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A7" w:rsidRPr="00D72019" w:rsidRDefault="00FF5887" w:rsidP="002F60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Environmental Health advice</w:t>
      </w:r>
    </w:p>
    <w:p w:rsidR="00A03EDD" w:rsidRDefault="00A03EDD" w:rsidP="00B72D6E">
      <w:pPr>
        <w:jc w:val="both"/>
        <w:rPr>
          <w:sz w:val="28"/>
          <w:szCs w:val="28"/>
        </w:rPr>
      </w:pPr>
    </w:p>
    <w:p w:rsidR="00494AA2" w:rsidRPr="00D72019" w:rsidRDefault="00494AA2" w:rsidP="00B72D6E">
      <w:pPr>
        <w:jc w:val="both"/>
        <w:rPr>
          <w:sz w:val="28"/>
          <w:szCs w:val="28"/>
        </w:rPr>
      </w:pPr>
      <w:r w:rsidRPr="00D72019">
        <w:rPr>
          <w:sz w:val="28"/>
          <w:szCs w:val="28"/>
        </w:rPr>
        <w:t xml:space="preserve">The Environmental Health team are offering businesses advice on how to comply with social distancing requirements amongst staff and customers. </w:t>
      </w:r>
      <w:r w:rsidR="003664EF">
        <w:rPr>
          <w:sz w:val="28"/>
          <w:szCs w:val="28"/>
        </w:rPr>
        <w:t>The Health Protection (Coronavirus) (Restrictions) (Scotland) Regulations 2020 require that b</w:t>
      </w:r>
      <w:r w:rsidRPr="00D72019">
        <w:rPr>
          <w:sz w:val="28"/>
          <w:szCs w:val="28"/>
        </w:rPr>
        <w:t xml:space="preserve">usinesses </w:t>
      </w:r>
      <w:r w:rsidRPr="003664EF">
        <w:rPr>
          <w:b/>
          <w:sz w:val="28"/>
          <w:szCs w:val="28"/>
        </w:rPr>
        <w:t>must take all reasonable measures to ensure</w:t>
      </w:r>
      <w:r w:rsidRPr="00D72019">
        <w:rPr>
          <w:sz w:val="28"/>
          <w:szCs w:val="28"/>
        </w:rPr>
        <w:t>:</w:t>
      </w:r>
    </w:p>
    <w:p w:rsidR="00494AA2" w:rsidRPr="00D72019" w:rsidRDefault="00494AA2" w:rsidP="00B72D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2019">
        <w:rPr>
          <w:color w:val="1F497D"/>
          <w:sz w:val="28"/>
          <w:szCs w:val="28"/>
        </w:rPr>
        <w:t xml:space="preserve">a distance of </w:t>
      </w:r>
      <w:r w:rsidR="00B72D6E" w:rsidRPr="00D72019">
        <w:rPr>
          <w:color w:val="1F497D"/>
          <w:sz w:val="28"/>
          <w:szCs w:val="28"/>
        </w:rPr>
        <w:t>2m</w:t>
      </w:r>
      <w:r w:rsidRPr="00D72019">
        <w:rPr>
          <w:color w:val="1F497D"/>
          <w:sz w:val="28"/>
          <w:szCs w:val="28"/>
        </w:rPr>
        <w:t xml:space="preserve"> is maintained between any persons on the premises</w:t>
      </w:r>
    </w:p>
    <w:p w:rsidR="00494AA2" w:rsidRPr="00D72019" w:rsidRDefault="00B72D6E" w:rsidP="00494A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2019">
        <w:rPr>
          <w:color w:val="1F497D"/>
          <w:sz w:val="28"/>
          <w:szCs w:val="28"/>
        </w:rPr>
        <w:t>customers are admitted</w:t>
      </w:r>
      <w:r w:rsidR="00494AA2" w:rsidRPr="00D72019">
        <w:rPr>
          <w:color w:val="1F497D"/>
          <w:sz w:val="28"/>
          <w:szCs w:val="28"/>
        </w:rPr>
        <w:t xml:space="preserve"> in sufficiently small numbers to </w:t>
      </w:r>
      <w:r w:rsidRPr="00D72019">
        <w:rPr>
          <w:color w:val="1F497D"/>
          <w:sz w:val="28"/>
          <w:szCs w:val="28"/>
        </w:rPr>
        <w:t>enable 2m distance</w:t>
      </w:r>
    </w:p>
    <w:p w:rsidR="002F60A7" w:rsidRPr="00E1764B" w:rsidRDefault="00494AA2" w:rsidP="00E1764B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D72019">
        <w:rPr>
          <w:color w:val="1F497D"/>
          <w:sz w:val="28"/>
          <w:szCs w:val="28"/>
        </w:rPr>
        <w:t xml:space="preserve">a distance </w:t>
      </w:r>
      <w:r w:rsidR="00B72D6E" w:rsidRPr="00D72019">
        <w:rPr>
          <w:color w:val="1F497D"/>
          <w:sz w:val="28"/>
          <w:szCs w:val="28"/>
        </w:rPr>
        <w:t>2m</w:t>
      </w:r>
      <w:r w:rsidRPr="00D72019">
        <w:rPr>
          <w:color w:val="1F497D"/>
          <w:sz w:val="28"/>
          <w:szCs w:val="28"/>
        </w:rPr>
        <w:t xml:space="preserve"> is maintained between any person </w:t>
      </w:r>
      <w:r w:rsidR="00B72D6E" w:rsidRPr="00D72019">
        <w:rPr>
          <w:color w:val="1F497D"/>
          <w:sz w:val="28"/>
          <w:szCs w:val="28"/>
        </w:rPr>
        <w:t>queuing</w:t>
      </w:r>
      <w:r w:rsidRPr="00D72019">
        <w:rPr>
          <w:color w:val="1F497D"/>
          <w:sz w:val="28"/>
          <w:szCs w:val="28"/>
        </w:rPr>
        <w:t xml:space="preserve"> to</w:t>
      </w:r>
      <w:r w:rsidR="00B72D6E" w:rsidRPr="00D72019">
        <w:rPr>
          <w:color w:val="1F497D"/>
          <w:sz w:val="28"/>
          <w:szCs w:val="28"/>
        </w:rPr>
        <w:t xml:space="preserve"> enter the premises </w:t>
      </w:r>
    </w:p>
    <w:p w:rsidR="00A03EDD" w:rsidRDefault="00A03EDD" w:rsidP="00B72D6E">
      <w:pPr>
        <w:jc w:val="both"/>
        <w:rPr>
          <w:sz w:val="28"/>
          <w:szCs w:val="28"/>
          <w:u w:val="single"/>
        </w:rPr>
      </w:pPr>
    </w:p>
    <w:p w:rsidR="002F60A7" w:rsidRPr="00D72019" w:rsidRDefault="00A138F6" w:rsidP="00B72D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</w:t>
      </w:r>
      <w:r w:rsidR="002E2646" w:rsidRPr="00D72019">
        <w:rPr>
          <w:sz w:val="28"/>
          <w:szCs w:val="28"/>
          <w:u w:val="single"/>
        </w:rPr>
        <w:t>ou MUST have</w:t>
      </w:r>
      <w:r w:rsidR="00935AAE">
        <w:rPr>
          <w:sz w:val="28"/>
          <w:szCs w:val="28"/>
          <w:u w:val="single"/>
        </w:rPr>
        <w:t xml:space="preserve"> controls to</w:t>
      </w:r>
      <w:r w:rsidR="00B72D6E" w:rsidRPr="00D72019">
        <w:rPr>
          <w:sz w:val="28"/>
          <w:szCs w:val="28"/>
          <w:u w:val="single"/>
        </w:rPr>
        <w:t>:</w:t>
      </w:r>
    </w:p>
    <w:p w:rsidR="00935AAE" w:rsidRPr="00D72019" w:rsidRDefault="00935AAE" w:rsidP="00935AAE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E</w:t>
      </w:r>
      <w:r w:rsidRPr="00D72019">
        <w:rPr>
          <w:sz w:val="28"/>
          <w:szCs w:val="28"/>
        </w:rPr>
        <w:t xml:space="preserve">nsure 2m distancing </w:t>
      </w:r>
      <w:r>
        <w:rPr>
          <w:sz w:val="28"/>
          <w:szCs w:val="28"/>
        </w:rPr>
        <w:t>between all persons (staff and customers) w</w:t>
      </w:r>
      <w:r>
        <w:rPr>
          <w:sz w:val="28"/>
          <w:szCs w:val="28"/>
        </w:rPr>
        <w:t>ith</w:t>
      </w:r>
      <w:r>
        <w:rPr>
          <w:sz w:val="28"/>
          <w:szCs w:val="28"/>
        </w:rPr>
        <w:t>in your premises</w:t>
      </w:r>
    </w:p>
    <w:p w:rsidR="00935AAE" w:rsidRPr="00935AAE" w:rsidRDefault="00935AAE" w:rsidP="009D483F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Ensure a suitable maximum number of persons are permitted in your premises (to facilitate 2m distancing)</w:t>
      </w:r>
    </w:p>
    <w:p w:rsidR="002F60A7" w:rsidRPr="00D72019" w:rsidRDefault="00935AAE" w:rsidP="00B72D6E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E</w:t>
      </w:r>
      <w:r w:rsidR="002F60A7" w:rsidRPr="00D72019">
        <w:rPr>
          <w:sz w:val="28"/>
          <w:szCs w:val="28"/>
        </w:rPr>
        <w:t xml:space="preserve">nsure 2m distancing between persons </w:t>
      </w:r>
      <w:r w:rsidR="004E3D45" w:rsidRPr="00D72019">
        <w:rPr>
          <w:sz w:val="28"/>
          <w:szCs w:val="28"/>
        </w:rPr>
        <w:t>waiting</w:t>
      </w:r>
      <w:r w:rsidR="009D483F" w:rsidRPr="00D72019">
        <w:rPr>
          <w:sz w:val="28"/>
          <w:szCs w:val="28"/>
        </w:rPr>
        <w:t xml:space="preserve"> </w:t>
      </w:r>
      <w:r w:rsidR="004E3D45" w:rsidRPr="00D72019">
        <w:rPr>
          <w:sz w:val="28"/>
          <w:szCs w:val="28"/>
        </w:rPr>
        <w:t xml:space="preserve">outside </w:t>
      </w:r>
      <w:r w:rsidR="002F60A7" w:rsidRPr="00D72019">
        <w:rPr>
          <w:sz w:val="28"/>
          <w:szCs w:val="28"/>
        </w:rPr>
        <w:t xml:space="preserve">to enter premises </w:t>
      </w:r>
    </w:p>
    <w:p w:rsidR="00935AAE" w:rsidRDefault="00935AAE" w:rsidP="00B72D6E">
      <w:pPr>
        <w:jc w:val="both"/>
        <w:rPr>
          <w:sz w:val="28"/>
          <w:szCs w:val="28"/>
          <w:u w:val="single"/>
        </w:rPr>
      </w:pPr>
    </w:p>
    <w:p w:rsidR="00D31A49" w:rsidRPr="00D72019" w:rsidRDefault="00A138F6" w:rsidP="00B72D6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You are </w:t>
      </w:r>
      <w:r w:rsidR="004E3D45" w:rsidRPr="00D72019">
        <w:rPr>
          <w:sz w:val="28"/>
          <w:szCs w:val="28"/>
          <w:u w:val="single"/>
        </w:rPr>
        <w:t xml:space="preserve">ADVISED to </w:t>
      </w:r>
      <w:r w:rsidR="00935AAE">
        <w:rPr>
          <w:sz w:val="28"/>
          <w:szCs w:val="28"/>
          <w:u w:val="single"/>
        </w:rPr>
        <w:t xml:space="preserve">also </w:t>
      </w:r>
      <w:r w:rsidR="004E3D45" w:rsidRPr="00D72019">
        <w:rPr>
          <w:sz w:val="28"/>
          <w:szCs w:val="28"/>
          <w:u w:val="single"/>
        </w:rPr>
        <w:t>have</w:t>
      </w:r>
      <w:r w:rsidR="00D31A49" w:rsidRPr="00D72019">
        <w:rPr>
          <w:sz w:val="28"/>
          <w:szCs w:val="28"/>
          <w:u w:val="single"/>
        </w:rPr>
        <w:t>:</w:t>
      </w:r>
    </w:p>
    <w:p w:rsidR="00E1764B" w:rsidRPr="00D72019" w:rsidRDefault="00E1764B" w:rsidP="00E1764B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72019">
        <w:rPr>
          <w:sz w:val="28"/>
          <w:szCs w:val="28"/>
        </w:rPr>
        <w:t>Signage stating maximum number of customers permitted in the premises at any one time</w:t>
      </w:r>
    </w:p>
    <w:p w:rsidR="00E1764B" w:rsidRPr="00D72019" w:rsidRDefault="00E1764B" w:rsidP="00E1764B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72019">
        <w:rPr>
          <w:sz w:val="28"/>
          <w:szCs w:val="28"/>
        </w:rPr>
        <w:t>Signage reminding customers to maintain 2m social distancing</w:t>
      </w:r>
      <w:r>
        <w:rPr>
          <w:sz w:val="28"/>
          <w:szCs w:val="28"/>
        </w:rPr>
        <w:t xml:space="preserve"> </w:t>
      </w:r>
    </w:p>
    <w:p w:rsidR="00D31A49" w:rsidRPr="00D72019" w:rsidRDefault="00D31A49" w:rsidP="00B72D6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72019">
        <w:rPr>
          <w:sz w:val="28"/>
          <w:szCs w:val="28"/>
        </w:rPr>
        <w:t>Till screens</w:t>
      </w:r>
    </w:p>
    <w:p w:rsidR="00D31A49" w:rsidRPr="00D72019" w:rsidRDefault="00D31A49" w:rsidP="00B72D6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72019">
        <w:rPr>
          <w:sz w:val="28"/>
          <w:szCs w:val="28"/>
        </w:rPr>
        <w:t>Hand sanitiser</w:t>
      </w:r>
      <w:r w:rsidR="00A138F6">
        <w:rPr>
          <w:sz w:val="28"/>
          <w:szCs w:val="28"/>
        </w:rPr>
        <w:t>, face coverings,</w:t>
      </w:r>
      <w:r w:rsidRPr="00D72019">
        <w:rPr>
          <w:sz w:val="28"/>
          <w:szCs w:val="28"/>
        </w:rPr>
        <w:t xml:space="preserve"> gloves for staff</w:t>
      </w:r>
      <w:r w:rsidR="00A138F6">
        <w:rPr>
          <w:sz w:val="28"/>
          <w:szCs w:val="28"/>
        </w:rPr>
        <w:t xml:space="preserve"> (as required)</w:t>
      </w:r>
    </w:p>
    <w:p w:rsidR="00D31A49" w:rsidRPr="00D72019" w:rsidRDefault="004E3D45" w:rsidP="00B72D6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72019">
        <w:rPr>
          <w:sz w:val="28"/>
          <w:szCs w:val="28"/>
        </w:rPr>
        <w:t>C</w:t>
      </w:r>
      <w:r w:rsidR="00D31A49" w:rsidRPr="00D72019">
        <w:rPr>
          <w:sz w:val="28"/>
          <w:szCs w:val="28"/>
        </w:rPr>
        <w:t>ard payment</w:t>
      </w:r>
      <w:r w:rsidRPr="00D72019">
        <w:rPr>
          <w:sz w:val="28"/>
          <w:szCs w:val="28"/>
        </w:rPr>
        <w:t xml:space="preserve"> prioritisation</w:t>
      </w:r>
    </w:p>
    <w:p w:rsidR="002E2646" w:rsidRPr="00A138F6" w:rsidRDefault="002E2646" w:rsidP="002E2646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72019">
        <w:rPr>
          <w:sz w:val="28"/>
          <w:szCs w:val="28"/>
        </w:rPr>
        <w:t>A one way system around the premises</w:t>
      </w:r>
    </w:p>
    <w:p w:rsidR="00A138F6" w:rsidRPr="00D72019" w:rsidRDefault="00A138F6" w:rsidP="00A138F6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72019">
        <w:rPr>
          <w:sz w:val="28"/>
          <w:szCs w:val="28"/>
        </w:rPr>
        <w:t>Designated entrance and  exit only doors (where there are 2 or more doors to the premises)</w:t>
      </w:r>
    </w:p>
    <w:p w:rsidR="00A03EDD" w:rsidRDefault="00A03EDD" w:rsidP="002E2646">
      <w:pPr>
        <w:jc w:val="both"/>
      </w:pPr>
      <w:bookmarkStart w:id="0" w:name="_GoBack"/>
      <w:bookmarkEnd w:id="0"/>
    </w:p>
    <w:p w:rsidR="007174F0" w:rsidRPr="007174F0" w:rsidRDefault="007174F0" w:rsidP="007174F0">
      <w:pPr>
        <w:jc w:val="center"/>
        <w:rPr>
          <w:sz w:val="28"/>
          <w:szCs w:val="28"/>
        </w:rPr>
      </w:pPr>
      <w:r w:rsidRPr="007174F0">
        <w:rPr>
          <w:sz w:val="28"/>
          <w:szCs w:val="28"/>
        </w:rPr>
        <w:t xml:space="preserve">If you would like further advice, please contact Environmental Health </w:t>
      </w:r>
      <w:hyperlink r:id="rId5" w:history="1">
        <w:r w:rsidRPr="007174F0">
          <w:rPr>
            <w:rStyle w:val="Hyperlink"/>
            <w:sz w:val="28"/>
            <w:szCs w:val="28"/>
          </w:rPr>
          <w:t>ehts@eastlothian.gov.uk</w:t>
        </w:r>
      </w:hyperlink>
      <w:r w:rsidRPr="007174F0">
        <w:rPr>
          <w:sz w:val="28"/>
          <w:szCs w:val="28"/>
        </w:rPr>
        <w:t xml:space="preserve"> or call 01620 827827</w:t>
      </w:r>
    </w:p>
    <w:sectPr w:rsidR="007174F0" w:rsidRPr="00717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2D3"/>
    <w:multiLevelType w:val="hybridMultilevel"/>
    <w:tmpl w:val="2066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515A"/>
    <w:multiLevelType w:val="hybridMultilevel"/>
    <w:tmpl w:val="75A6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7"/>
    <w:rsid w:val="000E6FA9"/>
    <w:rsid w:val="002E2646"/>
    <w:rsid w:val="002F60A7"/>
    <w:rsid w:val="003664EF"/>
    <w:rsid w:val="00425C11"/>
    <w:rsid w:val="00494AA2"/>
    <w:rsid w:val="004E3D45"/>
    <w:rsid w:val="005A19B8"/>
    <w:rsid w:val="006226A0"/>
    <w:rsid w:val="006F57C5"/>
    <w:rsid w:val="007174F0"/>
    <w:rsid w:val="00935AAE"/>
    <w:rsid w:val="009D483F"/>
    <w:rsid w:val="00A03EDD"/>
    <w:rsid w:val="00A138F6"/>
    <w:rsid w:val="00A442F4"/>
    <w:rsid w:val="00B72D6E"/>
    <w:rsid w:val="00BD754B"/>
    <w:rsid w:val="00D01CEA"/>
    <w:rsid w:val="00D31A49"/>
    <w:rsid w:val="00D72019"/>
    <w:rsid w:val="00E1764B"/>
    <w:rsid w:val="00FF5887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E9B9"/>
  <w15:chartTrackingRefBased/>
  <w15:docId w15:val="{DDDB630D-7EFA-4788-9E12-D9146D2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ts@eastlothia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Laura</dc:creator>
  <cp:keywords/>
  <dc:description/>
  <cp:lastModifiedBy>Gunning, Laura</cp:lastModifiedBy>
  <cp:revision>16</cp:revision>
  <cp:lastPrinted>2020-05-28T10:14:00Z</cp:lastPrinted>
  <dcterms:created xsi:type="dcterms:W3CDTF">2020-05-28T09:52:00Z</dcterms:created>
  <dcterms:modified xsi:type="dcterms:W3CDTF">2020-06-02T12:21:00Z</dcterms:modified>
</cp:coreProperties>
</file>