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74" w:rsidRDefault="00EC7874" w:rsidP="00EC7874">
      <w:pPr>
        <w:jc w:val="center"/>
        <w:rPr>
          <w:b/>
          <w:sz w:val="28"/>
          <w:szCs w:val="28"/>
        </w:rPr>
      </w:pPr>
    </w:p>
    <w:p w:rsidR="00CC3ECC" w:rsidRPr="00EC7874" w:rsidRDefault="00EC7874" w:rsidP="00EC7874">
      <w:pPr>
        <w:jc w:val="center"/>
        <w:rPr>
          <w:b/>
          <w:sz w:val="28"/>
          <w:szCs w:val="28"/>
        </w:rPr>
      </w:pPr>
      <w:r w:rsidRPr="00EC7874">
        <w:rPr>
          <w:b/>
          <w:sz w:val="28"/>
          <w:szCs w:val="28"/>
        </w:rPr>
        <w:t>Use of pavements outside your business</w:t>
      </w:r>
    </w:p>
    <w:p w:rsidR="00EC7874" w:rsidRPr="00EC7874" w:rsidRDefault="00EC7874" w:rsidP="00EC7874">
      <w:pPr>
        <w:jc w:val="both"/>
        <w:rPr>
          <w:sz w:val="28"/>
          <w:szCs w:val="28"/>
        </w:rPr>
      </w:pPr>
    </w:p>
    <w:p w:rsidR="00EC7874" w:rsidRPr="00EC7874" w:rsidRDefault="00EC7874" w:rsidP="00EC7874">
      <w:pPr>
        <w:pStyle w:val="PlainText"/>
        <w:jc w:val="both"/>
        <w:rPr>
          <w:sz w:val="28"/>
          <w:szCs w:val="28"/>
        </w:rPr>
      </w:pPr>
      <w:r w:rsidRPr="00EC7874">
        <w:rPr>
          <w:sz w:val="28"/>
          <w:szCs w:val="28"/>
        </w:rPr>
        <w:t xml:space="preserve">When shops and businesses start to re-open, social distancing guidelines will mean that extra space is needed on our high streets to accommodate walking and waiting. </w:t>
      </w:r>
    </w:p>
    <w:p w:rsidR="00EC7874" w:rsidRPr="00EC7874" w:rsidRDefault="00EC7874" w:rsidP="00EC7874">
      <w:pPr>
        <w:pStyle w:val="PlainText"/>
        <w:jc w:val="both"/>
        <w:rPr>
          <w:sz w:val="28"/>
          <w:szCs w:val="28"/>
        </w:rPr>
      </w:pPr>
      <w:r w:rsidRPr="00EC7874">
        <w:rPr>
          <w:sz w:val="28"/>
          <w:szCs w:val="28"/>
        </w:rPr>
        <w:t> </w:t>
      </w:r>
    </w:p>
    <w:p w:rsidR="00EC7874" w:rsidRPr="00EC7874" w:rsidRDefault="00EC7874" w:rsidP="00EC7874">
      <w:pPr>
        <w:pStyle w:val="PlainText"/>
        <w:jc w:val="both"/>
        <w:rPr>
          <w:sz w:val="28"/>
          <w:szCs w:val="28"/>
        </w:rPr>
      </w:pPr>
      <w:r w:rsidRPr="00EC7874">
        <w:rPr>
          <w:sz w:val="28"/>
          <w:szCs w:val="28"/>
        </w:rPr>
        <w:t xml:space="preserve">Businesses are encouraged to operate appointment systems to minimise the number of people congregating at their premises. </w:t>
      </w:r>
    </w:p>
    <w:p w:rsidR="00EC7874" w:rsidRPr="00EC7874" w:rsidRDefault="00EC7874" w:rsidP="00EC7874">
      <w:pPr>
        <w:pStyle w:val="PlainText"/>
        <w:jc w:val="both"/>
        <w:rPr>
          <w:sz w:val="28"/>
          <w:szCs w:val="28"/>
        </w:rPr>
      </w:pPr>
      <w:r w:rsidRPr="00EC7874">
        <w:rPr>
          <w:sz w:val="28"/>
          <w:szCs w:val="28"/>
        </w:rPr>
        <w:t> </w:t>
      </w:r>
    </w:p>
    <w:p w:rsidR="00EC7874" w:rsidRPr="00EC7874" w:rsidRDefault="00EC7874" w:rsidP="00EC7874">
      <w:pPr>
        <w:pStyle w:val="PlainText"/>
        <w:jc w:val="both"/>
        <w:rPr>
          <w:sz w:val="28"/>
          <w:szCs w:val="28"/>
        </w:rPr>
      </w:pPr>
      <w:r w:rsidRPr="00EC7874">
        <w:rPr>
          <w:sz w:val="28"/>
          <w:szCs w:val="28"/>
        </w:rPr>
        <w:t xml:space="preserve">Where this is not possible, and you anticipate queues you </w:t>
      </w:r>
      <w:r w:rsidRPr="00EC7874">
        <w:rPr>
          <w:b/>
          <w:bCs/>
          <w:sz w:val="28"/>
          <w:szCs w:val="28"/>
        </w:rPr>
        <w:t>must</w:t>
      </w:r>
      <w:r w:rsidRPr="00EC7874">
        <w:rPr>
          <w:sz w:val="28"/>
          <w:szCs w:val="28"/>
        </w:rPr>
        <w:t xml:space="preserve"> discuss arrangements with East Lothian Council</w:t>
      </w:r>
      <w:r>
        <w:rPr>
          <w:sz w:val="28"/>
          <w:szCs w:val="28"/>
        </w:rPr>
        <w:t xml:space="preserve"> (email </w:t>
      </w:r>
      <w:hyperlink r:id="rId4" w:history="1">
        <w:r w:rsidRPr="00EC7874">
          <w:rPr>
            <w:rStyle w:val="Hyperlink"/>
            <w:sz w:val="28"/>
            <w:szCs w:val="28"/>
          </w:rPr>
          <w:t>economicdevelopment@eastlothian.gov.uk</w:t>
        </w:r>
      </w:hyperlink>
      <w:r w:rsidRPr="00EC7874">
        <w:rPr>
          <w:sz w:val="28"/>
          <w:szCs w:val="28"/>
        </w:rPr>
        <w:t>) to ensure that the pavements can be used by everyone who needs them. This includes people living and working in town centres who need access to their properties, and people waiting for buses and taxis, as well as customers of shops. It should be remembered that many of the people who will be out and about may use wheelchairs, have other mobility limitations, or be partially-sighted and we need to work together to ensure that everyone is accommodated as far as possible.</w:t>
      </w:r>
    </w:p>
    <w:p w:rsidR="00EC7874" w:rsidRPr="00EC7874" w:rsidRDefault="00EC7874" w:rsidP="00EC7874">
      <w:pPr>
        <w:pStyle w:val="PlainText"/>
        <w:jc w:val="both"/>
        <w:rPr>
          <w:sz w:val="28"/>
          <w:szCs w:val="28"/>
        </w:rPr>
      </w:pPr>
      <w:r w:rsidRPr="00EC7874">
        <w:rPr>
          <w:sz w:val="28"/>
          <w:szCs w:val="28"/>
        </w:rPr>
        <w:t> </w:t>
      </w:r>
      <w:bookmarkStart w:id="0" w:name="_GoBack"/>
      <w:bookmarkEnd w:id="0"/>
    </w:p>
    <w:p w:rsidR="00EC7874" w:rsidRDefault="00EC7874" w:rsidP="00EC7874">
      <w:pPr>
        <w:pStyle w:val="PlainText"/>
        <w:jc w:val="both"/>
        <w:rPr>
          <w:sz w:val="28"/>
          <w:szCs w:val="28"/>
        </w:rPr>
      </w:pPr>
      <w:r w:rsidRPr="00EC7874">
        <w:rPr>
          <w:sz w:val="28"/>
          <w:szCs w:val="28"/>
        </w:rPr>
        <w:t>East Lothian Council may be able to:</w:t>
      </w:r>
    </w:p>
    <w:p w:rsidR="00EC7874" w:rsidRPr="00EC7874" w:rsidRDefault="00EC7874" w:rsidP="00EC7874">
      <w:pPr>
        <w:pStyle w:val="PlainText"/>
        <w:jc w:val="both"/>
        <w:rPr>
          <w:sz w:val="28"/>
          <w:szCs w:val="28"/>
        </w:rPr>
      </w:pPr>
    </w:p>
    <w:p w:rsidR="00EC7874" w:rsidRPr="00EC7874" w:rsidRDefault="00EC7874" w:rsidP="00EC7874">
      <w:pPr>
        <w:pStyle w:val="PlainText"/>
        <w:ind w:left="720"/>
        <w:jc w:val="both"/>
        <w:rPr>
          <w:sz w:val="28"/>
          <w:szCs w:val="28"/>
        </w:rPr>
      </w:pPr>
      <w:r w:rsidRPr="00EC7874">
        <w:rPr>
          <w:sz w:val="28"/>
          <w:szCs w:val="28"/>
        </w:rPr>
        <w:t>- Cordon off parking spaces to provide room for queuing</w:t>
      </w:r>
    </w:p>
    <w:p w:rsidR="00EC7874" w:rsidRPr="00EC7874" w:rsidRDefault="00EC7874" w:rsidP="00EC7874">
      <w:pPr>
        <w:pStyle w:val="PlainText"/>
        <w:ind w:left="720"/>
        <w:jc w:val="both"/>
        <w:rPr>
          <w:sz w:val="28"/>
          <w:szCs w:val="28"/>
        </w:rPr>
      </w:pPr>
      <w:r w:rsidRPr="00EC7874">
        <w:rPr>
          <w:sz w:val="28"/>
          <w:szCs w:val="28"/>
        </w:rPr>
        <w:t>- Create space in the carriageway for people passing on foot or on bikes</w:t>
      </w:r>
    </w:p>
    <w:p w:rsidR="00EC7874" w:rsidRPr="00EC7874" w:rsidRDefault="00EC7874" w:rsidP="00EC7874">
      <w:pPr>
        <w:pStyle w:val="PlainText"/>
        <w:ind w:left="720"/>
        <w:jc w:val="both"/>
        <w:rPr>
          <w:sz w:val="28"/>
          <w:szCs w:val="28"/>
        </w:rPr>
      </w:pPr>
      <w:r w:rsidRPr="00EC7874">
        <w:rPr>
          <w:sz w:val="28"/>
          <w:szCs w:val="28"/>
        </w:rPr>
        <w:t>- Provide approved signage for use in shop windows</w:t>
      </w:r>
    </w:p>
    <w:p w:rsidR="00EC7874" w:rsidRDefault="00EC7874"/>
    <w:sectPr w:rsidR="00EC7874" w:rsidSect="00EC787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74"/>
    <w:rsid w:val="00CC3ECC"/>
    <w:rsid w:val="00EC7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8C08"/>
  <w15:chartTrackingRefBased/>
  <w15:docId w15:val="{B45B83D9-3B30-410E-9EF9-956FC564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7874"/>
    <w:rPr>
      <w:color w:val="0563C1"/>
      <w:u w:val="single"/>
    </w:rPr>
  </w:style>
  <w:style w:type="paragraph" w:styleId="PlainText">
    <w:name w:val="Plain Text"/>
    <w:basedOn w:val="Normal"/>
    <w:link w:val="PlainTextChar"/>
    <w:uiPriority w:val="99"/>
    <w:semiHidden/>
    <w:unhideWhenUsed/>
    <w:rsid w:val="00EC787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EC787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nomicdevelopment@ea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186</Words>
  <Characters>1063</Characters>
  <Application>Microsoft Office Word</Application>
  <DocSecurity>0</DocSecurity>
  <Lines>8</Lines>
  <Paragraphs>2</Paragraphs>
  <ScaleCrop>false</ScaleCrop>
  <Company>East Lothian Council</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Gunning, Laura</dc:creator>
  <cp:keywords/>
  <dc:description/>
  <cp:lastModifiedBy>Gunning, Laura</cp:lastModifiedBy>
  <cp:revision>1</cp:revision>
  <dcterms:created xsi:type="dcterms:W3CDTF">2020-05-28T10:21:00Z</dcterms:created>
  <dcterms:modified xsi:type="dcterms:W3CDTF">2020-05-28T10:28:00Z</dcterms:modified>
</cp:coreProperties>
</file>