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A4" w:rsidRDefault="000476F2" w:rsidP="00BC692A">
      <w:pPr>
        <w:pStyle w:val="Default"/>
      </w:pPr>
      <w:r>
        <w:rPr>
          <w:noProof/>
        </w:rPr>
        <w:drawing>
          <wp:inline distT="0" distB="0" distL="0" distR="0" wp14:anchorId="3D0E98FB" wp14:editId="19ABBFFE">
            <wp:extent cx="5278120" cy="19996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8120" cy="1999615"/>
                    </a:xfrm>
                    <a:prstGeom prst="rect">
                      <a:avLst/>
                    </a:prstGeom>
                  </pic:spPr>
                </pic:pic>
              </a:graphicData>
            </a:graphic>
          </wp:inline>
        </w:drawing>
      </w:r>
    </w:p>
    <w:tbl>
      <w:tblPr>
        <w:tblW w:w="0" w:type="auto"/>
        <w:tblBorders>
          <w:top w:val="nil"/>
          <w:left w:val="nil"/>
          <w:bottom w:val="nil"/>
          <w:right w:val="nil"/>
        </w:tblBorders>
        <w:tblLayout w:type="fixed"/>
        <w:tblLook w:val="0000" w:firstRow="0" w:lastRow="0" w:firstColumn="0" w:lastColumn="0" w:noHBand="0" w:noVBand="0"/>
      </w:tblPr>
      <w:tblGrid>
        <w:gridCol w:w="4101"/>
        <w:gridCol w:w="4101"/>
      </w:tblGrid>
      <w:tr w:rsidR="00BC692A" w:rsidRPr="006145A4">
        <w:trPr>
          <w:trHeight w:val="103"/>
        </w:trPr>
        <w:tc>
          <w:tcPr>
            <w:tcW w:w="4101" w:type="dxa"/>
          </w:tcPr>
          <w:p w:rsidR="000A25A4" w:rsidRPr="000C6A74" w:rsidRDefault="000A25A4">
            <w:pPr>
              <w:pStyle w:val="Default"/>
              <w:rPr>
                <w:b/>
                <w:bCs/>
                <w:color w:val="auto"/>
              </w:rPr>
            </w:pPr>
          </w:p>
          <w:p w:rsidR="00BC692A" w:rsidRPr="000C6A74" w:rsidRDefault="00BC692A">
            <w:pPr>
              <w:pStyle w:val="Default"/>
              <w:rPr>
                <w:b/>
              </w:rPr>
            </w:pPr>
            <w:r w:rsidRPr="000C6A74">
              <w:rPr>
                <w:b/>
                <w:bCs/>
                <w:color w:val="auto"/>
              </w:rPr>
              <w:t xml:space="preserve">Role Description: </w:t>
            </w:r>
          </w:p>
        </w:tc>
        <w:tc>
          <w:tcPr>
            <w:tcW w:w="4101" w:type="dxa"/>
          </w:tcPr>
          <w:p w:rsidR="000A25A4" w:rsidRPr="000C6A74" w:rsidRDefault="000A25A4" w:rsidP="002C046D">
            <w:pPr>
              <w:pStyle w:val="Default"/>
            </w:pPr>
          </w:p>
          <w:p w:rsidR="00BC692A" w:rsidRPr="000C6A74" w:rsidRDefault="00BC692A" w:rsidP="002C046D">
            <w:pPr>
              <w:pStyle w:val="Default"/>
            </w:pPr>
            <w:r w:rsidRPr="000C6A74">
              <w:t xml:space="preserve">Member of East Lothian Health and Social Care Partnership </w:t>
            </w:r>
            <w:r w:rsidR="002C046D" w:rsidRPr="000C6A74">
              <w:t>Integration Joint Board</w:t>
            </w:r>
            <w:r w:rsidRPr="000C6A74">
              <w:t xml:space="preserve"> representing </w:t>
            </w:r>
            <w:r w:rsidR="00F15EB3" w:rsidRPr="000C6A74">
              <w:t xml:space="preserve">the </w:t>
            </w:r>
            <w:r w:rsidR="006145A4" w:rsidRPr="000C6A74">
              <w:t>independent</w:t>
            </w:r>
            <w:r w:rsidR="00F15EB3" w:rsidRPr="000C6A74">
              <w:t xml:space="preserve"> </w:t>
            </w:r>
            <w:r w:rsidR="00FC05ED">
              <w:t xml:space="preserve">and health care </w:t>
            </w:r>
            <w:r w:rsidR="00F15EB3" w:rsidRPr="000C6A74">
              <w:t>sector</w:t>
            </w:r>
          </w:p>
        </w:tc>
      </w:tr>
      <w:tr w:rsidR="00BC692A" w:rsidRPr="006145A4">
        <w:trPr>
          <w:trHeight w:val="250"/>
        </w:trPr>
        <w:tc>
          <w:tcPr>
            <w:tcW w:w="4101" w:type="dxa"/>
          </w:tcPr>
          <w:p w:rsidR="00BC692A" w:rsidRPr="000C6A74" w:rsidRDefault="00BC692A">
            <w:pPr>
              <w:pStyle w:val="Default"/>
            </w:pPr>
          </w:p>
        </w:tc>
        <w:tc>
          <w:tcPr>
            <w:tcW w:w="4101" w:type="dxa"/>
          </w:tcPr>
          <w:p w:rsidR="00BC692A" w:rsidRPr="000C6A74" w:rsidRDefault="00BC692A">
            <w:pPr>
              <w:pStyle w:val="Default"/>
            </w:pPr>
            <w:r w:rsidRPr="000C6A74">
              <w:t xml:space="preserve"> </w:t>
            </w:r>
          </w:p>
        </w:tc>
      </w:tr>
      <w:tr w:rsidR="00BC692A" w:rsidRPr="006145A4">
        <w:trPr>
          <w:trHeight w:val="248"/>
        </w:trPr>
        <w:tc>
          <w:tcPr>
            <w:tcW w:w="4101" w:type="dxa"/>
          </w:tcPr>
          <w:p w:rsidR="00BC692A" w:rsidRPr="000C6A74" w:rsidRDefault="00BC692A">
            <w:pPr>
              <w:pStyle w:val="Default"/>
              <w:rPr>
                <w:b/>
              </w:rPr>
            </w:pPr>
          </w:p>
        </w:tc>
        <w:tc>
          <w:tcPr>
            <w:tcW w:w="4101" w:type="dxa"/>
          </w:tcPr>
          <w:p w:rsidR="00BC692A" w:rsidRPr="000C6A74" w:rsidRDefault="00BC692A">
            <w:pPr>
              <w:pStyle w:val="Default"/>
            </w:pPr>
          </w:p>
        </w:tc>
      </w:tr>
      <w:tr w:rsidR="00BC692A" w:rsidRPr="006145A4">
        <w:trPr>
          <w:trHeight w:val="248"/>
        </w:trPr>
        <w:tc>
          <w:tcPr>
            <w:tcW w:w="4101" w:type="dxa"/>
          </w:tcPr>
          <w:p w:rsidR="00BC692A" w:rsidRPr="000C6A74" w:rsidRDefault="00BC692A">
            <w:pPr>
              <w:pStyle w:val="Default"/>
              <w:rPr>
                <w:b/>
                <w:bCs/>
              </w:rPr>
            </w:pPr>
          </w:p>
          <w:p w:rsidR="00BC692A" w:rsidRPr="000C6A74" w:rsidRDefault="00BC692A">
            <w:pPr>
              <w:pStyle w:val="Default"/>
              <w:rPr>
                <w:b/>
              </w:rPr>
            </w:pPr>
            <w:r w:rsidRPr="000C6A74">
              <w:rPr>
                <w:b/>
                <w:bCs/>
              </w:rPr>
              <w:t xml:space="preserve">Reimbursement: </w:t>
            </w:r>
          </w:p>
        </w:tc>
        <w:tc>
          <w:tcPr>
            <w:tcW w:w="4101" w:type="dxa"/>
          </w:tcPr>
          <w:p w:rsidR="00BC692A" w:rsidRPr="000C6A74" w:rsidRDefault="00BC692A">
            <w:pPr>
              <w:pStyle w:val="Default"/>
            </w:pPr>
          </w:p>
          <w:p w:rsidR="00BC692A" w:rsidRPr="000C6A74" w:rsidRDefault="00BC692A">
            <w:pPr>
              <w:pStyle w:val="Default"/>
            </w:pPr>
            <w:r w:rsidRPr="000C6A74">
              <w:t xml:space="preserve">Travel and agreed out of pocket expenses </w:t>
            </w:r>
          </w:p>
        </w:tc>
      </w:tr>
      <w:tr w:rsidR="00BC692A" w:rsidRPr="006145A4">
        <w:trPr>
          <w:trHeight w:val="103"/>
        </w:trPr>
        <w:tc>
          <w:tcPr>
            <w:tcW w:w="4101" w:type="dxa"/>
          </w:tcPr>
          <w:p w:rsidR="00BC692A" w:rsidRPr="000C6A74" w:rsidRDefault="00BC692A">
            <w:pPr>
              <w:pStyle w:val="Default"/>
              <w:rPr>
                <w:bCs/>
              </w:rPr>
            </w:pPr>
          </w:p>
          <w:p w:rsidR="00BC692A" w:rsidRPr="000C6A74" w:rsidRDefault="00BC692A">
            <w:pPr>
              <w:pStyle w:val="Default"/>
              <w:rPr>
                <w:b/>
              </w:rPr>
            </w:pPr>
            <w:r w:rsidRPr="000C6A74">
              <w:rPr>
                <w:b/>
                <w:bCs/>
              </w:rPr>
              <w:t xml:space="preserve">Period of appointment: </w:t>
            </w:r>
          </w:p>
        </w:tc>
        <w:tc>
          <w:tcPr>
            <w:tcW w:w="4101" w:type="dxa"/>
          </w:tcPr>
          <w:p w:rsidR="00BC692A" w:rsidRPr="000C6A74" w:rsidRDefault="00BC692A">
            <w:pPr>
              <w:pStyle w:val="Default"/>
            </w:pPr>
          </w:p>
          <w:p w:rsidR="00BC692A" w:rsidRPr="000C6A74" w:rsidRDefault="002C046D">
            <w:pPr>
              <w:pStyle w:val="Default"/>
            </w:pPr>
            <w:r w:rsidRPr="000C6A74">
              <w:t xml:space="preserve">2 years </w:t>
            </w:r>
            <w:r w:rsidR="00BC692A" w:rsidRPr="000C6A74">
              <w:t xml:space="preserve"> </w:t>
            </w:r>
            <w:r w:rsidR="005409A4" w:rsidRPr="000C6A74">
              <w:t>in the first instance</w:t>
            </w:r>
          </w:p>
        </w:tc>
      </w:tr>
    </w:tbl>
    <w:p w:rsidR="00BC692A" w:rsidRPr="006145A4" w:rsidRDefault="00BC692A">
      <w:pPr>
        <w:rPr>
          <w:sz w:val="22"/>
          <w:szCs w:val="22"/>
        </w:rPr>
      </w:pPr>
    </w:p>
    <w:p w:rsidR="00BC692A" w:rsidRPr="005A04BA" w:rsidRDefault="00BC692A" w:rsidP="00FC05ED">
      <w:pPr>
        <w:pStyle w:val="Heading1"/>
      </w:pPr>
      <w:r w:rsidRPr="005A04BA">
        <w:t xml:space="preserve"> 1. Introduction </w:t>
      </w:r>
    </w:p>
    <w:p w:rsidR="006145A4" w:rsidRDefault="006145A4" w:rsidP="006145A4">
      <w:pPr>
        <w:autoSpaceDE w:val="0"/>
        <w:autoSpaceDN w:val="0"/>
        <w:adjustRightInd w:val="0"/>
        <w:rPr>
          <w:rFonts w:ascii="Arial" w:eastAsia="MS Mincho" w:hAnsi="Arial" w:cs="Arial"/>
          <w:color w:val="000000"/>
          <w:lang w:val="en-US" w:eastAsia="ja-JP"/>
        </w:rPr>
      </w:pPr>
    </w:p>
    <w:p w:rsidR="006145A4" w:rsidRPr="000C6A74" w:rsidRDefault="006145A4" w:rsidP="00FC05ED">
      <w:pPr>
        <w:autoSpaceDE w:val="0"/>
        <w:autoSpaceDN w:val="0"/>
        <w:adjustRightInd w:val="0"/>
        <w:rPr>
          <w:rFonts w:ascii="Arial" w:eastAsia="MS Mincho" w:hAnsi="Arial" w:cs="Arial"/>
          <w:lang w:val="en-US" w:eastAsia="ja-JP"/>
        </w:rPr>
      </w:pPr>
      <w:r w:rsidRPr="000C6A74">
        <w:rPr>
          <w:rFonts w:ascii="Arial" w:eastAsia="MS Mincho" w:hAnsi="Arial" w:cs="Arial"/>
          <w:color w:val="000000"/>
          <w:lang w:val="en-US" w:eastAsia="ja-JP"/>
        </w:rPr>
        <w:t xml:space="preserve">The independent sector (defined as Care at Home and Care Homes) has become a significant provider of health and social care in </w:t>
      </w:r>
      <w:r w:rsidR="002C046D" w:rsidRPr="000C6A74">
        <w:rPr>
          <w:rFonts w:ascii="Arial" w:eastAsia="MS Mincho" w:hAnsi="Arial" w:cs="Arial"/>
          <w:color w:val="000000"/>
          <w:lang w:val="en-US" w:eastAsia="ja-JP"/>
        </w:rPr>
        <w:t>Scotland.</w:t>
      </w:r>
      <w:r w:rsidRPr="000C6A74">
        <w:rPr>
          <w:rFonts w:ascii="Arial" w:eastAsia="MS Mincho" w:hAnsi="Arial" w:cs="Arial"/>
          <w:color w:val="000000"/>
          <w:lang w:val="en-US" w:eastAsia="ja-JP"/>
        </w:rPr>
        <w:t xml:space="preserve">   </w:t>
      </w:r>
      <w:r w:rsidRPr="000C6A74">
        <w:rPr>
          <w:rFonts w:ascii="Arial" w:eastAsia="MS Mincho" w:hAnsi="Arial" w:cs="Arial"/>
          <w:lang w:val="en-US" w:eastAsia="ja-JP"/>
        </w:rPr>
        <w:t>Health and social care integration and the wider reshaping care strategies in part depend on the development of care homes and care at home provision to deliver flexible services and improved outcomes in a sustainable</w:t>
      </w:r>
      <w:r w:rsidR="004532F5" w:rsidRPr="000C6A74">
        <w:rPr>
          <w:rFonts w:ascii="Arial" w:eastAsia="MS Mincho" w:hAnsi="Arial" w:cs="Arial"/>
          <w:lang w:val="en-US" w:eastAsia="ja-JP"/>
        </w:rPr>
        <w:t xml:space="preserve"> </w:t>
      </w:r>
      <w:r w:rsidRPr="000C6A74">
        <w:rPr>
          <w:rFonts w:ascii="Arial" w:eastAsia="MS Mincho" w:hAnsi="Arial" w:cs="Arial"/>
          <w:lang w:val="en-US" w:eastAsia="ja-JP"/>
        </w:rPr>
        <w:t>environment.</w:t>
      </w:r>
    </w:p>
    <w:p w:rsidR="006145A4" w:rsidRPr="000C6A74" w:rsidRDefault="006145A4" w:rsidP="00FC05ED">
      <w:pPr>
        <w:autoSpaceDE w:val="0"/>
        <w:autoSpaceDN w:val="0"/>
        <w:adjustRightInd w:val="0"/>
        <w:rPr>
          <w:rFonts w:ascii="Calibri" w:eastAsia="MS Mincho" w:hAnsi="Calibri" w:cs="Calibri"/>
          <w:color w:val="000000"/>
          <w:lang w:val="en-US" w:eastAsia="ja-JP"/>
        </w:rPr>
      </w:pPr>
    </w:p>
    <w:p w:rsidR="00BC692A" w:rsidRPr="000C6A74" w:rsidRDefault="00F15EB3" w:rsidP="00FC05ED">
      <w:pPr>
        <w:pStyle w:val="Default"/>
      </w:pPr>
      <w:r w:rsidRPr="000C6A74">
        <w:t xml:space="preserve">Scottish Government has acknowledged the positive role of the </w:t>
      </w:r>
      <w:r w:rsidR="006145A4" w:rsidRPr="000C6A74">
        <w:t xml:space="preserve">independent </w:t>
      </w:r>
      <w:r w:rsidRPr="000C6A74">
        <w:t xml:space="preserve">sector in delivering better and more equal public services and there is a </w:t>
      </w:r>
      <w:proofErr w:type="gramStart"/>
      <w:r w:rsidRPr="000C6A74">
        <w:t>recognised</w:t>
      </w:r>
      <w:proofErr w:type="gramEnd"/>
      <w:r w:rsidRPr="000C6A74">
        <w:t xml:space="preserve"> need in East Lothian to identify how the sector can be engaged more effectively in our planning and delivery of local services.  For this reason the </w:t>
      </w:r>
      <w:r w:rsidR="000C6A74" w:rsidRPr="000C6A74">
        <w:t>Integration Joint Board</w:t>
      </w:r>
      <w:r w:rsidR="00BA402F" w:rsidRPr="000C6A74">
        <w:t xml:space="preserve"> </w:t>
      </w:r>
      <w:r w:rsidRPr="000C6A74">
        <w:t xml:space="preserve">of East Lothian Health and Social Care Partnership are seeking a board member from the </w:t>
      </w:r>
      <w:r w:rsidR="006145A4" w:rsidRPr="000C6A74">
        <w:t xml:space="preserve">independent </w:t>
      </w:r>
      <w:r w:rsidRPr="000C6A74">
        <w:t xml:space="preserve">sector. </w:t>
      </w:r>
      <w:r w:rsidR="00BA402F" w:rsidRPr="000C6A74">
        <w:t xml:space="preserve"> </w:t>
      </w:r>
      <w:r w:rsidR="00BC692A" w:rsidRPr="000C6A74">
        <w:t>The main aim of t</w:t>
      </w:r>
      <w:r w:rsidR="005A04BA" w:rsidRPr="000C6A74">
        <w:t>his role is to help ensure that</w:t>
      </w:r>
      <w:r w:rsidR="00BC692A" w:rsidRPr="000C6A74">
        <w:t xml:space="preserve"> in all aspects of </w:t>
      </w:r>
      <w:r w:rsidR="005A04BA" w:rsidRPr="000C6A74">
        <w:t>East Lothian Health and Social Care P</w:t>
      </w:r>
      <w:r w:rsidR="00BC692A" w:rsidRPr="000C6A74">
        <w:t>artnership’s business, the voice</w:t>
      </w:r>
      <w:r w:rsidRPr="000C6A74">
        <w:t xml:space="preserve"> and experience of the sector </w:t>
      </w:r>
      <w:r w:rsidR="00BC692A" w:rsidRPr="000C6A74">
        <w:t>is heard.   This role description is also developmental</w:t>
      </w:r>
      <w:r w:rsidR="000C6A74" w:rsidRPr="000C6A74">
        <w:t>: f</w:t>
      </w:r>
      <w:r w:rsidR="00BC692A" w:rsidRPr="000C6A74">
        <w:t xml:space="preserve">undamental to the partnership’s ultimate success are your learning and development within the role, and the partnership’s remit to develop from the learning. </w:t>
      </w:r>
    </w:p>
    <w:p w:rsidR="00BC692A" w:rsidRDefault="00BC692A" w:rsidP="00BC692A">
      <w:pPr>
        <w:pStyle w:val="Default"/>
        <w:rPr>
          <w:b/>
          <w:bCs/>
          <w:sz w:val="22"/>
          <w:szCs w:val="22"/>
        </w:rPr>
      </w:pPr>
    </w:p>
    <w:p w:rsidR="000C6A74" w:rsidRPr="006145A4" w:rsidRDefault="000C6A74" w:rsidP="00BC692A">
      <w:pPr>
        <w:pStyle w:val="Default"/>
        <w:rPr>
          <w:b/>
          <w:bCs/>
          <w:sz w:val="22"/>
          <w:szCs w:val="22"/>
        </w:rPr>
      </w:pPr>
    </w:p>
    <w:p w:rsidR="000C6A74" w:rsidRPr="005A04BA" w:rsidRDefault="000C6A74" w:rsidP="00FC05ED">
      <w:pPr>
        <w:pStyle w:val="Heading1"/>
      </w:pPr>
      <w:r>
        <w:rPr>
          <w:sz w:val="23"/>
          <w:szCs w:val="23"/>
        </w:rPr>
        <w:lastRenderedPageBreak/>
        <w:t xml:space="preserve">2. </w:t>
      </w:r>
      <w:r w:rsidRPr="005A04BA">
        <w:t xml:space="preserve">What is the East Lothian </w:t>
      </w:r>
      <w:r>
        <w:t>Integration Joint Board?</w:t>
      </w:r>
    </w:p>
    <w:p w:rsidR="000C6A74" w:rsidRDefault="000C6A74" w:rsidP="00FC05ED">
      <w:pPr>
        <w:pStyle w:val="NormalWeb6"/>
        <w:shd w:val="clear" w:color="auto" w:fill="FFFFFF"/>
        <w:rPr>
          <w:rFonts w:ascii="Arial" w:hAnsi="Arial" w:cs="Arial"/>
          <w:sz w:val="24"/>
          <w:szCs w:val="24"/>
        </w:rPr>
      </w:pPr>
      <w:r>
        <w:rPr>
          <w:rFonts w:ascii="Arial" w:hAnsi="Arial" w:cs="Arial"/>
          <w:sz w:val="24"/>
          <w:szCs w:val="24"/>
        </w:rPr>
        <w:t xml:space="preserve">In accordance with the Public Bodies (Joint Working) (Scotland) Act 2014, Health and Social Care Partnerships (HSCPs) have been established as separate legal entities and will be accountable for delivering a range of nationally agreed outcomes across adult health and social care services.  </w:t>
      </w:r>
    </w:p>
    <w:p w:rsidR="000C6A74" w:rsidRDefault="000C6A74" w:rsidP="00FC05ED">
      <w:pPr>
        <w:pStyle w:val="NormalWeb6"/>
        <w:shd w:val="clear" w:color="auto" w:fill="FFFFFF"/>
        <w:rPr>
          <w:rFonts w:ascii="Arial" w:hAnsi="Arial" w:cs="Arial"/>
          <w:sz w:val="24"/>
          <w:szCs w:val="24"/>
        </w:rPr>
      </w:pPr>
      <w:r>
        <w:rPr>
          <w:rFonts w:ascii="Arial" w:hAnsi="Arial" w:cs="Arial"/>
          <w:sz w:val="24"/>
          <w:szCs w:val="24"/>
        </w:rPr>
        <w:t>The Integration Joint Board (IJB) has responsibility for the governance of the Health and Social Care Partnership.</w:t>
      </w:r>
      <w:r w:rsidRPr="008D53BE">
        <w:rPr>
          <w:rFonts w:ascii="Verdana" w:hAnsi="Verdana"/>
          <w:sz w:val="18"/>
          <w:szCs w:val="18"/>
        </w:rPr>
        <w:t xml:space="preserve"> </w:t>
      </w:r>
      <w:r>
        <w:rPr>
          <w:rFonts w:ascii="Arial" w:hAnsi="Arial" w:cs="Arial"/>
          <w:sz w:val="24"/>
          <w:szCs w:val="24"/>
        </w:rPr>
        <w:t>I</w:t>
      </w:r>
      <w:r w:rsidRPr="008D53BE">
        <w:rPr>
          <w:rFonts w:ascii="Arial" w:hAnsi="Arial" w:cs="Arial"/>
          <w:sz w:val="24"/>
          <w:szCs w:val="24"/>
        </w:rPr>
        <w:t xml:space="preserve">ntegration is about improving </w:t>
      </w:r>
      <w:r>
        <w:rPr>
          <w:rFonts w:ascii="Arial" w:hAnsi="Arial" w:cs="Arial"/>
          <w:sz w:val="24"/>
          <w:szCs w:val="24"/>
        </w:rPr>
        <w:t>our population’s</w:t>
      </w:r>
      <w:r w:rsidRPr="008D53BE">
        <w:rPr>
          <w:rFonts w:ascii="Arial" w:hAnsi="Arial" w:cs="Arial"/>
          <w:sz w:val="24"/>
          <w:szCs w:val="24"/>
        </w:rPr>
        <w:t xml:space="preserve"> experience of the whole system of health and social care</w:t>
      </w:r>
      <w:r>
        <w:rPr>
          <w:rFonts w:ascii="Arial" w:hAnsi="Arial" w:cs="Arial"/>
          <w:sz w:val="24"/>
          <w:szCs w:val="24"/>
        </w:rPr>
        <w:t xml:space="preserve"> and wit</w:t>
      </w:r>
      <w:r w:rsidRPr="008D53BE">
        <w:rPr>
          <w:rFonts w:ascii="Arial" w:hAnsi="Arial" w:cs="Arial"/>
          <w:sz w:val="24"/>
          <w:szCs w:val="24"/>
        </w:rPr>
        <w:t>hin this broad framework local leaders</w:t>
      </w:r>
      <w:r>
        <w:rPr>
          <w:rFonts w:ascii="Arial" w:hAnsi="Arial" w:cs="Arial"/>
          <w:sz w:val="24"/>
          <w:szCs w:val="24"/>
        </w:rPr>
        <w:t xml:space="preserve"> in East Lothian will</w:t>
      </w:r>
      <w:r w:rsidRPr="008D53BE">
        <w:rPr>
          <w:rFonts w:ascii="Arial" w:hAnsi="Arial" w:cs="Arial"/>
          <w:sz w:val="24"/>
          <w:szCs w:val="24"/>
        </w:rPr>
        <w:t xml:space="preserve"> decide upon </w:t>
      </w:r>
      <w:r>
        <w:rPr>
          <w:rFonts w:ascii="Arial" w:hAnsi="Arial" w:cs="Arial"/>
          <w:sz w:val="24"/>
          <w:szCs w:val="24"/>
        </w:rPr>
        <w:t xml:space="preserve">the planning and </w:t>
      </w:r>
      <w:r w:rsidRPr="008D53BE">
        <w:rPr>
          <w:rFonts w:ascii="Arial" w:hAnsi="Arial" w:cs="Arial"/>
          <w:sz w:val="24"/>
          <w:szCs w:val="24"/>
        </w:rPr>
        <w:t>delivery</w:t>
      </w:r>
      <w:r>
        <w:rPr>
          <w:rFonts w:ascii="Arial" w:hAnsi="Arial" w:cs="Arial"/>
          <w:sz w:val="24"/>
          <w:szCs w:val="24"/>
        </w:rPr>
        <w:t xml:space="preserve"> of services</w:t>
      </w:r>
      <w:r w:rsidRPr="008D53BE">
        <w:rPr>
          <w:rFonts w:ascii="Arial" w:hAnsi="Arial" w:cs="Arial"/>
          <w:sz w:val="24"/>
          <w:szCs w:val="24"/>
        </w:rPr>
        <w:t xml:space="preserve"> mechanisms and structures that best suit </w:t>
      </w:r>
      <w:r>
        <w:rPr>
          <w:rFonts w:ascii="Arial" w:hAnsi="Arial" w:cs="Arial"/>
          <w:sz w:val="24"/>
          <w:szCs w:val="24"/>
        </w:rPr>
        <w:t xml:space="preserve">our </w:t>
      </w:r>
      <w:r w:rsidRPr="008D53BE">
        <w:rPr>
          <w:rFonts w:ascii="Arial" w:hAnsi="Arial" w:cs="Arial"/>
          <w:sz w:val="24"/>
          <w:szCs w:val="24"/>
        </w:rPr>
        <w:t>local needs and priorities</w:t>
      </w:r>
      <w:r>
        <w:rPr>
          <w:rFonts w:ascii="Arial" w:hAnsi="Arial" w:cs="Arial"/>
          <w:sz w:val="24"/>
          <w:szCs w:val="24"/>
        </w:rPr>
        <w:t>.</w:t>
      </w:r>
    </w:p>
    <w:p w:rsidR="000C6A74" w:rsidRDefault="000C6A74" w:rsidP="00FC05ED">
      <w:pPr>
        <w:pStyle w:val="NormalWeb6"/>
        <w:shd w:val="clear" w:color="auto" w:fill="FFFFFF"/>
        <w:rPr>
          <w:rFonts w:ascii="Arial" w:hAnsi="Arial" w:cs="Arial"/>
          <w:sz w:val="24"/>
          <w:szCs w:val="24"/>
        </w:rPr>
      </w:pPr>
      <w:r>
        <w:rPr>
          <w:rFonts w:ascii="Arial" w:hAnsi="Arial" w:cs="Arial"/>
          <w:sz w:val="24"/>
          <w:szCs w:val="24"/>
        </w:rPr>
        <w:t>The arrangements for the operation, remit, scope and governance of the IJB are set out in the Integration Scheme approved by Scottish Ministers, East Lothian Council and NHS Lothian.</w:t>
      </w:r>
    </w:p>
    <w:p w:rsidR="000C6A74" w:rsidRDefault="000C6A74" w:rsidP="00FC05ED">
      <w:pPr>
        <w:rPr>
          <w:rFonts w:ascii="Arial" w:hAnsi="Arial" w:cs="Arial"/>
        </w:rPr>
      </w:pPr>
      <w:r w:rsidRPr="00BC692A">
        <w:rPr>
          <w:rFonts w:ascii="Arial" w:hAnsi="Arial" w:cs="Arial"/>
        </w:rPr>
        <w:t>Our m</w:t>
      </w:r>
      <w:r>
        <w:rPr>
          <w:rFonts w:ascii="Arial" w:hAnsi="Arial" w:cs="Arial"/>
        </w:rPr>
        <w:t>ission is to transform local services</w:t>
      </w:r>
      <w:r w:rsidRPr="00BC692A">
        <w:rPr>
          <w:rFonts w:ascii="Arial" w:hAnsi="Arial" w:cs="Arial"/>
        </w:rPr>
        <w:t xml:space="preserve"> so that we support everyone to have access to high-quality sustainable services that promote wellbeing and care when people are unwell. We also want to design services that can, wherever possible, be delivered when, where and how people choose. Through our vision, mission and core strategies we will place patients and public at the heart of </w:t>
      </w:r>
      <w:r>
        <w:rPr>
          <w:rFonts w:ascii="Arial" w:hAnsi="Arial" w:cs="Arial"/>
        </w:rPr>
        <w:t xml:space="preserve">our planning and </w:t>
      </w:r>
      <w:r w:rsidRPr="00BC692A">
        <w:rPr>
          <w:rFonts w:ascii="Arial" w:hAnsi="Arial" w:cs="Arial"/>
        </w:rPr>
        <w:t xml:space="preserve">commissioning. </w:t>
      </w:r>
    </w:p>
    <w:p w:rsidR="000C6A74" w:rsidRDefault="000C6A74" w:rsidP="000C6A74">
      <w:pPr>
        <w:jc w:val="both"/>
        <w:rPr>
          <w:rFonts w:ascii="Arial" w:hAnsi="Arial" w:cs="Arial"/>
        </w:rPr>
      </w:pPr>
    </w:p>
    <w:p w:rsidR="000C6A74" w:rsidRPr="00FC05ED" w:rsidRDefault="000C6A74" w:rsidP="000C6A74">
      <w:pPr>
        <w:rPr>
          <w:rFonts w:ascii="Arial" w:hAnsi="Arial" w:cs="Arial"/>
        </w:rPr>
      </w:pPr>
      <w:r w:rsidRPr="00FC05ED">
        <w:rPr>
          <w:rFonts w:ascii="Arial" w:hAnsi="Arial" w:cs="Arial"/>
        </w:rPr>
        <w:t xml:space="preserve">Further information on the IJB can be found at </w:t>
      </w:r>
      <w:hyperlink r:id="rId8" w:history="1">
        <w:r w:rsidR="00C8791D" w:rsidRPr="003439D5">
          <w:rPr>
            <w:rStyle w:val="Hyperlink"/>
            <w:rFonts w:ascii="Arial" w:hAnsi="Arial" w:cs="Arial"/>
          </w:rPr>
          <w:t>https://www.eastlothian.gov.uk/info/210558/social_care_and_health/12236/integrating_health_and_social_care_in_east_lothian</w:t>
        </w:r>
      </w:hyperlink>
      <w:r w:rsidR="00C8791D">
        <w:rPr>
          <w:rFonts w:ascii="Arial" w:hAnsi="Arial" w:cs="Arial"/>
        </w:rPr>
        <w:t xml:space="preserve"> </w:t>
      </w:r>
    </w:p>
    <w:p w:rsidR="005409A4" w:rsidRPr="002539B1" w:rsidRDefault="005409A4" w:rsidP="00BC692A">
      <w:pPr>
        <w:pStyle w:val="Default"/>
        <w:rPr>
          <w:b/>
          <w:bCs/>
          <w:sz w:val="20"/>
          <w:szCs w:val="20"/>
        </w:rPr>
      </w:pPr>
    </w:p>
    <w:p w:rsidR="004532F5" w:rsidRDefault="004532F5" w:rsidP="00BC692A">
      <w:pPr>
        <w:pStyle w:val="Default"/>
        <w:rPr>
          <w:b/>
          <w:bCs/>
        </w:rPr>
      </w:pPr>
    </w:p>
    <w:p w:rsidR="00BC692A" w:rsidRPr="00220301" w:rsidRDefault="00BC692A" w:rsidP="00FC05ED">
      <w:pPr>
        <w:pStyle w:val="Heading1"/>
      </w:pPr>
      <w:r w:rsidRPr="00220301">
        <w:t xml:space="preserve">3. Who sits on </w:t>
      </w:r>
      <w:r w:rsidR="002C046D">
        <w:t>the Integration Joint</w:t>
      </w:r>
      <w:r w:rsidRPr="00220301">
        <w:t xml:space="preserve"> Board? </w:t>
      </w:r>
    </w:p>
    <w:p w:rsidR="00734B38" w:rsidRDefault="00734B38" w:rsidP="00BC692A">
      <w:pPr>
        <w:pStyle w:val="Default"/>
        <w:rPr>
          <w:bCs/>
        </w:rPr>
      </w:pPr>
    </w:p>
    <w:p w:rsidR="002C046D" w:rsidRDefault="002C046D" w:rsidP="00FC05ED">
      <w:pPr>
        <w:pStyle w:val="Default"/>
        <w:rPr>
          <w:sz w:val="22"/>
          <w:szCs w:val="22"/>
        </w:rPr>
      </w:pPr>
      <w:r w:rsidRPr="00734B38">
        <w:rPr>
          <w:bCs/>
        </w:rPr>
        <w:t xml:space="preserve">The </w:t>
      </w:r>
      <w:r>
        <w:rPr>
          <w:bCs/>
        </w:rPr>
        <w:t xml:space="preserve">IJB in East Lothian has eight voting members appointed equally between elected members of East Lothian Council and </w:t>
      </w:r>
      <w:r w:rsidR="00C8791D">
        <w:rPr>
          <w:bCs/>
        </w:rPr>
        <w:t>non-executive</w:t>
      </w:r>
      <w:r>
        <w:rPr>
          <w:bCs/>
        </w:rPr>
        <w:t xml:space="preserve"> Directors of NHS Lothian.</w:t>
      </w:r>
      <w:r w:rsidRPr="00734B38">
        <w:rPr>
          <w:bCs/>
        </w:rPr>
        <w:t xml:space="preserve">  </w:t>
      </w:r>
      <w:r>
        <w:rPr>
          <w:bCs/>
        </w:rPr>
        <w:t>In addition to voting members, there are a number of other non-voting appointees representing service users, third and independent sector organisations, clinicians and staff.</w:t>
      </w:r>
      <w:r w:rsidRPr="00734B38">
        <w:rPr>
          <w:bCs/>
        </w:rPr>
        <w:t xml:space="preserve"> In recognition of the vitally important role </w:t>
      </w:r>
      <w:r>
        <w:rPr>
          <w:bCs/>
        </w:rPr>
        <w:t>unpaid c</w:t>
      </w:r>
      <w:r w:rsidRPr="00734B38">
        <w:rPr>
          <w:bCs/>
        </w:rPr>
        <w:t xml:space="preserve">arers play in our health and social care systems, the </w:t>
      </w:r>
      <w:r>
        <w:rPr>
          <w:bCs/>
        </w:rPr>
        <w:t>IJB</w:t>
      </w:r>
      <w:r w:rsidRPr="00734B38">
        <w:rPr>
          <w:bCs/>
        </w:rPr>
        <w:t xml:space="preserve"> are seeking nominations for a carer representative who will provide an advisory and influencing role.</w:t>
      </w:r>
      <w:r>
        <w:rPr>
          <w:bCs/>
        </w:rPr>
        <w:t xml:space="preserve">  The IJB is also advised by a range of officers and professionals including the Chief Officer, Chief Finance Officer, Chief Social Work Officer, Clinical Director and Chief Nurse</w:t>
      </w:r>
    </w:p>
    <w:p w:rsidR="00734B38" w:rsidRPr="00734B38" w:rsidRDefault="00734B38" w:rsidP="00BC692A">
      <w:pPr>
        <w:pStyle w:val="Default"/>
        <w:rPr>
          <w:bCs/>
        </w:rPr>
      </w:pPr>
    </w:p>
    <w:p w:rsidR="00B07B35" w:rsidRDefault="00B07B35">
      <w:pPr>
        <w:rPr>
          <w:rFonts w:asciiTheme="majorHAnsi" w:eastAsiaTheme="majorEastAsia" w:hAnsiTheme="majorHAnsi" w:cstheme="majorBidi"/>
          <w:color w:val="365F91" w:themeColor="accent1" w:themeShade="BF"/>
          <w:sz w:val="32"/>
          <w:szCs w:val="32"/>
        </w:rPr>
      </w:pPr>
      <w:r>
        <w:br w:type="page"/>
      </w:r>
    </w:p>
    <w:p w:rsidR="00BC692A" w:rsidRDefault="00BC692A" w:rsidP="00FC05ED">
      <w:pPr>
        <w:pStyle w:val="Heading1"/>
      </w:pPr>
      <w:r w:rsidRPr="00220301">
        <w:lastRenderedPageBreak/>
        <w:t>4. What is the role of a</w:t>
      </w:r>
      <w:r w:rsidR="006145A4">
        <w:t xml:space="preserve">n independent </w:t>
      </w:r>
      <w:r w:rsidR="00F15EB3">
        <w:t xml:space="preserve">sector </w:t>
      </w:r>
      <w:r w:rsidR="005A04BA">
        <w:t>representative</w:t>
      </w:r>
      <w:r w:rsidRPr="00220301">
        <w:t xml:space="preserve">? </w:t>
      </w:r>
    </w:p>
    <w:p w:rsidR="00FC05ED" w:rsidRDefault="00FC05ED" w:rsidP="00FC05ED"/>
    <w:p w:rsidR="00FC05ED" w:rsidRPr="0092287D" w:rsidRDefault="00FC05ED" w:rsidP="00FC05ED">
      <w:pPr>
        <w:pStyle w:val="head2"/>
      </w:pPr>
      <w:r w:rsidRPr="0092287D">
        <w:t>Contribute to good governance:</w:t>
      </w:r>
    </w:p>
    <w:p w:rsidR="00FC05ED" w:rsidRPr="0092287D" w:rsidRDefault="00FC05ED" w:rsidP="00FC05ED">
      <w:pPr>
        <w:pStyle w:val="ListParagraph"/>
        <w:numPr>
          <w:ilvl w:val="0"/>
          <w:numId w:val="14"/>
        </w:numPr>
        <w:autoSpaceDE w:val="0"/>
        <w:autoSpaceDN w:val="0"/>
        <w:adjustRightInd w:val="0"/>
        <w:rPr>
          <w:rFonts w:ascii="CenturyGothic" w:hAnsi="CenturyGothic" w:cs="CenturyGothic"/>
          <w:sz w:val="24"/>
          <w:szCs w:val="24"/>
          <w:lang w:eastAsia="en-GB"/>
        </w:rPr>
      </w:pPr>
      <w:r w:rsidRPr="0092287D">
        <w:rPr>
          <w:rFonts w:ascii="CenturyGothic" w:hAnsi="CenturyGothic" w:cs="CenturyGothic"/>
          <w:sz w:val="24"/>
          <w:szCs w:val="24"/>
          <w:lang w:eastAsia="en-GB"/>
        </w:rPr>
        <w:t>Contribute to discussions and provide advice and scrutiny from their sector’s perspective.</w:t>
      </w:r>
    </w:p>
    <w:p w:rsidR="00FC05ED" w:rsidRPr="0092287D" w:rsidRDefault="00FC05ED" w:rsidP="00FC05ED">
      <w:pPr>
        <w:pStyle w:val="ListParagraph"/>
        <w:numPr>
          <w:ilvl w:val="0"/>
          <w:numId w:val="14"/>
        </w:numPr>
        <w:autoSpaceDE w:val="0"/>
        <w:autoSpaceDN w:val="0"/>
        <w:adjustRightInd w:val="0"/>
        <w:rPr>
          <w:rFonts w:ascii="CenturyGothic" w:hAnsi="CenturyGothic" w:cs="CenturyGothic"/>
          <w:sz w:val="24"/>
          <w:szCs w:val="24"/>
          <w:lang w:eastAsia="en-GB"/>
        </w:rPr>
      </w:pPr>
      <w:r w:rsidRPr="0092287D">
        <w:rPr>
          <w:rFonts w:ascii="CenturyGothic" w:hAnsi="CenturyGothic" w:cs="CenturyGothic"/>
          <w:sz w:val="24"/>
          <w:szCs w:val="24"/>
          <w:lang w:eastAsia="en-GB"/>
        </w:rPr>
        <w:t>Contribute to ensuring that Integration Authorities implement their statutory obligations.</w:t>
      </w:r>
    </w:p>
    <w:p w:rsidR="00FC05ED" w:rsidRPr="0092287D" w:rsidRDefault="00FC05ED" w:rsidP="00FC05ED">
      <w:pPr>
        <w:pStyle w:val="ListParagraph"/>
        <w:numPr>
          <w:ilvl w:val="0"/>
          <w:numId w:val="14"/>
        </w:numPr>
        <w:autoSpaceDE w:val="0"/>
        <w:autoSpaceDN w:val="0"/>
        <w:adjustRightInd w:val="0"/>
        <w:rPr>
          <w:rFonts w:ascii="CenturyGothic" w:hAnsi="CenturyGothic" w:cs="CenturyGothic"/>
          <w:color w:val="000000"/>
          <w:sz w:val="24"/>
          <w:szCs w:val="24"/>
          <w:lang w:eastAsia="en-GB"/>
        </w:rPr>
      </w:pPr>
      <w:r w:rsidRPr="0092287D">
        <w:rPr>
          <w:rFonts w:ascii="CenturyGothic" w:hAnsi="CenturyGothic" w:cs="CenturyGothic"/>
          <w:color w:val="000000"/>
          <w:sz w:val="24"/>
          <w:szCs w:val="24"/>
          <w:lang w:eastAsia="en-GB"/>
        </w:rPr>
        <w:t>Add relevant items to the meeting agenda, to be discussed and minuted. Mechanisms should be in place for this.</w:t>
      </w:r>
    </w:p>
    <w:p w:rsidR="00FC05ED" w:rsidRPr="0092287D" w:rsidRDefault="00FC05ED" w:rsidP="00FC05ED">
      <w:pPr>
        <w:pStyle w:val="ListParagraph"/>
        <w:numPr>
          <w:ilvl w:val="0"/>
          <w:numId w:val="14"/>
        </w:numPr>
        <w:autoSpaceDE w:val="0"/>
        <w:autoSpaceDN w:val="0"/>
        <w:adjustRightInd w:val="0"/>
        <w:rPr>
          <w:rFonts w:ascii="CenturyGothic" w:hAnsi="CenturyGothic" w:cs="CenturyGothic"/>
          <w:color w:val="000000"/>
          <w:sz w:val="24"/>
          <w:szCs w:val="24"/>
          <w:lang w:eastAsia="en-GB"/>
        </w:rPr>
      </w:pPr>
      <w:r w:rsidRPr="0092287D">
        <w:rPr>
          <w:rFonts w:ascii="CenturyGothic" w:hAnsi="CenturyGothic" w:cs="CenturyGothic"/>
          <w:color w:val="000000"/>
          <w:sz w:val="24"/>
          <w:szCs w:val="24"/>
          <w:lang w:eastAsia="en-GB"/>
        </w:rPr>
        <w:t>Be prepared to raise relevant points and question meeting papers and accompanying</w:t>
      </w:r>
    </w:p>
    <w:p w:rsidR="00FC05ED" w:rsidRPr="0092287D" w:rsidRDefault="00FC05ED" w:rsidP="00214B8D">
      <w:pPr>
        <w:pStyle w:val="ListParagraph"/>
        <w:numPr>
          <w:ilvl w:val="0"/>
          <w:numId w:val="14"/>
        </w:numPr>
        <w:autoSpaceDE w:val="0"/>
        <w:autoSpaceDN w:val="0"/>
        <w:adjustRightInd w:val="0"/>
        <w:rPr>
          <w:rFonts w:ascii="CenturyGothic" w:hAnsi="CenturyGothic" w:cs="CenturyGothic"/>
          <w:color w:val="000000"/>
          <w:sz w:val="24"/>
          <w:szCs w:val="24"/>
          <w:lang w:eastAsia="en-GB"/>
        </w:rPr>
      </w:pPr>
      <w:r w:rsidRPr="0092287D">
        <w:rPr>
          <w:rFonts w:ascii="CenturyGothic" w:hAnsi="CenturyGothic" w:cs="CenturyGothic"/>
          <w:color w:val="000000"/>
          <w:sz w:val="24"/>
          <w:szCs w:val="24"/>
          <w:lang w:eastAsia="en-GB"/>
        </w:rPr>
        <w:t>Evidence appropriately, for example</w:t>
      </w:r>
      <w:r w:rsidR="00450465" w:rsidRPr="0092287D">
        <w:rPr>
          <w:rFonts w:ascii="CenturyGothic" w:hAnsi="CenturyGothic" w:cs="CenturyGothic"/>
          <w:color w:val="000000"/>
          <w:sz w:val="24"/>
          <w:szCs w:val="24"/>
          <w:lang w:eastAsia="en-GB"/>
        </w:rPr>
        <w:t>,</w:t>
      </w:r>
      <w:r w:rsidRPr="0092287D">
        <w:rPr>
          <w:rFonts w:ascii="CenturyGothic" w:hAnsi="CenturyGothic" w:cs="CenturyGothic"/>
          <w:color w:val="000000"/>
          <w:sz w:val="24"/>
          <w:szCs w:val="24"/>
          <w:lang w:eastAsia="en-GB"/>
        </w:rPr>
        <w:t xml:space="preserve"> about the extent to which the recommendation</w:t>
      </w:r>
      <w:r w:rsidR="00450465" w:rsidRPr="0092287D">
        <w:rPr>
          <w:rFonts w:ascii="CenturyGothic" w:hAnsi="CenturyGothic" w:cs="CenturyGothic"/>
          <w:color w:val="000000"/>
          <w:sz w:val="24"/>
          <w:szCs w:val="24"/>
          <w:lang w:eastAsia="en-GB"/>
        </w:rPr>
        <w:t xml:space="preserve"> takes account of the needs of or </w:t>
      </w:r>
      <w:r w:rsidRPr="0092287D">
        <w:rPr>
          <w:rFonts w:ascii="CenturyGothic" w:hAnsi="CenturyGothic" w:cs="CenturyGothic"/>
          <w:color w:val="000000"/>
          <w:sz w:val="24"/>
          <w:szCs w:val="24"/>
          <w:lang w:eastAsia="en-GB"/>
        </w:rPr>
        <w:t>impact</w:t>
      </w:r>
      <w:r w:rsidR="00450465" w:rsidRPr="0092287D">
        <w:rPr>
          <w:rFonts w:ascii="CenturyGothic" w:hAnsi="CenturyGothic" w:cs="CenturyGothic"/>
          <w:color w:val="000000"/>
          <w:sz w:val="24"/>
          <w:szCs w:val="24"/>
          <w:lang w:eastAsia="en-GB"/>
        </w:rPr>
        <w:t>s on the sector</w:t>
      </w:r>
      <w:r w:rsidRPr="0092287D">
        <w:rPr>
          <w:rFonts w:ascii="CenturyGothic" w:hAnsi="CenturyGothic" w:cs="CenturyGothic"/>
          <w:color w:val="000000"/>
          <w:sz w:val="24"/>
          <w:szCs w:val="24"/>
          <w:lang w:eastAsia="en-GB"/>
        </w:rPr>
        <w:t>.</w:t>
      </w:r>
    </w:p>
    <w:p w:rsidR="00FC05ED" w:rsidRPr="0092287D" w:rsidRDefault="00FC05ED" w:rsidP="00FC05ED">
      <w:pPr>
        <w:autoSpaceDE w:val="0"/>
        <w:autoSpaceDN w:val="0"/>
        <w:adjustRightInd w:val="0"/>
        <w:rPr>
          <w:rFonts w:ascii="CenturyGothic" w:hAnsi="CenturyGothic" w:cs="CenturyGothic"/>
          <w:color w:val="000000"/>
          <w:sz w:val="22"/>
          <w:szCs w:val="22"/>
          <w:lang w:eastAsia="en-GB"/>
        </w:rPr>
      </w:pPr>
    </w:p>
    <w:p w:rsidR="00FC05ED" w:rsidRPr="0092287D" w:rsidRDefault="00FC05ED" w:rsidP="00FC05ED">
      <w:pPr>
        <w:autoSpaceDE w:val="0"/>
        <w:autoSpaceDN w:val="0"/>
        <w:adjustRightInd w:val="0"/>
        <w:rPr>
          <w:rFonts w:ascii="CenturyGothic" w:hAnsi="CenturyGothic" w:cs="CenturyGothic"/>
          <w:color w:val="008282"/>
          <w:sz w:val="22"/>
          <w:szCs w:val="22"/>
          <w:lang w:eastAsia="en-GB"/>
        </w:rPr>
      </w:pPr>
      <w:r w:rsidRPr="0092287D">
        <w:rPr>
          <w:rStyle w:val="head2Char"/>
        </w:rPr>
        <w:t xml:space="preserve">Represent </w:t>
      </w:r>
      <w:r w:rsidR="00450465" w:rsidRPr="0092287D">
        <w:rPr>
          <w:rStyle w:val="head2Char"/>
        </w:rPr>
        <w:t>the sector</w:t>
      </w:r>
      <w:r w:rsidR="00C8791D">
        <w:rPr>
          <w:rStyle w:val="head2Char"/>
        </w:rPr>
        <w:t xml:space="preserve"> </w:t>
      </w:r>
      <w:bookmarkStart w:id="0" w:name="_GoBack"/>
      <w:bookmarkEnd w:id="0"/>
      <w:r w:rsidRPr="0092287D">
        <w:rPr>
          <w:rStyle w:val="head2Char"/>
        </w:rPr>
        <w:t>– and the IJB</w:t>
      </w:r>
      <w:r w:rsidRPr="0092287D">
        <w:rPr>
          <w:rFonts w:ascii="CenturyGothic" w:hAnsi="CenturyGothic" w:cs="CenturyGothic"/>
          <w:color w:val="008282"/>
          <w:sz w:val="22"/>
          <w:szCs w:val="22"/>
          <w:lang w:eastAsia="en-GB"/>
        </w:rPr>
        <w:t>:</w:t>
      </w:r>
    </w:p>
    <w:p w:rsidR="00FC05ED" w:rsidRPr="0092287D" w:rsidRDefault="00FC05ED" w:rsidP="00FC05ED">
      <w:pPr>
        <w:pStyle w:val="ListParagraph"/>
        <w:numPr>
          <w:ilvl w:val="0"/>
          <w:numId w:val="15"/>
        </w:numPr>
        <w:autoSpaceDE w:val="0"/>
        <w:autoSpaceDN w:val="0"/>
        <w:adjustRightInd w:val="0"/>
        <w:rPr>
          <w:rFonts w:ascii="CenturyGothic" w:hAnsi="CenturyGothic" w:cs="CenturyGothic"/>
          <w:color w:val="000000"/>
          <w:sz w:val="24"/>
          <w:szCs w:val="24"/>
          <w:lang w:eastAsia="en-GB"/>
        </w:rPr>
      </w:pPr>
      <w:r w:rsidRPr="0092287D">
        <w:rPr>
          <w:rFonts w:ascii="CenturyGothic" w:hAnsi="CenturyGothic" w:cs="CenturyGothic"/>
          <w:color w:val="000000"/>
          <w:sz w:val="24"/>
          <w:szCs w:val="24"/>
          <w:lang w:eastAsia="en-GB"/>
        </w:rPr>
        <w:t xml:space="preserve">Champion </w:t>
      </w:r>
      <w:r w:rsidR="00450465" w:rsidRPr="0092287D">
        <w:rPr>
          <w:rFonts w:ascii="CenturyGothic" w:hAnsi="CenturyGothic" w:cs="CenturyGothic"/>
          <w:color w:val="000000"/>
          <w:sz w:val="24"/>
          <w:szCs w:val="24"/>
          <w:lang w:eastAsia="en-GB"/>
        </w:rPr>
        <w:t xml:space="preserve">sector involvement </w:t>
      </w:r>
      <w:r w:rsidRPr="0092287D">
        <w:rPr>
          <w:rFonts w:ascii="CenturyGothic" w:hAnsi="CenturyGothic" w:cs="CenturyGothic"/>
          <w:color w:val="000000"/>
          <w:sz w:val="24"/>
          <w:szCs w:val="24"/>
          <w:lang w:eastAsia="en-GB"/>
        </w:rPr>
        <w:t xml:space="preserve">at all levels and link in with other </w:t>
      </w:r>
      <w:r w:rsidR="00450465" w:rsidRPr="0092287D">
        <w:rPr>
          <w:rFonts w:ascii="CenturyGothic" w:hAnsi="CenturyGothic" w:cs="CenturyGothic"/>
          <w:color w:val="000000"/>
          <w:sz w:val="24"/>
          <w:szCs w:val="24"/>
          <w:lang w:eastAsia="en-GB"/>
        </w:rPr>
        <w:t xml:space="preserve">partners and organisations </w:t>
      </w:r>
      <w:r w:rsidRPr="0092287D">
        <w:rPr>
          <w:rFonts w:ascii="CenturyGothic" w:hAnsi="CenturyGothic" w:cs="CenturyGothic"/>
          <w:color w:val="000000"/>
          <w:sz w:val="24"/>
          <w:szCs w:val="24"/>
          <w:lang w:eastAsia="en-GB"/>
        </w:rPr>
        <w:t>to enlarge the pool of views being collected and represented locally.</w:t>
      </w:r>
    </w:p>
    <w:p w:rsidR="00FC05ED" w:rsidRPr="0092287D" w:rsidRDefault="00FC05ED" w:rsidP="00FC05ED">
      <w:pPr>
        <w:pStyle w:val="ListParagraph"/>
        <w:numPr>
          <w:ilvl w:val="0"/>
          <w:numId w:val="15"/>
        </w:numPr>
        <w:autoSpaceDE w:val="0"/>
        <w:autoSpaceDN w:val="0"/>
        <w:adjustRightInd w:val="0"/>
        <w:rPr>
          <w:rFonts w:ascii="CenturyGothic" w:hAnsi="CenturyGothic" w:cs="CenturyGothic"/>
          <w:color w:val="000000"/>
          <w:sz w:val="24"/>
          <w:szCs w:val="24"/>
          <w:lang w:eastAsia="en-GB"/>
        </w:rPr>
      </w:pPr>
      <w:r w:rsidRPr="0092287D">
        <w:rPr>
          <w:rFonts w:ascii="CenturyGothic" w:hAnsi="CenturyGothic" w:cs="CenturyGothic"/>
          <w:color w:val="000000"/>
          <w:sz w:val="24"/>
          <w:szCs w:val="24"/>
          <w:lang w:eastAsia="en-GB"/>
        </w:rPr>
        <w:t xml:space="preserve">Access their ‘constituency’ of </w:t>
      </w:r>
      <w:r w:rsidR="00450465" w:rsidRPr="0092287D">
        <w:rPr>
          <w:rFonts w:ascii="CenturyGothic" w:hAnsi="CenturyGothic" w:cs="CenturyGothic"/>
          <w:color w:val="000000"/>
          <w:sz w:val="24"/>
          <w:szCs w:val="24"/>
          <w:lang w:eastAsia="en-GB"/>
        </w:rPr>
        <w:t xml:space="preserve">providers through their networks and </w:t>
      </w:r>
      <w:r w:rsidRPr="0092287D">
        <w:rPr>
          <w:rFonts w:ascii="CenturyGothic" w:hAnsi="CenturyGothic" w:cs="CenturyGothic"/>
          <w:color w:val="000000"/>
          <w:sz w:val="24"/>
          <w:szCs w:val="24"/>
          <w:lang w:eastAsia="en-GB"/>
        </w:rPr>
        <w:t>local forums (including social media where appropriate) to encourage and maintain links with the IJB.</w:t>
      </w:r>
    </w:p>
    <w:p w:rsidR="00FC05ED" w:rsidRPr="0092287D" w:rsidRDefault="00FC05ED" w:rsidP="00FC05ED">
      <w:pPr>
        <w:pStyle w:val="ListParagraph"/>
        <w:numPr>
          <w:ilvl w:val="0"/>
          <w:numId w:val="15"/>
        </w:numPr>
        <w:autoSpaceDE w:val="0"/>
        <w:autoSpaceDN w:val="0"/>
        <w:adjustRightInd w:val="0"/>
        <w:rPr>
          <w:rFonts w:ascii="CenturyGothic" w:hAnsi="CenturyGothic" w:cs="CenturyGothic"/>
          <w:color w:val="000000"/>
          <w:sz w:val="24"/>
          <w:szCs w:val="24"/>
          <w:lang w:eastAsia="en-GB"/>
        </w:rPr>
      </w:pPr>
      <w:r w:rsidRPr="0092287D">
        <w:rPr>
          <w:rFonts w:ascii="CenturyGothic" w:hAnsi="CenturyGothic" w:cs="CenturyGothic"/>
          <w:color w:val="000000"/>
          <w:sz w:val="24"/>
          <w:szCs w:val="24"/>
          <w:lang w:eastAsia="en-GB"/>
        </w:rPr>
        <w:t>Nominate a Depute to represent the role in the case of absence.</w:t>
      </w:r>
    </w:p>
    <w:p w:rsidR="00FC05ED" w:rsidRPr="0092287D" w:rsidRDefault="00FC05ED" w:rsidP="00FC05ED">
      <w:pPr>
        <w:pStyle w:val="ListParagraph"/>
        <w:numPr>
          <w:ilvl w:val="0"/>
          <w:numId w:val="15"/>
        </w:numPr>
        <w:autoSpaceDE w:val="0"/>
        <w:autoSpaceDN w:val="0"/>
        <w:adjustRightInd w:val="0"/>
        <w:rPr>
          <w:rFonts w:ascii="CenturyGothic" w:hAnsi="CenturyGothic" w:cs="CenturyGothic"/>
          <w:color w:val="000000"/>
          <w:sz w:val="24"/>
          <w:szCs w:val="24"/>
          <w:lang w:eastAsia="en-GB"/>
        </w:rPr>
      </w:pPr>
      <w:r w:rsidRPr="0092287D">
        <w:rPr>
          <w:rFonts w:ascii="CenturyGothic" w:hAnsi="CenturyGothic" w:cs="CenturyGothic"/>
          <w:color w:val="000000"/>
          <w:sz w:val="24"/>
          <w:szCs w:val="24"/>
          <w:lang w:eastAsia="en-GB"/>
        </w:rPr>
        <w:t>Ensure their involvement is reflective of the vie</w:t>
      </w:r>
      <w:r w:rsidR="00450465" w:rsidRPr="0092287D">
        <w:rPr>
          <w:rFonts w:ascii="CenturyGothic" w:hAnsi="CenturyGothic" w:cs="CenturyGothic"/>
          <w:color w:val="000000"/>
          <w:sz w:val="24"/>
          <w:szCs w:val="24"/>
          <w:lang w:eastAsia="en-GB"/>
        </w:rPr>
        <w:t>ws of the widest range of providers</w:t>
      </w:r>
      <w:r w:rsidRPr="0092287D">
        <w:rPr>
          <w:rFonts w:ascii="CenturyGothic" w:hAnsi="CenturyGothic" w:cs="CenturyGothic"/>
          <w:color w:val="000000"/>
          <w:sz w:val="24"/>
          <w:szCs w:val="24"/>
          <w:lang w:eastAsia="en-GB"/>
        </w:rPr>
        <w:t xml:space="preserve"> by engaging as fully as possible with other </w:t>
      </w:r>
      <w:r w:rsidR="00450465" w:rsidRPr="0092287D">
        <w:rPr>
          <w:rFonts w:ascii="CenturyGothic" w:hAnsi="CenturyGothic" w:cs="CenturyGothic"/>
          <w:color w:val="000000"/>
          <w:sz w:val="24"/>
          <w:szCs w:val="24"/>
          <w:lang w:eastAsia="en-GB"/>
        </w:rPr>
        <w:t>provider/sector</w:t>
      </w:r>
      <w:r w:rsidRPr="0092287D">
        <w:rPr>
          <w:rFonts w:ascii="CenturyGothic" w:hAnsi="CenturyGothic" w:cs="CenturyGothic"/>
          <w:color w:val="000000"/>
          <w:sz w:val="24"/>
          <w:szCs w:val="24"/>
          <w:lang w:eastAsia="en-GB"/>
        </w:rPr>
        <w:t xml:space="preserve"> representatives.</w:t>
      </w:r>
    </w:p>
    <w:p w:rsidR="00FC05ED" w:rsidRPr="0092287D" w:rsidRDefault="00FC05ED" w:rsidP="00FC05ED">
      <w:pPr>
        <w:autoSpaceDE w:val="0"/>
        <w:autoSpaceDN w:val="0"/>
        <w:adjustRightInd w:val="0"/>
        <w:rPr>
          <w:rFonts w:ascii="CenturyGothic" w:hAnsi="CenturyGothic" w:cs="CenturyGothic"/>
          <w:color w:val="000000"/>
          <w:sz w:val="22"/>
          <w:szCs w:val="22"/>
          <w:lang w:eastAsia="en-GB"/>
        </w:rPr>
      </w:pPr>
    </w:p>
    <w:p w:rsidR="00FC05ED" w:rsidRPr="0092287D" w:rsidRDefault="00FC05ED" w:rsidP="00FC05ED">
      <w:pPr>
        <w:autoSpaceDE w:val="0"/>
        <w:autoSpaceDN w:val="0"/>
        <w:adjustRightInd w:val="0"/>
        <w:rPr>
          <w:rFonts w:ascii="CenturyGothic" w:hAnsi="CenturyGothic" w:cs="CenturyGothic"/>
          <w:color w:val="008282"/>
          <w:sz w:val="22"/>
          <w:szCs w:val="22"/>
          <w:lang w:eastAsia="en-GB"/>
        </w:rPr>
      </w:pPr>
      <w:r w:rsidRPr="0092287D">
        <w:rPr>
          <w:rStyle w:val="head2Char"/>
        </w:rPr>
        <w:t xml:space="preserve">Have roles </w:t>
      </w:r>
      <w:proofErr w:type="spellStart"/>
      <w:r w:rsidRPr="0092287D">
        <w:rPr>
          <w:rStyle w:val="head2Char"/>
        </w:rPr>
        <w:t>outwith</w:t>
      </w:r>
      <w:proofErr w:type="spellEnd"/>
      <w:r w:rsidRPr="0092287D">
        <w:rPr>
          <w:rStyle w:val="head2Char"/>
        </w:rPr>
        <w:t xml:space="preserve"> IJB meetings</w:t>
      </w:r>
      <w:r w:rsidRPr="0092287D">
        <w:rPr>
          <w:rFonts w:ascii="CenturyGothic" w:hAnsi="CenturyGothic" w:cs="CenturyGothic"/>
          <w:color w:val="008282"/>
          <w:sz w:val="22"/>
          <w:szCs w:val="22"/>
          <w:lang w:eastAsia="en-GB"/>
        </w:rPr>
        <w:t>:</w:t>
      </w:r>
    </w:p>
    <w:p w:rsidR="00FC05ED" w:rsidRPr="0092287D" w:rsidRDefault="00FC05ED" w:rsidP="00FC05ED">
      <w:pPr>
        <w:pStyle w:val="ListParagraph"/>
        <w:numPr>
          <w:ilvl w:val="0"/>
          <w:numId w:val="16"/>
        </w:numPr>
        <w:autoSpaceDE w:val="0"/>
        <w:autoSpaceDN w:val="0"/>
        <w:adjustRightInd w:val="0"/>
        <w:rPr>
          <w:rFonts w:ascii="CenturyGothic" w:hAnsi="CenturyGothic" w:cs="CenturyGothic"/>
          <w:color w:val="000000"/>
          <w:sz w:val="24"/>
          <w:szCs w:val="24"/>
          <w:lang w:eastAsia="en-GB"/>
        </w:rPr>
      </w:pPr>
      <w:r w:rsidRPr="0092287D">
        <w:rPr>
          <w:rFonts w:ascii="CenturyGothic" w:hAnsi="CenturyGothic" w:cs="CenturyGothic"/>
          <w:color w:val="000000"/>
          <w:sz w:val="24"/>
          <w:szCs w:val="24"/>
          <w:lang w:eastAsia="en-GB"/>
        </w:rPr>
        <w:t>Join one or more sub committees/working groups (such as Audit and compliance committees), where appropriate. These give a different insight into the IJB and often provide opportunities to influence and inform agendas, strategies and practice.</w:t>
      </w:r>
    </w:p>
    <w:p w:rsidR="00FC05ED" w:rsidRPr="0092287D" w:rsidRDefault="00FC05ED" w:rsidP="00FC05ED">
      <w:pPr>
        <w:pStyle w:val="ListParagraph"/>
        <w:numPr>
          <w:ilvl w:val="0"/>
          <w:numId w:val="16"/>
        </w:numPr>
        <w:autoSpaceDE w:val="0"/>
        <w:autoSpaceDN w:val="0"/>
        <w:adjustRightInd w:val="0"/>
        <w:rPr>
          <w:rFonts w:ascii="CenturyGothic" w:hAnsi="CenturyGothic" w:cs="CenturyGothic"/>
          <w:color w:val="000000"/>
          <w:sz w:val="24"/>
          <w:szCs w:val="24"/>
          <w:lang w:eastAsia="en-GB"/>
        </w:rPr>
      </w:pPr>
      <w:r w:rsidRPr="0092287D">
        <w:rPr>
          <w:rFonts w:ascii="CenturyGothic" w:hAnsi="CenturyGothic" w:cs="CenturyGothic"/>
          <w:color w:val="000000"/>
          <w:sz w:val="24"/>
          <w:szCs w:val="24"/>
          <w:lang w:eastAsia="en-GB"/>
        </w:rPr>
        <w:t>Take part in appropriate training and induction.</w:t>
      </w:r>
    </w:p>
    <w:p w:rsidR="00FC05ED" w:rsidRPr="0092287D" w:rsidRDefault="00FC05ED" w:rsidP="00FC05ED">
      <w:pPr>
        <w:pStyle w:val="ListParagraph"/>
        <w:numPr>
          <w:ilvl w:val="0"/>
          <w:numId w:val="16"/>
        </w:numPr>
        <w:autoSpaceDE w:val="0"/>
        <w:autoSpaceDN w:val="0"/>
        <w:adjustRightInd w:val="0"/>
        <w:rPr>
          <w:rFonts w:ascii="CenturyGothic" w:hAnsi="CenturyGothic" w:cs="CenturyGothic"/>
          <w:color w:val="000000"/>
          <w:sz w:val="24"/>
          <w:szCs w:val="24"/>
          <w:lang w:eastAsia="en-GB"/>
        </w:rPr>
      </w:pPr>
      <w:r w:rsidRPr="0092287D">
        <w:rPr>
          <w:rFonts w:ascii="CenturyGothic" w:hAnsi="CenturyGothic" w:cs="CenturyGothic"/>
          <w:color w:val="000000"/>
          <w:sz w:val="24"/>
          <w:szCs w:val="24"/>
          <w:lang w:eastAsia="en-GB"/>
        </w:rPr>
        <w:t>Play an active role in IJB &amp; HSCP events.</w:t>
      </w:r>
    </w:p>
    <w:p w:rsidR="00FC05ED" w:rsidRPr="0092287D" w:rsidRDefault="00450465" w:rsidP="00FC05ED">
      <w:pPr>
        <w:pStyle w:val="ListParagraph"/>
        <w:numPr>
          <w:ilvl w:val="0"/>
          <w:numId w:val="16"/>
        </w:numPr>
        <w:autoSpaceDE w:val="0"/>
        <w:autoSpaceDN w:val="0"/>
        <w:adjustRightInd w:val="0"/>
        <w:rPr>
          <w:rFonts w:ascii="CenturyGothic" w:hAnsi="CenturyGothic" w:cs="CenturyGothic"/>
          <w:color w:val="000000"/>
          <w:sz w:val="24"/>
          <w:szCs w:val="24"/>
          <w:lang w:eastAsia="en-GB"/>
        </w:rPr>
      </w:pPr>
      <w:r w:rsidRPr="0092287D">
        <w:rPr>
          <w:rFonts w:ascii="CenturyGothic" w:hAnsi="CenturyGothic" w:cs="CenturyGothic"/>
          <w:color w:val="000000"/>
          <w:sz w:val="24"/>
          <w:szCs w:val="24"/>
          <w:lang w:eastAsia="en-GB"/>
        </w:rPr>
        <w:t>Be active in local provider forum(</w:t>
      </w:r>
      <w:r w:rsidR="00FC05ED" w:rsidRPr="0092287D">
        <w:rPr>
          <w:rFonts w:ascii="CenturyGothic" w:hAnsi="CenturyGothic" w:cs="CenturyGothic"/>
          <w:color w:val="000000"/>
          <w:sz w:val="24"/>
          <w:szCs w:val="24"/>
          <w:lang w:eastAsia="en-GB"/>
        </w:rPr>
        <w:t>s).</w:t>
      </w:r>
    </w:p>
    <w:p w:rsidR="00FC05ED" w:rsidRPr="00B07B35" w:rsidRDefault="00FC05ED" w:rsidP="00FC05ED">
      <w:pPr>
        <w:pStyle w:val="head2"/>
      </w:pPr>
      <w:r w:rsidRPr="00B07B35">
        <w:lastRenderedPageBreak/>
        <w:t>The IJB will provide:</w:t>
      </w:r>
    </w:p>
    <w:p w:rsidR="00FC05ED" w:rsidRPr="00B07B35" w:rsidRDefault="00FC05ED" w:rsidP="00FC05ED">
      <w:pPr>
        <w:pStyle w:val="head2"/>
        <w:numPr>
          <w:ilvl w:val="0"/>
          <w:numId w:val="17"/>
        </w:numPr>
        <w:rPr>
          <w:rFonts w:ascii="Arial" w:hAnsi="Arial" w:cs="Arial"/>
          <w:color w:val="auto"/>
          <w:sz w:val="24"/>
          <w:szCs w:val="24"/>
        </w:rPr>
      </w:pPr>
      <w:r w:rsidRPr="00B07B35">
        <w:rPr>
          <w:rFonts w:ascii="Arial" w:hAnsi="Arial" w:cs="Arial"/>
          <w:color w:val="auto"/>
          <w:sz w:val="24"/>
          <w:szCs w:val="24"/>
        </w:rPr>
        <w:t>A clear and transparent recruitment policy.</w:t>
      </w:r>
    </w:p>
    <w:p w:rsidR="00FC05ED" w:rsidRPr="00B07B35" w:rsidRDefault="00FC05ED" w:rsidP="00FC05ED">
      <w:pPr>
        <w:pStyle w:val="head2"/>
        <w:numPr>
          <w:ilvl w:val="0"/>
          <w:numId w:val="17"/>
        </w:numPr>
        <w:rPr>
          <w:rFonts w:ascii="Arial" w:hAnsi="Arial" w:cs="Arial"/>
          <w:color w:val="auto"/>
          <w:sz w:val="24"/>
          <w:szCs w:val="24"/>
        </w:rPr>
      </w:pPr>
      <w:r w:rsidRPr="00B07B35">
        <w:rPr>
          <w:rFonts w:ascii="Arial" w:hAnsi="Arial" w:cs="Arial"/>
          <w:color w:val="auto"/>
          <w:sz w:val="24"/>
          <w:szCs w:val="24"/>
        </w:rPr>
        <w:t>A clear indication of the time (and other) commitments involved.</w:t>
      </w:r>
    </w:p>
    <w:p w:rsidR="00FC05ED" w:rsidRPr="00B07B35" w:rsidRDefault="00FC05ED" w:rsidP="00FC05ED">
      <w:pPr>
        <w:pStyle w:val="head2"/>
        <w:numPr>
          <w:ilvl w:val="0"/>
          <w:numId w:val="17"/>
        </w:numPr>
        <w:rPr>
          <w:rFonts w:ascii="Arial" w:hAnsi="Arial" w:cs="Arial"/>
          <w:color w:val="auto"/>
          <w:sz w:val="24"/>
          <w:szCs w:val="24"/>
        </w:rPr>
      </w:pPr>
      <w:r w:rsidRPr="00B07B35">
        <w:rPr>
          <w:rFonts w:ascii="Arial" w:hAnsi="Arial" w:cs="Arial"/>
          <w:color w:val="auto"/>
          <w:sz w:val="24"/>
          <w:szCs w:val="24"/>
        </w:rPr>
        <w:t>Induction and continuous awareness training.</w:t>
      </w:r>
    </w:p>
    <w:p w:rsidR="00FC05ED" w:rsidRPr="00B07B35" w:rsidRDefault="00FC05ED" w:rsidP="00FC05ED">
      <w:pPr>
        <w:pStyle w:val="head2"/>
        <w:numPr>
          <w:ilvl w:val="0"/>
          <w:numId w:val="17"/>
        </w:numPr>
        <w:rPr>
          <w:rFonts w:ascii="Arial" w:hAnsi="Arial" w:cs="Arial"/>
          <w:color w:val="auto"/>
          <w:sz w:val="24"/>
          <w:szCs w:val="24"/>
        </w:rPr>
      </w:pPr>
      <w:r w:rsidRPr="00B07B35">
        <w:rPr>
          <w:rFonts w:ascii="Arial" w:hAnsi="Arial" w:cs="Arial"/>
          <w:color w:val="auto"/>
          <w:sz w:val="24"/>
          <w:szCs w:val="24"/>
        </w:rPr>
        <w:t>Mentoring for the first 12 months.</w:t>
      </w:r>
    </w:p>
    <w:p w:rsidR="00FC05ED" w:rsidRPr="00B07B35" w:rsidRDefault="00FC05ED" w:rsidP="00FC05ED">
      <w:pPr>
        <w:pStyle w:val="head2"/>
        <w:numPr>
          <w:ilvl w:val="0"/>
          <w:numId w:val="17"/>
        </w:numPr>
        <w:rPr>
          <w:rFonts w:ascii="Arial" w:hAnsi="Arial" w:cs="Arial"/>
          <w:color w:val="auto"/>
          <w:sz w:val="24"/>
          <w:szCs w:val="24"/>
        </w:rPr>
      </w:pPr>
      <w:r w:rsidRPr="00B07B35">
        <w:rPr>
          <w:rFonts w:ascii="Arial" w:hAnsi="Arial" w:cs="Arial"/>
          <w:color w:val="auto"/>
          <w:sz w:val="24"/>
          <w:szCs w:val="24"/>
        </w:rPr>
        <w:t>Timely and easy access to all relevant information.</w:t>
      </w:r>
    </w:p>
    <w:p w:rsidR="00FC05ED" w:rsidRPr="00B07B35" w:rsidRDefault="00FC05ED" w:rsidP="00FC05ED">
      <w:pPr>
        <w:pStyle w:val="head2"/>
        <w:numPr>
          <w:ilvl w:val="0"/>
          <w:numId w:val="17"/>
        </w:numPr>
        <w:rPr>
          <w:rFonts w:ascii="Arial" w:hAnsi="Arial" w:cs="Arial"/>
          <w:color w:val="auto"/>
          <w:sz w:val="24"/>
          <w:szCs w:val="24"/>
        </w:rPr>
      </w:pPr>
      <w:r w:rsidRPr="00B07B35">
        <w:rPr>
          <w:rFonts w:ascii="Arial" w:hAnsi="Arial" w:cs="Arial"/>
          <w:color w:val="auto"/>
          <w:sz w:val="24"/>
          <w:szCs w:val="24"/>
        </w:rPr>
        <w:t xml:space="preserve">Compensation for expenses incurred in preparing for and attending meetings. </w:t>
      </w:r>
    </w:p>
    <w:p w:rsidR="00FC05ED" w:rsidRPr="00B07B35" w:rsidRDefault="00FC05ED" w:rsidP="00FC05ED">
      <w:pPr>
        <w:pStyle w:val="head2"/>
        <w:numPr>
          <w:ilvl w:val="0"/>
          <w:numId w:val="17"/>
        </w:numPr>
        <w:rPr>
          <w:rFonts w:ascii="Arial" w:hAnsi="Arial" w:cs="Arial"/>
          <w:color w:val="auto"/>
          <w:sz w:val="24"/>
          <w:szCs w:val="24"/>
        </w:rPr>
      </w:pPr>
      <w:r w:rsidRPr="00B07B35">
        <w:rPr>
          <w:rFonts w:ascii="Arial" w:hAnsi="Arial" w:cs="Arial"/>
          <w:color w:val="auto"/>
          <w:sz w:val="24"/>
          <w:szCs w:val="24"/>
        </w:rPr>
        <w:t>Awareness, acknowledgement and respect for the carer’s experience.</w:t>
      </w:r>
    </w:p>
    <w:p w:rsidR="00FC05ED" w:rsidRPr="00FC05ED" w:rsidRDefault="00FC05ED" w:rsidP="00FC05ED"/>
    <w:p w:rsidR="00310823" w:rsidRPr="00310823" w:rsidRDefault="00310823" w:rsidP="00450465">
      <w:pPr>
        <w:pStyle w:val="Heading1"/>
      </w:pPr>
      <w:r w:rsidRPr="00310823">
        <w:t xml:space="preserve">5. What </w:t>
      </w:r>
      <w:r w:rsidR="006D230A">
        <w:t>s</w:t>
      </w:r>
      <w:r w:rsidRPr="00310823">
        <w:t xml:space="preserve">kills and </w:t>
      </w:r>
      <w:r w:rsidR="006D230A">
        <w:t>q</w:t>
      </w:r>
      <w:r w:rsidRPr="00310823">
        <w:t xml:space="preserve">ualities </w:t>
      </w:r>
      <w:r w:rsidR="006D230A">
        <w:t>d</w:t>
      </w:r>
      <w:r w:rsidRPr="00310823">
        <w:t xml:space="preserve">oes </w:t>
      </w:r>
      <w:r w:rsidR="006D230A">
        <w:t>this role</w:t>
      </w:r>
      <w:r w:rsidR="006D230A" w:rsidRPr="00310823">
        <w:t xml:space="preserve"> </w:t>
      </w:r>
      <w:r w:rsidR="006D230A">
        <w:t>n</w:t>
      </w:r>
      <w:r w:rsidRPr="00310823">
        <w:t xml:space="preserve">eed? </w:t>
      </w:r>
    </w:p>
    <w:p w:rsidR="00760BD2" w:rsidRDefault="00760BD2" w:rsidP="00310823">
      <w:pPr>
        <w:pStyle w:val="Default"/>
      </w:pPr>
    </w:p>
    <w:p w:rsidR="00310823" w:rsidRPr="00450465" w:rsidRDefault="007A2FC2" w:rsidP="00450465">
      <w:pPr>
        <w:pStyle w:val="Default"/>
      </w:pPr>
      <w:r w:rsidRPr="00450465">
        <w:t>Whilst n</w:t>
      </w:r>
      <w:r w:rsidR="00310823" w:rsidRPr="00450465">
        <w:t>o form</w:t>
      </w:r>
      <w:r w:rsidRPr="00450465">
        <w:t xml:space="preserve">al qualifications are required </w:t>
      </w:r>
      <w:r w:rsidR="00310823" w:rsidRPr="00450465">
        <w:t xml:space="preserve">the following qualities </w:t>
      </w:r>
      <w:r w:rsidRPr="00450465">
        <w:t>are necessary:</w:t>
      </w:r>
    </w:p>
    <w:p w:rsidR="001B6011" w:rsidRDefault="001B6011" w:rsidP="00310823">
      <w:pPr>
        <w:pStyle w:val="Default"/>
        <w:rPr>
          <w:b/>
          <w:bCs/>
        </w:rPr>
      </w:pPr>
    </w:p>
    <w:p w:rsidR="00E5734A" w:rsidRDefault="00E5734A" w:rsidP="001B6011">
      <w:pPr>
        <w:autoSpaceDE w:val="0"/>
        <w:autoSpaceDN w:val="0"/>
        <w:adjustRightInd w:val="0"/>
        <w:rPr>
          <w:rFonts w:ascii="Arial" w:hAnsi="Arial" w:cs="Arial"/>
          <w:b/>
          <w:bCs/>
          <w:color w:val="000000"/>
          <w:sz w:val="23"/>
          <w:szCs w:val="23"/>
        </w:rPr>
        <w:sectPr w:rsidR="00E5734A" w:rsidSect="001B6011">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cols w:space="708"/>
          <w:docGrid w:linePitch="360"/>
        </w:sectPr>
      </w:pPr>
    </w:p>
    <w:tbl>
      <w:tblPr>
        <w:tblW w:w="0" w:type="auto"/>
        <w:tblInd w:w="1152" w:type="dxa"/>
        <w:tblBorders>
          <w:top w:val="nil"/>
          <w:left w:val="nil"/>
          <w:bottom w:val="nil"/>
          <w:right w:val="nil"/>
        </w:tblBorders>
        <w:tblLook w:val="0000" w:firstRow="0" w:lastRow="0" w:firstColumn="0" w:lastColumn="0" w:noHBand="0" w:noVBand="0"/>
      </w:tblPr>
      <w:tblGrid>
        <w:gridCol w:w="1391"/>
        <w:gridCol w:w="2692"/>
        <w:gridCol w:w="2685"/>
        <w:gridCol w:w="6018"/>
      </w:tblGrid>
      <w:tr w:rsidR="00B210F0" w:rsidRPr="001822D8">
        <w:trPr>
          <w:trHeight w:val="320"/>
        </w:trPr>
        <w:tc>
          <w:tcPr>
            <w:tcW w:w="0" w:type="auto"/>
            <w:tcBorders>
              <w:top w:val="single" w:sz="8" w:space="0" w:color="000000"/>
              <w:left w:val="single" w:sz="8" w:space="0" w:color="000000"/>
              <w:bottom w:val="single" w:sz="8" w:space="0" w:color="000000"/>
              <w:right w:val="single" w:sz="8" w:space="0" w:color="000000"/>
            </w:tcBorders>
          </w:tcPr>
          <w:p w:rsidR="001B6011" w:rsidRPr="001822D8" w:rsidRDefault="001B6011" w:rsidP="001B6011">
            <w:pPr>
              <w:autoSpaceDE w:val="0"/>
              <w:autoSpaceDN w:val="0"/>
              <w:adjustRightInd w:val="0"/>
              <w:rPr>
                <w:rFonts w:ascii="Arial" w:hAnsi="Arial" w:cs="Arial"/>
                <w:color w:val="000000"/>
                <w:sz w:val="18"/>
                <w:szCs w:val="18"/>
              </w:rPr>
            </w:pPr>
            <w:r w:rsidRPr="001822D8">
              <w:rPr>
                <w:rFonts w:ascii="Arial" w:hAnsi="Arial" w:cs="Arial"/>
                <w:b/>
                <w:bCs/>
                <w:color w:val="000000"/>
                <w:sz w:val="23"/>
                <w:szCs w:val="23"/>
              </w:rPr>
              <w:lastRenderedPageBreak/>
              <w:t>C</w:t>
            </w:r>
            <w:r w:rsidRPr="001822D8">
              <w:rPr>
                <w:rFonts w:ascii="Arial" w:hAnsi="Arial" w:cs="Arial"/>
                <w:b/>
                <w:bCs/>
                <w:color w:val="000000"/>
                <w:sz w:val="18"/>
                <w:szCs w:val="18"/>
              </w:rPr>
              <w:t xml:space="preserve">RITERIA </w:t>
            </w:r>
          </w:p>
        </w:tc>
        <w:tc>
          <w:tcPr>
            <w:tcW w:w="0" w:type="auto"/>
            <w:gridSpan w:val="2"/>
            <w:tcBorders>
              <w:top w:val="single" w:sz="8" w:space="0" w:color="000000"/>
              <w:left w:val="single" w:sz="8" w:space="0" w:color="000000"/>
              <w:bottom w:val="single" w:sz="8" w:space="0" w:color="000000"/>
              <w:right w:val="single" w:sz="8" w:space="0" w:color="000000"/>
            </w:tcBorders>
          </w:tcPr>
          <w:p w:rsidR="001B6011" w:rsidRPr="001822D8" w:rsidRDefault="001B6011" w:rsidP="001B6011">
            <w:pPr>
              <w:autoSpaceDE w:val="0"/>
              <w:autoSpaceDN w:val="0"/>
              <w:adjustRightInd w:val="0"/>
              <w:rPr>
                <w:rFonts w:ascii="Arial" w:hAnsi="Arial" w:cs="Arial"/>
                <w:color w:val="000000"/>
                <w:sz w:val="18"/>
                <w:szCs w:val="18"/>
              </w:rPr>
            </w:pPr>
            <w:r w:rsidRPr="001822D8">
              <w:rPr>
                <w:rFonts w:ascii="Arial" w:hAnsi="Arial" w:cs="Arial"/>
                <w:b/>
                <w:bCs/>
                <w:color w:val="000000"/>
                <w:sz w:val="23"/>
                <w:szCs w:val="23"/>
              </w:rPr>
              <w:t>E</w:t>
            </w:r>
            <w:r w:rsidRPr="001822D8">
              <w:rPr>
                <w:rFonts w:ascii="Arial" w:hAnsi="Arial" w:cs="Arial"/>
                <w:b/>
                <w:bCs/>
                <w:color w:val="000000"/>
                <w:sz w:val="18"/>
                <w:szCs w:val="18"/>
              </w:rPr>
              <w:t xml:space="preserve">SSENTIAL </w:t>
            </w:r>
          </w:p>
        </w:tc>
        <w:tc>
          <w:tcPr>
            <w:tcW w:w="0" w:type="auto"/>
            <w:tcBorders>
              <w:top w:val="single" w:sz="8" w:space="0" w:color="000000"/>
              <w:left w:val="single" w:sz="8" w:space="0" w:color="000000"/>
              <w:bottom w:val="single" w:sz="8" w:space="0" w:color="000000"/>
              <w:right w:val="single" w:sz="8" w:space="0" w:color="000000"/>
            </w:tcBorders>
          </w:tcPr>
          <w:p w:rsidR="001B6011" w:rsidRPr="001822D8" w:rsidRDefault="001B6011" w:rsidP="001B6011">
            <w:pPr>
              <w:autoSpaceDE w:val="0"/>
              <w:autoSpaceDN w:val="0"/>
              <w:adjustRightInd w:val="0"/>
              <w:rPr>
                <w:rFonts w:ascii="Arial" w:hAnsi="Arial" w:cs="Arial"/>
                <w:color w:val="000000"/>
                <w:sz w:val="18"/>
                <w:szCs w:val="18"/>
              </w:rPr>
            </w:pPr>
            <w:r w:rsidRPr="001822D8">
              <w:rPr>
                <w:rFonts w:ascii="Arial" w:hAnsi="Arial" w:cs="Arial"/>
                <w:b/>
                <w:bCs/>
                <w:color w:val="000000"/>
                <w:sz w:val="23"/>
                <w:szCs w:val="23"/>
              </w:rPr>
              <w:t>D</w:t>
            </w:r>
            <w:r w:rsidRPr="001822D8">
              <w:rPr>
                <w:rFonts w:ascii="Arial" w:hAnsi="Arial" w:cs="Arial"/>
                <w:b/>
                <w:bCs/>
                <w:color w:val="000000"/>
                <w:sz w:val="18"/>
                <w:szCs w:val="18"/>
              </w:rPr>
              <w:t xml:space="preserve">ESIRABLE </w:t>
            </w:r>
          </w:p>
        </w:tc>
      </w:tr>
      <w:tr w:rsidR="00B210F0" w:rsidRPr="001822D8">
        <w:trPr>
          <w:trHeight w:val="2287"/>
        </w:trPr>
        <w:tc>
          <w:tcPr>
            <w:tcW w:w="0" w:type="auto"/>
            <w:tcBorders>
              <w:top w:val="single" w:sz="8" w:space="0" w:color="000000"/>
              <w:left w:val="single" w:sz="8" w:space="0" w:color="000000"/>
              <w:bottom w:val="single" w:sz="8" w:space="0" w:color="000000"/>
              <w:right w:val="single" w:sz="8" w:space="0" w:color="000000"/>
            </w:tcBorders>
          </w:tcPr>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b/>
                <w:bCs/>
                <w:color w:val="000000"/>
                <w:sz w:val="22"/>
                <w:szCs w:val="22"/>
              </w:rPr>
              <w:t xml:space="preserve">Knowledge </w:t>
            </w:r>
          </w:p>
        </w:tc>
        <w:tc>
          <w:tcPr>
            <w:tcW w:w="0" w:type="auto"/>
            <w:gridSpan w:val="2"/>
            <w:tcBorders>
              <w:top w:val="single" w:sz="8" w:space="0" w:color="000000"/>
              <w:left w:val="single" w:sz="8" w:space="0" w:color="000000"/>
              <w:bottom w:val="single" w:sz="8" w:space="0" w:color="000000"/>
              <w:right w:val="single" w:sz="8" w:space="0" w:color="000000"/>
            </w:tcBorders>
          </w:tcPr>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color w:val="000000"/>
                <w:sz w:val="22"/>
                <w:szCs w:val="22"/>
              </w:rPr>
              <w:t>Understanding of the principles of the Health and Social Care Integration programme.</w:t>
            </w:r>
          </w:p>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color w:val="000000"/>
                <w:sz w:val="22"/>
                <w:szCs w:val="22"/>
              </w:rPr>
              <w:t xml:space="preserve"> </w:t>
            </w:r>
          </w:p>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color w:val="000000"/>
                <w:sz w:val="22"/>
                <w:szCs w:val="22"/>
              </w:rPr>
              <w:t>Understanding of the health</w:t>
            </w:r>
            <w:r w:rsidR="00E048AD" w:rsidRPr="004413E8">
              <w:rPr>
                <w:rFonts w:ascii="Arial" w:hAnsi="Arial" w:cs="Arial"/>
                <w:color w:val="000000"/>
                <w:sz w:val="22"/>
                <w:szCs w:val="22"/>
              </w:rPr>
              <w:t xml:space="preserve"> and social </w:t>
            </w:r>
            <w:r w:rsidRPr="004413E8">
              <w:rPr>
                <w:rFonts w:ascii="Arial" w:hAnsi="Arial" w:cs="Arial"/>
                <w:color w:val="000000"/>
                <w:sz w:val="22"/>
                <w:szCs w:val="22"/>
              </w:rPr>
              <w:t>care system</w:t>
            </w:r>
            <w:r w:rsidR="00E048AD" w:rsidRPr="004413E8">
              <w:rPr>
                <w:rFonts w:ascii="Arial" w:hAnsi="Arial" w:cs="Arial"/>
                <w:color w:val="000000"/>
                <w:sz w:val="22"/>
                <w:szCs w:val="22"/>
              </w:rPr>
              <w:t>s</w:t>
            </w:r>
            <w:r w:rsidRPr="004413E8">
              <w:rPr>
                <w:rFonts w:ascii="Arial" w:hAnsi="Arial" w:cs="Arial"/>
                <w:color w:val="000000"/>
                <w:sz w:val="22"/>
                <w:szCs w:val="22"/>
              </w:rPr>
              <w:t xml:space="preserve"> within </w:t>
            </w:r>
            <w:smartTag w:uri="urn:schemas-microsoft-com:office:smarttags" w:element="place">
              <w:r w:rsidR="00680B19" w:rsidRPr="004413E8">
                <w:rPr>
                  <w:rFonts w:ascii="Arial" w:hAnsi="Arial" w:cs="Arial"/>
                  <w:color w:val="000000"/>
                  <w:sz w:val="22"/>
                  <w:szCs w:val="22"/>
                </w:rPr>
                <w:t>East Lothian</w:t>
              </w:r>
            </w:smartTag>
          </w:p>
          <w:p w:rsidR="001B6011" w:rsidRPr="004413E8" w:rsidRDefault="001B6011" w:rsidP="001B6011">
            <w:pPr>
              <w:autoSpaceDE w:val="0"/>
              <w:autoSpaceDN w:val="0"/>
              <w:adjustRightInd w:val="0"/>
              <w:rPr>
                <w:rFonts w:ascii="Arial" w:hAnsi="Arial" w:cs="Arial"/>
                <w:color w:val="000000"/>
                <w:sz w:val="22"/>
                <w:szCs w:val="22"/>
              </w:rPr>
            </w:pPr>
          </w:p>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color w:val="000000"/>
                <w:sz w:val="22"/>
                <w:szCs w:val="22"/>
              </w:rPr>
              <w:t xml:space="preserve">Understanding of the health </w:t>
            </w:r>
            <w:r w:rsidR="00E048AD" w:rsidRPr="004413E8">
              <w:rPr>
                <w:rFonts w:ascii="Arial" w:hAnsi="Arial" w:cs="Arial"/>
                <w:color w:val="000000"/>
                <w:sz w:val="22"/>
                <w:szCs w:val="22"/>
              </w:rPr>
              <w:t xml:space="preserve">and care needs </w:t>
            </w:r>
            <w:r w:rsidRPr="004413E8">
              <w:rPr>
                <w:rFonts w:ascii="Arial" w:hAnsi="Arial" w:cs="Arial"/>
                <w:color w:val="000000"/>
                <w:sz w:val="22"/>
                <w:szCs w:val="22"/>
              </w:rPr>
              <w:t xml:space="preserve">of the </w:t>
            </w:r>
            <w:smartTag w:uri="urn:schemas-microsoft-com:office:smarttags" w:element="place">
              <w:r w:rsidR="00680B19" w:rsidRPr="004413E8">
                <w:rPr>
                  <w:rFonts w:ascii="Arial" w:hAnsi="Arial" w:cs="Arial"/>
                  <w:color w:val="000000"/>
                  <w:sz w:val="22"/>
                  <w:szCs w:val="22"/>
                </w:rPr>
                <w:t>East Lothian</w:t>
              </w:r>
            </w:smartTag>
            <w:r w:rsidR="00680B19" w:rsidRPr="004413E8">
              <w:rPr>
                <w:rFonts w:ascii="Arial" w:hAnsi="Arial" w:cs="Arial"/>
                <w:color w:val="000000"/>
                <w:sz w:val="22"/>
                <w:szCs w:val="22"/>
              </w:rPr>
              <w:t xml:space="preserve"> </w:t>
            </w:r>
            <w:r w:rsidRPr="004413E8">
              <w:rPr>
                <w:rFonts w:ascii="Arial" w:hAnsi="Arial" w:cs="Arial"/>
                <w:color w:val="000000"/>
                <w:sz w:val="22"/>
                <w:szCs w:val="22"/>
              </w:rPr>
              <w:t xml:space="preserve">population </w:t>
            </w:r>
          </w:p>
          <w:p w:rsidR="00680B19" w:rsidRPr="004413E8" w:rsidRDefault="00680B19" w:rsidP="001B6011">
            <w:pPr>
              <w:autoSpaceDE w:val="0"/>
              <w:autoSpaceDN w:val="0"/>
              <w:adjustRightInd w:val="0"/>
              <w:rPr>
                <w:rFonts w:ascii="Arial" w:hAnsi="Arial" w:cs="Arial"/>
                <w:color w:val="000000"/>
                <w:sz w:val="22"/>
                <w:szCs w:val="22"/>
              </w:rPr>
            </w:pPr>
          </w:p>
          <w:p w:rsidR="00680B19" w:rsidRPr="004413E8" w:rsidRDefault="00680B19" w:rsidP="001B6011">
            <w:pPr>
              <w:autoSpaceDE w:val="0"/>
              <w:autoSpaceDN w:val="0"/>
              <w:adjustRightInd w:val="0"/>
              <w:rPr>
                <w:rFonts w:ascii="Arial" w:hAnsi="Arial" w:cs="Arial"/>
                <w:sz w:val="22"/>
                <w:szCs w:val="22"/>
              </w:rPr>
            </w:pPr>
            <w:r w:rsidRPr="004413E8">
              <w:rPr>
                <w:rFonts w:ascii="Arial" w:hAnsi="Arial" w:cs="Arial"/>
                <w:sz w:val="22"/>
                <w:szCs w:val="22"/>
              </w:rPr>
              <w:t>Demonstrable understanding</w:t>
            </w:r>
            <w:r w:rsidR="00286710" w:rsidRPr="004413E8">
              <w:rPr>
                <w:rFonts w:ascii="Arial" w:hAnsi="Arial" w:cs="Arial"/>
                <w:sz w:val="22"/>
                <w:szCs w:val="22"/>
              </w:rPr>
              <w:t xml:space="preserve"> and experience</w:t>
            </w:r>
            <w:r w:rsidRPr="004413E8">
              <w:rPr>
                <w:rFonts w:ascii="Arial" w:hAnsi="Arial" w:cs="Arial"/>
                <w:sz w:val="22"/>
                <w:szCs w:val="22"/>
              </w:rPr>
              <w:t xml:space="preserve"> of</w:t>
            </w:r>
            <w:r w:rsidR="00286710" w:rsidRPr="004413E8">
              <w:rPr>
                <w:rFonts w:ascii="Arial" w:hAnsi="Arial" w:cs="Arial"/>
                <w:sz w:val="22"/>
                <w:szCs w:val="22"/>
              </w:rPr>
              <w:t xml:space="preserve"> working in</w:t>
            </w:r>
            <w:r w:rsidRPr="004413E8">
              <w:rPr>
                <w:rFonts w:ascii="Arial" w:hAnsi="Arial" w:cs="Arial"/>
                <w:sz w:val="22"/>
                <w:szCs w:val="22"/>
              </w:rPr>
              <w:t xml:space="preserve"> </w:t>
            </w:r>
            <w:r w:rsidR="006145A4" w:rsidRPr="004413E8">
              <w:rPr>
                <w:rFonts w:ascii="Arial" w:hAnsi="Arial" w:cs="Arial"/>
                <w:sz w:val="22"/>
                <w:szCs w:val="22"/>
              </w:rPr>
              <w:t xml:space="preserve">an independent </w:t>
            </w:r>
            <w:r w:rsidR="00286710" w:rsidRPr="004413E8">
              <w:rPr>
                <w:rFonts w:ascii="Arial" w:hAnsi="Arial" w:cs="Arial"/>
                <w:sz w:val="22"/>
                <w:szCs w:val="22"/>
              </w:rPr>
              <w:t xml:space="preserve">sector </w:t>
            </w:r>
            <w:r w:rsidRPr="004413E8">
              <w:rPr>
                <w:rFonts w:ascii="Arial" w:hAnsi="Arial" w:cs="Arial"/>
                <w:sz w:val="22"/>
                <w:szCs w:val="22"/>
              </w:rPr>
              <w:t>organisation</w:t>
            </w:r>
            <w:r w:rsidR="006145A4" w:rsidRPr="004413E8">
              <w:rPr>
                <w:rFonts w:ascii="Arial" w:hAnsi="Arial" w:cs="Arial"/>
                <w:sz w:val="22"/>
                <w:szCs w:val="22"/>
              </w:rPr>
              <w:t xml:space="preserve"> (Care Home or Care at Home)</w:t>
            </w:r>
            <w:r w:rsidR="00286710" w:rsidRPr="004413E8">
              <w:rPr>
                <w:rFonts w:ascii="Arial" w:hAnsi="Arial" w:cs="Arial"/>
                <w:sz w:val="22"/>
                <w:szCs w:val="22"/>
              </w:rPr>
              <w:t xml:space="preserve"> or interfaces</w:t>
            </w:r>
            <w:r w:rsidRPr="004413E8">
              <w:rPr>
                <w:rFonts w:ascii="Arial" w:hAnsi="Arial" w:cs="Arial"/>
                <w:sz w:val="22"/>
                <w:szCs w:val="22"/>
              </w:rPr>
              <w:t xml:space="preserve"> </w:t>
            </w:r>
            <w:r w:rsidR="00E048AD" w:rsidRPr="004413E8">
              <w:rPr>
                <w:rFonts w:ascii="Arial" w:hAnsi="Arial" w:cs="Arial"/>
                <w:sz w:val="22"/>
                <w:szCs w:val="22"/>
              </w:rPr>
              <w:t>in</w:t>
            </w:r>
            <w:r w:rsidRPr="004413E8">
              <w:rPr>
                <w:rFonts w:ascii="Arial" w:hAnsi="Arial" w:cs="Arial"/>
                <w:sz w:val="22"/>
                <w:szCs w:val="22"/>
              </w:rPr>
              <w:t xml:space="preserve"> the </w:t>
            </w:r>
            <w:smartTag w:uri="urn:schemas-microsoft-com:office:smarttags" w:element="place">
              <w:r w:rsidRPr="004413E8">
                <w:rPr>
                  <w:rFonts w:ascii="Arial" w:hAnsi="Arial" w:cs="Arial"/>
                  <w:sz w:val="22"/>
                  <w:szCs w:val="22"/>
                </w:rPr>
                <w:t>East Lothian</w:t>
              </w:r>
            </w:smartTag>
            <w:r w:rsidRPr="004413E8">
              <w:rPr>
                <w:rFonts w:ascii="Arial" w:hAnsi="Arial" w:cs="Arial"/>
                <w:sz w:val="22"/>
                <w:szCs w:val="22"/>
              </w:rPr>
              <w:t xml:space="preserve"> community</w:t>
            </w:r>
          </w:p>
          <w:p w:rsidR="00680B19" w:rsidRPr="004413E8" w:rsidRDefault="00680B19" w:rsidP="001B6011">
            <w:pPr>
              <w:autoSpaceDE w:val="0"/>
              <w:autoSpaceDN w:val="0"/>
              <w:adjustRightInd w:val="0"/>
              <w:rPr>
                <w:rFonts w:ascii="Arial" w:hAnsi="Arial" w:cs="Arial"/>
                <w:sz w:val="22"/>
                <w:szCs w:val="22"/>
              </w:rPr>
            </w:pPr>
          </w:p>
          <w:p w:rsidR="00680B19" w:rsidRPr="004413E8" w:rsidRDefault="00680B19" w:rsidP="001B6011">
            <w:pPr>
              <w:autoSpaceDE w:val="0"/>
              <w:autoSpaceDN w:val="0"/>
              <w:adjustRightInd w:val="0"/>
              <w:rPr>
                <w:rFonts w:ascii="Arial" w:hAnsi="Arial" w:cs="Arial"/>
                <w:sz w:val="22"/>
                <w:szCs w:val="22"/>
              </w:rPr>
            </w:pPr>
            <w:r w:rsidRPr="004413E8">
              <w:rPr>
                <w:rFonts w:ascii="Arial" w:hAnsi="Arial" w:cs="Arial"/>
                <w:sz w:val="22"/>
                <w:szCs w:val="22"/>
              </w:rPr>
              <w:t>Ability to understand the resource allocations and responsibilities devolved to NHS bodies and to local authorities</w:t>
            </w:r>
          </w:p>
          <w:p w:rsidR="00680B19" w:rsidRPr="004413E8" w:rsidRDefault="00680B19" w:rsidP="001B6011">
            <w:pPr>
              <w:autoSpaceDE w:val="0"/>
              <w:autoSpaceDN w:val="0"/>
              <w:adjustRightInd w:val="0"/>
              <w:rPr>
                <w:rFonts w:ascii="Arial" w:hAnsi="Arial" w:cs="Arial"/>
                <w:sz w:val="22"/>
                <w:szCs w:val="22"/>
              </w:rPr>
            </w:pPr>
          </w:p>
          <w:p w:rsidR="00680B19" w:rsidRPr="004413E8" w:rsidRDefault="00680B19" w:rsidP="001B6011">
            <w:pPr>
              <w:autoSpaceDE w:val="0"/>
              <w:autoSpaceDN w:val="0"/>
              <w:adjustRightInd w:val="0"/>
              <w:rPr>
                <w:rFonts w:ascii="Arial" w:hAnsi="Arial" w:cs="Arial"/>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color w:val="000000"/>
                <w:sz w:val="22"/>
                <w:szCs w:val="22"/>
              </w:rPr>
              <w:t xml:space="preserve">Have an understanding of effective involvement and engagement techniques and how these can be applied in practice </w:t>
            </w:r>
          </w:p>
          <w:p w:rsidR="001B6011" w:rsidRPr="004413E8" w:rsidRDefault="001B6011" w:rsidP="001B6011">
            <w:pPr>
              <w:autoSpaceDE w:val="0"/>
              <w:autoSpaceDN w:val="0"/>
              <w:adjustRightInd w:val="0"/>
              <w:rPr>
                <w:rFonts w:ascii="Arial" w:hAnsi="Arial" w:cs="Arial"/>
                <w:color w:val="000000"/>
                <w:sz w:val="22"/>
                <w:szCs w:val="22"/>
              </w:rPr>
            </w:pPr>
          </w:p>
          <w:p w:rsidR="001B6011" w:rsidRPr="004413E8" w:rsidRDefault="001B6011" w:rsidP="001B6011">
            <w:pPr>
              <w:autoSpaceDE w:val="0"/>
              <w:autoSpaceDN w:val="0"/>
              <w:adjustRightInd w:val="0"/>
              <w:rPr>
                <w:rFonts w:ascii="Arial" w:hAnsi="Arial" w:cs="Arial"/>
                <w:color w:val="000000"/>
                <w:sz w:val="22"/>
                <w:szCs w:val="22"/>
              </w:rPr>
            </w:pPr>
          </w:p>
        </w:tc>
      </w:tr>
      <w:tr w:rsidR="00B210F0" w:rsidRPr="001822D8">
        <w:trPr>
          <w:trHeight w:val="1252"/>
        </w:trPr>
        <w:tc>
          <w:tcPr>
            <w:tcW w:w="0" w:type="auto"/>
            <w:tcBorders>
              <w:top w:val="single" w:sz="8" w:space="0" w:color="000000"/>
              <w:left w:val="single" w:sz="8" w:space="0" w:color="000000"/>
              <w:bottom w:val="single" w:sz="8" w:space="0" w:color="000000"/>
              <w:right w:val="single" w:sz="8" w:space="0" w:color="000000"/>
            </w:tcBorders>
          </w:tcPr>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b/>
                <w:bCs/>
                <w:color w:val="000000"/>
                <w:sz w:val="22"/>
                <w:szCs w:val="22"/>
              </w:rPr>
              <w:t xml:space="preserve">Experience </w:t>
            </w:r>
          </w:p>
        </w:tc>
        <w:tc>
          <w:tcPr>
            <w:tcW w:w="0" w:type="auto"/>
            <w:gridSpan w:val="2"/>
            <w:tcBorders>
              <w:top w:val="single" w:sz="8" w:space="0" w:color="000000"/>
              <w:left w:val="single" w:sz="8" w:space="0" w:color="000000"/>
              <w:bottom w:val="single" w:sz="8" w:space="0" w:color="000000"/>
              <w:right w:val="single" w:sz="8" w:space="0" w:color="000000"/>
            </w:tcBorders>
          </w:tcPr>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color w:val="000000"/>
                <w:sz w:val="22"/>
                <w:szCs w:val="22"/>
              </w:rPr>
              <w:t xml:space="preserve">Experience of working in a collective decision making group such as a board or committee </w:t>
            </w:r>
          </w:p>
          <w:p w:rsidR="00680B19" w:rsidRPr="004413E8" w:rsidRDefault="00680B19" w:rsidP="001B6011">
            <w:pPr>
              <w:autoSpaceDE w:val="0"/>
              <w:autoSpaceDN w:val="0"/>
              <w:adjustRightInd w:val="0"/>
              <w:rPr>
                <w:rFonts w:ascii="Arial" w:hAnsi="Arial" w:cs="Arial"/>
                <w:color w:val="000000"/>
                <w:sz w:val="22"/>
                <w:szCs w:val="22"/>
              </w:rPr>
            </w:pPr>
          </w:p>
          <w:p w:rsidR="00680B19" w:rsidRPr="004413E8" w:rsidRDefault="00680B19" w:rsidP="00680B19">
            <w:pPr>
              <w:pStyle w:val="Default"/>
              <w:spacing w:after="67"/>
              <w:rPr>
                <w:sz w:val="22"/>
                <w:szCs w:val="22"/>
              </w:rPr>
            </w:pPr>
            <w:r w:rsidRPr="004413E8">
              <w:rPr>
                <w:sz w:val="22"/>
                <w:szCs w:val="22"/>
              </w:rPr>
              <w:t>Experience of</w:t>
            </w:r>
            <w:r w:rsidR="00D13B34" w:rsidRPr="004413E8">
              <w:rPr>
                <w:sz w:val="22"/>
                <w:szCs w:val="22"/>
              </w:rPr>
              <w:t>,</w:t>
            </w:r>
            <w:r w:rsidRPr="004413E8">
              <w:rPr>
                <w:sz w:val="22"/>
                <w:szCs w:val="22"/>
              </w:rPr>
              <w:t xml:space="preserve"> and confidence to work with</w:t>
            </w:r>
            <w:r w:rsidR="00D13B34" w:rsidRPr="004413E8">
              <w:rPr>
                <w:sz w:val="22"/>
                <w:szCs w:val="22"/>
              </w:rPr>
              <w:t>,</w:t>
            </w:r>
            <w:r w:rsidRPr="004413E8">
              <w:rPr>
                <w:sz w:val="22"/>
                <w:szCs w:val="22"/>
              </w:rPr>
              <w:t xml:space="preserve"> technical and complex data, and to assess and make (sometimes difficult) decisions relating to the  commissioning of health and social care, often in the absence of conclusive evidence. </w:t>
            </w:r>
          </w:p>
          <w:p w:rsidR="00680B19" w:rsidRPr="004413E8" w:rsidRDefault="00680B19" w:rsidP="001B6011">
            <w:pPr>
              <w:autoSpaceDE w:val="0"/>
              <w:autoSpaceDN w:val="0"/>
              <w:adjustRightInd w:val="0"/>
              <w:rPr>
                <w:rFonts w:ascii="Arial" w:hAnsi="Arial" w:cs="Arial"/>
                <w:color w:val="000000"/>
                <w:sz w:val="22"/>
                <w:szCs w:val="22"/>
              </w:rPr>
            </w:pPr>
          </w:p>
          <w:p w:rsidR="001B6011" w:rsidRPr="004413E8" w:rsidRDefault="001B6011" w:rsidP="001B6011">
            <w:pPr>
              <w:autoSpaceDE w:val="0"/>
              <w:autoSpaceDN w:val="0"/>
              <w:adjustRightInd w:val="0"/>
              <w:rPr>
                <w:rFonts w:ascii="Arial" w:hAnsi="Arial" w:cs="Arial"/>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B6011" w:rsidRPr="004413E8" w:rsidRDefault="001B6011" w:rsidP="001B6011">
            <w:pPr>
              <w:autoSpaceDE w:val="0"/>
              <w:autoSpaceDN w:val="0"/>
              <w:adjustRightInd w:val="0"/>
              <w:rPr>
                <w:rFonts w:ascii="Arial" w:hAnsi="Arial"/>
                <w:sz w:val="22"/>
                <w:szCs w:val="22"/>
              </w:rPr>
            </w:pPr>
          </w:p>
          <w:p w:rsidR="00680B19" w:rsidRPr="004413E8" w:rsidRDefault="00B210F0" w:rsidP="00680B19">
            <w:pPr>
              <w:pStyle w:val="Default"/>
              <w:rPr>
                <w:sz w:val="22"/>
                <w:szCs w:val="22"/>
              </w:rPr>
            </w:pPr>
            <w:r w:rsidRPr="004413E8">
              <w:rPr>
                <w:sz w:val="22"/>
                <w:szCs w:val="22"/>
              </w:rPr>
              <w:t>This position will</w:t>
            </w:r>
            <w:r w:rsidR="00680B19" w:rsidRPr="004413E8">
              <w:rPr>
                <w:sz w:val="22"/>
                <w:szCs w:val="22"/>
              </w:rPr>
              <w:t xml:space="preserve"> not </w:t>
            </w:r>
            <w:r w:rsidRPr="004413E8">
              <w:rPr>
                <w:sz w:val="22"/>
                <w:szCs w:val="22"/>
              </w:rPr>
              <w:t xml:space="preserve">be </w:t>
            </w:r>
            <w:r w:rsidR="00680B19" w:rsidRPr="004413E8">
              <w:rPr>
                <w:sz w:val="22"/>
                <w:szCs w:val="22"/>
              </w:rPr>
              <w:t xml:space="preserve">appointed to act as </w:t>
            </w:r>
            <w:r w:rsidRPr="004413E8">
              <w:rPr>
                <w:sz w:val="22"/>
                <w:szCs w:val="22"/>
              </w:rPr>
              <w:t xml:space="preserve">a </w:t>
            </w:r>
            <w:r w:rsidR="00680B19" w:rsidRPr="004413E8">
              <w:rPr>
                <w:sz w:val="22"/>
                <w:szCs w:val="22"/>
              </w:rPr>
              <w:t xml:space="preserve">representative of a particular organisation but may have experience within a patient </w:t>
            </w:r>
            <w:r w:rsidR="00E048AD" w:rsidRPr="004413E8">
              <w:rPr>
                <w:sz w:val="22"/>
                <w:szCs w:val="22"/>
              </w:rPr>
              <w:t xml:space="preserve">or service user </w:t>
            </w:r>
            <w:r w:rsidR="00680B19" w:rsidRPr="004413E8">
              <w:rPr>
                <w:sz w:val="22"/>
                <w:szCs w:val="22"/>
              </w:rPr>
              <w:t xml:space="preserve">or corporate organisation or team, and of committee work. An understanding of issues relating to equalities is important. </w:t>
            </w:r>
          </w:p>
          <w:p w:rsidR="00680B19" w:rsidRPr="004413E8" w:rsidRDefault="00680B19" w:rsidP="00680B19">
            <w:pPr>
              <w:pStyle w:val="Default"/>
              <w:rPr>
                <w:b/>
                <w:bCs/>
                <w:sz w:val="22"/>
                <w:szCs w:val="22"/>
              </w:rPr>
            </w:pPr>
          </w:p>
          <w:p w:rsidR="00680B19" w:rsidRPr="004413E8" w:rsidRDefault="00680B19" w:rsidP="001B6011">
            <w:pPr>
              <w:autoSpaceDE w:val="0"/>
              <w:autoSpaceDN w:val="0"/>
              <w:adjustRightInd w:val="0"/>
              <w:rPr>
                <w:rFonts w:ascii="Arial" w:hAnsi="Arial" w:cs="Arial"/>
                <w:color w:val="000000"/>
                <w:sz w:val="22"/>
                <w:szCs w:val="22"/>
              </w:rPr>
            </w:pPr>
          </w:p>
          <w:p w:rsidR="00680B19" w:rsidRPr="004413E8" w:rsidRDefault="00680B19" w:rsidP="001B6011">
            <w:pPr>
              <w:autoSpaceDE w:val="0"/>
              <w:autoSpaceDN w:val="0"/>
              <w:adjustRightInd w:val="0"/>
              <w:rPr>
                <w:rFonts w:ascii="Arial" w:hAnsi="Arial" w:cs="Arial"/>
                <w:color w:val="000000"/>
                <w:sz w:val="22"/>
                <w:szCs w:val="22"/>
              </w:rPr>
            </w:pPr>
          </w:p>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color w:val="000000"/>
                <w:sz w:val="22"/>
                <w:szCs w:val="22"/>
              </w:rPr>
              <w:t xml:space="preserve">Collaborative working </w:t>
            </w:r>
          </w:p>
        </w:tc>
      </w:tr>
      <w:tr w:rsidR="00B210F0" w:rsidRPr="001822D8">
        <w:trPr>
          <w:trHeight w:val="1252"/>
        </w:trPr>
        <w:tc>
          <w:tcPr>
            <w:tcW w:w="0" w:type="auto"/>
            <w:tcBorders>
              <w:top w:val="single" w:sz="8" w:space="0" w:color="000000"/>
              <w:left w:val="single" w:sz="8" w:space="0" w:color="000000"/>
              <w:bottom w:val="single" w:sz="8" w:space="0" w:color="000000"/>
              <w:right w:val="single" w:sz="8" w:space="0" w:color="000000"/>
            </w:tcBorders>
          </w:tcPr>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b/>
                <w:bCs/>
                <w:color w:val="000000"/>
                <w:sz w:val="22"/>
                <w:szCs w:val="22"/>
              </w:rPr>
              <w:lastRenderedPageBreak/>
              <w:t xml:space="preserve">Skills </w:t>
            </w:r>
          </w:p>
        </w:tc>
        <w:tc>
          <w:tcPr>
            <w:tcW w:w="0" w:type="auto"/>
            <w:gridSpan w:val="2"/>
            <w:tcBorders>
              <w:top w:val="single" w:sz="8" w:space="0" w:color="000000"/>
              <w:left w:val="single" w:sz="8" w:space="0" w:color="000000"/>
              <w:bottom w:val="single" w:sz="8" w:space="0" w:color="000000"/>
              <w:right w:val="single" w:sz="8" w:space="0" w:color="000000"/>
            </w:tcBorders>
          </w:tcPr>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color w:val="000000"/>
                <w:sz w:val="22"/>
                <w:szCs w:val="22"/>
              </w:rPr>
              <w:t xml:space="preserve">Excellent interpersonal and communication skills </w:t>
            </w:r>
          </w:p>
          <w:p w:rsidR="001B6011" w:rsidRPr="004413E8" w:rsidRDefault="001B6011" w:rsidP="001B6011">
            <w:pPr>
              <w:numPr>
                <w:ilvl w:val="0"/>
                <w:numId w:val="10"/>
              </w:numPr>
              <w:autoSpaceDE w:val="0"/>
              <w:autoSpaceDN w:val="0"/>
              <w:adjustRightInd w:val="0"/>
              <w:rPr>
                <w:rFonts w:ascii="Arial" w:hAnsi="Arial" w:cs="Arial"/>
                <w:color w:val="000000"/>
                <w:sz w:val="22"/>
                <w:szCs w:val="22"/>
              </w:rPr>
            </w:pPr>
          </w:p>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color w:val="000000"/>
                <w:sz w:val="22"/>
                <w:szCs w:val="22"/>
              </w:rPr>
              <w:t xml:space="preserve">Ability to facilitate and encourage active engagement </w:t>
            </w:r>
          </w:p>
          <w:p w:rsidR="001B6011" w:rsidRPr="004413E8" w:rsidRDefault="001B6011" w:rsidP="001B6011">
            <w:pPr>
              <w:autoSpaceDE w:val="0"/>
              <w:autoSpaceDN w:val="0"/>
              <w:adjustRightInd w:val="0"/>
              <w:rPr>
                <w:rFonts w:ascii="Arial" w:hAnsi="Arial" w:cs="Arial"/>
                <w:color w:val="000000"/>
                <w:sz w:val="22"/>
                <w:szCs w:val="22"/>
              </w:rPr>
            </w:pPr>
          </w:p>
          <w:p w:rsidR="00680B19" w:rsidRPr="004413E8" w:rsidRDefault="00680B19" w:rsidP="001B6011">
            <w:pPr>
              <w:autoSpaceDE w:val="0"/>
              <w:autoSpaceDN w:val="0"/>
              <w:adjustRightInd w:val="0"/>
              <w:rPr>
                <w:rFonts w:ascii="Arial" w:hAnsi="Arial" w:cs="Arial"/>
                <w:color w:val="000000"/>
                <w:sz w:val="22"/>
                <w:szCs w:val="22"/>
              </w:rPr>
            </w:pPr>
            <w:r w:rsidRPr="004413E8">
              <w:rPr>
                <w:rFonts w:ascii="Arial" w:hAnsi="Arial" w:cs="Arial"/>
                <w:sz w:val="22"/>
                <w:szCs w:val="22"/>
              </w:rPr>
              <w:t xml:space="preserve">Ability to articulate a balanced, objective view on patient </w:t>
            </w:r>
            <w:r w:rsidR="00D13B34" w:rsidRPr="004413E8">
              <w:rPr>
                <w:rFonts w:ascii="Arial" w:hAnsi="Arial" w:cs="Arial"/>
                <w:sz w:val="22"/>
                <w:szCs w:val="22"/>
              </w:rPr>
              <w:t xml:space="preserve">and </w:t>
            </w:r>
            <w:r w:rsidRPr="004413E8">
              <w:rPr>
                <w:rFonts w:ascii="Arial" w:hAnsi="Arial" w:cs="Arial"/>
                <w:sz w:val="22"/>
                <w:szCs w:val="22"/>
              </w:rPr>
              <w:t>carer issues</w:t>
            </w:r>
          </w:p>
          <w:p w:rsidR="00D13B34" w:rsidRPr="004413E8" w:rsidRDefault="00D13B34" w:rsidP="001B6011">
            <w:pPr>
              <w:autoSpaceDE w:val="0"/>
              <w:autoSpaceDN w:val="0"/>
              <w:adjustRightInd w:val="0"/>
              <w:rPr>
                <w:rFonts w:ascii="Arial" w:hAnsi="Arial" w:cs="Arial"/>
                <w:color w:val="000000"/>
                <w:sz w:val="22"/>
                <w:szCs w:val="22"/>
              </w:rPr>
            </w:pPr>
          </w:p>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color w:val="000000"/>
                <w:sz w:val="22"/>
                <w:szCs w:val="22"/>
              </w:rPr>
              <w:t xml:space="preserve">Ability to communicate effectively and calmly in difficult </w:t>
            </w:r>
            <w:r w:rsidR="00E048AD" w:rsidRPr="004413E8">
              <w:rPr>
                <w:rFonts w:ascii="Arial" w:hAnsi="Arial" w:cs="Arial"/>
                <w:color w:val="000000"/>
                <w:sz w:val="22"/>
                <w:szCs w:val="22"/>
              </w:rPr>
              <w:t xml:space="preserve">and pressured </w:t>
            </w:r>
            <w:r w:rsidRPr="004413E8">
              <w:rPr>
                <w:rFonts w:ascii="Arial" w:hAnsi="Arial" w:cs="Arial"/>
                <w:color w:val="000000"/>
                <w:sz w:val="22"/>
                <w:szCs w:val="22"/>
              </w:rPr>
              <w:t xml:space="preserve">situations  </w:t>
            </w:r>
          </w:p>
          <w:p w:rsidR="001B6011" w:rsidRPr="004413E8" w:rsidRDefault="001B6011" w:rsidP="001B6011">
            <w:pPr>
              <w:numPr>
                <w:ilvl w:val="0"/>
                <w:numId w:val="11"/>
              </w:numPr>
              <w:autoSpaceDE w:val="0"/>
              <w:autoSpaceDN w:val="0"/>
              <w:adjustRightInd w:val="0"/>
              <w:rPr>
                <w:rFonts w:ascii="Arial" w:hAnsi="Arial" w:cs="Arial"/>
                <w:color w:val="000000"/>
                <w:sz w:val="22"/>
                <w:szCs w:val="22"/>
              </w:rPr>
            </w:pPr>
          </w:p>
          <w:p w:rsidR="00680B19" w:rsidRPr="004413E8" w:rsidRDefault="00D13B34" w:rsidP="001B6011">
            <w:pPr>
              <w:autoSpaceDE w:val="0"/>
              <w:autoSpaceDN w:val="0"/>
              <w:adjustRightInd w:val="0"/>
              <w:rPr>
                <w:rFonts w:ascii="Arial" w:hAnsi="Arial" w:cs="Arial"/>
                <w:sz w:val="22"/>
                <w:szCs w:val="22"/>
              </w:rPr>
            </w:pPr>
            <w:r w:rsidRPr="004413E8">
              <w:rPr>
                <w:rFonts w:ascii="Arial" w:hAnsi="Arial" w:cs="Arial"/>
                <w:sz w:val="22"/>
                <w:szCs w:val="22"/>
              </w:rPr>
              <w:t>Ability to a</w:t>
            </w:r>
            <w:r w:rsidR="00680B19" w:rsidRPr="004413E8">
              <w:rPr>
                <w:rFonts w:ascii="Arial" w:hAnsi="Arial" w:cs="Arial"/>
                <w:sz w:val="22"/>
                <w:szCs w:val="22"/>
              </w:rPr>
              <w:t>dvocate for transparency and openness in all business activities</w:t>
            </w:r>
          </w:p>
          <w:p w:rsidR="00680B19" w:rsidRPr="004413E8" w:rsidRDefault="00680B19" w:rsidP="001B6011">
            <w:pPr>
              <w:autoSpaceDE w:val="0"/>
              <w:autoSpaceDN w:val="0"/>
              <w:adjustRightInd w:val="0"/>
              <w:rPr>
                <w:rFonts w:ascii="Arial" w:hAnsi="Arial" w:cs="Arial"/>
                <w:sz w:val="22"/>
                <w:szCs w:val="22"/>
              </w:rPr>
            </w:pPr>
          </w:p>
          <w:p w:rsidR="00680B19" w:rsidRPr="004413E8" w:rsidRDefault="00D13B34" w:rsidP="001B6011">
            <w:pPr>
              <w:autoSpaceDE w:val="0"/>
              <w:autoSpaceDN w:val="0"/>
              <w:adjustRightInd w:val="0"/>
              <w:rPr>
                <w:rFonts w:ascii="Arial" w:hAnsi="Arial" w:cs="Arial"/>
                <w:sz w:val="22"/>
                <w:szCs w:val="22"/>
              </w:rPr>
            </w:pPr>
            <w:r w:rsidRPr="004413E8">
              <w:rPr>
                <w:rFonts w:ascii="Arial" w:hAnsi="Arial" w:cs="Arial"/>
                <w:sz w:val="22"/>
                <w:szCs w:val="22"/>
              </w:rPr>
              <w:t>Ability to advocate</w:t>
            </w:r>
            <w:r w:rsidR="00680B19" w:rsidRPr="004413E8">
              <w:rPr>
                <w:rFonts w:ascii="Arial" w:hAnsi="Arial" w:cs="Arial"/>
                <w:sz w:val="22"/>
                <w:szCs w:val="22"/>
              </w:rPr>
              <w:t xml:space="preserve"> balance </w:t>
            </w:r>
            <w:r w:rsidR="00E048AD" w:rsidRPr="004413E8">
              <w:rPr>
                <w:rFonts w:ascii="Arial" w:hAnsi="Arial" w:cs="Arial"/>
                <w:sz w:val="22"/>
                <w:szCs w:val="22"/>
              </w:rPr>
              <w:t>in</w:t>
            </w:r>
            <w:r w:rsidR="00680B19" w:rsidRPr="004413E8">
              <w:rPr>
                <w:rFonts w:ascii="Arial" w:hAnsi="Arial" w:cs="Arial"/>
                <w:sz w:val="22"/>
                <w:szCs w:val="22"/>
              </w:rPr>
              <w:t xml:space="preserve"> decision-making  </w:t>
            </w:r>
            <w:r w:rsidR="00E048AD" w:rsidRPr="004413E8">
              <w:rPr>
                <w:rFonts w:ascii="Arial" w:hAnsi="Arial" w:cs="Arial"/>
                <w:sz w:val="22"/>
                <w:szCs w:val="22"/>
              </w:rPr>
              <w:t>and manage</w:t>
            </w:r>
            <w:r w:rsidR="00680B19" w:rsidRPr="004413E8">
              <w:rPr>
                <w:rFonts w:ascii="Arial" w:hAnsi="Arial" w:cs="Arial"/>
                <w:sz w:val="22"/>
                <w:szCs w:val="22"/>
              </w:rPr>
              <w:t xml:space="preserve"> tensions between patient-</w:t>
            </w:r>
            <w:proofErr w:type="spellStart"/>
            <w:r w:rsidR="00680B19" w:rsidRPr="004413E8">
              <w:rPr>
                <w:rFonts w:ascii="Arial" w:hAnsi="Arial" w:cs="Arial"/>
                <w:sz w:val="22"/>
                <w:szCs w:val="22"/>
              </w:rPr>
              <w:t>centredness</w:t>
            </w:r>
            <w:proofErr w:type="spellEnd"/>
            <w:r w:rsidR="00680B19" w:rsidRPr="004413E8">
              <w:rPr>
                <w:rFonts w:ascii="Arial" w:hAnsi="Arial" w:cs="Arial"/>
                <w:sz w:val="22"/>
                <w:szCs w:val="22"/>
              </w:rPr>
              <w:t xml:space="preserve"> and other considerations</w:t>
            </w:r>
          </w:p>
          <w:p w:rsidR="00D13B34" w:rsidRPr="004413E8" w:rsidRDefault="00D13B34" w:rsidP="001B6011">
            <w:pPr>
              <w:autoSpaceDE w:val="0"/>
              <w:autoSpaceDN w:val="0"/>
              <w:adjustRightInd w:val="0"/>
              <w:rPr>
                <w:rFonts w:ascii="Arial" w:hAnsi="Arial" w:cs="Arial"/>
                <w:sz w:val="22"/>
                <w:szCs w:val="22"/>
              </w:rPr>
            </w:pPr>
          </w:p>
          <w:p w:rsidR="00D13B34" w:rsidRPr="004413E8" w:rsidRDefault="00D13B34" w:rsidP="001B6011">
            <w:pPr>
              <w:autoSpaceDE w:val="0"/>
              <w:autoSpaceDN w:val="0"/>
              <w:adjustRightInd w:val="0"/>
              <w:rPr>
                <w:rFonts w:ascii="Arial" w:hAnsi="Arial" w:cs="Arial"/>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1B6011" w:rsidRPr="004413E8" w:rsidRDefault="001B6011" w:rsidP="001B6011">
            <w:pPr>
              <w:autoSpaceDE w:val="0"/>
              <w:autoSpaceDN w:val="0"/>
              <w:adjustRightInd w:val="0"/>
              <w:rPr>
                <w:rFonts w:ascii="Arial" w:hAnsi="Arial"/>
                <w:sz w:val="22"/>
                <w:szCs w:val="22"/>
              </w:rPr>
            </w:pPr>
          </w:p>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color w:val="000000"/>
                <w:sz w:val="22"/>
                <w:szCs w:val="22"/>
              </w:rPr>
              <w:t xml:space="preserve">Confident public speaker </w:t>
            </w:r>
          </w:p>
          <w:p w:rsidR="001B6011" w:rsidRPr="004413E8" w:rsidRDefault="001B6011" w:rsidP="001B6011">
            <w:pPr>
              <w:autoSpaceDE w:val="0"/>
              <w:autoSpaceDN w:val="0"/>
              <w:adjustRightInd w:val="0"/>
              <w:rPr>
                <w:rFonts w:ascii="Arial" w:hAnsi="Arial" w:cs="Arial"/>
                <w:color w:val="000000"/>
                <w:sz w:val="22"/>
                <w:szCs w:val="22"/>
              </w:rPr>
            </w:pPr>
          </w:p>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color w:val="000000"/>
                <w:sz w:val="22"/>
                <w:szCs w:val="22"/>
              </w:rPr>
              <w:t xml:space="preserve">Good mediation skills </w:t>
            </w:r>
          </w:p>
          <w:p w:rsidR="001B6011" w:rsidRPr="004413E8" w:rsidRDefault="001B6011" w:rsidP="001B6011">
            <w:pPr>
              <w:autoSpaceDE w:val="0"/>
              <w:autoSpaceDN w:val="0"/>
              <w:adjustRightInd w:val="0"/>
              <w:rPr>
                <w:rFonts w:ascii="Arial" w:hAnsi="Arial" w:cs="Arial"/>
                <w:color w:val="000000"/>
                <w:sz w:val="22"/>
                <w:szCs w:val="22"/>
              </w:rPr>
            </w:pPr>
          </w:p>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color w:val="000000"/>
                <w:sz w:val="22"/>
                <w:szCs w:val="22"/>
              </w:rPr>
              <w:t xml:space="preserve">Influence and lead change to improve outcomes for carers </w:t>
            </w:r>
          </w:p>
          <w:p w:rsidR="001B6011" w:rsidRPr="004413E8" w:rsidRDefault="001B6011" w:rsidP="001B6011">
            <w:pPr>
              <w:autoSpaceDE w:val="0"/>
              <w:autoSpaceDN w:val="0"/>
              <w:adjustRightInd w:val="0"/>
              <w:rPr>
                <w:rFonts w:ascii="Arial" w:hAnsi="Arial" w:cs="Arial"/>
                <w:color w:val="000000"/>
                <w:sz w:val="22"/>
                <w:szCs w:val="22"/>
              </w:rPr>
            </w:pPr>
          </w:p>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color w:val="000000"/>
                <w:sz w:val="22"/>
                <w:szCs w:val="22"/>
              </w:rPr>
              <w:t xml:space="preserve">Ability to provide encouragement and the opportunity for people to engage in decision-making and to challenge constructively </w:t>
            </w:r>
          </w:p>
        </w:tc>
      </w:tr>
      <w:tr w:rsidR="00B210F0" w:rsidRPr="001822D8">
        <w:trPr>
          <w:trHeight w:val="573"/>
        </w:trPr>
        <w:tc>
          <w:tcPr>
            <w:tcW w:w="0" w:type="auto"/>
            <w:gridSpan w:val="2"/>
            <w:tcBorders>
              <w:top w:val="single" w:sz="8" w:space="0" w:color="000000"/>
              <w:left w:val="single" w:sz="8" w:space="0" w:color="000000"/>
              <w:bottom w:val="single" w:sz="8" w:space="0" w:color="000000"/>
              <w:right w:val="single" w:sz="8" w:space="0" w:color="000000"/>
            </w:tcBorders>
          </w:tcPr>
          <w:p w:rsidR="001B6011" w:rsidRPr="004413E8" w:rsidRDefault="001B6011" w:rsidP="001B6011">
            <w:pPr>
              <w:autoSpaceDE w:val="0"/>
              <w:autoSpaceDN w:val="0"/>
              <w:adjustRightInd w:val="0"/>
              <w:rPr>
                <w:rFonts w:ascii="Arial" w:hAnsi="Arial" w:cs="Arial"/>
                <w:color w:val="000000"/>
                <w:sz w:val="22"/>
                <w:szCs w:val="22"/>
              </w:rPr>
            </w:pPr>
            <w:r w:rsidRPr="004413E8">
              <w:rPr>
                <w:rFonts w:ascii="Arial" w:hAnsi="Arial" w:cs="Arial"/>
                <w:b/>
                <w:bCs/>
                <w:color w:val="000000"/>
                <w:sz w:val="22"/>
                <w:szCs w:val="22"/>
              </w:rPr>
              <w:t xml:space="preserve">Circumstances </w:t>
            </w:r>
          </w:p>
        </w:tc>
        <w:tc>
          <w:tcPr>
            <w:tcW w:w="0" w:type="auto"/>
            <w:gridSpan w:val="2"/>
            <w:tcBorders>
              <w:top w:val="single" w:sz="8" w:space="0" w:color="000000"/>
              <w:left w:val="single" w:sz="8" w:space="0" w:color="000000"/>
              <w:bottom w:val="single" w:sz="8" w:space="0" w:color="000000"/>
              <w:right w:val="single" w:sz="8" w:space="0" w:color="000000"/>
            </w:tcBorders>
          </w:tcPr>
          <w:p w:rsidR="001B6011" w:rsidRPr="004413E8" w:rsidRDefault="001B6011" w:rsidP="001B6011">
            <w:pPr>
              <w:autoSpaceDE w:val="0"/>
              <w:autoSpaceDN w:val="0"/>
              <w:adjustRightInd w:val="0"/>
              <w:rPr>
                <w:rFonts w:ascii="Arial" w:hAnsi="Arial"/>
                <w:sz w:val="22"/>
                <w:szCs w:val="22"/>
              </w:rPr>
            </w:pPr>
          </w:p>
          <w:p w:rsidR="00680B19" w:rsidRPr="004413E8" w:rsidRDefault="001B6011" w:rsidP="00286710">
            <w:pPr>
              <w:autoSpaceDE w:val="0"/>
              <w:autoSpaceDN w:val="0"/>
              <w:adjustRightInd w:val="0"/>
              <w:rPr>
                <w:sz w:val="22"/>
                <w:szCs w:val="22"/>
              </w:rPr>
            </w:pPr>
            <w:r w:rsidRPr="004413E8">
              <w:rPr>
                <w:rFonts w:ascii="Arial" w:hAnsi="Arial" w:cs="Arial"/>
                <w:color w:val="000000"/>
                <w:sz w:val="22"/>
                <w:szCs w:val="22"/>
              </w:rPr>
              <w:t xml:space="preserve">Must </w:t>
            </w:r>
            <w:r w:rsidR="00286710" w:rsidRPr="004413E8">
              <w:rPr>
                <w:rFonts w:ascii="Arial" w:hAnsi="Arial" w:cs="Arial"/>
                <w:color w:val="000000"/>
                <w:sz w:val="22"/>
                <w:szCs w:val="22"/>
              </w:rPr>
              <w:t>work within a</w:t>
            </w:r>
            <w:r w:rsidR="006145A4" w:rsidRPr="004413E8">
              <w:rPr>
                <w:rFonts w:ascii="Arial" w:hAnsi="Arial" w:cs="Arial"/>
                <w:color w:val="000000"/>
                <w:sz w:val="22"/>
                <w:szCs w:val="22"/>
              </w:rPr>
              <w:t xml:space="preserve">n independent </w:t>
            </w:r>
            <w:r w:rsidR="00286710" w:rsidRPr="004413E8">
              <w:rPr>
                <w:rFonts w:ascii="Arial" w:hAnsi="Arial" w:cs="Arial"/>
                <w:color w:val="000000"/>
                <w:sz w:val="22"/>
                <w:szCs w:val="22"/>
              </w:rPr>
              <w:t xml:space="preserve">sector organisation </w:t>
            </w:r>
            <w:r w:rsidRPr="004413E8">
              <w:rPr>
                <w:rFonts w:ascii="Arial" w:hAnsi="Arial" w:cs="Arial"/>
                <w:color w:val="000000"/>
                <w:sz w:val="22"/>
                <w:szCs w:val="22"/>
              </w:rPr>
              <w:t xml:space="preserve">in the local </w:t>
            </w:r>
            <w:smartTag w:uri="urn:schemas-microsoft-com:office:smarttags" w:element="place">
              <w:r w:rsidR="00D13B34" w:rsidRPr="004413E8">
                <w:rPr>
                  <w:rFonts w:ascii="Arial" w:hAnsi="Arial" w:cs="Arial"/>
                  <w:color w:val="000000"/>
                  <w:sz w:val="22"/>
                  <w:szCs w:val="22"/>
                </w:rPr>
                <w:t>East Lothian</w:t>
              </w:r>
            </w:smartTag>
            <w:r w:rsidR="00D13B34" w:rsidRPr="004413E8">
              <w:rPr>
                <w:rFonts w:ascii="Arial" w:hAnsi="Arial" w:cs="Arial"/>
                <w:color w:val="000000"/>
                <w:sz w:val="22"/>
                <w:szCs w:val="22"/>
              </w:rPr>
              <w:t xml:space="preserve"> </w:t>
            </w:r>
            <w:r w:rsidRPr="004413E8">
              <w:rPr>
                <w:rFonts w:ascii="Arial" w:hAnsi="Arial" w:cs="Arial"/>
                <w:color w:val="000000"/>
                <w:sz w:val="22"/>
                <w:szCs w:val="22"/>
              </w:rPr>
              <w:t>community</w:t>
            </w:r>
            <w:r w:rsidR="001F0BD9" w:rsidRPr="004413E8">
              <w:rPr>
                <w:rFonts w:ascii="Arial" w:hAnsi="Arial" w:cs="Arial"/>
                <w:color w:val="000000"/>
                <w:sz w:val="22"/>
                <w:szCs w:val="22"/>
              </w:rPr>
              <w:t xml:space="preserve"> </w:t>
            </w:r>
          </w:p>
          <w:p w:rsidR="00286710" w:rsidRPr="004413E8" w:rsidRDefault="00286710" w:rsidP="00680B19">
            <w:pPr>
              <w:pStyle w:val="Default"/>
              <w:spacing w:after="67"/>
              <w:rPr>
                <w:sz w:val="22"/>
                <w:szCs w:val="22"/>
              </w:rPr>
            </w:pPr>
          </w:p>
          <w:p w:rsidR="00680B19" w:rsidRPr="004413E8" w:rsidRDefault="00680B19" w:rsidP="00680B19">
            <w:pPr>
              <w:pStyle w:val="Default"/>
              <w:spacing w:after="67"/>
              <w:rPr>
                <w:sz w:val="22"/>
                <w:szCs w:val="22"/>
              </w:rPr>
            </w:pPr>
            <w:r w:rsidRPr="004413E8">
              <w:rPr>
                <w:sz w:val="22"/>
                <w:szCs w:val="22"/>
              </w:rPr>
              <w:t xml:space="preserve">Time to attend and prepare for Board meetings on a regular basis. </w:t>
            </w:r>
          </w:p>
          <w:p w:rsidR="00680B19" w:rsidRPr="004413E8" w:rsidRDefault="00680B19" w:rsidP="00680B19">
            <w:pPr>
              <w:pStyle w:val="Default"/>
              <w:spacing w:after="67"/>
              <w:rPr>
                <w:sz w:val="22"/>
                <w:szCs w:val="22"/>
              </w:rPr>
            </w:pPr>
          </w:p>
          <w:p w:rsidR="00680B19" w:rsidRPr="004413E8" w:rsidRDefault="00680B19" w:rsidP="00680B19">
            <w:pPr>
              <w:pStyle w:val="Default"/>
              <w:spacing w:after="67"/>
              <w:rPr>
                <w:sz w:val="22"/>
                <w:szCs w:val="22"/>
              </w:rPr>
            </w:pPr>
            <w:r w:rsidRPr="004413E8">
              <w:rPr>
                <w:sz w:val="22"/>
                <w:szCs w:val="22"/>
              </w:rPr>
              <w:t xml:space="preserve">Ability to communicate via email between meetings. </w:t>
            </w:r>
          </w:p>
          <w:p w:rsidR="00680B19" w:rsidRPr="004413E8" w:rsidRDefault="00680B19" w:rsidP="001B6011">
            <w:pPr>
              <w:autoSpaceDE w:val="0"/>
              <w:autoSpaceDN w:val="0"/>
              <w:adjustRightInd w:val="0"/>
              <w:rPr>
                <w:rFonts w:ascii="Arial" w:hAnsi="Arial" w:cs="Arial"/>
                <w:color w:val="000000"/>
                <w:sz w:val="22"/>
                <w:szCs w:val="22"/>
              </w:rPr>
            </w:pPr>
          </w:p>
          <w:p w:rsidR="001B6011" w:rsidRPr="004413E8" w:rsidRDefault="001B6011" w:rsidP="001B6011">
            <w:pPr>
              <w:autoSpaceDE w:val="0"/>
              <w:autoSpaceDN w:val="0"/>
              <w:adjustRightInd w:val="0"/>
              <w:rPr>
                <w:rFonts w:ascii="Arial" w:hAnsi="Arial" w:cs="Arial"/>
                <w:color w:val="000000"/>
                <w:sz w:val="22"/>
                <w:szCs w:val="22"/>
              </w:rPr>
            </w:pPr>
          </w:p>
        </w:tc>
      </w:tr>
    </w:tbl>
    <w:p w:rsidR="00E5734A" w:rsidRDefault="00E5734A" w:rsidP="001B6011">
      <w:pPr>
        <w:autoSpaceDE w:val="0"/>
        <w:autoSpaceDN w:val="0"/>
        <w:adjustRightInd w:val="0"/>
        <w:sectPr w:rsidR="00E5734A" w:rsidSect="00E5734A">
          <w:pgSz w:w="16838" w:h="11906" w:orient="landscape"/>
          <w:pgMar w:top="1797" w:right="1440" w:bottom="1797" w:left="1440" w:header="709" w:footer="709" w:gutter="0"/>
          <w:cols w:space="708"/>
          <w:docGrid w:linePitch="360"/>
        </w:sectPr>
      </w:pPr>
    </w:p>
    <w:p w:rsidR="001B6011" w:rsidRDefault="001B6011" w:rsidP="001B6011">
      <w:pPr>
        <w:autoSpaceDE w:val="0"/>
        <w:autoSpaceDN w:val="0"/>
        <w:adjustRightInd w:val="0"/>
      </w:pPr>
    </w:p>
    <w:p w:rsidR="007A2FC2" w:rsidRPr="007A2FC2" w:rsidRDefault="007A2FC2" w:rsidP="00450465">
      <w:pPr>
        <w:pStyle w:val="Heading1"/>
      </w:pPr>
      <w:r w:rsidRPr="007A2FC2">
        <w:t xml:space="preserve">6. How will recruitment take place? </w:t>
      </w:r>
    </w:p>
    <w:p w:rsidR="005B258C" w:rsidRDefault="005B258C" w:rsidP="007A2FC2">
      <w:pPr>
        <w:pStyle w:val="Default"/>
      </w:pPr>
    </w:p>
    <w:p w:rsidR="007A2FC2" w:rsidRPr="007A2FC2" w:rsidRDefault="007A2FC2" w:rsidP="00450465">
      <w:pPr>
        <w:pStyle w:val="Default"/>
      </w:pPr>
      <w:r w:rsidRPr="007A2FC2">
        <w:t xml:space="preserve">A selection panel will make appointments from a shortlisted field. Shortlisted applicants for this role will be those whose skills and experience most closely reflect the criteria set out in the person specification. </w:t>
      </w:r>
    </w:p>
    <w:p w:rsidR="005A04BA" w:rsidRDefault="005A04BA" w:rsidP="000A25A4">
      <w:pPr>
        <w:pStyle w:val="Default"/>
        <w:jc w:val="both"/>
        <w:rPr>
          <w:b/>
          <w:bCs/>
        </w:rPr>
      </w:pPr>
    </w:p>
    <w:p w:rsidR="007A2FC2" w:rsidRPr="007A2FC2" w:rsidRDefault="007A2FC2" w:rsidP="00450465">
      <w:pPr>
        <w:pStyle w:val="Heading1"/>
      </w:pPr>
      <w:r w:rsidRPr="007A2FC2">
        <w:t xml:space="preserve">7. Length of Office </w:t>
      </w:r>
    </w:p>
    <w:p w:rsidR="005B258C" w:rsidRDefault="005B258C" w:rsidP="000A25A4">
      <w:pPr>
        <w:pStyle w:val="Default"/>
        <w:jc w:val="both"/>
      </w:pPr>
    </w:p>
    <w:p w:rsidR="007A2FC2" w:rsidRPr="007A2FC2" w:rsidRDefault="007A2FC2" w:rsidP="00450465">
      <w:pPr>
        <w:pStyle w:val="Default"/>
      </w:pPr>
      <w:r w:rsidRPr="007A2FC2">
        <w:t xml:space="preserve">It is anticipated that a </w:t>
      </w:r>
      <w:r w:rsidR="00286710">
        <w:t xml:space="preserve">sector </w:t>
      </w:r>
      <w:r w:rsidR="005A04BA">
        <w:t>representative</w:t>
      </w:r>
      <w:r w:rsidRPr="007A2FC2">
        <w:t xml:space="preserve"> will be appointed for </w:t>
      </w:r>
      <w:r w:rsidR="005409A4">
        <w:t>6</w:t>
      </w:r>
      <w:r w:rsidR="005409A4" w:rsidRPr="007A2FC2">
        <w:t xml:space="preserve"> </w:t>
      </w:r>
      <w:r w:rsidRPr="007A2FC2">
        <w:t xml:space="preserve">months </w:t>
      </w:r>
      <w:r w:rsidR="005409A4">
        <w:t xml:space="preserve">in the first instance </w:t>
      </w:r>
      <w:r w:rsidRPr="007A2FC2">
        <w:t xml:space="preserve">and that a review will occur after </w:t>
      </w:r>
      <w:r w:rsidR="005409A4">
        <w:t>this period</w:t>
      </w:r>
      <w:r w:rsidRPr="007A2FC2">
        <w:t xml:space="preserve"> to ensure</w:t>
      </w:r>
      <w:r w:rsidR="005A04BA">
        <w:t xml:space="preserve"> suitability both to the organis</w:t>
      </w:r>
      <w:r w:rsidRPr="007A2FC2">
        <w:t xml:space="preserve">ation and to the individual. </w:t>
      </w:r>
    </w:p>
    <w:p w:rsidR="005A04BA" w:rsidRDefault="005A04BA" w:rsidP="000A25A4">
      <w:pPr>
        <w:jc w:val="both"/>
        <w:rPr>
          <w:rFonts w:ascii="Arial" w:hAnsi="Arial" w:cs="Arial"/>
          <w:b/>
          <w:bCs/>
        </w:rPr>
      </w:pPr>
    </w:p>
    <w:p w:rsidR="00BC692A" w:rsidRPr="007A2FC2" w:rsidRDefault="007A2FC2" w:rsidP="00450465">
      <w:pPr>
        <w:pStyle w:val="Heading1"/>
      </w:pPr>
      <w:r w:rsidRPr="007A2FC2">
        <w:t>8. Reporting and supporting arrangements</w:t>
      </w:r>
    </w:p>
    <w:p w:rsidR="005B258C" w:rsidRDefault="005B258C" w:rsidP="000A25A4">
      <w:pPr>
        <w:pStyle w:val="Default"/>
        <w:jc w:val="both"/>
      </w:pPr>
    </w:p>
    <w:p w:rsidR="005A04BA" w:rsidRPr="005A04BA" w:rsidRDefault="005A04BA" w:rsidP="00450465">
      <w:pPr>
        <w:pStyle w:val="Default"/>
      </w:pPr>
      <w:r>
        <w:t>Reporting to the Chair</w:t>
      </w:r>
      <w:r w:rsidRPr="005A04BA">
        <w:t xml:space="preserve"> of the </w:t>
      </w:r>
      <w:r>
        <w:t>Shadow B</w:t>
      </w:r>
      <w:r w:rsidRPr="005A04BA">
        <w:t xml:space="preserve">oard and </w:t>
      </w:r>
      <w:r>
        <w:t>the Jointly Accountable Officer</w:t>
      </w:r>
      <w:r w:rsidRPr="005A04BA">
        <w:t xml:space="preserve">, the role will be supported by </w:t>
      </w:r>
      <w:r>
        <w:t xml:space="preserve">the senior </w:t>
      </w:r>
      <w:r w:rsidRPr="005A04BA">
        <w:t xml:space="preserve">management </w:t>
      </w:r>
      <w:r>
        <w:t>team of the HSCP.</w:t>
      </w:r>
      <w:r w:rsidRPr="005A04BA">
        <w:t xml:space="preserve"> </w:t>
      </w:r>
    </w:p>
    <w:p w:rsidR="005B258C" w:rsidRDefault="005B258C" w:rsidP="000A25A4">
      <w:pPr>
        <w:pStyle w:val="Default"/>
        <w:jc w:val="both"/>
        <w:rPr>
          <w:b/>
          <w:bCs/>
          <w:sz w:val="23"/>
          <w:szCs w:val="23"/>
        </w:rPr>
      </w:pPr>
    </w:p>
    <w:p w:rsidR="005A04BA" w:rsidRPr="005B258C" w:rsidRDefault="005A04BA" w:rsidP="00450465">
      <w:pPr>
        <w:pStyle w:val="Heading1"/>
      </w:pPr>
      <w:r w:rsidRPr="005B258C">
        <w:t xml:space="preserve">9. Expenses </w:t>
      </w:r>
    </w:p>
    <w:p w:rsidR="005B258C" w:rsidRDefault="005B258C" w:rsidP="000A25A4">
      <w:pPr>
        <w:pStyle w:val="Default"/>
        <w:jc w:val="both"/>
      </w:pPr>
    </w:p>
    <w:p w:rsidR="005A04BA" w:rsidRDefault="005A04BA" w:rsidP="00450465">
      <w:pPr>
        <w:pStyle w:val="Default"/>
        <w:rPr>
          <w:sz w:val="22"/>
          <w:szCs w:val="22"/>
        </w:rPr>
      </w:pPr>
      <w:r w:rsidRPr="005B258C">
        <w:t xml:space="preserve">Expenses will be reimbursed as per rates on the expenses claim form to cover the cost of travel to meetings. Agreed out of pocket expenses will be clearly defined and agreed between you and the </w:t>
      </w:r>
      <w:r w:rsidR="00450465">
        <w:t>IJB.</w:t>
      </w:r>
      <w:r>
        <w:rPr>
          <w:sz w:val="22"/>
          <w:szCs w:val="22"/>
        </w:rPr>
        <w:t xml:space="preserve"> </w:t>
      </w:r>
    </w:p>
    <w:p w:rsidR="005B258C" w:rsidRDefault="005B258C" w:rsidP="000A25A4">
      <w:pPr>
        <w:pStyle w:val="Default"/>
        <w:jc w:val="both"/>
        <w:rPr>
          <w:b/>
          <w:bCs/>
          <w:sz w:val="23"/>
          <w:szCs w:val="23"/>
        </w:rPr>
      </w:pPr>
    </w:p>
    <w:p w:rsidR="005A04BA" w:rsidRPr="005B258C" w:rsidRDefault="005A04BA" w:rsidP="00450465">
      <w:pPr>
        <w:pStyle w:val="Heading1"/>
      </w:pPr>
      <w:r w:rsidRPr="005B258C">
        <w:t xml:space="preserve">10. Declarations of Interest or Conflict of Interest </w:t>
      </w:r>
    </w:p>
    <w:p w:rsidR="009776D0" w:rsidRDefault="009776D0" w:rsidP="000A25A4">
      <w:pPr>
        <w:pStyle w:val="Default"/>
        <w:jc w:val="both"/>
      </w:pPr>
    </w:p>
    <w:p w:rsidR="005A04BA" w:rsidRDefault="005A04BA" w:rsidP="00450465">
      <w:pPr>
        <w:pStyle w:val="Default"/>
      </w:pPr>
      <w:r w:rsidRPr="005B258C">
        <w:t>A signed declaration of interest form will need to be completed. Should you experience tensions between your role as a</w:t>
      </w:r>
      <w:r w:rsidR="005409A4">
        <w:t>n independent sector</w:t>
      </w:r>
      <w:r w:rsidRPr="005B258C">
        <w:t xml:space="preserve"> </w:t>
      </w:r>
      <w:r w:rsidR="005B258C">
        <w:t>representative</w:t>
      </w:r>
      <w:r w:rsidRPr="005B258C">
        <w:t xml:space="preserve"> and other roles you undertake, we ask that you disclose these and discuss them with </w:t>
      </w:r>
      <w:r w:rsidR="00F33DEC">
        <w:t>the chair of the Shadow Board</w:t>
      </w:r>
      <w:r w:rsidRPr="005B258C">
        <w:t xml:space="preserve">. He or she will advise and if necessary seek guidance from the </w:t>
      </w:r>
      <w:r w:rsidR="005B258C">
        <w:t xml:space="preserve">Jointly </w:t>
      </w:r>
      <w:r w:rsidRPr="005B258C">
        <w:t xml:space="preserve">Accountable </w:t>
      </w:r>
      <w:r w:rsidR="005B258C">
        <w:t>Officer.</w:t>
      </w:r>
    </w:p>
    <w:p w:rsidR="005B258C" w:rsidRDefault="005B258C" w:rsidP="000A25A4">
      <w:pPr>
        <w:pStyle w:val="Default"/>
        <w:jc w:val="both"/>
      </w:pPr>
    </w:p>
    <w:p w:rsidR="005B258C" w:rsidRDefault="009776D0" w:rsidP="00450465">
      <w:pPr>
        <w:pStyle w:val="Heading1"/>
      </w:pPr>
      <w:r w:rsidRPr="009776D0">
        <w:t>11. Confidentiality</w:t>
      </w:r>
    </w:p>
    <w:p w:rsidR="009776D0" w:rsidRDefault="009776D0" w:rsidP="000A25A4">
      <w:pPr>
        <w:pStyle w:val="Default"/>
        <w:jc w:val="both"/>
        <w:rPr>
          <w:b/>
        </w:rPr>
      </w:pPr>
    </w:p>
    <w:p w:rsidR="009776D0" w:rsidRPr="009776D0" w:rsidRDefault="009776D0" w:rsidP="00450465">
      <w:pPr>
        <w:pStyle w:val="Default"/>
      </w:pPr>
      <w:r>
        <w:t>All documents and draft recommendations should be treated as strictly confidential.</w:t>
      </w:r>
    </w:p>
    <w:p w:rsidR="009776D0" w:rsidRDefault="009776D0" w:rsidP="000A25A4">
      <w:pPr>
        <w:pStyle w:val="Default"/>
        <w:jc w:val="both"/>
      </w:pPr>
    </w:p>
    <w:p w:rsidR="005B258C" w:rsidRPr="009776D0" w:rsidRDefault="005B258C" w:rsidP="00450465">
      <w:pPr>
        <w:pStyle w:val="Heading1"/>
      </w:pPr>
      <w:r w:rsidRPr="009776D0">
        <w:t xml:space="preserve">12. Dealing with the Media </w:t>
      </w:r>
    </w:p>
    <w:p w:rsidR="009776D0" w:rsidRDefault="009776D0" w:rsidP="000A25A4">
      <w:pPr>
        <w:pStyle w:val="Default"/>
        <w:jc w:val="both"/>
        <w:rPr>
          <w:color w:val="auto"/>
        </w:rPr>
      </w:pPr>
    </w:p>
    <w:p w:rsidR="009776D0" w:rsidRDefault="005B258C" w:rsidP="000A25A4">
      <w:pPr>
        <w:pStyle w:val="Default"/>
        <w:jc w:val="both"/>
        <w:rPr>
          <w:color w:val="auto"/>
        </w:rPr>
      </w:pPr>
      <w:r w:rsidRPr="009776D0">
        <w:rPr>
          <w:color w:val="auto"/>
        </w:rPr>
        <w:t xml:space="preserve">All approaches directly from the media should be referred back to the </w:t>
      </w:r>
      <w:r w:rsidR="009776D0">
        <w:rPr>
          <w:color w:val="auto"/>
        </w:rPr>
        <w:t xml:space="preserve">relevant </w:t>
      </w:r>
      <w:r w:rsidRPr="009776D0">
        <w:rPr>
          <w:color w:val="auto"/>
        </w:rPr>
        <w:t xml:space="preserve">Communications Lead </w:t>
      </w:r>
      <w:r w:rsidR="00F33DEC">
        <w:rPr>
          <w:color w:val="auto"/>
        </w:rPr>
        <w:t>in either the NHS Board or East Lothian Council</w:t>
      </w:r>
    </w:p>
    <w:p w:rsidR="009776D0" w:rsidRDefault="009776D0" w:rsidP="000A25A4">
      <w:pPr>
        <w:pStyle w:val="Default"/>
        <w:jc w:val="both"/>
        <w:rPr>
          <w:b/>
          <w:bCs/>
          <w:color w:val="auto"/>
        </w:rPr>
      </w:pPr>
    </w:p>
    <w:p w:rsidR="005B258C" w:rsidRPr="00450465" w:rsidRDefault="005B258C" w:rsidP="00450465">
      <w:pPr>
        <w:pStyle w:val="Heading1"/>
      </w:pPr>
      <w:r w:rsidRPr="00450465">
        <w:t>13. Freedom</w:t>
      </w:r>
      <w:r w:rsidR="009776D0" w:rsidRPr="00450465">
        <w:t xml:space="preserve"> </w:t>
      </w:r>
      <w:r w:rsidRPr="00450465">
        <w:t xml:space="preserve">of Information </w:t>
      </w:r>
    </w:p>
    <w:p w:rsidR="009776D0" w:rsidRDefault="009776D0" w:rsidP="000A25A4">
      <w:pPr>
        <w:pStyle w:val="Default"/>
        <w:jc w:val="both"/>
      </w:pPr>
    </w:p>
    <w:p w:rsidR="005B258C" w:rsidRDefault="005B258C" w:rsidP="00450465">
      <w:pPr>
        <w:pStyle w:val="Default"/>
      </w:pPr>
      <w:r w:rsidRPr="009776D0">
        <w:t>Members of the Board should consider that created documents and comments on draft documents could be disclosed to the public. Marking documents as ‘confidential’ does not automatically mean they are exempt from disclosure as de</w:t>
      </w:r>
      <w:r w:rsidR="00450465">
        <w:t>fined by the Freedom of Information (Scotland) 2002</w:t>
      </w:r>
      <w:r w:rsidRPr="009776D0">
        <w:t xml:space="preserve">. </w:t>
      </w:r>
    </w:p>
    <w:p w:rsidR="00F33DEC" w:rsidRPr="009776D0" w:rsidRDefault="00F33DEC" w:rsidP="000A25A4">
      <w:pPr>
        <w:pStyle w:val="Default"/>
        <w:jc w:val="both"/>
      </w:pPr>
    </w:p>
    <w:p w:rsidR="0030484B" w:rsidRPr="0030484B" w:rsidRDefault="00450465" w:rsidP="00450465">
      <w:pPr>
        <w:pStyle w:val="Heading1"/>
        <w:rPr>
          <w:lang w:eastAsia="en-GB"/>
        </w:rPr>
      </w:pPr>
      <w:r>
        <w:rPr>
          <w:lang w:eastAsia="en-GB"/>
        </w:rPr>
        <w:t>14</w:t>
      </w:r>
      <w:r w:rsidR="0030484B" w:rsidRPr="0030484B">
        <w:rPr>
          <w:lang w:eastAsia="en-GB"/>
        </w:rPr>
        <w:t>.</w:t>
      </w:r>
      <w:r w:rsidR="0030484B" w:rsidRPr="0030484B">
        <w:rPr>
          <w:lang w:eastAsia="en-GB"/>
        </w:rPr>
        <w:tab/>
        <w:t xml:space="preserve">Review of Role Description </w:t>
      </w:r>
    </w:p>
    <w:p w:rsidR="0030484B" w:rsidRDefault="0030484B" w:rsidP="000A25A4">
      <w:pPr>
        <w:pStyle w:val="Default"/>
        <w:jc w:val="both"/>
      </w:pPr>
    </w:p>
    <w:p w:rsidR="0030484B" w:rsidRPr="0030484B" w:rsidRDefault="0030484B" w:rsidP="00450465">
      <w:pPr>
        <w:pStyle w:val="Default"/>
        <w:rPr>
          <w:rFonts w:cs="Times New Roman"/>
          <w:color w:val="auto"/>
        </w:rPr>
      </w:pPr>
      <w:r w:rsidRPr="0030484B">
        <w:t xml:space="preserve">It is the responsibility of </w:t>
      </w:r>
      <w:r>
        <w:t xml:space="preserve">the Chair of the </w:t>
      </w:r>
      <w:r w:rsidR="00450465">
        <w:t xml:space="preserve">IJB and Chief </w:t>
      </w:r>
      <w:r>
        <w:t>Officer</w:t>
      </w:r>
      <w:r w:rsidRPr="0030484B">
        <w:t xml:space="preserve"> to routinely review this role description to ensure that it remains consistent and fit for purpose within emerging </w:t>
      </w:r>
      <w:r>
        <w:t>integrated</w:t>
      </w:r>
      <w:r w:rsidRPr="0030484B">
        <w:t xml:space="preserve"> structures</w:t>
      </w:r>
      <w:r>
        <w:t xml:space="preserve"> and supports</w:t>
      </w:r>
      <w:r w:rsidRPr="0030484B">
        <w:t xml:space="preserve"> involve</w:t>
      </w:r>
      <w:r>
        <w:t>ment</w:t>
      </w:r>
      <w:r w:rsidRPr="0030484B">
        <w:t xml:space="preserve">, democratic processes, transparency and public accountability. You will be </w:t>
      </w:r>
      <w:r>
        <w:t>invited</w:t>
      </w:r>
      <w:r w:rsidRPr="0030484B">
        <w:t xml:space="preserve"> to take part in </w:t>
      </w:r>
      <w:r>
        <w:t xml:space="preserve">any </w:t>
      </w:r>
      <w:r w:rsidRPr="0030484B">
        <w:t>review.</w:t>
      </w:r>
    </w:p>
    <w:sectPr w:rsidR="0030484B" w:rsidRPr="0030484B" w:rsidSect="001B60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808" w:rsidRDefault="00422808">
      <w:r>
        <w:separator/>
      </w:r>
    </w:p>
  </w:endnote>
  <w:endnote w:type="continuationSeparator" w:id="0">
    <w:p w:rsidR="00422808" w:rsidRDefault="0042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A6" w:rsidRDefault="00255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323150"/>
      <w:docPartObj>
        <w:docPartGallery w:val="Page Numbers (Bottom of Page)"/>
        <w:docPartUnique/>
      </w:docPartObj>
    </w:sdtPr>
    <w:sdtEndPr>
      <w:rPr>
        <w:noProof/>
      </w:rPr>
    </w:sdtEndPr>
    <w:sdtContent>
      <w:p w:rsidR="00B07B35" w:rsidRDefault="00C8791D">
        <w:pPr>
          <w:pStyle w:val="Footer"/>
          <w:jc w:val="center"/>
        </w:pPr>
      </w:p>
    </w:sdtContent>
  </w:sdt>
  <w:p w:rsidR="00B07B35" w:rsidRDefault="00B07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A6" w:rsidRDefault="00255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808" w:rsidRDefault="00422808">
      <w:r>
        <w:separator/>
      </w:r>
    </w:p>
  </w:footnote>
  <w:footnote w:type="continuationSeparator" w:id="0">
    <w:p w:rsidR="00422808" w:rsidRDefault="00422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A6" w:rsidRDefault="0025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B35" w:rsidRDefault="00327BD2">
    <w:pPr>
      <w:pStyle w:val="Head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530" cy="1024255"/>
              <wp:effectExtent l="0" t="9525" r="4445" b="4445"/>
              <wp:wrapNone/>
              <wp:docPr id="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84" cy="1024128"/>
                      </a:xfrm>
                    </wpg:grpSpPr>
                    <wpg:grpSp>
                      <wpg:cNvPr id="3" name="Group 159"/>
                      <wpg:cNvGrpSpPr>
                        <a:grpSpLocks/>
                      </wpg:cNvGrpSpPr>
                      <wpg:grpSpPr bwMode="auto">
                        <a:xfrm>
                          <a:off x="0" y="0"/>
                          <a:ext cx="1700784" cy="1024128"/>
                          <a:chOff x="0" y="0"/>
                          <a:chExt cx="1700784" cy="1024128"/>
                        </a:xfrm>
                      </wpg:grpSpPr>
                      <wps:wsp>
                        <wps:cNvPr id="4" name="Rectangle 160"/>
                        <wps:cNvSpPr>
                          <a:spLocks noChangeArrowheads="1"/>
                        </wps:cNvSpPr>
                        <wps:spPr bwMode="auto">
                          <a:xfrm>
                            <a:off x="0" y="0"/>
                            <a:ext cx="1700784" cy="1024128"/>
                          </a:xfrm>
                          <a:prstGeom prst="rect">
                            <a:avLst/>
                          </a:prstGeom>
                          <a:solidFill>
                            <a:schemeClr val="bg1">
                              <a:lumMod val="100000"/>
                              <a:lumOff val="0"/>
                              <a:alpha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 name="Rectangle 1"/>
                        <wps:cNvSpPr>
                          <a:spLocks/>
                        </wps:cNvSpPr>
                        <wps:spPr bwMode="auto">
                          <a:xfrm>
                            <a:off x="228600" y="0"/>
                            <a:ext cx="1463040" cy="1014984"/>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round/>
                                <a:headEnd/>
                                <a:tailEnd/>
                              </a14:hiddenLine>
                            </a:ext>
                          </a:extLst>
                        </wps:spPr>
                        <wps:bodyPr rot="0" vert="horz" wrap="square" lIns="91440" tIns="45720" rIns="91440" bIns="45720" anchor="ctr" anchorCtr="0" upright="1">
                          <a:noAutofit/>
                        </wps:bodyPr>
                      </wps:wsp>
                      <wps:wsp>
                        <wps:cNvPr id="6" name="Rectangle 162"/>
                        <wps:cNvSpPr>
                          <a:spLocks noChangeArrowheads="1"/>
                        </wps:cNvSpPr>
                        <wps:spPr bwMode="auto">
                          <a:xfrm>
                            <a:off x="228600" y="0"/>
                            <a:ext cx="1472184" cy="1024128"/>
                          </a:xfrm>
                          <a:prstGeom prst="rect">
                            <a:avLst/>
                          </a:prstGeom>
                          <a:blipFill dpi="0" rotWithShape="1">
                            <a:blip r:embed="rId1"/>
                            <a:srcRect/>
                            <a:stretch>
                              <a:fillRect/>
                            </a:stretch>
                          </a:blip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wps:wsp>
                      <wps:cNvPr id="7" name="Text Box 163"/>
                      <wps:cNvSpPr txBox="1">
                        <a:spLocks noChangeArrowheads="1"/>
                      </wps:cNvSpPr>
                      <wps:spPr bwMode="auto">
                        <a:xfrm flipH="1">
                          <a:off x="237067" y="18942"/>
                          <a:ext cx="442824"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7B35" w:rsidRDefault="00B07B35">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8791D">
                              <w:rPr>
                                <w:noProof/>
                                <w:color w:val="FFFFFF" w:themeColor="background1"/>
                              </w:rPr>
                              <w:t>8</w:t>
                            </w:r>
                            <w:r>
                              <w:rPr>
                                <w:noProof/>
                                <w:color w:val="FFFFFF" w:themeColor="background1"/>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QmVTdAAAABQEAAA8AAABkcnMvZG93&#10;bnJldi54bWxMj0FLw0AQhe9C/8MyBW9204pR0mxKEarooWJb8LrNTpO02dmwu2mjv97Ri14GHu/x&#10;5nv5YrCtOKMPjSMF00kCAql0pqFKwW67unkAEaImo1tHqOATAyyK0VWuM+Mu9I7nTawEl1DItII6&#10;xi6TMpQ1Wh0mrkNi7+C81ZGlr6Tx+sLltpWzJEml1Q3xh1p3+Fhjedr0VsHH8/L1ab09vnztUrvq&#10;38z6LvG9UtfjYTkHEXGIf2H4wWd0KJhp73oyQbQKeEj8vezN0nuesedQOr0FWeTyP33xDQ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" path="m,l1462822,,910372,376306,,1014481,,xe" fillcolor="#4f81bd [3204]" stroked="f" strokeweight="2pt">
                  <v:path arrowok="t" o:connecttype="custom" o:connectlocs="0,0;1463258,0;910644,376680;0,1015487;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" filled="f" stroked="f" strokeweight=".5pt">
                <v:textbox inset=",7.2pt,,7.2pt">
                  <w:txbxContent>
                    <w:p w:rsidR="00B07B35" w:rsidRDefault="00B07B35">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8791D">
                        <w:rPr>
                          <w:noProof/>
                          <w:color w:val="FFFFFF" w:themeColor="background1"/>
                        </w:rPr>
                        <w:t>8</w:t>
                      </w:r>
                      <w:r>
                        <w:rPr>
                          <w:noProof/>
                          <w:color w:val="FFFFFF" w:themeColor="background1"/>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A6" w:rsidRDefault="00255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64EB91"/>
    <w:multiLevelType w:val="hybridMultilevel"/>
    <w:tmpl w:val="4D8551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E1D76"/>
    <w:multiLevelType w:val="hybridMultilevel"/>
    <w:tmpl w:val="E6FAC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FD7DA7"/>
    <w:multiLevelType w:val="hybridMultilevel"/>
    <w:tmpl w:val="8E08532A"/>
    <w:lvl w:ilvl="0" w:tplc="C284B6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25D"/>
    <w:multiLevelType w:val="hybridMultilevel"/>
    <w:tmpl w:val="1AA0C9C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81532"/>
    <w:multiLevelType w:val="hybridMultilevel"/>
    <w:tmpl w:val="A9EC32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525233"/>
    <w:multiLevelType w:val="hybridMultilevel"/>
    <w:tmpl w:val="6D48F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EA1977"/>
    <w:multiLevelType w:val="hybridMultilevel"/>
    <w:tmpl w:val="F490FD8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C5D36"/>
    <w:multiLevelType w:val="hybridMultilevel"/>
    <w:tmpl w:val="45A64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6B6E9D"/>
    <w:multiLevelType w:val="hybridMultilevel"/>
    <w:tmpl w:val="A15493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DA0008C"/>
    <w:multiLevelType w:val="hybridMultilevel"/>
    <w:tmpl w:val="2FD2D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A75D63"/>
    <w:multiLevelType w:val="hybridMultilevel"/>
    <w:tmpl w:val="3C56FA46"/>
    <w:lvl w:ilvl="0" w:tplc="8AD20AA8">
      <w:start w:val="1"/>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F509E6"/>
    <w:multiLevelType w:val="hybridMultilevel"/>
    <w:tmpl w:val="BE5C68B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BD33AF"/>
    <w:multiLevelType w:val="hybridMultilevel"/>
    <w:tmpl w:val="10BE90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7F25A5"/>
    <w:multiLevelType w:val="hybridMultilevel"/>
    <w:tmpl w:val="DCBC90B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307B7A"/>
    <w:multiLevelType w:val="hybridMultilevel"/>
    <w:tmpl w:val="95509CB2"/>
    <w:lvl w:ilvl="0" w:tplc="C284B6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0E117"/>
    <w:multiLevelType w:val="hybridMultilevel"/>
    <w:tmpl w:val="8C189A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BBC3DF5"/>
    <w:multiLevelType w:val="hybridMultilevel"/>
    <w:tmpl w:val="1C680154"/>
    <w:lvl w:ilvl="0" w:tplc="C284B6BC">
      <w:start w:val="1"/>
      <w:numFmt w:val="bullet"/>
      <w:lvlText w:val=""/>
      <w:lvlJc w:val="left"/>
      <w:pPr>
        <w:tabs>
          <w:tab w:val="num" w:pos="540"/>
        </w:tabs>
        <w:ind w:left="540" w:hanging="360"/>
      </w:pPr>
      <w:rPr>
        <w:rFonts w:ascii="Symbol" w:hAnsi="Symbol" w:hint="default"/>
        <w:color w:val="auto"/>
      </w:rPr>
    </w:lvl>
    <w:lvl w:ilvl="1" w:tplc="08090005">
      <w:start w:val="1"/>
      <w:numFmt w:val="bullet"/>
      <w:lvlText w:val=""/>
      <w:lvlJc w:val="left"/>
      <w:pPr>
        <w:tabs>
          <w:tab w:val="num" w:pos="1260"/>
        </w:tabs>
        <w:ind w:left="1260" w:hanging="360"/>
      </w:pPr>
      <w:rPr>
        <w:rFonts w:ascii="Wingdings" w:hAnsi="Wingdings" w:hint="default"/>
        <w:color w:val="auto"/>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3"/>
  </w:num>
  <w:num w:numId="6">
    <w:abstractNumId w:val="4"/>
  </w:num>
  <w:num w:numId="7">
    <w:abstractNumId w:val="11"/>
  </w:num>
  <w:num w:numId="8">
    <w:abstractNumId w:val="3"/>
  </w:num>
  <w:num w:numId="9">
    <w:abstractNumId w:val="6"/>
  </w:num>
  <w:num w:numId="10">
    <w:abstractNumId w:val="15"/>
  </w:num>
  <w:num w:numId="11">
    <w:abstractNumId w:val="0"/>
  </w:num>
  <w:num w:numId="12">
    <w:abstractNumId w:val="8"/>
  </w:num>
  <w:num w:numId="13">
    <w:abstractNumId w:val="10"/>
  </w:num>
  <w:num w:numId="14">
    <w:abstractNumId w:val="5"/>
  </w:num>
  <w:num w:numId="15">
    <w:abstractNumId w:val="1"/>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2A"/>
    <w:rsid w:val="000476F2"/>
    <w:rsid w:val="000A25A4"/>
    <w:rsid w:val="000C6A74"/>
    <w:rsid w:val="0014322A"/>
    <w:rsid w:val="001B6011"/>
    <w:rsid w:val="001D409E"/>
    <w:rsid w:val="001F0BD9"/>
    <w:rsid w:val="00220301"/>
    <w:rsid w:val="002539B1"/>
    <w:rsid w:val="002556A6"/>
    <w:rsid w:val="00286710"/>
    <w:rsid w:val="002C046D"/>
    <w:rsid w:val="002E716F"/>
    <w:rsid w:val="0030484B"/>
    <w:rsid w:val="00310823"/>
    <w:rsid w:val="00327BD2"/>
    <w:rsid w:val="00422808"/>
    <w:rsid w:val="004413E8"/>
    <w:rsid w:val="00450465"/>
    <w:rsid w:val="004532F5"/>
    <w:rsid w:val="005409A4"/>
    <w:rsid w:val="005A04BA"/>
    <w:rsid w:val="005B258C"/>
    <w:rsid w:val="006145A4"/>
    <w:rsid w:val="00652776"/>
    <w:rsid w:val="00680B19"/>
    <w:rsid w:val="006C621E"/>
    <w:rsid w:val="006D230A"/>
    <w:rsid w:val="00734B38"/>
    <w:rsid w:val="00760BD2"/>
    <w:rsid w:val="00765F30"/>
    <w:rsid w:val="00780AF8"/>
    <w:rsid w:val="007A2FC2"/>
    <w:rsid w:val="007F015A"/>
    <w:rsid w:val="008A3721"/>
    <w:rsid w:val="008D53BE"/>
    <w:rsid w:val="00914D37"/>
    <w:rsid w:val="0092287D"/>
    <w:rsid w:val="009516F1"/>
    <w:rsid w:val="009547B0"/>
    <w:rsid w:val="009776D0"/>
    <w:rsid w:val="009B7563"/>
    <w:rsid w:val="00A406FF"/>
    <w:rsid w:val="00B07B35"/>
    <w:rsid w:val="00B210F0"/>
    <w:rsid w:val="00BA402F"/>
    <w:rsid w:val="00BC48C9"/>
    <w:rsid w:val="00BC692A"/>
    <w:rsid w:val="00BD531B"/>
    <w:rsid w:val="00C8791D"/>
    <w:rsid w:val="00C96504"/>
    <w:rsid w:val="00CA687B"/>
    <w:rsid w:val="00D13B34"/>
    <w:rsid w:val="00DA046B"/>
    <w:rsid w:val="00E048AD"/>
    <w:rsid w:val="00E55174"/>
    <w:rsid w:val="00E5734A"/>
    <w:rsid w:val="00F15EB3"/>
    <w:rsid w:val="00F33DEC"/>
    <w:rsid w:val="00FC05ED"/>
    <w:rsid w:val="00FE0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14:docId w14:val="201D35B6"/>
  <w15:docId w15:val="{EB848DF6-75DC-44DF-A258-25753E17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C05E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C692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60BD2"/>
    <w:pPr>
      <w:tabs>
        <w:tab w:val="center" w:pos="4153"/>
        <w:tab w:val="right" w:pos="8306"/>
      </w:tabs>
    </w:pPr>
  </w:style>
  <w:style w:type="paragraph" w:styleId="Footer">
    <w:name w:val="footer"/>
    <w:basedOn w:val="Normal"/>
    <w:link w:val="FooterChar"/>
    <w:uiPriority w:val="99"/>
    <w:rsid w:val="00760BD2"/>
    <w:pPr>
      <w:tabs>
        <w:tab w:val="center" w:pos="4153"/>
        <w:tab w:val="right" w:pos="8306"/>
      </w:tabs>
    </w:pPr>
  </w:style>
  <w:style w:type="paragraph" w:styleId="BalloonText">
    <w:name w:val="Balloon Text"/>
    <w:basedOn w:val="Normal"/>
    <w:semiHidden/>
    <w:rsid w:val="00E048AD"/>
    <w:rPr>
      <w:rFonts w:ascii="Tahoma" w:hAnsi="Tahoma" w:cs="Tahoma"/>
      <w:sz w:val="16"/>
      <w:szCs w:val="16"/>
    </w:rPr>
  </w:style>
  <w:style w:type="character" w:styleId="Hyperlink">
    <w:name w:val="Hyperlink"/>
    <w:basedOn w:val="DefaultParagraphFont"/>
    <w:rsid w:val="00BA402F"/>
    <w:rPr>
      <w:rFonts w:cs="Times New Roman"/>
      <w:color w:val="0000FF"/>
      <w:u w:val="single"/>
    </w:rPr>
  </w:style>
  <w:style w:type="paragraph" w:styleId="ListParagraph">
    <w:name w:val="List Paragraph"/>
    <w:basedOn w:val="Normal"/>
    <w:qFormat/>
    <w:rsid w:val="00652776"/>
    <w:pPr>
      <w:spacing w:after="200" w:line="276" w:lineRule="auto"/>
      <w:ind w:left="720"/>
      <w:contextualSpacing/>
    </w:pPr>
    <w:rPr>
      <w:rFonts w:ascii="Calibri" w:hAnsi="Calibri"/>
      <w:sz w:val="22"/>
      <w:szCs w:val="22"/>
    </w:rPr>
  </w:style>
  <w:style w:type="paragraph" w:customStyle="1" w:styleId="NormalWeb6">
    <w:name w:val="Normal (Web)6"/>
    <w:basedOn w:val="Normal"/>
    <w:uiPriority w:val="99"/>
    <w:rsid w:val="008D53BE"/>
    <w:pPr>
      <w:spacing w:before="100" w:beforeAutospacing="1" w:after="240"/>
    </w:pPr>
    <w:rPr>
      <w:color w:val="000000"/>
      <w:sz w:val="31"/>
      <w:szCs w:val="31"/>
      <w:lang w:eastAsia="en-GB"/>
    </w:rPr>
  </w:style>
  <w:style w:type="character" w:styleId="FollowedHyperlink">
    <w:name w:val="FollowedHyperlink"/>
    <w:basedOn w:val="DefaultParagraphFont"/>
    <w:uiPriority w:val="99"/>
    <w:semiHidden/>
    <w:unhideWhenUsed/>
    <w:rsid w:val="00FC05ED"/>
    <w:rPr>
      <w:color w:val="800080" w:themeColor="followedHyperlink"/>
      <w:u w:val="single"/>
    </w:rPr>
  </w:style>
  <w:style w:type="character" w:customStyle="1" w:styleId="Heading1Char">
    <w:name w:val="Heading 1 Char"/>
    <w:basedOn w:val="DefaultParagraphFont"/>
    <w:link w:val="Heading1"/>
    <w:uiPriority w:val="9"/>
    <w:rsid w:val="00FC05ED"/>
    <w:rPr>
      <w:rFonts w:asciiTheme="majorHAnsi" w:eastAsiaTheme="majorEastAsia" w:hAnsiTheme="majorHAnsi" w:cstheme="majorBidi"/>
      <w:color w:val="365F91" w:themeColor="accent1" w:themeShade="BF"/>
      <w:sz w:val="32"/>
      <w:szCs w:val="32"/>
      <w:lang w:eastAsia="en-US"/>
    </w:rPr>
  </w:style>
  <w:style w:type="character" w:customStyle="1" w:styleId="head2Char">
    <w:name w:val="head 2 Char"/>
    <w:basedOn w:val="DefaultParagraphFont"/>
    <w:link w:val="head2"/>
    <w:locked/>
    <w:rsid w:val="00FC05ED"/>
    <w:rPr>
      <w:rFonts w:asciiTheme="majorHAnsi" w:eastAsiaTheme="majorEastAsia" w:hAnsiTheme="majorHAnsi" w:cstheme="majorBidi"/>
      <w:color w:val="31849B" w:themeColor="accent5" w:themeShade="BF"/>
      <w:sz w:val="28"/>
      <w:szCs w:val="28"/>
      <w:lang w:eastAsia="en-US"/>
    </w:rPr>
  </w:style>
  <w:style w:type="paragraph" w:customStyle="1" w:styleId="head2">
    <w:name w:val="head 2"/>
    <w:basedOn w:val="Heading1"/>
    <w:link w:val="head2Char"/>
    <w:qFormat/>
    <w:rsid w:val="00FC05ED"/>
    <w:rPr>
      <w:color w:val="31849B" w:themeColor="accent5" w:themeShade="BF"/>
      <w:sz w:val="28"/>
      <w:szCs w:val="28"/>
    </w:rPr>
  </w:style>
  <w:style w:type="character" w:customStyle="1" w:styleId="HeaderChar">
    <w:name w:val="Header Char"/>
    <w:basedOn w:val="DefaultParagraphFont"/>
    <w:link w:val="Header"/>
    <w:uiPriority w:val="99"/>
    <w:rsid w:val="00B07B35"/>
    <w:rPr>
      <w:sz w:val="24"/>
      <w:szCs w:val="24"/>
      <w:lang w:eastAsia="en-US"/>
    </w:rPr>
  </w:style>
  <w:style w:type="character" w:customStyle="1" w:styleId="FooterChar">
    <w:name w:val="Footer Char"/>
    <w:basedOn w:val="DefaultParagraphFont"/>
    <w:link w:val="Footer"/>
    <w:uiPriority w:val="99"/>
    <w:rsid w:val="00B07B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6699">
      <w:bodyDiv w:val="1"/>
      <w:marLeft w:val="0"/>
      <w:marRight w:val="0"/>
      <w:marTop w:val="0"/>
      <w:marBottom w:val="0"/>
      <w:divBdr>
        <w:top w:val="none" w:sz="0" w:space="0" w:color="auto"/>
        <w:left w:val="none" w:sz="0" w:space="0" w:color="auto"/>
        <w:bottom w:val="none" w:sz="0" w:space="0" w:color="auto"/>
        <w:right w:val="none" w:sz="0" w:space="0" w:color="auto"/>
      </w:divBdr>
    </w:div>
    <w:div w:id="1220871094">
      <w:bodyDiv w:val="1"/>
      <w:marLeft w:val="0"/>
      <w:marRight w:val="0"/>
      <w:marTop w:val="0"/>
      <w:marBottom w:val="0"/>
      <w:divBdr>
        <w:top w:val="none" w:sz="0" w:space="0" w:color="auto"/>
        <w:left w:val="none" w:sz="0" w:space="0" w:color="auto"/>
        <w:bottom w:val="none" w:sz="0" w:space="0" w:color="auto"/>
        <w:right w:val="none" w:sz="0" w:space="0" w:color="auto"/>
      </w:divBdr>
    </w:div>
    <w:div w:id="1402292744">
      <w:bodyDiv w:val="1"/>
      <w:marLeft w:val="0"/>
      <w:marRight w:val="0"/>
      <w:marTop w:val="0"/>
      <w:marBottom w:val="0"/>
      <w:divBdr>
        <w:top w:val="none" w:sz="0" w:space="0" w:color="auto"/>
        <w:left w:val="none" w:sz="0" w:space="0" w:color="auto"/>
        <w:bottom w:val="none" w:sz="0" w:space="0" w:color="auto"/>
        <w:right w:val="none" w:sz="0" w:space="0" w:color="auto"/>
      </w:divBdr>
      <w:divsChild>
        <w:div w:id="348331746">
          <w:marLeft w:val="0"/>
          <w:marRight w:val="0"/>
          <w:marTop w:val="0"/>
          <w:marBottom w:val="0"/>
          <w:divBdr>
            <w:top w:val="none" w:sz="0" w:space="0" w:color="auto"/>
            <w:left w:val="none" w:sz="0" w:space="0" w:color="auto"/>
            <w:bottom w:val="none" w:sz="0" w:space="0" w:color="auto"/>
            <w:right w:val="none" w:sz="0" w:space="0" w:color="auto"/>
          </w:divBdr>
          <w:divsChild>
            <w:div w:id="577323600">
              <w:marLeft w:val="0"/>
              <w:marRight w:val="0"/>
              <w:marTop w:val="0"/>
              <w:marBottom w:val="0"/>
              <w:divBdr>
                <w:top w:val="none" w:sz="0" w:space="0" w:color="auto"/>
                <w:left w:val="none" w:sz="0" w:space="0" w:color="auto"/>
                <w:bottom w:val="none" w:sz="0" w:space="0" w:color="auto"/>
                <w:right w:val="none" w:sz="0" w:space="0" w:color="auto"/>
              </w:divBdr>
              <w:divsChild>
                <w:div w:id="1606841503">
                  <w:marLeft w:val="0"/>
                  <w:marRight w:val="0"/>
                  <w:marTop w:val="0"/>
                  <w:marBottom w:val="0"/>
                  <w:divBdr>
                    <w:top w:val="none" w:sz="0" w:space="0" w:color="auto"/>
                    <w:left w:val="none" w:sz="0" w:space="0" w:color="auto"/>
                    <w:bottom w:val="none" w:sz="0" w:space="0" w:color="auto"/>
                    <w:right w:val="none" w:sz="0" w:space="0" w:color="auto"/>
                  </w:divBdr>
                  <w:divsChild>
                    <w:div w:id="1484548319">
                      <w:marLeft w:val="3780"/>
                      <w:marRight w:val="3860"/>
                      <w:marTop w:val="0"/>
                      <w:marBottom w:val="0"/>
                      <w:divBdr>
                        <w:top w:val="none" w:sz="0" w:space="0" w:color="auto"/>
                        <w:left w:val="none" w:sz="0" w:space="0" w:color="auto"/>
                        <w:bottom w:val="none" w:sz="0" w:space="0" w:color="auto"/>
                        <w:right w:val="none" w:sz="0" w:space="0" w:color="auto"/>
                      </w:divBdr>
                      <w:divsChild>
                        <w:div w:id="138307694">
                          <w:marLeft w:val="3780"/>
                          <w:marRight w:val="3860"/>
                          <w:marTop w:val="0"/>
                          <w:marBottom w:val="0"/>
                          <w:divBdr>
                            <w:top w:val="none" w:sz="0" w:space="0" w:color="auto"/>
                            <w:left w:val="none" w:sz="0" w:space="0" w:color="auto"/>
                            <w:bottom w:val="none" w:sz="0" w:space="0" w:color="auto"/>
                            <w:right w:val="none" w:sz="0" w:space="0" w:color="auto"/>
                          </w:divBdr>
                          <w:divsChild>
                            <w:div w:id="12845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tlothian.gov.uk/info/210558/social_care_and_health/12236/integrating_health_and_social_care_in_east_lothia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1567</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Role Description:</vt:lpstr>
    </vt:vector>
  </TitlesOfParts>
  <Company>LPCD</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creator>carol.lumsden</dc:creator>
  <cp:lastModifiedBy>Ogden-Smith, Jane</cp:lastModifiedBy>
  <cp:revision>4</cp:revision>
  <dcterms:created xsi:type="dcterms:W3CDTF">2020-03-03T09:16:00Z</dcterms:created>
  <dcterms:modified xsi:type="dcterms:W3CDTF">2020-03-03T10:29:00Z</dcterms:modified>
</cp:coreProperties>
</file>