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- 9th November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23/00572/P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James Salkeld</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Donna Gardiner</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 Chute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EH21 8GJ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walls, fences, gates, sheds, greenhouse, repainting of house, replacement doors, formation of vehicle access and hardstanding areas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17 The Heugh Tranent East Lothian EH33 1BE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23/00775/LBC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Elvingston Development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Hackland + Dore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Hackland + Dore</w:t>
            </w:r>
          </w:p>
          <w:p>
            <w:pPr>
              <w:spacing w:lineRule="auto" w:line="276"/>
              <w:rPr>
                <w:rFonts w:ascii="Arial" w:hAnsi="Arial" w:cs="Arial"/>
                <w:bCs w:val="1"/>
                <w:iCs w:val="1"/>
              </w:rPr>
            </w:pPr>
            <w:r>
              <w:rPr>
                <w:rFonts w:ascii="Arial" w:hAnsi="Arial" w:cs="Arial"/>
                <w:bCs w:val="1"/>
                <w:iCs w:val="1"/>
              </w:rPr>
              <w:t>16 Annadale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EH7 4AN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East Lodge Huntington Macmerry Tranent EH33 1EH</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23/00879/P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Earth Squared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gate and fencing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The Coach House 21 Westgate North Berwick EH39 4AE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23/00948/P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Tam Logan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Robert Jack</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 Brick Row</w:t>
            </w:r>
          </w:p>
          <w:p>
            <w:pPr>
              <w:spacing w:lineRule="auto" w:line="276"/>
              <w:rPr>
                <w:rFonts w:ascii="Arial" w:hAnsi="Arial" w:cs="Arial"/>
                <w:bCs w:val="1"/>
                <w:iCs w:val="1"/>
              </w:rPr>
            </w:pPr>
            <w:r>
              <w:rPr>
                <w:rFonts w:ascii="Arial" w:hAnsi="Arial" w:cs="Arial"/>
                <w:bCs w:val="1"/>
                <w:iCs w:val="1"/>
              </w:rPr>
              <w:t>Gladsmuir</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EH33 1EE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fencing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48 Springwells Park Blindwells Prestonpans EH32 9GX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23/01045/P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gas meter box</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18 York Road North Berwick East Lothian EH39 4LX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23/01116/CLU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Dierdre Cooper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25D Melbourne Place North Berwick EH39 4JR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23/01178/PNT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Telefonica UK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WHP Telecoms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Sarah McCorry</w:t>
            </w:r>
          </w:p>
          <w:p>
            <w:pPr>
              <w:spacing w:lineRule="auto" w:line="276"/>
              <w:rPr>
                <w:rFonts w:ascii="Arial" w:hAnsi="Arial" w:cs="Arial"/>
                <w:bCs w:val="1"/>
                <w:iCs w:val="1"/>
              </w:rPr>
            </w:pPr>
            <w:r>
              <w:rPr>
                <w:rFonts w:ascii="Arial" w:hAnsi="Arial" w:cs="Arial"/>
                <w:bCs w:val="1"/>
                <w:iCs w:val="1"/>
              </w:rPr>
              <w:t>Building 8</w:t>
            </w:r>
          </w:p>
          <w:p>
            <w:pPr>
              <w:spacing w:lineRule="auto" w:line="276"/>
              <w:rPr>
                <w:rFonts w:ascii="Arial" w:hAnsi="Arial" w:cs="Arial"/>
                <w:bCs w:val="1"/>
                <w:iCs w:val="1"/>
              </w:rPr>
            </w:pPr>
            <w:r>
              <w:rPr>
                <w:rFonts w:ascii="Arial" w:hAnsi="Arial" w:cs="Arial"/>
                <w:bCs w:val="1"/>
                <w:iCs w:val="1"/>
              </w:rPr>
              <w:t>Carryduff Business Park</w:t>
            </w:r>
          </w:p>
          <w:p>
            <w:pPr>
              <w:spacing w:lineRule="auto" w:line="276"/>
              <w:rPr>
                <w:rFonts w:ascii="Arial" w:hAnsi="Arial" w:cs="Arial"/>
                <w:bCs w:val="1"/>
                <w:iCs w:val="1"/>
              </w:rPr>
            </w:pPr>
            <w:r>
              <w:rPr>
                <w:rFonts w:ascii="Arial" w:hAnsi="Arial" w:cs="Arial"/>
                <w:bCs w:val="1"/>
                <w:iCs w:val="1"/>
              </w:rPr>
              <w:t>Comber Road</w:t>
            </w:r>
          </w:p>
          <w:p>
            <w:pPr>
              <w:spacing w:lineRule="auto" w:line="276"/>
              <w:rPr>
                <w:rFonts w:ascii="Arial" w:hAnsi="Arial" w:cs="Arial"/>
                <w:bCs w:val="1"/>
                <w:iCs w:val="1"/>
              </w:rPr>
            </w:pPr>
            <w:r>
              <w:rPr>
                <w:rFonts w:ascii="Arial" w:hAnsi="Arial" w:cs="Arial"/>
                <w:bCs w:val="1"/>
                <w:iCs w:val="1"/>
              </w:rPr>
              <w:t>Carryduff</w:t>
            </w:r>
          </w:p>
          <w:p>
            <w:pPr>
              <w:spacing w:lineRule="auto" w:line="276"/>
              <w:rPr>
                <w:rFonts w:ascii="Arial" w:hAnsi="Arial" w:cs="Arial"/>
                <w:bCs w:val="1"/>
                <w:iCs w:val="1"/>
              </w:rPr>
            </w:pPr>
            <w:r>
              <w:rPr>
                <w:rFonts w:ascii="Arial" w:hAnsi="Arial" w:cs="Arial"/>
                <w:bCs w:val="1"/>
                <w:iCs w:val="1"/>
              </w:rPr>
              <w:t>Northern Ireland</w:t>
            </w:r>
          </w:p>
          <w:p>
            <w:pPr>
              <w:spacing w:lineRule="auto" w:line="276"/>
              <w:rPr>
                <w:rFonts w:ascii="Arial" w:hAnsi="Arial" w:cs="Arial"/>
                <w:bCs w:val="1"/>
                <w:iCs w:val="1"/>
              </w:rPr>
            </w:pPr>
            <w:r>
              <w:rPr>
                <w:rFonts w:ascii="Arial" w:hAnsi="Arial" w:cs="Arial"/>
                <w:bCs w:val="1"/>
                <w:iCs w:val="1"/>
              </w:rPr>
              <w:t>BT8 8AN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telecommunications lattice tower with 3 antennas, 2 dishes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North West Of Killpallet Mayshiel Lammermuir Hills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23/01179/ADV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Motor Fuel Group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Wyeth Projects Services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The Cart Shed</w:t>
            </w:r>
          </w:p>
          <w:p>
            <w:pPr>
              <w:spacing w:lineRule="auto" w:line="276"/>
              <w:rPr>
                <w:rFonts w:ascii="Arial" w:hAnsi="Arial" w:cs="Arial"/>
                <w:bCs w:val="1"/>
                <w:iCs w:val="1"/>
              </w:rPr>
            </w:pPr>
            <w:r>
              <w:rPr>
                <w:rFonts w:ascii="Arial" w:hAnsi="Arial" w:cs="Arial"/>
                <w:bCs w:val="1"/>
                <w:iCs w:val="1"/>
              </w:rPr>
              <w:t>Amberley Court</w:t>
            </w:r>
          </w:p>
          <w:p>
            <w:pPr>
              <w:spacing w:lineRule="auto" w:line="276"/>
              <w:rPr>
                <w:rFonts w:ascii="Arial" w:hAnsi="Arial" w:cs="Arial"/>
                <w:bCs w:val="1"/>
                <w:iCs w:val="1"/>
              </w:rPr>
            </w:pPr>
            <w:r>
              <w:rPr>
                <w:rFonts w:ascii="Arial" w:hAnsi="Arial" w:cs="Arial"/>
                <w:bCs w:val="1"/>
                <w:iCs w:val="1"/>
              </w:rPr>
              <w:t>Amberley Lane</w:t>
            </w:r>
          </w:p>
          <w:p>
            <w:pPr>
              <w:spacing w:lineRule="auto" w:line="276"/>
              <w:rPr>
                <w:rFonts w:ascii="Arial" w:hAnsi="Arial" w:cs="Arial"/>
                <w:bCs w:val="1"/>
                <w:iCs w:val="1"/>
              </w:rPr>
            </w:pPr>
            <w:r>
              <w:rPr>
                <w:rFonts w:ascii="Arial" w:hAnsi="Arial" w:cs="Arial"/>
                <w:bCs w:val="1"/>
                <w:iCs w:val="1"/>
              </w:rPr>
              <w:t>Milford</w:t>
            </w:r>
          </w:p>
          <w:p>
            <w:pPr>
              <w:spacing w:lineRule="auto" w:line="276"/>
              <w:rPr>
                <w:rFonts w:ascii="Arial" w:hAnsi="Arial" w:cs="Arial"/>
                <w:bCs w:val="1"/>
                <w:iCs w:val="1"/>
                <w:sz w:val="22"/>
                <w:szCs w:val="22"/>
              </w:rPr>
            </w:pPr>
            <w:r>
              <w:rPr>
                <w:rFonts w:ascii="Arial" w:hAnsi="Arial" w:cs="Arial"/>
                <w:bCs w:val="1"/>
                <w:iCs w:val="1"/>
              </w:rPr>
              <w:t>GU8 5EB</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Edinburgh Service Area Old Craighall Musselburgh EH21 8RE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23/01208/P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Glasgow West End Developments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Sutherland &amp; Co Architects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Michael Roper</w:t>
            </w:r>
          </w:p>
          <w:p>
            <w:pPr>
              <w:spacing w:lineRule="auto" w:line="276"/>
              <w:rPr>
                <w:rFonts w:ascii="Arial" w:hAnsi="Arial" w:cs="Arial"/>
                <w:bCs w:val="1"/>
                <w:iCs w:val="1"/>
              </w:rPr>
            </w:pPr>
            <w:r>
              <w:rPr>
                <w:rFonts w:ascii="Arial" w:hAnsi="Arial" w:cs="Arial"/>
                <w:bCs w:val="1"/>
                <w:iCs w:val="1"/>
              </w:rPr>
              <w:t>82 High Street</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4HF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erection of 5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80 High Street And Land To The North Of 80 High Street North Berwick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23/01212/P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Wissam Nacef</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77A Brunswick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EH7 5HS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2 sheds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The Arch 3 The Square Mainshill Morham Gifford Haddington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30th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23/01216/P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Ms Lesley  Jessiman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Nicholas Lindsay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NL Architects</w:t>
            </w:r>
          </w:p>
          <w:p>
            <w:pPr>
              <w:spacing w:lineRule="auto" w:line="276"/>
              <w:rPr>
                <w:rFonts w:ascii="Arial" w:hAnsi="Arial" w:cs="Arial"/>
                <w:bCs w:val="1"/>
                <w:iCs w:val="1"/>
              </w:rPr>
            </w:pPr>
            <w:r>
              <w:rPr>
                <w:rFonts w:ascii="Arial" w:hAnsi="Arial" w:cs="Arial"/>
                <w:bCs w:val="1"/>
                <w:iCs w:val="1"/>
              </w:rPr>
              <w:t>Suite 110</w:t>
            </w:r>
          </w:p>
          <w:p>
            <w:pPr>
              <w:spacing w:lineRule="auto" w:line="276"/>
              <w:rPr>
                <w:rFonts w:ascii="Arial" w:hAnsi="Arial" w:cs="Arial"/>
                <w:bCs w:val="1"/>
                <w:iCs w:val="1"/>
              </w:rPr>
            </w:pPr>
            <w:r>
              <w:rPr>
                <w:rFonts w:ascii="Arial" w:hAnsi="Arial" w:cs="Arial"/>
                <w:bCs w:val="1"/>
                <w:iCs w:val="1"/>
              </w:rPr>
              <w:t>Castle House</w:t>
            </w:r>
          </w:p>
          <w:p>
            <w:pPr>
              <w:spacing w:lineRule="auto" w:line="276"/>
              <w:rPr>
                <w:rFonts w:ascii="Arial" w:hAnsi="Arial" w:cs="Arial"/>
                <w:bCs w:val="1"/>
                <w:iCs w:val="1"/>
              </w:rPr>
            </w:pPr>
            <w:r>
              <w:rPr>
                <w:rFonts w:ascii="Arial" w:hAnsi="Arial" w:cs="Arial"/>
                <w:bCs w:val="1"/>
                <w:iCs w:val="1"/>
              </w:rPr>
              <w:t>1 Baker Street</w:t>
            </w:r>
          </w:p>
          <w:p>
            <w:pPr>
              <w:spacing w:lineRule="auto" w:line="276"/>
              <w:rPr>
                <w:rFonts w:ascii="Arial" w:hAnsi="Arial" w:cs="Arial"/>
                <w:bCs w:val="1"/>
                <w:iCs w:val="1"/>
              </w:rPr>
            </w:pPr>
            <w:r>
              <w:rPr>
                <w:rFonts w:ascii="Arial" w:hAnsi="Arial" w:cs="Arial"/>
                <w:bCs w:val="1"/>
                <w:iCs w:val="1"/>
              </w:rPr>
              <w:t>Stirling</w:t>
            </w:r>
          </w:p>
          <w:p>
            <w:pPr>
              <w:spacing w:lineRule="auto" w:line="276"/>
              <w:rPr>
                <w:rFonts w:ascii="Arial" w:hAnsi="Arial" w:cs="Arial"/>
                <w:bCs w:val="1"/>
                <w:iCs w:val="1"/>
              </w:rPr>
            </w:pPr>
            <w:r>
              <w:rPr>
                <w:rFonts w:ascii="Arial" w:hAnsi="Arial" w:cs="Arial"/>
                <w:bCs w:val="1"/>
                <w:iCs w:val="1"/>
              </w:rPr>
              <w:t>FK8 1AL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house,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Tyneholm Cottages Lempockwells Road Pencaitland EH34 5AD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23/01222/LBC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John Miller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The Maltings Sea Wynd Aberlady EH32 0SD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23/01237/P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Mark Bradford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Chris Rhodes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Chris Rhodes</w:t>
            </w:r>
          </w:p>
          <w:p>
            <w:pPr>
              <w:spacing w:lineRule="auto" w:line="276"/>
              <w:rPr>
                <w:rFonts w:ascii="Arial" w:hAnsi="Arial" w:cs="Arial"/>
                <w:bCs w:val="1"/>
                <w:iCs w:val="1"/>
              </w:rPr>
            </w:pPr>
            <w:r>
              <w:rPr>
                <w:rFonts w:ascii="Arial" w:hAnsi="Arial" w:cs="Arial"/>
                <w:bCs w:val="1"/>
                <w:iCs w:val="1"/>
              </w:rPr>
              <w:t>1 Lauderside Studio</w:t>
            </w:r>
          </w:p>
          <w:p>
            <w:pPr>
              <w:spacing w:lineRule="auto" w:line="276"/>
              <w:rPr>
                <w:rFonts w:ascii="Arial" w:hAnsi="Arial" w:cs="Arial"/>
                <w:bCs w:val="1"/>
                <w:iCs w:val="1"/>
              </w:rPr>
            </w:pPr>
            <w:r>
              <w:rPr>
                <w:rFonts w:ascii="Arial" w:hAnsi="Arial" w:cs="Arial"/>
                <w:bCs w:val="1"/>
                <w:iCs w:val="1"/>
              </w:rPr>
              <w:t>Lauder Place</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EH40 3DB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44 Gardiner Road Prestonpans EH32 9QE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27th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23/01240/P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Christine Ferguson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Morris And Steedman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Philip Flockhart</w:t>
            </w:r>
          </w:p>
          <w:p>
            <w:pPr>
              <w:spacing w:lineRule="auto" w:line="276"/>
              <w:rPr>
                <w:rFonts w:ascii="Arial" w:hAnsi="Arial" w:cs="Arial"/>
                <w:bCs w:val="1"/>
                <w:iCs w:val="1"/>
              </w:rPr>
            </w:pPr>
            <w:r>
              <w:rPr>
                <w:rFonts w:ascii="Arial" w:hAnsi="Arial" w:cs="Arial"/>
                <w:bCs w:val="1"/>
                <w:iCs w:val="1"/>
              </w:rPr>
              <w:t>38 Young Street North Lane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4JD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formation of dormers and hardstanding areas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The Quarry Whim Road Gullane EH31 2BD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23/01241/LBC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Christine Ferguson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Morris And Steedman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Philip Flockhart</w:t>
            </w:r>
          </w:p>
          <w:p>
            <w:pPr>
              <w:spacing w:lineRule="auto" w:line="276"/>
              <w:rPr>
                <w:rFonts w:ascii="Arial" w:hAnsi="Arial" w:cs="Arial"/>
                <w:bCs w:val="1"/>
                <w:iCs w:val="1"/>
              </w:rPr>
            </w:pPr>
            <w:r>
              <w:rPr>
                <w:rFonts w:ascii="Arial" w:hAnsi="Arial" w:cs="Arial"/>
                <w:bCs w:val="1"/>
                <w:iCs w:val="1"/>
              </w:rPr>
              <w:t>38 Young Street North Lane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4JD</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formation of dormers and hardstanding areas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The Quarry Whim Road Gullane EH31 2BD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23/01265/P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Simon Horne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Konishi Gaffney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Katie Hamilton</w:t>
            </w:r>
          </w:p>
          <w:p>
            <w:pPr>
              <w:spacing w:lineRule="auto" w:line="276"/>
              <w:rPr>
                <w:rFonts w:ascii="Arial" w:hAnsi="Arial" w:cs="Arial"/>
                <w:bCs w:val="1"/>
                <w:iCs w:val="1"/>
              </w:rPr>
            </w:pPr>
            <w:r>
              <w:rPr>
                <w:rFonts w:ascii="Arial" w:hAnsi="Arial" w:cs="Arial"/>
                <w:bCs w:val="1"/>
                <w:iCs w:val="1"/>
              </w:rPr>
              <w:t>88 Constitution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EH6 6RP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installation of velux windows, stove and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29 Bolton Steading Haddington EH41 4HU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23/01266/PPM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Developments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Holder Planning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Robin Holder</w:t>
            </w:r>
          </w:p>
          <w:p>
            <w:pPr>
              <w:spacing w:lineRule="auto" w:line="276"/>
              <w:rPr>
                <w:rFonts w:ascii="Arial" w:hAnsi="Arial" w:cs="Arial"/>
                <w:bCs w:val="1"/>
                <w:iCs w:val="1"/>
              </w:rPr>
            </w:pPr>
            <w:r>
              <w:rPr>
                <w:rFonts w:ascii="Arial" w:hAnsi="Arial" w:cs="Arial"/>
                <w:bCs w:val="1"/>
                <w:iCs w:val="1"/>
              </w:rPr>
              <w:t>139 Comiston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EH10 5QN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Planning permission in principle for residential development, public park and associated infrastructure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Dolphingstone Wallyford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Daryth Irving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01620 827364</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Wallyford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23/01273/P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Jennings</w:t>
            </w:r>
          </w:p>
          <w:p>
            <w:pPr>
              <w:spacing w:lineRule="auto" w:line="276"/>
              <w:rPr>
                <w:rFonts w:ascii="Arial" w:hAnsi="Arial" w:cs="Arial"/>
                <w:bCs w:val="1"/>
                <w:iCs w:val="1"/>
              </w:rPr>
            </w:pPr>
            <w:r>
              <w:rPr>
                <w:rFonts w:ascii="Arial" w:hAnsi="Arial" w:cs="Arial"/>
                <w:bCs w:val="1"/>
                <w:iCs w:val="1"/>
              </w:rPr>
              <w:t>Penston House</w:t>
            </w:r>
          </w:p>
          <w:p>
            <w:pPr>
              <w:spacing w:lineRule="auto" w:line="276"/>
              <w:rPr>
                <w:rFonts w:ascii="Arial" w:hAnsi="Arial" w:cs="Arial"/>
                <w:bCs w:val="1"/>
                <w:iCs w:val="1"/>
              </w:rPr>
            </w:pPr>
            <w:r>
              <w:rPr>
                <w:rFonts w:ascii="Arial" w:hAnsi="Arial" w:cs="Arial"/>
                <w:bCs w:val="1"/>
                <w:iCs w:val="1"/>
              </w:rPr>
              <w:t>Macmerry Industrial Estate</w:t>
            </w:r>
          </w:p>
          <w:p>
            <w:pPr>
              <w:spacing w:lineRule="auto" w:line="276"/>
              <w:rPr>
                <w:rFonts w:ascii="Arial" w:hAnsi="Arial" w:cs="Arial"/>
                <w:bCs w:val="1"/>
                <w:iCs w:val="1"/>
              </w:rPr>
            </w:pPr>
            <w:r>
              <w:rPr>
                <w:rFonts w:ascii="Arial" w:hAnsi="Arial" w:cs="Arial"/>
                <w:bCs w:val="1"/>
                <w:iCs w:val="1"/>
              </w:rPr>
              <w:t>Macmerry</w:t>
            </w:r>
          </w:p>
          <w:p>
            <w:pPr>
              <w:spacing w:lineRule="auto" w:line="276"/>
              <w:rPr>
                <w:rFonts w:ascii="Arial" w:hAnsi="Arial" w:cs="Arial"/>
                <w:bCs w:val="1"/>
                <w:iCs w:val="1"/>
              </w:rPr>
            </w:pPr>
            <w:r>
              <w:rPr>
                <w:rFonts w:ascii="Arial" w:hAnsi="Arial" w:cs="Arial"/>
                <w:bCs w:val="1"/>
                <w:iCs w:val="1"/>
              </w:rPr>
              <w:t>EH33 1EX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Renewal of planning permission 20/00482/PCL - Alterations and extension to building</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Aberlady Primary School Kirk Road Aberlady Longniddry EH32 0RQ</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23/01274/CAC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Mark Jennings</w:t>
            </w:r>
          </w:p>
          <w:p>
            <w:pPr>
              <w:spacing w:lineRule="auto" w:line="276"/>
              <w:rPr>
                <w:rFonts w:ascii="Arial" w:hAnsi="Arial" w:cs="Arial"/>
                <w:bCs w:val="1"/>
                <w:iCs w:val="1"/>
              </w:rPr>
            </w:pPr>
            <w:r>
              <w:rPr>
                <w:rFonts w:ascii="Arial" w:hAnsi="Arial" w:cs="Arial"/>
                <w:bCs w:val="1"/>
                <w:iCs w:val="1"/>
              </w:rPr>
              <w:t>Penston House</w:t>
            </w:r>
          </w:p>
          <w:p>
            <w:pPr>
              <w:spacing w:lineRule="auto" w:line="276"/>
              <w:rPr>
                <w:rFonts w:ascii="Arial" w:hAnsi="Arial" w:cs="Arial"/>
                <w:bCs w:val="1"/>
                <w:iCs w:val="1"/>
              </w:rPr>
            </w:pPr>
            <w:r>
              <w:rPr>
                <w:rFonts w:ascii="Arial" w:hAnsi="Arial" w:cs="Arial"/>
                <w:bCs w:val="1"/>
                <w:iCs w:val="1"/>
              </w:rPr>
              <w:t>Macmerry Industrial Estate</w:t>
            </w:r>
          </w:p>
          <w:p>
            <w:pPr>
              <w:spacing w:lineRule="auto" w:line="276"/>
              <w:rPr>
                <w:rFonts w:ascii="Arial" w:hAnsi="Arial" w:cs="Arial"/>
                <w:bCs w:val="1"/>
                <w:iCs w:val="1"/>
              </w:rPr>
            </w:pPr>
            <w:r>
              <w:rPr>
                <w:rFonts w:ascii="Arial" w:hAnsi="Arial" w:cs="Arial"/>
                <w:bCs w:val="1"/>
                <w:iCs w:val="1"/>
              </w:rPr>
              <w:t>Macmerry</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EH33 1EX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Renewal of conservation area consent 20/00516/ELC - Demolition of buildings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Aberlady Primary School Kirk Road Aberlady East Lothian EH32 0RQ</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23/01289/P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Peter Oliver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Sue Oliver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12D Bush Terrace</w:t>
            </w:r>
          </w:p>
          <w:p>
            <w:pPr>
              <w:spacing w:lineRule="auto" w:line="276"/>
              <w:rPr>
                <w:rFonts w:ascii="Arial" w:hAnsi="Arial" w:cs="Arial"/>
                <w:bCs w:val="1"/>
                <w:iCs w:val="1"/>
              </w:rPr>
            </w:pPr>
            <w:r>
              <w:rPr>
                <w:rFonts w:ascii="Arial" w:hAnsi="Arial" w:cs="Arial"/>
                <w:bCs w:val="1"/>
                <w:iCs w:val="1"/>
              </w:rPr>
              <w:t>Dirleton</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6DF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12D Bush Terrace Musselburgh EH21 6DF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23/01291/P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Laura Edmonds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 window</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Council Houses Garvald EH41 4LN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23/01293/P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 Anderson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Steve Raine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 Raine</w:t>
            </w:r>
          </w:p>
          <w:p>
            <w:pPr>
              <w:spacing w:lineRule="auto" w:line="276"/>
              <w:rPr>
                <w:rFonts w:ascii="Arial" w:hAnsi="Arial" w:cs="Arial"/>
                <w:bCs w:val="1"/>
                <w:iCs w:val="1"/>
              </w:rPr>
            </w:pPr>
            <w:r>
              <w:rPr>
                <w:rFonts w:ascii="Arial" w:hAnsi="Arial" w:cs="Arial"/>
                <w:bCs w:val="1"/>
                <w:iCs w:val="1"/>
              </w:rPr>
              <w:t>Grefsen</w:t>
            </w:r>
          </w:p>
          <w:p>
            <w:pPr>
              <w:spacing w:lineRule="auto" w:line="276"/>
              <w:rPr>
                <w:rFonts w:ascii="Arial" w:hAnsi="Arial" w:cs="Arial"/>
                <w:bCs w:val="1"/>
                <w:iCs w:val="1"/>
              </w:rPr>
            </w:pPr>
            <w:r>
              <w:rPr>
                <w:rFonts w:ascii="Arial" w:hAnsi="Arial" w:cs="Arial"/>
                <w:bCs w:val="1"/>
                <w:iCs w:val="1"/>
              </w:rPr>
              <w:t>Dean Place</w:t>
            </w:r>
          </w:p>
          <w:p>
            <w:pPr>
              <w:spacing w:lineRule="auto" w:line="276"/>
              <w:rPr>
                <w:rFonts w:ascii="Arial" w:hAnsi="Arial" w:cs="Arial"/>
                <w:bCs w:val="1"/>
                <w:iCs w:val="1"/>
              </w:rPr>
            </w:pPr>
            <w:r>
              <w:rPr>
                <w:rFonts w:ascii="Arial" w:hAnsi="Arial" w:cs="Arial"/>
                <w:bCs w:val="1"/>
                <w:iCs w:val="1"/>
              </w:rPr>
              <w:t>Newstead</w:t>
            </w:r>
          </w:p>
          <w:p>
            <w:pPr>
              <w:spacing w:lineRule="auto" w:line="276"/>
              <w:rPr>
                <w:rFonts w:ascii="Arial" w:hAnsi="Arial" w:cs="Arial"/>
                <w:bCs w:val="1"/>
                <w:iCs w:val="1"/>
              </w:rPr>
            </w:pPr>
            <w:r>
              <w:rPr>
                <w:rFonts w:ascii="Arial" w:hAnsi="Arial" w:cs="Arial"/>
                <w:bCs w:val="1"/>
                <w:iCs w:val="1"/>
              </w:rPr>
              <w:t>Melrose</w:t>
            </w:r>
          </w:p>
          <w:p>
            <w:pPr>
              <w:spacing w:lineRule="auto" w:line="276"/>
              <w:rPr>
                <w:rFonts w:ascii="Arial" w:hAnsi="Arial" w:cs="Arial"/>
                <w:bCs w:val="1"/>
                <w:iCs w:val="1"/>
              </w:rPr>
            </w:pPr>
            <w:r>
              <w:rPr>
                <w:rFonts w:ascii="Arial" w:hAnsi="Arial" w:cs="Arial"/>
                <w:bCs w:val="1"/>
                <w:iCs w:val="1"/>
              </w:rPr>
              <w:t>TD6 9RL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 Priory Gate Glenorchy Road North Berwick EH39 4SA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23/01301/ADV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Bellway Homes Ltd (Scotland East)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North Of Castlehill Elphinstone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Norman Gray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NGP Architecture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Federation House</w:t>
            </w:r>
          </w:p>
          <w:p>
            <w:pPr>
              <w:spacing w:lineRule="auto" w:line="276"/>
              <w:rPr>
                <w:rFonts w:ascii="Arial" w:hAnsi="Arial" w:cs="Arial"/>
                <w:bCs w:val="1"/>
                <w:iCs w:val="1"/>
              </w:rPr>
            </w:pPr>
            <w:r>
              <w:rPr>
                <w:rFonts w:ascii="Arial" w:hAnsi="Arial" w:cs="Arial"/>
                <w:bCs w:val="1"/>
                <w:iCs w:val="1"/>
              </w:rPr>
              <w:t>222 Queensferry Road</w:t>
            </w:r>
          </w:p>
          <w:p>
            <w:pPr>
              <w:spacing w:lineRule="auto" w:line="276"/>
              <w:rPr>
                <w:rFonts w:ascii="Arial" w:hAnsi="Arial" w:cs="Arial"/>
                <w:bCs w:val="1"/>
                <w:iCs w:val="1"/>
              </w:rPr>
            </w:pPr>
            <w:r>
              <w:rPr>
                <w:rFonts w:ascii="Arial" w:hAnsi="Arial" w:cs="Arial"/>
                <w:bCs w:val="1"/>
                <w:iCs w:val="1"/>
              </w:rPr>
              <w:t xml:space="preserve">Edinburgh </w:t>
            </w:r>
          </w:p>
          <w:p>
            <w:pPr>
              <w:spacing w:lineRule="auto" w:line="276"/>
              <w:rPr>
                <w:rFonts w:ascii="Arial" w:hAnsi="Arial" w:cs="Arial"/>
                <w:bCs w:val="1"/>
                <w:iCs w:val="1"/>
              </w:rPr>
            </w:pPr>
            <w:r>
              <w:rPr>
                <w:rFonts w:ascii="Arial" w:hAnsi="Arial" w:cs="Arial"/>
                <w:bCs w:val="1"/>
                <w:iCs w:val="1"/>
              </w:rPr>
              <w:t>EH4 2BN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Broadgait Green Gullane East Lothian EH31 2DW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Sian McNeil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22 The Glebe East Saltoun Tranent East Lothian EH34 5HG</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 Cormack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East Saltoun Farm East Saltoun Tranent EH34 5BF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Mike  Dunlop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Glenearn Cottage Edinburgh Road Cockenzie EH32 0HQ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23/01310/CLU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Stanko Ilic</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 Balfour Street North Berwick EH39 4JY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23/01311/LBC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Jennifer Cormack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East Saltoun Farm East Saltoun EH34 5BF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23/01325/P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Kevin &amp; Caroline McFarlane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 Maitland Avenue Musselburgh East Lothian EH21 6DZ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30th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23/01326/LBC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Melanie Morgan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Arctec Build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Andrew Dodds</w:t>
            </w:r>
          </w:p>
          <w:p>
            <w:pPr>
              <w:spacing w:lineRule="auto" w:line="276"/>
              <w:rPr>
                <w:rFonts w:ascii="Arial" w:hAnsi="Arial" w:cs="Arial"/>
                <w:bCs w:val="1"/>
                <w:iCs w:val="1"/>
              </w:rPr>
            </w:pPr>
            <w:r>
              <w:rPr>
                <w:rFonts w:ascii="Arial" w:hAnsi="Arial" w:cs="Arial"/>
                <w:bCs w:val="1"/>
                <w:iCs w:val="1"/>
              </w:rPr>
              <w:t>4 The Maltings</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EH41 4EF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 Abbeylands High Street Dunbar East Lothian EH42 1EH</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23/01329/P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Melanie Morgan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Arctec Build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Andrew Dodds</w:t>
            </w:r>
          </w:p>
          <w:p>
            <w:pPr>
              <w:spacing w:lineRule="auto" w:line="276"/>
              <w:rPr>
                <w:rFonts w:ascii="Arial" w:hAnsi="Arial" w:cs="Arial"/>
                <w:bCs w:val="1"/>
                <w:iCs w:val="1"/>
              </w:rPr>
            </w:pPr>
            <w:r>
              <w:rPr>
                <w:rFonts w:ascii="Arial" w:hAnsi="Arial" w:cs="Arial"/>
                <w:bCs w:val="1"/>
                <w:iCs w:val="1"/>
              </w:rPr>
              <w:t>4 The Maltings</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4EF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Abbeylands High Street Dunbar EH42 1EH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 w:val="1"/>
          <w:bCs w:val="1"/>
          <w:iCs w:val="1"/>
          <w:sz w:val="22"/>
          <w:u w:val="single"/>
          <w:snapToGrid w:val="0"/>
        </w:rPr>
      </w:pPr>
      <w:r>
        <w:rPr>
          <w:b w:val="1"/>
          <w:bCs w:val="1"/>
          <w:iCs w:val="1"/>
          <w:sz w:val="22"/>
          <w:u w:val="single"/>
          <w:snapToGrid w:val="0"/>
          <w:lang w:val="en-GB" w:bidi="en-GB" w:eastAsia="en-GB"/>
        </w:rPr>
        <w:t>Registered Applications - 32</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2023-11-09T09:05:31Z</dcterms:modified>
  <cp:revision>40</cp:revision>
  <dc:title>East Lothian Council Environment</dc:title>
</cp:coreProperties>
</file>