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- 23rd November 2023</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23/00786/AMM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Whitekirk Hill Ltd</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APT Planning &amp; Development</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Tony Thomas</w:t>
            </w:r>
          </w:p>
          <w:p>
            <w:pPr>
              <w:spacing w:lineRule="auto" w:line="276"/>
              <w:rPr>
                <w:rFonts w:ascii="Arial" w:hAnsi="Arial" w:cs="Arial"/>
                <w:bCs w:val="1"/>
                <w:iCs w:val="1"/>
              </w:rPr>
            </w:pPr>
            <w:r>
              <w:rPr>
                <w:rFonts w:ascii="Arial" w:hAnsi="Arial" w:cs="Arial"/>
                <w:bCs w:val="1"/>
                <w:iCs w:val="1"/>
              </w:rPr>
              <w:t>1 West Road</w:t>
            </w:r>
          </w:p>
          <w:p>
            <w:pPr>
              <w:spacing w:lineRule="auto" w:line="276"/>
              <w:rPr>
                <w:rFonts w:ascii="Arial" w:hAnsi="Arial" w:cs="Arial"/>
                <w:bCs w:val="1"/>
                <w:iCs w:val="1"/>
              </w:rPr>
            </w:pPr>
            <w:r>
              <w:rPr>
                <w:rFonts w:ascii="Arial" w:hAnsi="Arial" w:cs="Arial"/>
                <w:bCs w:val="1"/>
                <w:iCs w:val="1"/>
              </w:rPr>
              <w:t>Whitekirk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EH42 1XA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Approval of matters specified in condition 1 of planning permission in principle 18/01123/PPM - Erection of 22 holiday lodges and associated works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Whitekirk Hill Whitekirk North Berwick East Lothian EH39 5PR</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Stephanie McQueen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01620 827210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23/01088/CLU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James  Miller Stirling</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15A Balfour Street North Berwick EH39 4JY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23/01146/P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Rosemary Graham</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Wood Associates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Harry Wood</w:t>
            </w:r>
          </w:p>
          <w:p>
            <w:pPr>
              <w:spacing w:lineRule="auto" w:line="276"/>
              <w:rPr>
                <w:rFonts w:ascii="Arial" w:hAnsi="Arial" w:cs="Arial"/>
                <w:bCs w:val="1"/>
                <w:iCs w:val="1"/>
              </w:rPr>
            </w:pPr>
            <w:r>
              <w:rPr>
                <w:rFonts w:ascii="Arial" w:hAnsi="Arial" w:cs="Arial"/>
                <w:bCs w:val="1"/>
                <w:iCs w:val="1"/>
              </w:rPr>
              <w:t>44 Morningside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EH10 4BF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Inveresk Gate Inveresk EH21 7TB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23/01186/LBC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Lord Wemyss Trust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Ryden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Marc Giles</w:t>
            </w:r>
          </w:p>
          <w:p>
            <w:pPr>
              <w:spacing w:lineRule="auto" w:line="276"/>
              <w:rPr>
                <w:rFonts w:ascii="Arial" w:hAnsi="Arial" w:cs="Arial"/>
                <w:bCs w:val="1"/>
                <w:iCs w:val="1"/>
              </w:rPr>
            </w:pPr>
            <w:r>
              <w:rPr>
                <w:rFonts w:ascii="Arial" w:hAnsi="Arial" w:cs="Arial"/>
                <w:bCs w:val="1"/>
                <w:iCs w:val="1"/>
              </w:rPr>
              <w:t>Onyx</w:t>
            </w:r>
          </w:p>
          <w:p>
            <w:pPr>
              <w:spacing w:lineRule="auto" w:line="276"/>
              <w:rPr>
                <w:rFonts w:ascii="Arial" w:hAnsi="Arial" w:cs="Arial"/>
                <w:bCs w:val="1"/>
                <w:iCs w:val="1"/>
              </w:rPr>
            </w:pPr>
            <w:r>
              <w:rPr>
                <w:rFonts w:ascii="Arial" w:hAnsi="Arial" w:cs="Arial"/>
                <w:bCs w:val="1"/>
                <w:iCs w:val="1"/>
              </w:rPr>
              <w:t>215 Bothwell Street</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G2 7ED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Longniddry Farm Steading Longniddry East Lothian EH32 0NZ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23/01207/P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Halliday Lighting</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Andrew Hamilton</w:t>
            </w:r>
          </w:p>
          <w:p>
            <w:pPr>
              <w:spacing w:lineRule="auto" w:line="276"/>
              <w:rPr>
                <w:rFonts w:ascii="Arial" w:hAnsi="Arial" w:cs="Arial"/>
                <w:bCs w:val="1"/>
                <w:iCs w:val="1"/>
              </w:rPr>
            </w:pPr>
            <w:r>
              <w:rPr>
                <w:rFonts w:ascii="Arial" w:hAnsi="Arial" w:cs="Arial"/>
                <w:bCs w:val="1"/>
                <w:iCs w:val="1"/>
              </w:rPr>
              <w:t>Unit 29</w:t>
            </w:r>
          </w:p>
          <w:p>
            <w:pPr>
              <w:spacing w:lineRule="auto" w:line="276"/>
              <w:rPr>
                <w:rFonts w:ascii="Arial" w:hAnsi="Arial" w:cs="Arial"/>
                <w:bCs w:val="1"/>
                <w:iCs w:val="1"/>
              </w:rPr>
            </w:pPr>
            <w:r>
              <w:rPr>
                <w:rFonts w:ascii="Arial" w:hAnsi="Arial" w:cs="Arial"/>
                <w:bCs w:val="1"/>
                <w:iCs w:val="1"/>
              </w:rPr>
              <w:t>Stenhouse Mill Wynd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EH11 3XX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floodlighting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Winterfield Tennis Courts North Road Dunbar East Lothian EH42 1AU</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23/01231/CLU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Alasdair Robertson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16A Balfour Street North Berwick East Lothian EH39 4JY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23/01335/P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and Mrs D &amp; C  Thyne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Julian Frostwick</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Enclosing of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The Village Archerfield Dirleton EH39 5HT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23/01345/P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William Wilson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1959</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Alan Wood</w:t>
            </w:r>
          </w:p>
          <w:p>
            <w:pPr>
              <w:spacing w:lineRule="auto" w:line="276"/>
              <w:rPr>
                <w:rFonts w:ascii="Arial" w:hAnsi="Arial" w:cs="Arial"/>
                <w:bCs w:val="1"/>
                <w:iCs w:val="1"/>
              </w:rPr>
            </w:pPr>
            <w:r>
              <w:rPr>
                <w:rFonts w:ascii="Arial" w:hAnsi="Arial" w:cs="Arial"/>
                <w:bCs w:val="1"/>
                <w:iCs w:val="1"/>
              </w:rPr>
              <w:t>6 Lauder Rambling</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5PU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and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11 Glasclune Gardens North Berwick EH39 4RB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16th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23/01357/P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Bill Robertson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KBAD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Kerr Blyth</w:t>
            </w:r>
          </w:p>
          <w:p>
            <w:pPr>
              <w:spacing w:lineRule="auto" w:line="276"/>
              <w:rPr>
                <w:rFonts w:ascii="Arial" w:hAnsi="Arial" w:cs="Arial"/>
                <w:bCs w:val="1"/>
                <w:iCs w:val="1"/>
              </w:rPr>
            </w:pPr>
            <w:r>
              <w:rPr>
                <w:rFonts w:ascii="Arial" w:hAnsi="Arial" w:cs="Arial"/>
                <w:bCs w:val="1"/>
                <w:iCs w:val="1"/>
              </w:rPr>
              <w:t>106 Biggar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EH10 7DU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erection of raised decked areas, steps and handrails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Distillery Wynd East Linton EH40 3EH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23/01360/P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Pat Agnew</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formation of dormer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37 Forth View West Barns EH42 1TZ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West Barns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23/01370/P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Audrey Schonwalder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Linda  Mchale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 Thorntonloch House</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1QS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Siting of mobile snack bar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Layby At Dunglass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23/01373/P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Kate Armstrong</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Shane Reilly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 Robert Louis Way</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5fr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flue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Camptoun Steading Drem EH39 5BS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23/01378/P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Joan Richardson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Hermitage Windows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Alistair Jamieson</w:t>
            </w:r>
          </w:p>
          <w:p>
            <w:pPr>
              <w:spacing w:lineRule="auto" w:line="276"/>
              <w:rPr>
                <w:rFonts w:ascii="Arial" w:hAnsi="Arial" w:cs="Arial"/>
                <w:bCs w:val="1"/>
                <w:iCs w:val="1"/>
              </w:rPr>
            </w:pPr>
            <w:r>
              <w:rPr>
                <w:rFonts w:ascii="Arial" w:hAnsi="Arial" w:cs="Arial"/>
                <w:bCs w:val="1"/>
                <w:iCs w:val="1"/>
              </w:rPr>
              <w:t>29 Alnwickhill Court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EH166YG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Marketgate Farmhouse Main Street Ormiston EH35 5HT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Ormiston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23/00004/SGC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Section 36 application for Windfarm comprising up to 19 wind turbines to a maximum height of 220m and with a capacity of up to 125.4MW and battery storage system of up to 50MW, plus ancillary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Longcroft Near Lauder Within Scottish Borders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Scottish Government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Cs w:val="1"/>
          <w:iCs w:val="1"/>
          <w:snapToGrid w:val="0"/>
        </w:rPr>
      </w:pPr>
    </w:p>
    <w:p>
      <w:pPr>
        <w:widowControl w:val="0"/>
        <w:rPr>
          <w:b w:val="1"/>
          <w:bCs w:val="1"/>
          <w:iCs w:val="1"/>
          <w:u w:val="single"/>
          <w:snapToGrid w:val="0"/>
        </w:rPr>
      </w:pPr>
      <w:r>
        <w:rPr>
          <w:rFonts w:ascii="Arial" w:hAnsi="Arial" w:cs="Arial"/>
          <w:b w:val="1"/>
          <w:bCs w:val="1"/>
          <w:iCs w:val="1"/>
          <w:u w:val="single"/>
          <w:snapToGrid w:val="0"/>
          <w:lang w:val="en-GB" w:bidi="en-GB" w:eastAsia="en-GB"/>
        </w:rPr>
        <w:t>14 Applications Registered</w:t>
      </w:r>
      <w:r>
        <w:rPr>
          <w:b w:val="1"/>
          <w:bCs w:val="1"/>
          <w:iCs w:val="1"/>
          <w:u w:val="single"/>
          <w:snapToGrid w:val="0"/>
          <w:lang w:val="en-GB" w:bidi="en-GB" w:eastAsia="en-GB"/>
        </w:rPr>
        <w:t xml:space="preserve"> </w:t>
      </w: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2023-11-23T08:32:33Z</dcterms:modified>
  <cp:revision>41</cp:revision>
  <dc:title>East Lothian Council Environment</dc:title>
</cp:coreProperties>
</file>