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Arial" w:hAnsi="Arial" w:cs="Arial"/>
          <w:sz w:val="32"/>
          <w:szCs w:val="32"/>
        </w:rPr>
      </w:pPr>
      <w:r>
        <w:rPr>
          <w:rFonts w:ascii="Arial" w:hAnsi="Arial" w:cs="Arial"/>
          <w:sz w:val="32"/>
          <w:szCs w:val="32"/>
        </w:rPr>
        <w:t>EAST LOTHIAN COUNCIL</w:t>
      </w:r>
    </w:p>
    <w:p>
      <w:pPr>
        <w:pStyle w:val="P1"/>
        <w:jc w:val="center"/>
        <w:rPr>
          <w:rFonts w:ascii="Arial" w:hAnsi="Arial" w:cs="Arial"/>
          <w:sz w:val="32"/>
          <w:szCs w:val="32"/>
        </w:rPr>
      </w:pPr>
      <w:r>
        <w:rPr>
          <w:rFonts w:ascii="Arial" w:hAnsi="Arial" w:cs="Arial"/>
          <w:sz w:val="32"/>
          <w:szCs w:val="32"/>
        </w:rPr>
        <w:t>Development Management</w:t>
      </w:r>
    </w:p>
    <w:p>
      <w:pPr>
        <w:pStyle w:val="P1"/>
        <w:jc w:val="center"/>
        <w:rPr>
          <w:rFonts w:ascii="Arial" w:hAnsi="Arial" w:cs="Arial"/>
          <w:sz w:val="32"/>
          <w:szCs w:val="32"/>
        </w:rPr>
      </w:pPr>
    </w:p>
    <w:p>
      <w:pPr>
        <w:pStyle w:val="P1"/>
        <w:jc w:val="center"/>
        <w:rPr>
          <w:rFonts w:ascii="Arial" w:hAnsi="Arial" w:cs="Arial"/>
          <w:sz w:val="28"/>
          <w:szCs w:val="28"/>
        </w:rPr>
      </w:pPr>
      <w:r>
        <w:rPr>
          <w:rFonts w:ascii="Arial" w:hAnsi="Arial" w:cs="Arial"/>
          <w:sz w:val="28"/>
          <w:szCs w:val="28"/>
        </w:rPr>
        <w:t>Weekly List of Registered Applications</w:t>
      </w:r>
    </w:p>
    <w:p>
      <w:pPr>
        <w:rPr>
          <w:bCs w:val="1"/>
          <w:sz w:val="28"/>
          <w:szCs w:val="28"/>
        </w:rPr>
      </w:pPr>
    </w:p>
    <w:p>
      <w:pPr>
        <w:jc w:val="center"/>
        <w:rPr>
          <w:b w:val="1"/>
          <w:bCs w:val="1"/>
        </w:rPr>
      </w:pPr>
      <w:r>
        <w:rPr>
          <w:rFonts w:ascii="Arial" w:hAnsi="Arial" w:cs="Arial"/>
          <w:b w:val="1"/>
          <w:bCs w:val="1"/>
          <w:sz w:val="28"/>
          <w:szCs w:val="28"/>
        </w:rPr>
        <w:t>Date of List - 30th November 2023</w:t>
      </w:r>
    </w:p>
    <w:p>
      <w:pPr>
        <w:pStyle w:val="P1"/>
        <w:jc w:val="center"/>
        <w:rPr>
          <w:rFonts w:ascii="Arial" w:hAnsi="Arial" w:cs="Arial"/>
          <w:sz w:val="32"/>
          <w:szCs w:val="32"/>
        </w:rPr>
      </w:pPr>
      <w:r>
        <w:rPr>
          <w:rFonts w:ascii="Arial" w:hAnsi="Arial" w:cs="Arial"/>
          <w:sz w:val="24"/>
          <w:szCs w:val="24"/>
        </w:rPr>
        <w:t xml:space="preserve"> </w:t>
      </w:r>
      <w:r>
        <w:rPr>
          <w:rFonts w:ascii="Arial" w:hAnsi="Arial" w:cs="Arial"/>
          <w:sz w:val="32"/>
          <w:szCs w:val="32"/>
        </w:rPr>
        <w:t xml:space="preserve"> </w:t>
      </w:r>
    </w:p>
    <w:p>
      <w:pPr>
        <w:rPr>
          <w:rFonts w:ascii="Arial" w:hAnsi="Arial" w:cs="Arial"/>
          <w:bCs w:val="1"/>
        </w:rPr>
      </w:pPr>
    </w:p>
    <w:p>
      <w:pPr>
        <w:pStyle w:val="P3"/>
        <w:rPr>
          <w:rFonts w:ascii="Arial" w:hAnsi="Arial" w:cs="Arial"/>
          <w:sz w:val="24"/>
          <w:szCs w:val="24"/>
        </w:rPr>
      </w:pPr>
      <w:r>
        <w:rPr>
          <w:rFonts w:ascii="Arial" w:hAnsi="Arial" w:cs="Arial"/>
          <w:sz w:val="24"/>
          <w:szCs w:val="24"/>
        </w:rPr>
        <w:t>VIEWING THE APPLICATION</w:t>
      </w:r>
    </w:p>
    <w:p>
      <w:pPr>
        <w:jc w:val="both"/>
        <w:rPr>
          <w:rFonts w:ascii="Arial" w:hAnsi="Arial" w:cs="Arial"/>
          <w:bCs w:val="1"/>
        </w:rPr>
      </w:pPr>
      <w:r>
        <w:rPr>
          <w:rFonts w:ascii="Arial" w:hAnsi="Arial" w:cs="Arial"/>
          <w:bCs w:val="1"/>
        </w:rPr>
        <w:t>The application, plans and other documents can be viewed electronically through the Council’s planning portal at www.eastlothian.gov.uk.</w:t>
      </w:r>
    </w:p>
    <w:p>
      <w:pPr>
        <w:jc w:val="both"/>
        <w:rPr>
          <w:rFonts w:ascii="Arial" w:hAnsi="Arial" w:cs="Arial"/>
          <w:bCs w:val="1"/>
        </w:rPr>
      </w:pPr>
    </w:p>
    <w:p>
      <w:pPr>
        <w:pStyle w:val="P1"/>
        <w:rPr>
          <w:rFonts w:ascii="Arial" w:hAnsi="Arial" w:cs="Arial" w:eastAsia="Arial Unicode MS"/>
          <w:sz w:val="24"/>
          <w:szCs w:val="24"/>
        </w:rPr>
      </w:pPr>
      <w:r>
        <w:rPr>
          <w:rFonts w:ascii="Arial" w:hAnsi="Arial" w:cs="Arial"/>
          <w:sz w:val="24"/>
          <w:szCs w:val="24"/>
        </w:rPr>
        <w:t>STATUTORY CONSULTEES</w:t>
      </w:r>
    </w:p>
    <w:p>
      <w:pPr>
        <w:jc w:val="both"/>
        <w:rPr>
          <w:rFonts w:ascii="Arial" w:hAnsi="Arial" w:cs="Arial"/>
          <w:bCs w:val="1"/>
          <w:sz w:val="22"/>
          <w:szCs w:val="22"/>
        </w:rPr>
      </w:pPr>
      <w:r>
        <w:rPr>
          <w:rFonts w:ascii="Arial" w:hAnsi="Arial" w:cs="Arial"/>
          <w:bCs w:val="1"/>
        </w:rPr>
        <w:t xml:space="preserve">Statutory consultees, </w:t>
      </w:r>
      <w:r>
        <w:rPr>
          <w:rFonts w:ascii="Arial" w:hAnsi="Arial" w:cs="Arial"/>
          <w:b w:val="1"/>
          <w:bCs w:val="1"/>
        </w:rPr>
        <w:t xml:space="preserve">including Community Councils, </w:t>
      </w:r>
      <w:r>
        <w:rPr>
          <w:rFonts w:ascii="Arial" w:hAnsi="Arial" w:cs="Arial"/>
          <w:bCs w:val="1"/>
        </w:rPr>
        <w:t xml:space="preserve">have 14 days from the date of this list of registered applications in which to request of the Case Officer a consultation on any of the listed applications. On being consulted on an application a consultee will have another 14 days from the date of consultation in which to respond. </w:t>
      </w:r>
    </w:p>
    <w:p>
      <w:pPr>
        <w:pStyle w:val="P3"/>
        <w:rPr>
          <w:rFonts w:ascii="Arial" w:hAnsi="Arial" w:cs="Arial"/>
          <w:sz w:val="26"/>
          <w:szCs w:val="26"/>
        </w:rPr>
      </w:pPr>
      <w:r>
        <w:rPr>
          <w:rFonts w:ascii="Arial" w:hAnsi="Arial" w:cs="Arial"/>
          <w:sz w:val="26"/>
          <w:szCs w:val="26"/>
        </w:rPr>
        <w:t>MAKING REPRESENTATION</w:t>
      </w:r>
    </w:p>
    <w:p>
      <w:pPr>
        <w:rPr>
          <w:rFonts w:ascii="Arial" w:hAnsi="Arial" w:cs="Arial"/>
          <w:b w:val="1"/>
          <w:bCs w:val="1"/>
        </w:rPr>
      </w:pPr>
      <w:r>
        <w:rPr>
          <w:rFonts w:ascii="Arial" w:hAnsi="Arial" w:cs="Arial"/>
          <w:bCs w:val="1"/>
        </w:rPr>
        <w:t xml:space="preserve">If, as a member of the public or other interested party you wish to make representations on any of the applications on this list you should make them in writing by letter to Development Management, East Lothian Council, John Muir House, Haddington, EH41 3HA, by email to environment@eastlothian.gov.uk or online at www.eastlothian.gov.uk. </w:t>
      </w:r>
      <w:r>
        <w:rPr>
          <w:rFonts w:ascii="Arial" w:hAnsi="Arial" w:cs="Arial"/>
          <w:b w:val="1"/>
          <w:bCs w:val="1"/>
        </w:rPr>
        <w:t xml:space="preserve">Your representations must be received within 21 days from the date of registration of the application, or where stated on the list the date by which representations are due, whichever is the later. </w:t>
      </w:r>
      <w:r>
        <w:rPr>
          <w:rFonts w:ascii="Arial" w:hAnsi="Arial" w:cs="Arial"/>
          <w:bCs w:val="1"/>
        </w:rPr>
        <w:t>The representations you make will be publicly available at John Muir House, Haddington, once the application has been determined.</w:t>
      </w:r>
    </w:p>
    <w:p>
      <w:pPr>
        <w:jc w:val="both"/>
        <w:rPr>
          <w:rFonts w:ascii="Arial" w:hAnsi="Arial" w:cs="Arial"/>
          <w:bCs w:val="1"/>
          <w:sz w:val="22"/>
          <w:szCs w:val="22"/>
        </w:rPr>
      </w:pPr>
    </w:p>
    <w:p>
      <w:pPr>
        <w:rPr>
          <w:rFonts w:ascii="Arial" w:hAnsi="Arial" w:cs="Arial"/>
          <w:bCs w:val="1"/>
        </w:rPr>
      </w:pPr>
    </w:p>
    <w:p>
      <w:pPr>
        <w:pBdr>
          <w:bottom w:val="single" w:sz="4" w:space="1" w:shadow="0" w:frame="0" w:color="auto"/>
        </w:pBdr>
        <w:jc w:val="both"/>
        <w:rPr>
          <w:rFonts w:ascii="Arial" w:hAnsi="Arial" w:cs="Arial"/>
          <w:bCs w:val="1"/>
          <w:sz w:val="23"/>
          <w:szCs w:val="23"/>
        </w:rPr>
      </w:pPr>
    </w:p>
    <w:p>
      <w:pPr>
        <w:rPr>
          <w:rFonts w:ascii="Arial" w:hAnsi="Arial" w:cs="Arial"/>
          <w:b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23/00862/ADV</w:t>
            </w:r>
          </w:p>
        </w:tc>
      </w:tr>
      <w:tr>
        <w:tc>
          <w:tcPr>
            <w:tcW w:w="2088"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sz w:val="22"/>
                <w:szCs w:val="22"/>
              </w:rPr>
            </w:pPr>
            <w:r>
              <w:rPr>
                <w:rFonts w:ascii="Arial" w:hAnsi="Arial" w:cs="Arial"/>
                <w:bCs w:val="1"/>
              </w:rPr>
              <w:t>Macmerry Miners Social And Welfare Club</w:t>
            </w:r>
          </w:p>
        </w:tc>
        <w:tc>
          <w:tcPr>
            <w:tcW w:w="2160" w:type="dxa"/>
            <w:tcBorders>
              <w:top w:val="nil"/>
              <w:left w:val="nil"/>
              <w:bottom w:val="nil"/>
              <w:right w:val="nil"/>
            </w:tcBorders>
            <w:shd w:val="nil" w:color="auto" w:fill="auto"/>
          </w:tcPr>
          <w:p>
            <w:pPr>
              <w:spacing w:lineRule="auto" w:line="276"/>
              <w:rPr>
                <w:rFonts w:ascii="Arial" w:hAnsi="Arial" w:cs="Arial"/>
                <w:b w:val="1"/>
                <w:bCs w:val="1"/>
                <w:sz w:val="22"/>
                <w:szCs w:val="22"/>
              </w:rPr>
            </w:pPr>
            <w:r>
              <w:rPr>
                <w:rFonts w:ascii="Arial" w:hAnsi="Arial" w:cs="Arial"/>
                <w:b w:val="1"/>
                <w:b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sz w:val="22"/>
                <w:szCs w:val="22"/>
              </w:rPr>
            </w:pPr>
          </w:p>
        </w:tc>
      </w:tr>
      <w:tr>
        <w:tc>
          <w:tcPr>
            <w:tcW w:w="2088"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Display of advertisements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Macmerry Miners Welfare Society And Social Club Main Road Macmerry Tranent EH33 1QF</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Macmerry &amp; Gladsmuir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13th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23/01043/P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 Fab Executive Pension Scheme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Ian Pick Associates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Ian Pick</w:t>
            </w:r>
          </w:p>
          <w:p>
            <w:pPr>
              <w:spacing w:lineRule="auto" w:line="276"/>
              <w:rPr>
                <w:rFonts w:ascii="Arial" w:hAnsi="Arial" w:cs="Arial"/>
                <w:bCs w:val="1"/>
                <w:iCs w:val="1"/>
              </w:rPr>
            </w:pPr>
            <w:r>
              <w:rPr>
                <w:rFonts w:ascii="Arial" w:hAnsi="Arial" w:cs="Arial"/>
                <w:bCs w:val="1"/>
                <w:iCs w:val="1"/>
              </w:rPr>
              <w:t>Station Farm Offices</w:t>
            </w:r>
          </w:p>
          <w:p>
            <w:pPr>
              <w:spacing w:lineRule="auto" w:line="276"/>
              <w:rPr>
                <w:rFonts w:ascii="Arial" w:hAnsi="Arial" w:cs="Arial"/>
                <w:bCs w:val="1"/>
                <w:iCs w:val="1"/>
              </w:rPr>
            </w:pPr>
            <w:r>
              <w:rPr>
                <w:rFonts w:ascii="Arial" w:hAnsi="Arial" w:cs="Arial"/>
                <w:bCs w:val="1"/>
                <w:iCs w:val="1"/>
              </w:rPr>
              <w:t>Wansford Road</w:t>
            </w:r>
          </w:p>
          <w:p>
            <w:pPr>
              <w:spacing w:lineRule="auto" w:line="276"/>
              <w:rPr>
                <w:rFonts w:ascii="Arial" w:hAnsi="Arial" w:cs="Arial"/>
                <w:bCs w:val="1"/>
                <w:iCs w:val="1"/>
              </w:rPr>
            </w:pPr>
            <w:r>
              <w:rPr>
                <w:rFonts w:ascii="Arial" w:hAnsi="Arial" w:cs="Arial"/>
                <w:bCs w:val="1"/>
                <w:iCs w:val="1"/>
              </w:rPr>
              <w:t xml:space="preserve">Nafferton </w:t>
            </w:r>
          </w:p>
          <w:p>
            <w:pPr>
              <w:spacing w:lineRule="auto" w:line="276"/>
              <w:rPr>
                <w:rFonts w:ascii="Arial" w:hAnsi="Arial" w:cs="Arial"/>
                <w:bCs w:val="1"/>
                <w:iCs w:val="1"/>
              </w:rPr>
            </w:pPr>
            <w:r>
              <w:rPr>
                <w:rFonts w:ascii="Arial" w:hAnsi="Arial" w:cs="Arial"/>
                <w:bCs w:val="1"/>
                <w:iCs w:val="1"/>
              </w:rPr>
              <w:t>Driffield</w:t>
            </w:r>
          </w:p>
          <w:p>
            <w:pPr>
              <w:spacing w:lineRule="auto" w:line="276"/>
              <w:rPr>
                <w:rFonts w:ascii="Arial" w:hAnsi="Arial" w:cs="Arial"/>
                <w:bCs w:val="1"/>
                <w:iCs w:val="1"/>
              </w:rPr>
            </w:pPr>
            <w:r>
              <w:rPr>
                <w:rFonts w:ascii="Arial" w:hAnsi="Arial" w:cs="Arial"/>
                <w:bCs w:val="1"/>
                <w:iCs w:val="1"/>
              </w:rPr>
              <w:t>YO25 8NJ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Part change of use of garage to provide 2 Offices (Class 4) or Nursery (Class 10) and Nursery (Class 10) and associated works (Part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Somnerfield Works Hospital Road Haddington EH41 3PA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20th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23/01162/LBC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Kirsty Brown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satellite dish and aerial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Flats 1-7 Inveresk Gate Inveresk Village Road Inveresk Musselburgh EH21 7TB</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23/01196/P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John Archibald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William  Kinghorn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Flat 16</w:t>
            </w:r>
          </w:p>
          <w:p>
            <w:pPr>
              <w:spacing w:lineRule="auto" w:line="276"/>
              <w:rPr>
                <w:rFonts w:ascii="Arial" w:hAnsi="Arial" w:cs="Arial"/>
                <w:bCs w:val="1"/>
                <w:iCs w:val="1"/>
              </w:rPr>
            </w:pPr>
            <w:r>
              <w:rPr>
                <w:rFonts w:ascii="Arial" w:hAnsi="Arial" w:cs="Arial"/>
                <w:bCs w:val="1"/>
                <w:iCs w:val="1"/>
              </w:rPr>
              <w:t>2 Succoth Court</w:t>
            </w:r>
          </w:p>
          <w:p>
            <w:pPr>
              <w:spacing w:lineRule="auto" w:line="276"/>
              <w:rPr>
                <w:rFonts w:ascii="Arial" w:hAnsi="Arial" w:cs="Arial"/>
                <w:bCs w:val="1"/>
                <w:iCs w:val="1"/>
              </w:rPr>
            </w:pPr>
            <w:r>
              <w:rPr>
                <w:rFonts w:ascii="Arial" w:hAnsi="Arial" w:cs="Arial"/>
                <w:bCs w:val="1"/>
                <w:iCs w:val="1"/>
              </w:rPr>
              <w:t>Ravelston</w:t>
            </w:r>
          </w:p>
          <w:p>
            <w:pPr>
              <w:spacing w:lineRule="auto" w:line="276"/>
              <w:rPr>
                <w:rFonts w:ascii="Arial" w:hAnsi="Arial" w:cs="Arial"/>
                <w:bCs w:val="1"/>
                <w:iCs w:val="1"/>
              </w:rPr>
            </w:pPr>
            <w:r>
              <w:rPr>
                <w:rFonts w:ascii="Arial" w:hAnsi="Arial" w:cs="Arial"/>
                <w:bCs w:val="1"/>
                <w:iCs w:val="1"/>
              </w:rPr>
              <w:t xml:space="preserve">Edinburgh </w:t>
            </w:r>
          </w:p>
          <w:p>
            <w:pPr>
              <w:spacing w:lineRule="auto" w:line="276"/>
              <w:rPr>
                <w:rFonts w:ascii="Arial" w:hAnsi="Arial" w:cs="Arial"/>
                <w:bCs w:val="1"/>
                <w:iCs w:val="1"/>
              </w:rPr>
            </w:pPr>
            <w:r>
              <w:rPr>
                <w:rFonts w:ascii="Arial" w:hAnsi="Arial" w:cs="Arial"/>
                <w:bCs w:val="1"/>
                <w:iCs w:val="1"/>
              </w:rPr>
              <w:t>EH12 6BZ</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garage, wall and gate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Edinburgh Road Cockenzie Prestonpans EH32 0JA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23/01243/LBC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Peter Sharma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Ryden</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Ian Scott</w:t>
            </w:r>
          </w:p>
          <w:p>
            <w:pPr>
              <w:spacing w:lineRule="auto" w:line="276"/>
              <w:rPr>
                <w:rFonts w:ascii="Arial" w:hAnsi="Arial" w:cs="Arial"/>
                <w:bCs w:val="1"/>
                <w:iCs w:val="1"/>
              </w:rPr>
            </w:pPr>
            <w:r>
              <w:rPr>
                <w:rFonts w:ascii="Arial" w:hAnsi="Arial" w:cs="Arial"/>
                <w:bCs w:val="1"/>
                <w:iCs w:val="1"/>
              </w:rPr>
              <w:t>The Capitol</w:t>
            </w:r>
          </w:p>
          <w:p>
            <w:pPr>
              <w:spacing w:lineRule="auto" w:line="276"/>
              <w:rPr>
                <w:rFonts w:ascii="Arial" w:hAnsi="Arial" w:cs="Arial"/>
                <w:bCs w:val="1"/>
                <w:iCs w:val="1"/>
              </w:rPr>
            </w:pPr>
            <w:r>
              <w:rPr>
                <w:rFonts w:ascii="Arial" w:hAnsi="Arial" w:cs="Arial"/>
                <w:bCs w:val="1"/>
                <w:iCs w:val="1"/>
              </w:rPr>
              <w:t>431 Union Street</w:t>
            </w:r>
          </w:p>
          <w:p>
            <w:pPr>
              <w:spacing w:lineRule="auto" w:line="276"/>
              <w:rPr>
                <w:rFonts w:ascii="Arial" w:hAnsi="Arial" w:cs="Arial"/>
                <w:bCs w:val="1"/>
                <w:iCs w:val="1"/>
              </w:rPr>
            </w:pPr>
            <w:r>
              <w:rPr>
                <w:rFonts w:ascii="Arial" w:hAnsi="Arial" w:cs="Arial"/>
                <w:bCs w:val="1"/>
                <w:iCs w:val="1"/>
              </w:rPr>
              <w:t>Aberdeen</w:t>
            </w:r>
          </w:p>
          <w:p>
            <w:pPr>
              <w:spacing w:lineRule="auto" w:line="276"/>
              <w:rPr>
                <w:rFonts w:ascii="Arial" w:hAnsi="Arial" w:cs="Arial"/>
                <w:bCs w:val="1"/>
                <w:iCs w:val="1"/>
              </w:rPr>
            </w:pPr>
            <w:r>
              <w:rPr>
                <w:rFonts w:ascii="Arial" w:hAnsi="Arial" w:cs="Arial"/>
                <w:bCs w:val="1"/>
                <w:iCs w:val="1"/>
              </w:rPr>
              <w:t>AB11 6DA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gate pier, gates, demolition of gate pier and part of wall</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Land To The West Of St Michaels House And To The East And South Of St Michaels Coach House, St Michaels Stables And St Michaels Mews Inveresk Village Road Musselburgh East Lothian EH21 7UA</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Stephanie McQueen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01620 827210</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23/01251/P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Donald and Anne Kennedy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Somner Macdonald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Keith Macdonald</w:t>
            </w:r>
          </w:p>
          <w:p>
            <w:pPr>
              <w:spacing w:lineRule="auto" w:line="276"/>
              <w:rPr>
                <w:rFonts w:ascii="Arial" w:hAnsi="Arial" w:cs="Arial"/>
                <w:bCs w:val="1"/>
                <w:iCs w:val="1"/>
              </w:rPr>
            </w:pPr>
            <w:r>
              <w:rPr>
                <w:rFonts w:ascii="Arial" w:hAnsi="Arial" w:cs="Arial"/>
                <w:bCs w:val="1"/>
                <w:iCs w:val="1"/>
              </w:rPr>
              <w:t>2B Law Road</w:t>
            </w:r>
          </w:p>
          <w:p>
            <w:pPr>
              <w:spacing w:lineRule="auto" w:line="276"/>
              <w:rPr>
                <w:rFonts w:ascii="Arial" w:hAnsi="Arial" w:cs="Arial"/>
                <w:bCs w:val="1"/>
                <w:iCs w:val="1"/>
              </w:rPr>
            </w:pPr>
            <w:r>
              <w:rPr>
                <w:rFonts w:ascii="Arial" w:hAnsi="Arial" w:cs="Arial"/>
                <w:bCs w:val="1"/>
                <w:iCs w:val="1"/>
              </w:rPr>
              <w:t>North Berwick</w:t>
            </w:r>
          </w:p>
          <w:p>
            <w:pPr>
              <w:spacing w:lineRule="auto" w:line="276"/>
              <w:rPr>
                <w:rFonts w:ascii="Arial" w:hAnsi="Arial" w:cs="Arial"/>
                <w:bCs w:val="1"/>
                <w:iCs w:val="1"/>
              </w:rPr>
            </w:pPr>
            <w:r>
              <w:rPr>
                <w:rFonts w:ascii="Arial" w:hAnsi="Arial" w:cs="Arial"/>
                <w:bCs w:val="1"/>
                <w:iCs w:val="1"/>
              </w:rPr>
              <w:t>EH39 4PL</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extensions to house, formation of dormers and hardstanding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Oakwood Hamilton Road North Berwick EH39 4NA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23/01281/CLU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Richard Hornsby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 Inchgarry Court Links Road North Berwick EH39 4AP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23/01333/PM</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The Technical Department Bellway Homes Scotland East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103 houses, 8 flats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To The North Of Castlehill Elphinstone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Linda Ritchie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01620 827245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23/01342/P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Mrs H Bishop</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Jefcoate Anderson Architects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Kirsty Watson</w:t>
            </w:r>
          </w:p>
          <w:p>
            <w:pPr>
              <w:spacing w:lineRule="auto" w:line="276"/>
              <w:rPr>
                <w:rFonts w:ascii="Arial" w:hAnsi="Arial" w:cs="Arial"/>
                <w:bCs w:val="1"/>
                <w:iCs w:val="1"/>
              </w:rPr>
            </w:pPr>
            <w:r>
              <w:rPr>
                <w:rFonts w:ascii="Arial" w:hAnsi="Arial" w:cs="Arial"/>
                <w:bCs w:val="1"/>
                <w:iCs w:val="1"/>
              </w:rPr>
              <w:t>54 Warrender Park Road</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EH9 1HH</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house, formation of dormer and steps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Prestonkirk Lodge High Street East Linton EH40 3BH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Dunpender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 &amp; C Fielding Development Ltd</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Rem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Richard McQueenie</w:t>
            </w:r>
          </w:p>
          <w:p>
            <w:pPr>
              <w:spacing w:lineRule="auto" w:line="276"/>
              <w:rPr>
                <w:rFonts w:ascii="Arial" w:hAnsi="Arial" w:cs="Arial"/>
                <w:bCs w:val="1"/>
                <w:iCs w:val="1"/>
              </w:rPr>
            </w:pPr>
            <w:r>
              <w:rPr>
                <w:rFonts w:ascii="Arial" w:hAnsi="Arial" w:cs="Arial"/>
                <w:bCs w:val="1"/>
                <w:iCs w:val="1"/>
              </w:rPr>
              <w:t>21 Young Street</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EH2 4HU</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Erection of 1 house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Land South Of 2 Dovecot Cottage Dovecote Haddington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23/01354/LBC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Edwards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R2 Draughting Services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Ross Mullen</w:t>
            </w:r>
          </w:p>
          <w:p>
            <w:pPr>
              <w:spacing w:lineRule="auto" w:line="276"/>
              <w:rPr>
                <w:rFonts w:ascii="Arial" w:hAnsi="Arial" w:cs="Arial"/>
                <w:bCs w:val="1"/>
                <w:iCs w:val="1"/>
              </w:rPr>
            </w:pPr>
            <w:r>
              <w:rPr>
                <w:rFonts w:ascii="Arial" w:hAnsi="Arial" w:cs="Arial"/>
                <w:bCs w:val="1"/>
                <w:iCs w:val="1"/>
              </w:rPr>
              <w:t>73 Moffat Walk</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Scotland</w:t>
            </w:r>
          </w:p>
          <w:p>
            <w:pPr>
              <w:spacing w:lineRule="auto" w:line="276"/>
              <w:rPr>
                <w:rFonts w:ascii="Arial" w:hAnsi="Arial" w:cs="Arial"/>
                <w:bCs w:val="1"/>
                <w:iCs w:val="1"/>
              </w:rPr>
            </w:pPr>
            <w:r>
              <w:rPr>
                <w:rFonts w:ascii="Arial" w:hAnsi="Arial" w:cs="Arial"/>
                <w:bCs w:val="1"/>
                <w:iCs w:val="1"/>
              </w:rPr>
              <w:t>EH33 2QN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building</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13B High Street Musselburgh EH21 7AD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23/01369/NAF</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Mains Farm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Edwin Thompson LLP</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Patrick Playfair</w:t>
            </w:r>
          </w:p>
          <w:p>
            <w:pPr>
              <w:spacing w:lineRule="auto" w:line="276"/>
              <w:rPr>
                <w:rFonts w:ascii="Arial" w:hAnsi="Arial" w:cs="Arial"/>
                <w:bCs w:val="1"/>
                <w:iCs w:val="1"/>
              </w:rPr>
            </w:pPr>
            <w:r>
              <w:rPr>
                <w:rFonts w:ascii="Arial" w:hAnsi="Arial" w:cs="Arial"/>
                <w:bCs w:val="1"/>
                <w:iCs w:val="1"/>
              </w:rPr>
              <w:t>44-48 Hide Hill</w:t>
            </w:r>
          </w:p>
          <w:p>
            <w:pPr>
              <w:spacing w:lineRule="auto" w:line="276"/>
              <w:rPr>
                <w:rFonts w:ascii="Arial" w:hAnsi="Arial" w:cs="Arial"/>
                <w:bCs w:val="1"/>
                <w:iCs w:val="1"/>
              </w:rPr>
            </w:pPr>
            <w:r>
              <w:rPr>
                <w:rFonts w:ascii="Arial" w:hAnsi="Arial" w:cs="Arial"/>
                <w:bCs w:val="1"/>
                <w:iCs w:val="1"/>
              </w:rPr>
              <w:t>Berwick-upon-Tweed</w:t>
            </w:r>
          </w:p>
          <w:p>
            <w:pPr>
              <w:spacing w:lineRule="auto" w:line="276"/>
              <w:rPr>
                <w:rFonts w:ascii="Arial" w:hAnsi="Arial" w:cs="Arial"/>
                <w:bCs w:val="1"/>
                <w:iCs w:val="1"/>
              </w:rPr>
            </w:pPr>
            <w:r>
              <w:rPr>
                <w:rFonts w:ascii="Arial" w:hAnsi="Arial" w:cs="Arial"/>
                <w:bCs w:val="1"/>
                <w:iCs w:val="1"/>
              </w:rPr>
              <w:t>TD15 1AB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Prior Notification of - Formation of farm roads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Land South West Of Whitelaw Cottages Whitelaw Morham Gifford East Lothian</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Garvald &amp; Morham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23/01374/LBC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Shane Reilly</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flue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6 Camptoun Steading Drem EH39 5BS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Alexander Watt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Blueprint (Dunbar)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Gary Fairbairn</w:t>
            </w:r>
          </w:p>
          <w:p>
            <w:pPr>
              <w:spacing w:lineRule="auto" w:line="276"/>
              <w:rPr>
                <w:rFonts w:ascii="Arial" w:hAnsi="Arial" w:cs="Arial"/>
                <w:bCs w:val="1"/>
                <w:iCs w:val="1"/>
              </w:rPr>
            </w:pPr>
            <w:r>
              <w:rPr>
                <w:rFonts w:ascii="Arial" w:hAnsi="Arial" w:cs="Arial"/>
                <w:bCs w:val="1"/>
                <w:iCs w:val="1"/>
              </w:rPr>
              <w:t>Dalmatian House</w:t>
            </w:r>
          </w:p>
          <w:p>
            <w:pPr>
              <w:spacing w:lineRule="auto" w:line="276"/>
              <w:rPr>
                <w:rFonts w:ascii="Arial" w:hAnsi="Arial" w:cs="Arial"/>
                <w:bCs w:val="1"/>
                <w:iCs w:val="1"/>
              </w:rPr>
            </w:pPr>
            <w:r>
              <w:rPr>
                <w:rFonts w:ascii="Arial" w:hAnsi="Arial" w:cs="Arial"/>
                <w:bCs w:val="1"/>
                <w:iCs w:val="1"/>
              </w:rPr>
              <w:t>Spott Road</w:t>
            </w:r>
          </w:p>
          <w:p>
            <w:pPr>
              <w:spacing w:lineRule="auto" w:line="276"/>
              <w:rPr>
                <w:rFonts w:ascii="Arial" w:hAnsi="Arial" w:cs="Arial"/>
                <w:bCs w:val="1"/>
                <w:iCs w:val="1"/>
              </w:rPr>
            </w:pPr>
            <w:r>
              <w:rPr>
                <w:rFonts w:ascii="Arial" w:hAnsi="Arial" w:cs="Arial"/>
                <w:bCs w:val="1"/>
                <w:iCs w:val="1"/>
              </w:rPr>
              <w:t>Dunbar</w:t>
            </w:r>
          </w:p>
          <w:p>
            <w:pPr>
              <w:spacing w:lineRule="auto" w:line="276"/>
              <w:rPr>
                <w:rFonts w:ascii="Arial" w:hAnsi="Arial" w:cs="Arial"/>
                <w:bCs w:val="1"/>
                <w:iCs w:val="1"/>
              </w:rPr>
            </w:pPr>
            <w:r>
              <w:rPr>
                <w:rFonts w:ascii="Arial" w:hAnsi="Arial" w:cs="Arial"/>
                <w:bCs w:val="1"/>
                <w:iCs w:val="1"/>
              </w:rPr>
              <w:t>EH42 1LE</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installation of vent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 Letham Place Dunbar EH42 1AJ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Dunbar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23/01379/P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Mujahid Nazir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Architecturejfltd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Julian Frostwick</w:t>
            </w:r>
          </w:p>
          <w:p>
            <w:pPr>
              <w:spacing w:lineRule="auto" w:line="276"/>
              <w:rPr>
                <w:rFonts w:ascii="Arial" w:hAnsi="Arial" w:cs="Arial"/>
                <w:bCs w:val="1"/>
                <w:iCs w:val="1"/>
              </w:rPr>
            </w:pPr>
            <w:r>
              <w:rPr>
                <w:rFonts w:ascii="Arial" w:hAnsi="Arial" w:cs="Arial"/>
                <w:bCs w:val="1"/>
                <w:iCs w:val="1"/>
              </w:rPr>
              <w:t>Gullane Business Centre</w:t>
            </w:r>
          </w:p>
          <w:p>
            <w:pPr>
              <w:spacing w:lineRule="auto" w:line="276"/>
              <w:rPr>
                <w:rFonts w:ascii="Arial" w:hAnsi="Arial" w:cs="Arial"/>
                <w:bCs w:val="1"/>
                <w:iCs w:val="1"/>
              </w:rPr>
            </w:pPr>
            <w:r>
              <w:rPr>
                <w:rFonts w:ascii="Arial" w:hAnsi="Arial" w:cs="Arial"/>
                <w:bCs w:val="1"/>
                <w:iCs w:val="1"/>
              </w:rPr>
              <w:t>12A Lammerview Terrace</w:t>
            </w:r>
          </w:p>
          <w:p>
            <w:pPr>
              <w:spacing w:lineRule="auto" w:line="276"/>
              <w:rPr>
                <w:rFonts w:ascii="Arial" w:hAnsi="Arial" w:cs="Arial"/>
                <w:bCs w:val="1"/>
                <w:iCs w:val="1"/>
              </w:rPr>
            </w:pPr>
            <w:r>
              <w:rPr>
                <w:rFonts w:ascii="Arial" w:hAnsi="Arial" w:cs="Arial"/>
                <w:bCs w:val="1"/>
                <w:iCs w:val="1"/>
              </w:rPr>
              <w:t>Gullane</w:t>
            </w:r>
          </w:p>
          <w:p>
            <w:pPr>
              <w:spacing w:lineRule="auto" w:line="276"/>
              <w:rPr>
                <w:rFonts w:ascii="Arial" w:hAnsi="Arial" w:cs="Arial"/>
                <w:bCs w:val="1"/>
                <w:iCs w:val="1"/>
              </w:rPr>
            </w:pPr>
            <w:r>
              <w:rPr>
                <w:rFonts w:ascii="Arial" w:hAnsi="Arial" w:cs="Arial"/>
                <w:bCs w:val="1"/>
                <w:iCs w:val="1"/>
              </w:rPr>
              <w:t>EH31 2HB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to form domestic store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4 Sandersons Grove Tranent EH33 1JY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Fa'side</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Tranent &amp; Elphinstone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23/01382/P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Ms &amp; Mr Annie Macrae &amp;  Alexander Flatt</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Low Carbon Studio</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Colin Campbell</w:t>
            </w:r>
          </w:p>
          <w:p>
            <w:pPr>
              <w:spacing w:lineRule="auto" w:line="276"/>
              <w:rPr>
                <w:rFonts w:ascii="Arial" w:hAnsi="Arial" w:cs="Arial"/>
                <w:bCs w:val="1"/>
                <w:iCs w:val="1"/>
              </w:rPr>
            </w:pPr>
            <w:r>
              <w:rPr>
                <w:rFonts w:ascii="Arial" w:hAnsi="Arial" w:cs="Arial"/>
                <w:bCs w:val="1"/>
                <w:iCs w:val="1"/>
              </w:rPr>
              <w:t>Denerigg</w:t>
            </w:r>
          </w:p>
          <w:p>
            <w:pPr>
              <w:spacing w:lineRule="auto" w:line="276"/>
              <w:rPr>
                <w:rFonts w:ascii="Arial" w:hAnsi="Arial" w:cs="Arial"/>
                <w:bCs w:val="1"/>
                <w:iCs w:val="1"/>
              </w:rPr>
            </w:pPr>
            <w:r>
              <w:rPr>
                <w:rFonts w:ascii="Arial" w:hAnsi="Arial" w:cs="Arial"/>
                <w:bCs w:val="1"/>
                <w:iCs w:val="1"/>
              </w:rPr>
              <w:t>West Saltoun</w:t>
            </w:r>
          </w:p>
          <w:p>
            <w:pPr>
              <w:spacing w:lineRule="auto" w:line="276"/>
              <w:rPr>
                <w:rFonts w:ascii="Arial" w:hAnsi="Arial" w:cs="Arial"/>
                <w:bCs w:val="1"/>
                <w:iCs w:val="1"/>
              </w:rPr>
            </w:pPr>
            <w:r>
              <w:rPr>
                <w:rFonts w:ascii="Arial" w:hAnsi="Arial" w:cs="Arial"/>
                <w:bCs w:val="1"/>
                <w:iCs w:val="1"/>
              </w:rPr>
              <w:t>Pencaitland</w:t>
            </w:r>
          </w:p>
          <w:p>
            <w:pPr>
              <w:spacing w:lineRule="auto" w:line="276"/>
              <w:rPr>
                <w:rFonts w:ascii="Arial" w:hAnsi="Arial" w:cs="Arial"/>
                <w:bCs w:val="1"/>
                <w:iCs w:val="1"/>
              </w:rPr>
            </w:pPr>
            <w:r>
              <w:rPr>
                <w:rFonts w:ascii="Arial" w:hAnsi="Arial" w:cs="Arial"/>
                <w:bCs w:val="1"/>
                <w:iCs w:val="1"/>
              </w:rPr>
              <w:t>East Lothian</w:t>
            </w:r>
          </w:p>
          <w:p>
            <w:pPr>
              <w:spacing w:lineRule="auto" w:line="276"/>
              <w:rPr>
                <w:rFonts w:ascii="Arial" w:hAnsi="Arial" w:cs="Arial"/>
                <w:bCs w:val="1"/>
                <w:iCs w:val="1"/>
              </w:rPr>
            </w:pPr>
            <w:r>
              <w:rPr>
                <w:rFonts w:ascii="Arial" w:hAnsi="Arial" w:cs="Arial"/>
                <w:bCs w:val="1"/>
                <w:iCs w:val="1"/>
              </w:rPr>
              <w:t>EH34 5EJ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alterations to house and erection of decked area</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19 Limekilns Pencaitland East Lothian EH34 5HF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Pencaitland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24th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23/01383/LBC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Kave Sigaroudinia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Mill Architects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Lauren Knott</w:t>
            </w:r>
          </w:p>
          <w:p>
            <w:pPr>
              <w:spacing w:lineRule="auto" w:line="276"/>
              <w:rPr>
                <w:rFonts w:ascii="Arial" w:hAnsi="Arial" w:cs="Arial"/>
                <w:bCs w:val="1"/>
                <w:iCs w:val="1"/>
              </w:rPr>
            </w:pPr>
            <w:r>
              <w:rPr>
                <w:rFonts w:ascii="Arial" w:hAnsi="Arial" w:cs="Arial"/>
                <w:bCs w:val="1"/>
                <w:iCs w:val="1"/>
              </w:rPr>
              <w:t>5-6 Easter Dalmeny</w:t>
            </w:r>
          </w:p>
          <w:p>
            <w:pPr>
              <w:spacing w:lineRule="auto" w:line="276"/>
              <w:rPr>
                <w:rFonts w:ascii="Arial" w:hAnsi="Arial" w:cs="Arial"/>
                <w:bCs w:val="1"/>
                <w:iCs w:val="1"/>
              </w:rPr>
            </w:pPr>
            <w:r>
              <w:rPr>
                <w:rFonts w:ascii="Arial" w:hAnsi="Arial" w:cs="Arial"/>
                <w:bCs w:val="1"/>
                <w:iCs w:val="1"/>
              </w:rPr>
              <w:t>Dalmeny</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EH30 9TS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windows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Stevenson House Bearford Haddington East Lothian EH41 4PU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Kave Sigaroudinia</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Lauren Knott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5-6 Easter Dalmeny</w:t>
            </w:r>
          </w:p>
          <w:p>
            <w:pPr>
              <w:spacing w:lineRule="auto" w:line="276"/>
              <w:rPr>
                <w:rFonts w:ascii="Arial" w:hAnsi="Arial" w:cs="Arial"/>
                <w:bCs w:val="1"/>
                <w:iCs w:val="1"/>
              </w:rPr>
            </w:pPr>
            <w:r>
              <w:rPr>
                <w:rFonts w:ascii="Arial" w:hAnsi="Arial" w:cs="Arial"/>
                <w:bCs w:val="1"/>
                <w:iCs w:val="1"/>
              </w:rPr>
              <w:t>Dalmeny</w:t>
            </w:r>
          </w:p>
          <w:p>
            <w:pPr>
              <w:spacing w:lineRule="auto" w:line="276"/>
              <w:rPr>
                <w:rFonts w:ascii="Arial" w:hAnsi="Arial" w:cs="Arial"/>
                <w:bCs w:val="1"/>
                <w:iCs w:val="1"/>
              </w:rPr>
            </w:pPr>
            <w:r>
              <w:rPr>
                <w:rFonts w:ascii="Arial" w:hAnsi="Arial" w:cs="Arial"/>
                <w:bCs w:val="1"/>
                <w:iCs w:val="1"/>
              </w:rPr>
              <w:t>South Queensferry</w:t>
            </w:r>
          </w:p>
          <w:p>
            <w:pPr>
              <w:spacing w:lineRule="auto" w:line="276"/>
              <w:rPr>
                <w:rFonts w:ascii="Arial" w:hAnsi="Arial" w:cs="Arial"/>
                <w:bCs w:val="1"/>
                <w:iCs w:val="1"/>
              </w:rPr>
            </w:pPr>
            <w:r>
              <w:rPr>
                <w:rFonts w:ascii="Arial" w:hAnsi="Arial" w:cs="Arial"/>
                <w:bCs w:val="1"/>
                <w:iCs w:val="1"/>
              </w:rPr>
              <w:t>EH30 9TS</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windows, installation of LPG tanks and associated works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Stevenson House Bearford Haddington East Lothian EH41 4PU</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Haddington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23/01387/P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Emma Hargreaves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ABC Architecture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Steven White</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 (Retrospective)</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15 Westgate North Berwick EH39 4AE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23/01388/P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Chapelhill Fine Furniture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APT Planning  Development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Tony Thomas</w:t>
            </w:r>
          </w:p>
          <w:p>
            <w:pPr>
              <w:spacing w:lineRule="auto" w:line="276"/>
              <w:rPr>
                <w:rFonts w:ascii="Arial" w:hAnsi="Arial" w:cs="Arial"/>
                <w:bCs w:val="1"/>
                <w:iCs w:val="1"/>
              </w:rPr>
            </w:pPr>
            <w:r>
              <w:rPr>
                <w:rFonts w:ascii="Arial" w:hAnsi="Arial" w:cs="Arial"/>
                <w:bCs w:val="1"/>
                <w:iCs w:val="1"/>
              </w:rPr>
              <w:t>1 West Road</w:t>
            </w:r>
          </w:p>
          <w:p>
            <w:pPr>
              <w:spacing w:lineRule="auto" w:line="276"/>
              <w:rPr>
                <w:rFonts w:ascii="Arial" w:hAnsi="Arial" w:cs="Arial"/>
                <w:bCs w:val="1"/>
                <w:iCs w:val="1"/>
              </w:rPr>
            </w:pPr>
            <w:r>
              <w:rPr>
                <w:rFonts w:ascii="Arial" w:hAnsi="Arial" w:cs="Arial"/>
                <w:bCs w:val="1"/>
                <w:iCs w:val="1"/>
              </w:rPr>
              <w:t>Whitekirk</w:t>
            </w:r>
          </w:p>
          <w:p>
            <w:pPr>
              <w:spacing w:lineRule="auto" w:line="276"/>
              <w:rPr>
                <w:rFonts w:ascii="Arial" w:hAnsi="Arial" w:cs="Arial"/>
                <w:bCs w:val="1"/>
                <w:iCs w:val="1"/>
              </w:rPr>
            </w:pPr>
            <w:r>
              <w:rPr>
                <w:rFonts w:ascii="Arial" w:hAnsi="Arial" w:cs="Arial"/>
                <w:bCs w:val="1"/>
                <w:iCs w:val="1"/>
              </w:rPr>
              <w:t>EH42 1XA</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rPr>
            </w:pPr>
            <w:r>
              <w:rPr>
                <w:rFonts w:ascii="Arial" w:hAnsi="Arial" w:cs="Arial"/>
                <w:b w:val="1"/>
                <w:bCs w:val="1"/>
                <w:iCs w:val="1"/>
              </w:rPr>
              <w:t>Erection of furniture making studio (Class 4) and associated works</w:t>
            </w:r>
          </w:p>
          <w:p>
            <w:pPr>
              <w:spacing w:lineRule="auto" w:line="276"/>
              <w:rPr>
                <w:rFonts w:ascii="Arial" w:hAnsi="Arial" w:cs="Arial"/>
                <w:b w:val="1"/>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Bolton Muir Wood Gifford East Lothian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Neil Millar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01620 827383</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Haddington And Lammermuir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Humbie, East &amp; West Saltoun And Bolton C</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21st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23/01391/P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Mr and Mrs  James Taylor</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Architectural Building &amp; Design Consultants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Fraser Sheerin</w:t>
            </w:r>
          </w:p>
          <w:p>
            <w:pPr>
              <w:spacing w:lineRule="auto" w:line="276"/>
              <w:rPr>
                <w:rFonts w:ascii="Arial" w:hAnsi="Arial" w:cs="Arial"/>
                <w:bCs w:val="1"/>
                <w:iCs w:val="1"/>
              </w:rPr>
            </w:pPr>
            <w:r>
              <w:rPr>
                <w:rFonts w:ascii="Arial" w:hAnsi="Arial" w:cs="Arial"/>
                <w:bCs w:val="1"/>
                <w:iCs w:val="1"/>
              </w:rPr>
              <w:t>18A Rothesay Place</w:t>
            </w:r>
          </w:p>
          <w:p>
            <w:pPr>
              <w:spacing w:lineRule="auto" w:line="276"/>
              <w:rPr>
                <w:rFonts w:ascii="Arial" w:hAnsi="Arial" w:cs="Arial"/>
                <w:bCs w:val="1"/>
                <w:iCs w:val="1"/>
              </w:rPr>
            </w:pPr>
            <w:r>
              <w:rPr>
                <w:rFonts w:ascii="Arial" w:hAnsi="Arial" w:cs="Arial"/>
                <w:bCs w:val="1"/>
                <w:iCs w:val="1"/>
              </w:rPr>
              <w:t>Edinburgh</w:t>
            </w:r>
          </w:p>
          <w:p>
            <w:pPr>
              <w:spacing w:lineRule="auto" w:line="276"/>
              <w:rPr>
                <w:rFonts w:ascii="Arial" w:hAnsi="Arial" w:cs="Arial"/>
                <w:bCs w:val="1"/>
                <w:iCs w:val="1"/>
              </w:rPr>
            </w:pPr>
            <w:r>
              <w:rPr>
                <w:rFonts w:ascii="Arial" w:hAnsi="Arial" w:cs="Arial"/>
                <w:bCs w:val="1"/>
                <w:iCs w:val="1"/>
              </w:rPr>
              <w:t>EH3 7SQ</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part repainting of house, erection of raised decked area, steps and handrail</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Rowan Cottage High Road Spott EH42 1RJ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Dunbar</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East Lammermuir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22nd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23/01393/P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Ruth Campanile</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Architects Office</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John Ferguson</w:t>
            </w:r>
          </w:p>
          <w:p>
            <w:pPr>
              <w:spacing w:lineRule="auto" w:line="276"/>
              <w:rPr>
                <w:rFonts w:ascii="Arial" w:hAnsi="Arial" w:cs="Arial"/>
                <w:bCs w:val="1"/>
                <w:iCs w:val="1"/>
              </w:rPr>
            </w:pPr>
            <w:r>
              <w:rPr>
                <w:rFonts w:ascii="Arial" w:hAnsi="Arial" w:cs="Arial"/>
                <w:bCs w:val="1"/>
                <w:iCs w:val="1"/>
              </w:rPr>
              <w:t>Unit 1</w:t>
            </w:r>
          </w:p>
          <w:p>
            <w:pPr>
              <w:spacing w:lineRule="auto" w:line="276"/>
              <w:rPr>
                <w:rFonts w:ascii="Arial" w:hAnsi="Arial" w:cs="Arial"/>
                <w:bCs w:val="1"/>
                <w:iCs w:val="1"/>
              </w:rPr>
            </w:pPr>
            <w:r>
              <w:rPr>
                <w:rFonts w:ascii="Arial" w:hAnsi="Arial" w:cs="Arial"/>
                <w:bCs w:val="1"/>
                <w:iCs w:val="1"/>
              </w:rPr>
              <w:t>Seton Garage</w:t>
            </w:r>
          </w:p>
          <w:p>
            <w:pPr>
              <w:spacing w:lineRule="auto" w:line="276"/>
              <w:rPr>
                <w:rFonts w:ascii="Arial" w:hAnsi="Arial" w:cs="Arial"/>
                <w:bCs w:val="1"/>
                <w:iCs w:val="1"/>
              </w:rPr>
            </w:pPr>
            <w:r>
              <w:rPr>
                <w:rFonts w:ascii="Arial" w:hAnsi="Arial" w:cs="Arial"/>
                <w:bCs w:val="1"/>
                <w:iCs w:val="1"/>
              </w:rPr>
              <w:t>Longniddry</w:t>
            </w:r>
          </w:p>
          <w:p>
            <w:pPr>
              <w:spacing w:lineRule="auto" w:line="276"/>
              <w:rPr>
                <w:rFonts w:ascii="Arial" w:hAnsi="Arial" w:cs="Arial"/>
                <w:bCs w:val="1"/>
                <w:iCs w:val="1"/>
              </w:rPr>
            </w:pPr>
            <w:r>
              <w:rPr>
                <w:rFonts w:ascii="Arial" w:hAnsi="Arial" w:cs="Arial"/>
                <w:bCs w:val="1"/>
                <w:iCs w:val="1"/>
              </w:rPr>
              <w:t>EH32 0PG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 to house and erection of porch</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7 Vardon Road Gullane EH31 2ED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James Allan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01620 827788</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18th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23/01394/P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David Edwards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R2 Draughting Services Ltd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Ross Mullen</w:t>
            </w:r>
          </w:p>
          <w:p>
            <w:pPr>
              <w:spacing w:lineRule="auto" w:line="276"/>
              <w:rPr>
                <w:rFonts w:ascii="Arial" w:hAnsi="Arial" w:cs="Arial"/>
                <w:bCs w:val="1"/>
                <w:iCs w:val="1"/>
              </w:rPr>
            </w:pPr>
            <w:r>
              <w:rPr>
                <w:rFonts w:ascii="Arial" w:hAnsi="Arial" w:cs="Arial"/>
                <w:bCs w:val="1"/>
                <w:iCs w:val="1"/>
              </w:rPr>
              <w:t>73 Moffat Walk</w:t>
            </w:r>
          </w:p>
          <w:p>
            <w:pPr>
              <w:spacing w:lineRule="auto" w:line="276"/>
              <w:rPr>
                <w:rFonts w:ascii="Arial" w:hAnsi="Arial" w:cs="Arial"/>
                <w:bCs w:val="1"/>
                <w:iCs w:val="1"/>
              </w:rPr>
            </w:pPr>
            <w:r>
              <w:rPr>
                <w:rFonts w:ascii="Arial" w:hAnsi="Arial" w:cs="Arial"/>
                <w:bCs w:val="1"/>
                <w:iCs w:val="1"/>
              </w:rPr>
              <w:t>Tranent</w:t>
            </w:r>
          </w:p>
          <w:p>
            <w:pPr>
              <w:spacing w:lineRule="auto" w:line="276"/>
              <w:rPr>
                <w:rFonts w:ascii="Arial" w:hAnsi="Arial" w:cs="Arial"/>
                <w:bCs w:val="1"/>
                <w:iCs w:val="1"/>
              </w:rPr>
            </w:pPr>
            <w:r>
              <w:rPr>
                <w:rFonts w:ascii="Arial" w:hAnsi="Arial" w:cs="Arial"/>
                <w:bCs w:val="1"/>
                <w:iCs w:val="1"/>
              </w:rPr>
              <w:t>EH33 2QN</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Alterations to flat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13B High Street Musselburgh EH21 7AD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Musselburgh</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Musselburgh &amp; Inveresk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23rd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22nd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23/01398/CLU</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William Pearson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Certificate of lawfulness for an existing use - short term holiday let</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Flat 3 2 Nungate Road North Berwick EH39 4PD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Amelia Smith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01620 827686</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North Berwick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23/01399/P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Mr Calum MacPherson</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Urban Design Limited</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Craig Dougall</w:t>
            </w:r>
          </w:p>
          <w:p>
            <w:pPr>
              <w:spacing w:lineRule="auto" w:line="276"/>
              <w:rPr>
                <w:rFonts w:ascii="Arial" w:hAnsi="Arial" w:cs="Arial"/>
                <w:bCs w:val="1"/>
                <w:iCs w:val="1"/>
              </w:rPr>
            </w:pPr>
            <w:r>
              <w:rPr>
                <w:rFonts w:ascii="Arial" w:hAnsi="Arial" w:cs="Arial"/>
                <w:bCs w:val="1"/>
                <w:iCs w:val="1"/>
              </w:rPr>
              <w:t>80 Newhailes Crescent</w:t>
            </w:r>
          </w:p>
          <w:p>
            <w:pPr>
              <w:spacing w:lineRule="auto" w:line="276"/>
              <w:rPr>
                <w:rFonts w:ascii="Arial" w:hAnsi="Arial" w:cs="Arial"/>
                <w:bCs w:val="1"/>
                <w:iCs w:val="1"/>
              </w:rPr>
            </w:pPr>
            <w:r>
              <w:rPr>
                <w:rFonts w:ascii="Arial" w:hAnsi="Arial" w:cs="Arial"/>
                <w:bCs w:val="1"/>
                <w:iCs w:val="1"/>
              </w:rPr>
              <w:t>Musselburgh</w:t>
            </w:r>
          </w:p>
          <w:p>
            <w:pPr>
              <w:spacing w:lineRule="auto" w:line="276"/>
              <w:rPr>
                <w:rFonts w:ascii="Arial" w:hAnsi="Arial" w:cs="Arial"/>
                <w:bCs w:val="1"/>
                <w:iCs w:val="1"/>
              </w:rPr>
            </w:pPr>
            <w:r>
              <w:rPr>
                <w:rFonts w:ascii="Arial" w:hAnsi="Arial" w:cs="Arial"/>
                <w:bCs w:val="1"/>
                <w:iCs w:val="1"/>
              </w:rPr>
              <w:t>EH21 6EG</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Installation of roof window</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28 Hopetoun Terrace Gullane EH31 2DE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Ciaran Kiely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01620 827995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North Berwick Coastal</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Gullane Area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27th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23/01403/P</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Newtown Renovations</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Chris Rhodes Architect</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Chris Rhodes</w:t>
            </w:r>
          </w:p>
          <w:p>
            <w:pPr>
              <w:spacing w:lineRule="auto" w:line="276"/>
              <w:rPr>
                <w:rFonts w:ascii="Arial" w:hAnsi="Arial" w:cs="Arial"/>
                <w:bCs w:val="1"/>
                <w:iCs w:val="1"/>
              </w:rPr>
            </w:pPr>
            <w:r>
              <w:rPr>
                <w:rFonts w:ascii="Arial" w:hAnsi="Arial" w:cs="Arial"/>
                <w:bCs w:val="1"/>
                <w:iCs w:val="1"/>
              </w:rPr>
              <w:t>1 Lauderside Studio</w:t>
            </w:r>
          </w:p>
          <w:p>
            <w:pPr>
              <w:spacing w:lineRule="auto" w:line="276"/>
              <w:rPr>
                <w:rFonts w:ascii="Arial" w:hAnsi="Arial" w:cs="Arial"/>
                <w:bCs w:val="1"/>
                <w:iCs w:val="1"/>
              </w:rPr>
            </w:pPr>
            <w:r>
              <w:rPr>
                <w:rFonts w:ascii="Arial" w:hAnsi="Arial" w:cs="Arial"/>
                <w:bCs w:val="1"/>
                <w:iCs w:val="1"/>
              </w:rPr>
              <w:t>Lauder Place</w:t>
            </w:r>
          </w:p>
          <w:p>
            <w:pPr>
              <w:spacing w:lineRule="auto" w:line="276"/>
              <w:rPr>
                <w:rFonts w:ascii="Arial" w:hAnsi="Arial" w:cs="Arial"/>
                <w:bCs w:val="1"/>
                <w:iCs w:val="1"/>
              </w:rPr>
            </w:pPr>
            <w:r>
              <w:rPr>
                <w:rFonts w:ascii="Arial" w:hAnsi="Arial" w:cs="Arial"/>
                <w:bCs w:val="1"/>
                <w:iCs w:val="1"/>
              </w:rPr>
              <w:t>East Linton</w:t>
            </w:r>
          </w:p>
          <w:p>
            <w:pPr>
              <w:spacing w:lineRule="auto" w:line="276"/>
              <w:rPr>
                <w:rFonts w:ascii="Arial" w:hAnsi="Arial" w:cs="Arial"/>
                <w:bCs w:val="1"/>
                <w:iCs w:val="1"/>
              </w:rPr>
            </w:pPr>
            <w:r>
              <w:rPr>
                <w:rFonts w:ascii="Arial" w:hAnsi="Arial" w:cs="Arial"/>
                <w:bCs w:val="1"/>
                <w:iCs w:val="1"/>
              </w:rPr>
              <w:t>EH40 3DB</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Extensions to house, formation of dormers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11 North Grange Avenue Prestonpans EH32 9LN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Scott Robertson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01620 827585</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Prestonpans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29th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20th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sz w:val="22"/>
          <w:szCs w:val="22"/>
        </w:rPr>
      </w:pPr>
    </w:p>
    <w:tbl>
      <w:tblPr>
        <w:tblW w:w="0" w:type="auto"/>
        <w:tblInd w:w="0" w:type="dxa"/>
        <w:tblLayout w:type="fixed"/>
      </w:tblPr>
      <w:tblGrid/>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 No</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23/01404/CAC</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Applicant</w:t>
            </w:r>
          </w:p>
        </w:tc>
        <w:tc>
          <w:tcPr>
            <w:tcW w:w="252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Ms Nazia Kareem</w:t>
            </w:r>
          </w:p>
        </w:tc>
        <w:tc>
          <w:tcPr>
            <w:tcW w:w="2160"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Agent</w:t>
            </w:r>
          </w:p>
        </w:tc>
        <w:tc>
          <w:tcPr>
            <w:tcW w:w="2970"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Whitelaw Associates</w:t>
            </w:r>
          </w:p>
        </w:tc>
      </w:tr>
      <w:tr>
        <w:tc>
          <w:tcPr>
            <w:tcW w:w="2088"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520" w:type="dxa"/>
            <w:tcBorders>
              <w:top w:val="nil"/>
              <w:left w:val="nil"/>
              <w:bottom w:val="nil"/>
              <w:right w:val="nil"/>
            </w:tcBorders>
            <w:shd w:val="nil" w:color="auto" w:fill="auto"/>
          </w:tcPr>
          <w:p>
            <w:pPr>
              <w:rPr>
                <w:rFonts w:ascii="Calibri" w:hAnsi="Calibri"/>
                <w:bCs w:val="1"/>
                <w:iCs w:val="1"/>
                <w:sz w:val="22"/>
                <w:szCs w:val="22"/>
                <w:lang w:val="en-GB" w:bidi="ar-SA" w:eastAsia="en-GB"/>
              </w:rPr>
            </w:pPr>
          </w:p>
        </w:tc>
        <w:tc>
          <w:tcPr>
            <w:tcW w:w="2160" w:type="dxa"/>
            <w:tcBorders>
              <w:top w:val="nil"/>
              <w:left w:val="nil"/>
              <w:bottom w:val="nil"/>
              <w:right w:val="nil"/>
            </w:tcBorders>
            <w:shd w:val="nil" w:color="auto" w:fill="auto"/>
          </w:tcPr>
          <w:p>
            <w:pPr>
              <w:pStyle w:val="P2"/>
              <w:rPr>
                <w:rFonts w:ascii="Arial" w:hAnsi="Arial" w:cs="Arial"/>
                <w:i w:val="0"/>
                <w:iCs w:val="0"/>
                <w:sz w:val="20"/>
                <w:szCs w:val="20"/>
              </w:rPr>
            </w:pPr>
            <w:r>
              <w:rPr>
                <w:rFonts w:ascii="Arial" w:hAnsi="Arial" w:cs="Arial"/>
                <w:i w:val="0"/>
                <w:iCs w:val="0"/>
                <w:sz w:val="20"/>
                <w:szCs w:val="20"/>
              </w:rPr>
              <w:t>Agent’s Address</w:t>
            </w:r>
          </w:p>
        </w:tc>
        <w:tc>
          <w:tcPr>
            <w:tcW w:w="2970"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Per Tom Whitelaw</w:t>
            </w:r>
          </w:p>
          <w:p>
            <w:pPr>
              <w:spacing w:lineRule="auto" w:line="276"/>
              <w:rPr>
                <w:rFonts w:ascii="Arial" w:hAnsi="Arial" w:cs="Arial"/>
                <w:bCs w:val="1"/>
                <w:iCs w:val="1"/>
              </w:rPr>
            </w:pPr>
            <w:r>
              <w:rPr>
                <w:rFonts w:ascii="Arial" w:hAnsi="Arial" w:cs="Arial"/>
                <w:bCs w:val="1"/>
                <w:iCs w:val="1"/>
              </w:rPr>
              <w:t>Kitleybrig</w:t>
            </w:r>
          </w:p>
          <w:p>
            <w:pPr>
              <w:spacing w:lineRule="auto" w:line="276"/>
              <w:rPr>
                <w:rFonts w:ascii="Arial" w:hAnsi="Arial" w:cs="Arial"/>
                <w:bCs w:val="1"/>
                <w:iCs w:val="1"/>
              </w:rPr>
            </w:pPr>
            <w:r>
              <w:rPr>
                <w:rFonts w:ascii="Arial" w:hAnsi="Arial" w:cs="Arial"/>
                <w:bCs w:val="1"/>
                <w:iCs w:val="1"/>
              </w:rPr>
              <w:t>Kitleyknowe</w:t>
            </w:r>
          </w:p>
          <w:p>
            <w:pPr>
              <w:spacing w:lineRule="auto" w:line="276"/>
              <w:rPr>
                <w:rFonts w:ascii="Arial" w:hAnsi="Arial" w:cs="Arial"/>
                <w:bCs w:val="1"/>
                <w:iCs w:val="1"/>
              </w:rPr>
            </w:pPr>
            <w:r>
              <w:rPr>
                <w:rFonts w:ascii="Arial" w:hAnsi="Arial" w:cs="Arial"/>
                <w:bCs w:val="1"/>
                <w:iCs w:val="1"/>
              </w:rPr>
              <w:t>Carlops</w:t>
            </w:r>
          </w:p>
          <w:p>
            <w:pPr>
              <w:spacing w:lineRule="auto" w:line="276"/>
              <w:rPr>
                <w:rFonts w:ascii="Arial" w:hAnsi="Arial" w:cs="Arial"/>
                <w:bCs w:val="1"/>
                <w:iCs w:val="1"/>
              </w:rPr>
            </w:pPr>
            <w:r>
              <w:rPr>
                <w:rFonts w:ascii="Arial" w:hAnsi="Arial" w:cs="Arial"/>
                <w:bCs w:val="1"/>
                <w:iCs w:val="1"/>
              </w:rPr>
              <w:t>Penicuik</w:t>
            </w:r>
          </w:p>
          <w:p>
            <w:pPr>
              <w:spacing w:lineRule="auto" w:line="276"/>
              <w:rPr>
                <w:rFonts w:ascii="Arial" w:hAnsi="Arial" w:cs="Arial"/>
                <w:bCs w:val="1"/>
                <w:iCs w:val="1"/>
              </w:rPr>
            </w:pPr>
            <w:r>
              <w:rPr>
                <w:rFonts w:ascii="Arial" w:hAnsi="Arial" w:cs="Arial"/>
                <w:bCs w:val="1"/>
                <w:iCs w:val="1"/>
              </w:rPr>
              <w:t>EH26 9NJ</w:t>
            </w:r>
          </w:p>
          <w:p>
            <w:pPr>
              <w:spacing w:lineRule="auto" w:line="276"/>
              <w:rPr>
                <w:rFonts w:ascii="Arial" w:hAnsi="Arial" w:cs="Arial"/>
                <w:bCs w:val="1"/>
                <w:iCs w:val="1"/>
                <w:sz w:val="22"/>
                <w:szCs w:val="22"/>
              </w:rPr>
            </w:pP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Proposal</w:t>
            </w:r>
          </w:p>
        </w:tc>
        <w:tc>
          <w:tcPr>
            <w:tcW w:w="7650" w:type="dxa"/>
            <w:gridSpan w:val="3"/>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Demolition of walls and gates</w:t>
            </w:r>
          </w:p>
        </w:tc>
      </w:tr>
      <w:tr>
        <w:tc>
          <w:tcPr>
            <w:tcW w:w="2088" w:type="dxa"/>
            <w:tcBorders>
              <w:top w:val="nil"/>
              <w:left w:val="nil"/>
              <w:bottom w:val="nil"/>
              <w:right w:val="nil"/>
            </w:tcBorders>
            <w:shd w:val="nil" w:color="auto" w:fill="auto"/>
          </w:tcPr>
          <w:p>
            <w:pPr>
              <w:spacing w:lineRule="auto" w:line="276"/>
              <w:rPr>
                <w:rFonts w:ascii="Arial" w:hAnsi="Arial" w:cs="Arial"/>
                <w:b w:val="1"/>
                <w:bCs w:val="1"/>
                <w:iCs w:val="1"/>
                <w:sz w:val="22"/>
                <w:szCs w:val="22"/>
              </w:rPr>
            </w:pPr>
            <w:r>
              <w:rPr>
                <w:rFonts w:ascii="Arial" w:hAnsi="Arial" w:cs="Arial"/>
                <w:b w:val="1"/>
                <w:bCs w:val="1"/>
                <w:iCs w:val="1"/>
              </w:rPr>
              <w:t>Location</w:t>
            </w:r>
          </w:p>
        </w:tc>
        <w:tc>
          <w:tcPr>
            <w:tcW w:w="7650" w:type="dxa"/>
            <w:gridSpan w:val="3"/>
            <w:tcBorders>
              <w:top w:val="nil"/>
              <w:left w:val="nil"/>
              <w:bottom w:val="nil"/>
              <w:right w:val="nil"/>
            </w:tcBorders>
            <w:shd w:val="nil" w:color="auto" w:fill="auto"/>
          </w:tcPr>
          <w:p>
            <w:pPr>
              <w:pStyle w:val="P5"/>
              <w:spacing w:lineRule="auto" w:line="276"/>
              <w:rPr>
                <w:rFonts w:ascii="Arial" w:hAnsi="Arial" w:cs="Arial"/>
                <w:b w:val="0"/>
                <w:bCs w:val="0"/>
                <w:iCs w:val="1"/>
                <w:sz w:val="20"/>
                <w:szCs w:val="20"/>
              </w:rPr>
            </w:pPr>
            <w:r>
              <w:rPr>
                <w:rFonts w:ascii="Arial" w:hAnsi="Arial" w:cs="Arial"/>
                <w:iCs w:val="1"/>
                <w:sz w:val="20"/>
                <w:szCs w:val="20"/>
              </w:rPr>
              <w:t xml:space="preserve">91 High Street Cockenzie East Lothian EH32 0DQ </w:t>
            </w:r>
          </w:p>
        </w:tc>
      </w:tr>
      <w:tr>
        <w:trPr>
          <w:cantSplit/>
          <w:trHeight w:hRule="atLeast" w:val="359"/>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Case Officer</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 xml:space="preserve">Bruce Nicolson           </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Telephone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01620 827701</w:t>
            </w:r>
          </w:p>
        </w:tc>
      </w:tr>
      <w:tr>
        <w:trPr>
          <w:cantSplit/>
          <w:trHeight w:hRule="atLeast" w:val="315"/>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Council Ward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Preston Seton And Gosford</w:t>
            </w:r>
          </w:p>
        </w:tc>
      </w:tr>
      <w:t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Community Council</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Cockenzie &amp; Port Seton Community Council</w:t>
            </w:r>
          </w:p>
        </w:tc>
      </w:tr>
      <w:tr>
        <w:trPr>
          <w:cantSplit/>
          <w:trHeight w:hRule="atLeast" w:val="446"/>
        </w:trPr>
        <w:tc>
          <w:tcPr>
            <w:tcW w:w="2088" w:type="dxa"/>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Date Registered</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sz w:val="22"/>
                <w:szCs w:val="22"/>
              </w:rPr>
            </w:pPr>
            <w:r>
              <w:rPr>
                <w:rFonts w:ascii="Arial" w:hAnsi="Arial" w:cs="Arial"/>
                <w:bCs w:val="1"/>
                <w:iCs w:val="1"/>
              </w:rPr>
              <w:t>28th November 2023</w:t>
            </w:r>
          </w:p>
        </w:tc>
      </w:tr>
      <w:tr>
        <w:trPr>
          <w:cantSplit/>
          <w:trHeight w:hRule="atLeast" w:val="637"/>
        </w:trPr>
        <w:tc>
          <w:tcPr>
            <w:tcW w:w="2088" w:type="dxa"/>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 xml:space="preserve">Date by which representations are to be made due to neighbour notification/public advertisement  </w:t>
            </w:r>
          </w:p>
        </w:tc>
        <w:tc>
          <w:tcPr>
            <w:tcW w:w="7650" w:type="dxa"/>
            <w:gridSpan w:val="3"/>
            <w:tcBorders>
              <w:top w:val="nil"/>
              <w:left w:val="nil"/>
              <w:bottom w:val="nil"/>
              <w:right w:val="nil"/>
            </w:tcBorders>
            <w:shd w:val="nil" w:color="auto" w:fill="auto"/>
          </w:tcPr>
          <w:p>
            <w:pPr>
              <w:spacing w:lineRule="auto" w:line="276"/>
              <w:rPr>
                <w:rFonts w:ascii="Arial" w:hAnsi="Arial" w:cs="Arial"/>
                <w:bCs w:val="1"/>
                <w:iCs w:val="1"/>
              </w:rPr>
            </w:pPr>
            <w:r>
              <w:rPr>
                <w:rFonts w:ascii="Arial" w:hAnsi="Arial" w:cs="Arial"/>
                <w:bCs w:val="1"/>
                <w:iCs w:val="1"/>
              </w:rPr>
              <w:t>29th December 2023</w:t>
            </w:r>
          </w:p>
        </w:tc>
      </w:tr>
    </w:tbl>
    <w:p>
      <w:pPr>
        <w:pBdr>
          <w:bottom w:val="single" w:sz="4" w:space="1" w:shadow="0" w:frame="0" w:color="auto"/>
        </w:pBdr>
        <w:rPr>
          <w:rFonts w:ascii="Arial" w:hAnsi="Arial" w:cs="Arial"/>
          <w:bCs w:val="1"/>
          <w:iCs w:val="1"/>
          <w:sz w:val="22"/>
          <w:szCs w:val="22"/>
        </w:rPr>
      </w:pPr>
    </w:p>
    <w:p>
      <w:pPr>
        <w:rPr>
          <w:rFonts w:ascii="Arial" w:hAnsi="Arial" w:cs="Arial"/>
          <w:bCs w:val="1"/>
          <w:iCs w:val="1"/>
        </w:rPr>
      </w:pPr>
    </w:p>
    <w:p>
      <w:pPr>
        <w:widowControl w:val="0"/>
        <w:rPr>
          <w:bCs w:val="1"/>
          <w:iCs w:val="1"/>
          <w:snapToGrid w:val="0"/>
        </w:rPr>
      </w:pPr>
    </w:p>
    <w:p>
      <w:pPr>
        <w:widowControl w:val="0"/>
        <w:rPr>
          <w:b w:val="1"/>
          <w:bCs w:val="1"/>
          <w:iCs w:val="1"/>
          <w:u w:val="single"/>
          <w:snapToGrid w:val="0"/>
        </w:rPr>
      </w:pPr>
      <w:r>
        <w:rPr>
          <w:b w:val="1"/>
          <w:bCs w:val="1"/>
          <w:iCs w:val="1"/>
          <w:u w:val="single"/>
          <w:snapToGrid w:val="0"/>
          <w:lang w:val="en-GB" w:bidi="en-GB" w:eastAsia="en-GB"/>
        </w:rPr>
        <w:t>27 Applications Registered</w:t>
      </w:r>
    </w:p>
    <w:p>
      <w:pPr>
        <w:rPr>
          <w:rFonts w:eastAsia="MS Mincho"/>
          <w:bCs w:val="1"/>
          <w:iCs w:val="1"/>
          <w:sz w:val="22"/>
          <w:szCs w:val="22"/>
        </w:rPr>
      </w:pPr>
    </w:p>
    <w:p>
      <w:pPr>
        <w:widowControl w:val="0"/>
        <w:rPr>
          <w:bCs w:val="1"/>
          <w:iCs w:val="1"/>
          <w:snapToGrid w:val="0"/>
        </w:rPr>
      </w:pPr>
    </w:p>
    <w:p>
      <w:pPr>
        <w:widowControl w:val="0"/>
        <w:rPr>
          <w:bCs w:val="1"/>
          <w:iCs w:val="1"/>
          <w:snapToGrid w:val="0"/>
        </w:rPr>
      </w:pPr>
    </w:p>
    <w:p>
      <w:pPr>
        <w:rPr>
          <w:bCs w:val="1"/>
          <w:iCs w:val="1"/>
        </w:rPr>
      </w:pPr>
    </w:p>
    <w:p>
      <w:pPr>
        <w:rPr>
          <w:bCs w:val="1"/>
          <w:iCs w:val="1"/>
        </w:rPr>
      </w:pPr>
    </w:p>
    <w:sectPr>
      <w:type w:val="nextPage"/>
      <w:pgSz w:w="11909" w:h="16834" w:code="0"/>
      <w:pgMar w:left="720" w:right="1440" w:top="1440" w:bottom="1440" w:header="709" w:footer="1077" w:gutter="0"/>
      <w:cols w:equalWidth="1" w:space="709"/>
      <w:noEndnote/>
      <w:paperSrc w:first="1" w:other="1"/>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spacing w:lineRule="auto" w:line="240" w:after="0"/>
    </w:pPr>
    <w:rPr>
      <w:rFonts w:ascii="Times New Roman" w:hAnsi="Times New Roman"/>
      <w:sz w:val="20"/>
      <w:szCs w:val="20"/>
      <w:lang w:val="en-GB" w:bidi="ar-SA" w:eastAsia="en-US"/>
    </w:rPr>
  </w:style>
  <w:style w:type="paragraph" w:styleId="P1">
    <w:name w:val="heading 1"/>
    <w:basedOn w:val="P0"/>
    <w:next w:val="P0"/>
    <w:link w:val="C3"/>
    <w:qFormat/>
    <w:pPr>
      <w:keepNext w:val="1"/>
      <w:outlineLvl w:val="0"/>
    </w:pPr>
    <w:rPr>
      <w:b w:val="1"/>
      <w:bCs w:val="1"/>
    </w:rPr>
  </w:style>
  <w:style w:type="paragraph" w:styleId="P2">
    <w:name w:val="heading 2"/>
    <w:basedOn w:val="P0"/>
    <w:next w:val="P0"/>
    <w:link w:val="C4"/>
    <w:qFormat/>
    <w:pPr>
      <w:keepNext w:val="1"/>
      <w:spacing w:before="240" w:after="60"/>
      <w:outlineLvl w:val="1"/>
    </w:pPr>
    <w:rPr>
      <w:rFonts w:asciiTheme="majorHAnsi" w:hAnsiTheme="majorHAnsi" w:eastAsiaTheme="majorEastAsia"/>
      <w:b w:val="1"/>
      <w:i w:val="1"/>
      <w:bCs w:val="1"/>
      <w:iCs w:val="1"/>
      <w:sz w:val="28"/>
      <w:szCs w:val="28"/>
    </w:rPr>
  </w:style>
  <w:style w:type="paragraph" w:styleId="P3">
    <w:name w:val="heading 4"/>
    <w:basedOn w:val="P0"/>
    <w:next w:val="P0"/>
    <w:link w:val="C5"/>
    <w:qFormat/>
    <w:pPr>
      <w:keepNext w:val="1"/>
      <w:spacing w:before="240" w:after="60"/>
      <w:outlineLvl w:val="3"/>
    </w:pPr>
    <w:rPr>
      <w:rFonts w:asciiTheme="minorHAnsi" w:hAnsiTheme="minorHAnsi"/>
      <w:b w:val="1"/>
      <w:bCs w:val="1"/>
      <w:sz w:val="28"/>
      <w:szCs w:val="28"/>
    </w:rPr>
  </w:style>
  <w:style w:type="paragraph" w:styleId="P4">
    <w:name w:val="Plain Text"/>
    <w:basedOn w:val="P0"/>
    <w:next w:val="P4"/>
    <w:link w:val="C6"/>
    <w:pPr/>
    <w:rPr>
      <w:rFonts w:ascii="Courier New" w:hAnsi="Courier New" w:cs="Courier New"/>
    </w:rPr>
  </w:style>
  <w:style w:type="paragraph" w:styleId="P5">
    <w:name w:val="Body Text"/>
    <w:basedOn w:val="P0"/>
    <w:next w:val="P5"/>
    <w:link w:val="C7"/>
    <w:pPr>
      <w:tabs>
        <w:tab w:val="left" w:pos="2250" w:leader="none"/>
        <w:tab w:val="left" w:pos="2520" w:leader="none"/>
      </w:tabs>
    </w:pPr>
    <w:rPr>
      <w:b w:val="1"/>
      <w:bCs w:val="1"/>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Theme="majorHAnsi" w:hAnsiTheme="majorHAnsi" w:eastAsiaTheme="majorEastAsia"/>
      <w:b w:val="1"/>
      <w:bCs w:val="1"/>
      <w:sz w:val="32"/>
      <w:szCs w:val="32"/>
      <w:kern w:val="32"/>
      <w:lang w:eastAsia="en-US"/>
    </w:rPr>
  </w:style>
  <w:style w:type="character" w:styleId="C4">
    <w:name w:val="Heading 2 Char"/>
    <w:basedOn w:val="C0"/>
    <w:link w:val="P2"/>
    <w:rPr>
      <w:rFonts w:asciiTheme="majorHAnsi" w:hAnsiTheme="majorHAnsi" w:eastAsiaTheme="majorEastAsia"/>
      <w:b w:val="1"/>
      <w:i w:val="1"/>
      <w:bCs w:val="1"/>
      <w:iCs w:val="1"/>
      <w:sz w:val="28"/>
      <w:szCs w:val="28"/>
      <w:lang w:eastAsia="en-US"/>
    </w:rPr>
  </w:style>
  <w:style w:type="character" w:styleId="C5">
    <w:name w:val="Heading 4 Char"/>
    <w:basedOn w:val="C0"/>
    <w:link w:val="P3"/>
    <w:rPr>
      <w:rFonts w:ascii="Times New Roman" w:hAnsi="Times New Roman"/>
      <w:b w:val="1"/>
      <w:bCs w:val="1"/>
      <w:sz w:val="28"/>
      <w:szCs w:val="28"/>
      <w:lang w:eastAsia="en-US"/>
    </w:rPr>
  </w:style>
  <w:style w:type="character" w:styleId="C6">
    <w:name w:val="Plain Text Char"/>
    <w:basedOn w:val="C0"/>
    <w:link w:val="P4"/>
    <w:rPr>
      <w:rFonts w:ascii="Courier New" w:hAnsi="Courier New" w:cs="Courier New"/>
      <w:sz w:val="20"/>
      <w:szCs w:val="20"/>
      <w:lang w:eastAsia="en-US"/>
    </w:rPr>
  </w:style>
  <w:style w:type="character" w:styleId="C7">
    <w:name w:val="Body Text Char"/>
    <w:basedOn w:val="C0"/>
    <w:link w:val="P5"/>
    <w:rPr>
      <w:rFonts w:ascii="Times New Roman" w:hAnsi="Times New Roman"/>
      <w:sz w:val="20"/>
      <w:szCs w:val="20"/>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1998-01-23T10:57:00Z</dcterms:created>
  <cp:lastModifiedBy>Maclennan, Kathleen</cp:lastModifiedBy>
  <dcterms:modified xsi:type="dcterms:W3CDTF">2023-11-30T08:39:14Z</dcterms:modified>
  <cp:revision>41</cp:revision>
  <dc:title>East Lothian Council Environment</dc:title>
</cp:coreProperties>
</file>