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8th December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Douglas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Formation of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H and J  Jupp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external steps with handrails and erection of raised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Catering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Joel  Thomson</w:t>
            </w:r>
          </w:p>
          <w:p>
            <w:pPr>
              <w:pStyle w:val="P4"/>
              <w:rPr>
                <w:rFonts w:ascii="Arial" w:hAnsi="Arial" w:cs="Arial"/>
                <w:bCs w:val="1"/>
              </w:rPr>
            </w:pPr>
            <w:r>
              <w:rPr>
                <w:rFonts w:ascii="Arial" w:hAnsi="Arial" w:cs="Arial"/>
                <w:bCs w:val="1"/>
              </w:rPr>
              <w:t>East Lothian Yacht Club</w:t>
            </w:r>
          </w:p>
          <w:p>
            <w:pPr>
              <w:pStyle w:val="P4"/>
              <w:rPr>
                <w:rFonts w:ascii="Arial" w:hAnsi="Arial" w:cs="Arial"/>
                <w:bCs w:val="1"/>
              </w:rPr>
            </w:pPr>
            <w:r>
              <w:rPr>
                <w:rFonts w:ascii="Arial" w:hAnsi="Arial" w:cs="Arial"/>
                <w:bCs w:val="1"/>
              </w:rPr>
              <w:t>36-40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for a temporary period of 6 months from 1st April 2024 to 30th September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Yacht Club 36-40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Raynes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Milne Meadows</w:t>
            </w:r>
          </w:p>
          <w:p>
            <w:pPr>
              <w:pStyle w:val="P4"/>
              <w:rPr>
                <w:rFonts w:ascii="Arial" w:hAnsi="Arial" w:cs="Arial"/>
                <w:bCs w:val="1"/>
              </w:rPr>
            </w:pPr>
            <w:r>
              <w:rPr>
                <w:rFonts w:ascii="Arial" w:hAnsi="Arial" w:cs="Arial"/>
                <w:bCs w:val="1"/>
              </w:rPr>
              <w:t>Old Craighall</w:t>
            </w:r>
          </w:p>
          <w:p>
            <w:pPr>
              <w:pStyle w:val="P4"/>
              <w:rPr>
                <w:rFonts w:ascii="Arial" w:hAnsi="Arial" w:cs="Arial"/>
                <w:bCs w:val="1"/>
              </w:rPr>
            </w:pPr>
            <w:r>
              <w:rPr>
                <w:rFonts w:ascii="Arial" w:hAnsi="Arial" w:cs="Arial"/>
                <w:bCs w:val="1"/>
              </w:rPr>
              <w:t>EH21 8TA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Milne Meadows Old Craighall Musselburgh EH21 8TA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building, siting of caravan and 4 shipping containers, repositioning of agricultural building and change of use of land from agricultural to class 4 (Part Retrospective)</w:t>
            </w:r>
          </w:p>
          <w:p>
            <w:pPr>
              <w:pStyle w:val="P4"/>
              <w:rPr>
                <w:rFonts w:ascii="Arial" w:hAnsi="Arial" w:cs="Arial"/>
                <w:bCs w:val="1"/>
              </w:rPr>
            </w:pPr>
            <w:r>
              <w:rPr>
                <w:rFonts w:ascii="Arial" w:hAnsi="Arial" w:cs="Arial"/>
                <w:bCs w:val="1"/>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pPr>
              <w:pStyle w:val="P4"/>
              <w:rPr>
                <w:rFonts w:ascii="Arial" w:hAnsi="Arial" w:cs="Arial"/>
                <w:bCs w:val="1"/>
                <w:lang w:val="en-GB" w:bidi="ar-SA" w:eastAsia="en-US"/>
              </w:rPr>
            </w:pPr>
            <w:r>
              <w:rPr>
                <w:rFonts w:ascii="Arial" w:hAnsi="Arial" w:cs="Arial"/>
                <w:bCs w:val="1"/>
              </w:rPr>
              <w:t>agricultural land to class 4 (Light Industrial).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.23/01369/NAF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Garvald Mains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Edwin Thompson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Robert Hamilton</w:t>
            </w:r>
          </w:p>
          <w:p>
            <w:pPr>
              <w:pStyle w:val="P4"/>
              <w:rPr>
                <w:rFonts w:ascii="Arial" w:hAnsi="Arial" w:cs="Arial"/>
                <w:bCs w:val="1"/>
              </w:rPr>
            </w:pPr>
            <w:r>
              <w:rPr>
                <w:rFonts w:ascii="Arial" w:hAnsi="Arial" w:cs="Arial"/>
                <w:bCs w:val="1"/>
              </w:rPr>
              <w:t>Garvald Mains Farm</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Patrick Playfair</w:t>
            </w:r>
          </w:p>
          <w:p>
            <w:pPr>
              <w:pStyle w:val="P4"/>
              <w:rPr>
                <w:rFonts w:ascii="Arial" w:hAnsi="Arial" w:cs="Arial"/>
                <w:bCs w:val="1"/>
              </w:rPr>
            </w:pPr>
            <w:r>
              <w:rPr>
                <w:rFonts w:ascii="Arial" w:hAnsi="Arial" w:cs="Arial"/>
                <w:bCs w:val="1"/>
              </w:rPr>
              <w:t>44-48 Hide Hill</w:t>
            </w:r>
          </w:p>
          <w:p>
            <w:pPr>
              <w:pStyle w:val="P4"/>
              <w:rPr>
                <w:rFonts w:ascii="Arial" w:hAnsi="Arial" w:cs="Arial"/>
                <w:bCs w:val="1"/>
              </w:rPr>
            </w:pPr>
            <w:r>
              <w:rPr>
                <w:rFonts w:ascii="Arial" w:hAnsi="Arial" w:cs="Arial"/>
                <w:bCs w:val="1"/>
              </w:rPr>
              <w:t>Berwick-upon-Tweed</w:t>
            </w:r>
          </w:p>
          <w:p>
            <w:pPr>
              <w:pStyle w:val="P4"/>
              <w:rPr>
                <w:rFonts w:ascii="Arial" w:hAnsi="Arial" w:cs="Arial"/>
                <w:bCs w:val="1"/>
              </w:rPr>
            </w:pPr>
            <w:r>
              <w:rPr>
                <w:rFonts w:ascii="Arial" w:hAnsi="Arial" w:cs="Arial"/>
                <w:bCs w:val="1"/>
              </w:rPr>
              <w:t>TD15 1AB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Formation of farm roads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West Of Whitelaw Cottages Whitelaw Morham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Stewart</w:t>
            </w:r>
          </w:p>
          <w:p>
            <w:pPr>
              <w:pStyle w:val="P4"/>
              <w:rPr>
                <w:rFonts w:ascii="Arial" w:hAnsi="Arial" w:cs="Arial"/>
                <w:bCs w:val="1"/>
              </w:rPr>
            </w:pPr>
            <w:r>
              <w:rPr>
                <w:rFonts w:ascii="Arial" w:hAnsi="Arial" w:cs="Arial"/>
                <w:bCs w:val="1"/>
              </w:rPr>
              <w:t>Titanic House</w:t>
            </w:r>
          </w:p>
          <w:p>
            <w:pPr>
              <w:pStyle w:val="P4"/>
              <w:rPr>
                <w:rFonts w:ascii="Arial" w:hAnsi="Arial" w:cs="Arial"/>
                <w:bCs w:val="1"/>
              </w:rPr>
            </w:pPr>
            <w:r>
              <w:rPr>
                <w:rFonts w:ascii="Arial" w:hAnsi="Arial" w:cs="Arial"/>
                <w:bCs w:val="1"/>
              </w:rPr>
              <w:t>6 2nd Floor</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Belfast</w:t>
            </w:r>
          </w:p>
          <w:p>
            <w:pPr>
              <w:pStyle w:val="P4"/>
              <w:rPr>
                <w:rFonts w:ascii="Arial" w:hAnsi="Arial" w:cs="Arial"/>
                <w:bCs w:val="1"/>
              </w:rPr>
            </w:pPr>
            <w:r>
              <w:rPr>
                <w:rFonts w:ascii="Arial" w:hAnsi="Arial" w:cs="Arial"/>
                <w:bCs w:val="1"/>
              </w:rPr>
              <w:t>BT3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.23/00121/CON_A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Aoife And Adam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Greenshields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Clerwood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8PJ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 Linkfield Road Musselburgh East Lothian EH21 7LR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 House </w:t>
            </w:r>
          </w:p>
          <w:p>
            <w:pPr>
              <w:pStyle w:val="P4"/>
              <w:rPr>
                <w:rFonts w:ascii="Arial" w:hAnsi="Arial" w:cs="Arial"/>
                <w:bCs w:val="1"/>
              </w:rPr>
            </w:pPr>
            <w:r>
              <w:rPr>
                <w:rFonts w:ascii="Arial" w:hAnsi="Arial" w:cs="Arial"/>
                <w:bCs w:val="1"/>
              </w:rPr>
              <w:t xml:space="preserve">4 Main Street </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building was a former nursing home and developed in 2018 into 8 flats. Ours is a 1 bedroom flat with 1 bathroom, a utility room  and an open plan kitchen/sitting room.  It is accessed by stairs coming from the large lobby and double door entrance.  We have not changed the flat in any way since buying it.  We rent approximately 25 weeks pa - weekly or minimum 3 nights. The family also use it for holidays.  We have had no complaints from our neighbours re any noise or mess at any time.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2 Archer House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agricultural land for the installation of ground mounted solar panels erection of garage, fencing and installation of solar panels to shed roof</w:t>
            </w:r>
          </w:p>
          <w:p>
            <w:pPr>
              <w:pStyle w:val="P4"/>
              <w:rPr>
                <w:rFonts w:ascii="Arial" w:hAnsi="Arial" w:cs="Arial"/>
                <w:bCs w:val="1"/>
                <w:lang w:val="en-GB" w:bidi="ar-SA" w:eastAsia="en-US"/>
              </w:rPr>
            </w:pPr>
            <w:r>
              <w:rPr>
                <w:rFonts w:ascii="Arial" w:hAnsi="Arial" w:cs="Arial"/>
                <w:bCs w:val="1"/>
              </w:rPr>
              <w:t>Proposed garage to replace existing, acoustic fencing lining the West boundary &amp;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 are looking to updated some windows to ensure the fully comply with Building Standards. </w:t>
            </w:r>
          </w:p>
          <w:p>
            <w:pPr>
              <w:pStyle w:val="P4"/>
              <w:rPr>
                <w:rFonts w:ascii="Arial" w:hAnsi="Arial" w:cs="Arial"/>
                <w:bCs w:val="1"/>
              </w:rPr>
            </w:pPr>
            <w:r>
              <w:rPr>
                <w:rFonts w:ascii="Arial" w:hAnsi="Arial" w:cs="Arial"/>
                <w:bCs w:val="1"/>
              </w:rPr>
              <w:t xml:space="preserve">Block 1, 2 and 6 - First floor rear windows updated to have two openable windows to fully comply with BS. </w:t>
            </w:r>
          </w:p>
          <w:p>
            <w:pPr>
              <w:pStyle w:val="P4"/>
              <w:rPr>
                <w:rFonts w:ascii="Arial" w:hAnsi="Arial" w:cs="Arial"/>
                <w:bCs w:val="1"/>
              </w:rPr>
            </w:pPr>
            <w:r>
              <w:rPr>
                <w:rFonts w:ascii="Arial" w:hAnsi="Arial" w:cs="Arial"/>
                <w:bCs w:val="1"/>
              </w:rPr>
              <w:t xml:space="preserve">Block 3 and 5 - Window and Kitchen worktop clash, we have reduced the height of the overall window bring the cill up to 1000mm </w:t>
            </w:r>
          </w:p>
          <w:p>
            <w:pPr>
              <w:pStyle w:val="P4"/>
              <w:rPr>
                <w:rFonts w:ascii="Arial" w:hAnsi="Arial" w:cs="Arial"/>
                <w:bCs w:val="1"/>
              </w:rPr>
            </w:pPr>
            <w:r>
              <w:rPr>
                <w:rFonts w:ascii="Arial" w:hAnsi="Arial" w:cs="Arial"/>
                <w:bCs w:val="1"/>
              </w:rPr>
              <w:t xml:space="preserve">Block 7 - First floor rear windows updated to have two openable windows to fully comply with BS. Front elevation windows and Kitchen worktop clash, we have reduced the height of the overall window bring the cill up to 1000mm </w:t>
            </w:r>
          </w:p>
          <w:p>
            <w:pPr>
              <w:pStyle w:val="P4"/>
              <w:rPr>
                <w:rFonts w:ascii="Arial" w:hAnsi="Arial" w:cs="Arial"/>
                <w:bCs w:val="1"/>
                <w:lang w:val="en-GB" w:bidi="ar-SA" w:eastAsia="en-US"/>
              </w:rPr>
            </w:pPr>
            <w:r>
              <w:rPr>
                <w:rFonts w:ascii="Arial" w:hAnsi="Arial" w:cs="Arial"/>
                <w:bCs w:val="1"/>
              </w:rPr>
              <w:t>See updated drawings which highlight these as part of the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telecommunications lattice tower with 6 antennas, 2 dishes and associated works</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Proposed upgrade to the existing telecommunications equipment. Removal and replacement of the existing 18.0m Swann Lattice Tower (overall height 22metres), 3No. antennas, 3No. cabinets and compound fencing with proposed 25.0m High Swann CS1S Lattice Tower on new 5.0 x 5.0 x 1.0m concrete base combined with new headframe, together with 6No. Antennas, 2No. ?300 Dishes, 3No. Cabinets, Compound fencing and associated ancillary works. Existing 1No. Meter Cabinet to be relocated to be concrete base.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single dwelling house including some replacement doors and windows, an enlarged rooflight and new burring stove &amp;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to existing stables building in the curtelidge of a listed building (Lady's Field House/Manse) in Whitekirk, East Lothian. Alterations include some replacement doors, enlarged rooflight and new wood burning stove.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 15 -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Callies Cottage</w:t>
            </w:r>
          </w:p>
          <w:p>
            <w:pPr>
              <w:pStyle w:val="P4"/>
              <w:rPr>
                <w:rFonts w:ascii="Arial" w:hAnsi="Arial" w:cs="Arial"/>
                <w:bCs w:val="1"/>
              </w:rPr>
            </w:pPr>
            <w:r>
              <w:rPr>
                <w:rFonts w:ascii="Arial" w:hAnsi="Arial" w:cs="Arial"/>
                <w:bCs w:val="1"/>
              </w:rPr>
              <w:t>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Certificate of lawfulness - short term holiday let of ancillary accommodation</w:t>
            </w:r>
          </w:p>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ancillary accommodation as a holiday let)(Retrospective)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East Lothian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79A Salamander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this one bed, main door flat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Edmund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House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Sample of materials, 2 - Paint or stain colour, 3 - Protective fencing, 4 - Replacement planting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Stacked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window opening to form patio door, installation of vents, soil pipe and formation of step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garage to form ancilliary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cottages to form 1 house, erection of wall, raised decked area,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.21/00628/NMV1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Wightman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Shillinghill</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Textual changes to the specification of the porch frame material only. All technical specifications to remain as shown on the original drawings. Change the word "Oak" where shown on the amended drawings to "Timber"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Shillinghill Humbie East Lothian EH36 5PX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alterations involve the exclusion of the basement floor and bowling alley, while introducing a modest extension to the first-floor terrace. These adjustments aim to rationalise the structure in accordance with our client's brief, whilst maintaining harmony with the principles established in the initial approval.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DX Home Improvements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Donaldson</w:t>
            </w:r>
          </w:p>
          <w:p>
            <w:pPr>
              <w:pStyle w:val="P4"/>
              <w:rPr>
                <w:rFonts w:ascii="Arial" w:hAnsi="Arial" w:cs="Arial"/>
                <w:bCs w:val="1"/>
              </w:rPr>
            </w:pPr>
            <w:r>
              <w:rPr>
                <w:rFonts w:ascii="Arial" w:hAnsi="Arial" w:cs="Arial"/>
                <w:bCs w:val="1"/>
              </w:rPr>
              <w:t>Unit 3</w:t>
            </w:r>
          </w:p>
          <w:p>
            <w:pPr>
              <w:pStyle w:val="P4"/>
              <w:rPr>
                <w:rFonts w:ascii="Arial" w:hAnsi="Arial" w:cs="Arial"/>
                <w:bCs w:val="1"/>
              </w:rPr>
            </w:pPr>
            <w:r>
              <w:rPr>
                <w:rFonts w:ascii="Arial" w:hAnsi="Arial" w:cs="Arial"/>
                <w:bCs w:val="1"/>
              </w:rPr>
              <w:t>6 John Brannan Way</w:t>
            </w:r>
          </w:p>
          <w:p>
            <w:pPr>
              <w:pStyle w:val="P4"/>
              <w:rPr>
                <w:rFonts w:ascii="Arial" w:hAnsi="Arial" w:cs="Arial"/>
                <w:bCs w:val="1"/>
              </w:rPr>
            </w:pPr>
            <w:r>
              <w:rPr>
                <w:rFonts w:ascii="Arial" w:hAnsi="Arial" w:cs="Arial"/>
                <w:bCs w:val="1"/>
              </w:rPr>
              <w:t>Bellshill</w:t>
            </w:r>
          </w:p>
          <w:p>
            <w:pPr>
              <w:pStyle w:val="P4"/>
              <w:rPr>
                <w:rFonts w:ascii="Arial" w:hAnsi="Arial" w:cs="Arial"/>
                <w:bCs w:val="1"/>
              </w:rPr>
            </w:pPr>
            <w:r>
              <w:rPr>
                <w:rFonts w:ascii="Arial" w:hAnsi="Arial" w:cs="Arial"/>
                <w:bCs w:val="1"/>
              </w:rPr>
              <w:t>ML4 3HD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Two first floor windows at the rear of the property have been reconfigured, and subsequently do not resemble the approved submitted drawings .</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Primary School Walden Terrace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Angela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at Ground Floor Class 3 Restaurant / Cafe to Sui Generis Hot Food Takeaway (Pizza).</w:t>
            </w:r>
          </w:p>
          <w:p>
            <w:pPr>
              <w:pStyle w:val="P4"/>
              <w:rPr>
                <w:rFonts w:ascii="Arial" w:hAnsi="Arial" w:cs="Arial"/>
                <w:bCs w:val="1"/>
                <w:lang w:val="en-GB" w:bidi="ar-SA" w:eastAsia="en-US"/>
              </w:rPr>
            </w:pPr>
            <w:r>
              <w:rPr>
                <w:rFonts w:ascii="Arial" w:hAnsi="Arial" w:cs="Arial"/>
                <w:bCs w:val="1"/>
              </w:rPr>
              <w:t>Fit Out Ground Floor property to form Pizza Store including extract, ventilation and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w:t>
            </w:r>
          </w:p>
          <w:p>
            <w:pPr>
              <w:pStyle w:val="P4"/>
              <w:rPr>
                <w:rFonts w:ascii="Arial" w:hAnsi="Arial" w:cs="Arial"/>
                <w:bCs w:val="1"/>
              </w:rPr>
            </w:pPr>
            <w:r>
              <w:rPr>
                <w:rFonts w:ascii="Arial" w:hAnsi="Arial" w:cs="Arial"/>
                <w:bCs w:val="1"/>
              </w:rPr>
              <w:t>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w:t>
            </w:r>
          </w:p>
          <w:p>
            <w:pPr>
              <w:pStyle w:val="P4"/>
              <w:rPr>
                <w:rFonts w:ascii="Arial" w:hAnsi="Arial" w:cs="Arial"/>
                <w:bCs w:val="1"/>
              </w:rPr>
            </w:pPr>
            <w:r>
              <w:rPr>
                <w:rFonts w:ascii="Arial" w:hAnsi="Arial" w:cs="Arial"/>
                <w:bCs w:val="1"/>
              </w:rPr>
              <w:t>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 erection of garage, alterations to outbuilding to form ancillary residential accommodation</w:t>
            </w:r>
          </w:p>
          <w:p>
            <w:pPr>
              <w:pStyle w:val="P4"/>
              <w:rPr>
                <w:rFonts w:ascii="Arial" w:hAnsi="Arial" w:cs="Arial"/>
                <w:bCs w:val="1"/>
                <w:lang w:val="en-GB" w:bidi="ar-SA" w:eastAsia="en-US"/>
              </w:rPr>
            </w:pPr>
            <w:r>
              <w:rPr>
                <w:rFonts w:ascii="Arial" w:hAnsi="Arial" w:cs="Arial"/>
                <w:bCs w:val="1"/>
              </w:rPr>
              <w:t>Proposed alterations to rear windows and doors. Formation of new double garage to side of property and refurbishment and conversion of existing former 'school house' into living accommodation ancillary to main dwelling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 41 West Loan Preston Prestonpans EH32 9JT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 and outbuilding to form ancillary residential accommodation</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Proposed alterations to rear windows and doors, lowering cill of existing Manse window. Widening of existing windows and door to existing non-original extension to the rear. Formation of new double garage to side of existing Manse. Refurbishment and conversion of existing garage, former school house, to living accommodation ancillary to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 41 West Loan Preston Prestonpans EH32 9JT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Keith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Woodhall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Mitchell House</w:t>
            </w:r>
          </w:p>
          <w:p>
            <w:pPr>
              <w:pStyle w:val="P4"/>
              <w:rPr>
                <w:rFonts w:ascii="Arial" w:hAnsi="Arial" w:cs="Arial"/>
                <w:bCs w:val="1"/>
              </w:rPr>
            </w:pPr>
            <w:r>
              <w:rPr>
                <w:rFonts w:ascii="Arial" w:hAnsi="Arial" w:cs="Arial"/>
                <w:bCs w:val="1"/>
              </w:rPr>
              <w:t>5 Mitchell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Woodhall Road Pencaitland East Lothian EH34 5AR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Murdo McDermid</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2AJ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Rear extension and internal alterations to a single storey home with details and materials to match the existing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Billy  Murphy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McGurk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Billy Murphy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McGurk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Projecting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2023-12-11T15:12:58Z</dcterms:modified>
  <cp:revision>28</cp:revision>
</cp:coreProperties>
</file>