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- 4th January 2024</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23/01170/ADV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Co-op Funeralcare</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Astley Signs</w:t>
            </w: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Anthony Gray</w:t>
            </w:r>
          </w:p>
          <w:p>
            <w:pPr>
              <w:spacing w:lineRule="auto" w:line="276"/>
              <w:rPr>
                <w:rFonts w:ascii="Arial" w:hAnsi="Arial" w:cs="Arial"/>
                <w:bCs w:val="1"/>
                <w:iCs w:val="1"/>
              </w:rPr>
            </w:pPr>
            <w:r>
              <w:rPr>
                <w:rFonts w:ascii="Arial" w:hAnsi="Arial" w:cs="Arial"/>
                <w:bCs w:val="1"/>
                <w:iCs w:val="1"/>
              </w:rPr>
              <w:t xml:space="preserve">Redforrest House </w:t>
            </w:r>
          </w:p>
          <w:p>
            <w:pPr>
              <w:spacing w:lineRule="auto" w:line="276"/>
              <w:rPr>
                <w:rFonts w:ascii="Arial" w:hAnsi="Arial" w:cs="Arial"/>
                <w:bCs w:val="1"/>
                <w:iCs w:val="1"/>
              </w:rPr>
            </w:pPr>
            <w:r>
              <w:rPr>
                <w:rFonts w:ascii="Arial" w:hAnsi="Arial" w:cs="Arial"/>
                <w:bCs w:val="1"/>
                <w:iCs w:val="1"/>
              </w:rPr>
              <w:t>Queens Court North</w:t>
            </w:r>
          </w:p>
          <w:p>
            <w:pPr>
              <w:spacing w:lineRule="auto" w:line="276"/>
              <w:rPr>
                <w:rFonts w:ascii="Arial" w:hAnsi="Arial" w:cs="Arial"/>
                <w:bCs w:val="1"/>
                <w:iCs w:val="1"/>
              </w:rPr>
            </w:pPr>
            <w:r>
              <w:rPr>
                <w:rFonts w:ascii="Arial" w:hAnsi="Arial" w:cs="Arial"/>
                <w:bCs w:val="1"/>
                <w:iCs w:val="1"/>
              </w:rPr>
              <w:t>Earlsway, Team Valley</w:t>
            </w:r>
          </w:p>
          <w:p>
            <w:pPr>
              <w:spacing w:lineRule="auto" w:line="276"/>
              <w:rPr>
                <w:rFonts w:ascii="Arial" w:hAnsi="Arial" w:cs="Arial"/>
                <w:bCs w:val="1"/>
                <w:iCs w:val="1"/>
              </w:rPr>
            </w:pPr>
            <w:r>
              <w:rPr>
                <w:rFonts w:ascii="Arial" w:hAnsi="Arial" w:cs="Arial"/>
                <w:bCs w:val="1"/>
                <w:iCs w:val="1"/>
              </w:rPr>
              <w:t>Gateshead</w:t>
            </w:r>
          </w:p>
          <w:p>
            <w:pPr>
              <w:spacing w:lineRule="auto" w:line="276"/>
              <w:rPr>
                <w:rFonts w:ascii="Arial" w:hAnsi="Arial" w:cs="Arial"/>
                <w:bCs w:val="1"/>
                <w:iCs w:val="1"/>
                <w:sz w:val="22"/>
                <w:szCs w:val="22"/>
              </w:rPr>
            </w:pPr>
            <w:r>
              <w:rPr>
                <w:rFonts w:ascii="Arial" w:hAnsi="Arial" w:cs="Arial"/>
                <w:bCs w:val="1"/>
                <w:iCs w:val="1"/>
              </w:rPr>
              <w:t>NE11 0BP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96-98 High Street Tranent EH33 1HH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23/01254/P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Alan Herd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Change of use of flat to short term holiday let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46A High Street North Berwick East Lothian EH39 4HQ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3rd January 2024</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2nd February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23/01457/ADV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DPSK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 Gray Studio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Gordon Gray</w:t>
            </w:r>
          </w:p>
          <w:p>
            <w:pPr>
              <w:spacing w:lineRule="auto" w:line="276"/>
              <w:rPr>
                <w:rFonts w:ascii="Arial" w:hAnsi="Arial" w:cs="Arial"/>
                <w:bCs w:val="1"/>
                <w:iCs w:val="1"/>
              </w:rPr>
            </w:pPr>
            <w:r>
              <w:rPr>
                <w:rFonts w:ascii="Arial" w:hAnsi="Arial" w:cs="Arial"/>
                <w:bCs w:val="1"/>
                <w:iCs w:val="1"/>
              </w:rPr>
              <w:t>2/1 8 Garrioch Drive</w:t>
            </w:r>
          </w:p>
          <w:p>
            <w:pPr>
              <w:spacing w:lineRule="auto" w:line="276"/>
              <w:rPr>
                <w:rFonts w:ascii="Arial" w:hAnsi="Arial" w:cs="Arial"/>
                <w:bCs w:val="1"/>
                <w:iCs w:val="1"/>
              </w:rPr>
            </w:pPr>
            <w:r>
              <w:rPr>
                <w:rFonts w:ascii="Arial" w:hAnsi="Arial" w:cs="Arial"/>
                <w:bCs w:val="1"/>
                <w:iCs w:val="1"/>
              </w:rPr>
              <w:t>Glasgow</w:t>
            </w:r>
          </w:p>
          <w:p>
            <w:pPr>
              <w:spacing w:lineRule="auto" w:line="276"/>
              <w:rPr>
                <w:rFonts w:ascii="Arial" w:hAnsi="Arial" w:cs="Arial"/>
                <w:bCs w:val="1"/>
                <w:iCs w:val="1"/>
              </w:rPr>
            </w:pPr>
            <w:r>
              <w:rPr>
                <w:rFonts w:ascii="Arial" w:hAnsi="Arial" w:cs="Arial"/>
                <w:bCs w:val="1"/>
                <w:iCs w:val="1"/>
              </w:rPr>
              <w:t>G20 8RP</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14 High Street Haddington EH41 3ES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Scott And Louise Coates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Jones Robbins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Gareth Jones</w:t>
            </w:r>
          </w:p>
          <w:p>
            <w:pPr>
              <w:spacing w:lineRule="auto" w:line="276"/>
              <w:rPr>
                <w:rFonts w:ascii="Arial" w:hAnsi="Arial" w:cs="Arial"/>
                <w:bCs w:val="1"/>
                <w:iCs w:val="1"/>
              </w:rPr>
            </w:pPr>
            <w:r>
              <w:rPr>
                <w:rFonts w:ascii="Arial" w:hAnsi="Arial" w:cs="Arial"/>
                <w:bCs w:val="1"/>
                <w:iCs w:val="1"/>
              </w:rPr>
              <w:t xml:space="preserve">32 Netherby Road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EH5 3LX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Beech Hill Lodge Morham Haddington East Lothian EH41 4PE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23/01459/LBC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Scott and Louise Coates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Jones Robbins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Gareth Jones</w:t>
            </w:r>
          </w:p>
          <w:p>
            <w:pPr>
              <w:spacing w:lineRule="auto" w:line="276"/>
              <w:rPr>
                <w:rFonts w:ascii="Arial" w:hAnsi="Arial" w:cs="Arial"/>
                <w:bCs w:val="1"/>
                <w:iCs w:val="1"/>
              </w:rPr>
            </w:pPr>
            <w:r>
              <w:rPr>
                <w:rFonts w:ascii="Arial" w:hAnsi="Arial" w:cs="Arial"/>
                <w:bCs w:val="1"/>
                <w:iCs w:val="1"/>
              </w:rPr>
              <w:t xml:space="preserve">32 Netherby Road </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EH5 3LX</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and 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Beech Hill Lodge Morham Haddington East Lothian EH41 4PE</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23/01490/EOL</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SP Energy Networks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overhead line of less than 132kv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East Of Yester Mains Gifford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Gifford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18th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17th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23/01500/P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Carmichael Homes Haddington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Architecture And Planning</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Daniel Harrington</w:t>
            </w:r>
          </w:p>
          <w:p>
            <w:pPr>
              <w:spacing w:lineRule="auto" w:line="276"/>
              <w:rPr>
                <w:rFonts w:ascii="Arial" w:hAnsi="Arial" w:cs="Arial"/>
                <w:bCs w:val="1"/>
                <w:iCs w:val="1"/>
              </w:rPr>
            </w:pPr>
            <w:r>
              <w:rPr>
                <w:rFonts w:ascii="Arial" w:hAnsi="Arial" w:cs="Arial"/>
                <w:bCs w:val="1"/>
                <w:iCs w:val="1"/>
              </w:rPr>
              <w:t>24 North Silver Street</w:t>
            </w:r>
          </w:p>
          <w:p>
            <w:pPr>
              <w:spacing w:lineRule="auto" w:line="276"/>
              <w:rPr>
                <w:rFonts w:ascii="Arial" w:hAnsi="Arial" w:cs="Arial"/>
                <w:bCs w:val="1"/>
                <w:iCs w:val="1"/>
              </w:rPr>
            </w:pPr>
            <w:r>
              <w:rPr>
                <w:rFonts w:ascii="Arial" w:hAnsi="Arial" w:cs="Arial"/>
                <w:bCs w:val="1"/>
                <w:iCs w:val="1"/>
              </w:rPr>
              <w:t>Aberdeen</w:t>
            </w:r>
          </w:p>
          <w:p>
            <w:pPr>
              <w:spacing w:lineRule="auto" w:line="276"/>
              <w:rPr>
                <w:rFonts w:ascii="Arial" w:hAnsi="Arial" w:cs="Arial"/>
                <w:bCs w:val="1"/>
                <w:iCs w:val="1"/>
              </w:rPr>
            </w:pPr>
            <w:r>
              <w:rPr>
                <w:rFonts w:ascii="Arial" w:hAnsi="Arial" w:cs="Arial"/>
                <w:bCs w:val="1"/>
                <w:iCs w:val="1"/>
              </w:rPr>
              <w:t>Aberdeenshire</w:t>
            </w:r>
          </w:p>
          <w:p>
            <w:pPr>
              <w:spacing w:lineRule="auto" w:line="276"/>
              <w:rPr>
                <w:rFonts w:ascii="Arial" w:hAnsi="Arial" w:cs="Arial"/>
                <w:bCs w:val="1"/>
                <w:iCs w:val="1"/>
              </w:rPr>
            </w:pPr>
            <w:r>
              <w:rPr>
                <w:rFonts w:ascii="Arial" w:hAnsi="Arial" w:cs="Arial"/>
                <w:bCs w:val="1"/>
                <w:iCs w:val="1"/>
              </w:rPr>
              <w:t>AB10 1RL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shop (Class 1A), 12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West Of Hays Walk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David Taylor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01620 827430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Ross Hadden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Kevin Mackenzie Architecture &amp; Design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Kevin Mackenzie</w:t>
            </w:r>
          </w:p>
          <w:p>
            <w:pPr>
              <w:spacing w:lineRule="auto" w:line="276"/>
              <w:rPr>
                <w:rFonts w:ascii="Arial" w:hAnsi="Arial" w:cs="Arial"/>
                <w:bCs w:val="1"/>
                <w:iCs w:val="1"/>
              </w:rPr>
            </w:pPr>
            <w:r>
              <w:rPr>
                <w:rFonts w:ascii="Arial" w:hAnsi="Arial" w:cs="Arial"/>
                <w:bCs w:val="1"/>
                <w:iCs w:val="1"/>
              </w:rPr>
              <w:t>Haddington House</w:t>
            </w:r>
          </w:p>
          <w:p>
            <w:pPr>
              <w:spacing w:lineRule="auto" w:line="276"/>
              <w:rPr>
                <w:rFonts w:ascii="Arial" w:hAnsi="Arial" w:cs="Arial"/>
                <w:bCs w:val="1"/>
                <w:iCs w:val="1"/>
              </w:rPr>
            </w:pPr>
            <w:r>
              <w:rPr>
                <w:rFonts w:ascii="Arial" w:hAnsi="Arial" w:cs="Arial"/>
                <w:bCs w:val="1"/>
                <w:iCs w:val="1"/>
              </w:rPr>
              <w:t xml:space="preserve">28 Sidegate </w:t>
            </w:r>
          </w:p>
          <w:p>
            <w:pPr>
              <w:spacing w:lineRule="auto" w:line="276"/>
              <w:rPr>
                <w:rFonts w:ascii="Arial" w:hAnsi="Arial" w:cs="Arial"/>
                <w:bCs w:val="1"/>
                <w:iCs w:val="1"/>
              </w:rPr>
            </w:pPr>
            <w:r>
              <w:rPr>
                <w:rFonts w:ascii="Arial" w:hAnsi="Arial" w:cs="Arial"/>
                <w:bCs w:val="1"/>
                <w:iCs w:val="1"/>
              </w:rPr>
              <w:t>Haddington</w:t>
            </w:r>
          </w:p>
          <w:p>
            <w:pPr>
              <w:spacing w:lineRule="auto" w:line="276"/>
              <w:rPr>
                <w:rFonts w:ascii="Arial" w:hAnsi="Arial" w:cs="Arial"/>
                <w:bCs w:val="1"/>
                <w:iCs w:val="1"/>
              </w:rPr>
            </w:pPr>
            <w:r>
              <w:rPr>
                <w:rFonts w:ascii="Arial" w:hAnsi="Arial" w:cs="Arial"/>
                <w:bCs w:val="1"/>
                <w:iCs w:val="1"/>
              </w:rPr>
              <w:t>EH41 4BU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67 Phillips Avenue Haddington East Lothian EH41 3QU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11th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23/01516/P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Michael Burns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Platinum Property Services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CCTV cameras and razor wire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3A Manse Lane Cockenzie Prestonpans EH32 0DJ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Amy Law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01620 827566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20th December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26th January 2024</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sz w:val="22"/>
          <w:u w:val="single"/>
          <w:snapToGrid w:val="0"/>
        </w:rPr>
      </w:pPr>
      <w:r>
        <w:rPr>
          <w:b w:val="1"/>
          <w:bCs w:val="1"/>
          <w:iCs w:val="1"/>
          <w:sz w:val="22"/>
          <w:u w:val="single"/>
          <w:snapToGrid w:val="0"/>
          <w:lang w:val="en-GB" w:bidi="en-GB" w:eastAsia="en-GB"/>
        </w:rPr>
        <w:t xml:space="preserve">9 </w:t>
      </w:r>
      <w:r>
        <w:rPr>
          <w:b w:val="1"/>
          <w:bCs w:val="1"/>
          <w:iCs w:val="1"/>
          <w:sz w:val="22"/>
          <w:u w:val="single"/>
          <w:snapToGrid w:val="0"/>
          <w:lang w:val="en-GB" w:bidi="en-GB" w:eastAsia="en-GB"/>
        </w:rPr>
        <w:t>Applications Registered</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2024-01-04T08:03:24Z</dcterms:modified>
  <cp:revision>41</cp:revision>
  <dc:title>East Lothian Council Environment</dc:title>
</cp:coreProperties>
</file>