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cstheme="minorBidi"/>
          <w:sz w:val="28"/>
          <w:szCs w:val="28"/>
        </w:rPr>
      </w:pPr>
      <w:r>
        <w:rPr>
          <w:rFonts w:cstheme="minorBidi"/>
          <w:sz w:val="28"/>
          <w:szCs w:val="28"/>
        </w:rPr>
        <w:t xml:space="preserve">East Lothian Council </w:t>
      </w:r>
    </w:p>
    <w:p>
      <w:pPr>
        <w:rPr>
          <w:rFonts w:ascii="Times New Roman" w:hAnsi="Times New Roman" w:cs="Times New Roman"/>
          <w:b w:val="1"/>
          <w:bCs w:val="1"/>
          <w:sz w:val="28"/>
          <w:szCs w:val="28"/>
        </w:rPr>
      </w:pPr>
    </w:p>
    <w:p>
      <w:pPr>
        <w:pStyle w:val="P3"/>
        <w:rPr>
          <w:rFonts w:ascii="Times New Roman" w:hAnsi="Times New Roman" w:cs="Times New Roman"/>
          <w:b w:val="1"/>
          <w:bCs w:val="1"/>
          <w:sz w:val="28"/>
          <w:szCs w:val="28"/>
        </w:rPr>
      </w:pPr>
      <w:r>
        <w:rPr>
          <w:rFonts w:ascii="Times New Roman" w:hAnsi="Times New Roman" w:cs="Times New Roman"/>
          <w:b w:val="1"/>
          <w:bCs w:val="1"/>
          <w:sz w:val="28"/>
          <w:szCs w:val="28"/>
        </w:rPr>
        <w:t>LIST OF APPLICATIONS DECIDED BY THE PLANNING AUTHORITY FOR PERIOD ENDING 19th April 2024</w:t>
      </w:r>
    </w:p>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Part 1</w:t>
      </w:r>
    </w:p>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23/00343/P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Ciaran Kiely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0162082 7995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Garry Lawlor</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56 College Way Gullane EH31 2BX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FBRSeed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Katie Forster Rose Lane Kelso TD5 7AP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Change of use of agricultural land for the keeping of horses, erection of 2 field shelters and associated works (Retrospective)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Main Road Dirleton East Lothian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 Permission Retrospectively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Gullane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23/01053/P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Ciaran Kiely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0162082 7995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Neil Irvine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Penston House Macmerry Industrial Estate Macmerry  EH33 1EX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Ross Williamson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Thomson Gray Prospect House 5 Thistle St Edinburgh EH2 1DF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Replacement windows (Retrospective)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Loretto RC Primary School 20 Newbigging Musselburgh EH21 7AH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 Permission Retrospectively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23/01258/P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Bruce Murray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0162082 7347</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Ms Nazia Kareem</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91 High Street Cockenzie EH32 0DQ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Whitelaw Associates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Tom Whitelaw Kitleybrig Kitleyknowe Carlops Penicuik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and change of use of shop to 1 flat and erection of building to form 2 flats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89-91 High Street Cockenzie Prestonpans EH32 0DQ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 Seton And Gosford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Cockenzie &amp; Port Seton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23/01450/P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Miss Marian Lloyd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2 Viewforth Dunbar East Lothian EH42 1AX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Erection of summer house (Retrospective)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2 Viewforth Dunbar East Lothian EH42 1AX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19th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 Permission Retrospectively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23/01484/P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John Garrett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Lilands Dirleton Road North Berwick EH39 5DF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Lilands Dirleton Road North Berwick EH39 5DF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24/00014/P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Sotirios Tsolakos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38 Ormiston Road Tranent East Lothian EH33 2BB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Driveway planning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38 Ormiston Road Tranent East Lothian EH33 2BB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Tranent &amp; Elphinstone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24/00018/P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Lindsay Cole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26 Lawson Glade Adambrae Livingston EH54 9JT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Replacement doors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Jalinga 12A West Main Street Aberlady EH32 0RF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Gullane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24/00078/P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Aviagen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 Jonathan Baxter 13 Leeburn View Peebles EH45 9LS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MDC Architecture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John  Mackenzie 13 Leeburn View Cardrona Peebles EH45 9LS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extension and change of use of poultry farm to form a research/development facility, comprising staff welfare area and associated works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Garleton Farm Garleton Haddinton Longniddry EH32 0PJ</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Gullane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24/00094/P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Timothy Rawlinson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East Windygoul Farmhouse Ormiston Road Tranent East Lothian EH33 2NJ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East Windygoul Farmhouse Tranent East Lothian EH33 2NJ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Tranent &amp; Elphinstone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24/00103/LBC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Lyndon Wakefield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44C High Street  Haddington  East Lothian   EH41 3EE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Replacement windows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44C High Street  Haddington  East Lothian   EH41 3EE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24/00104/P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Lyndon Wakefield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44C High Street  Haddington  East Lothian   EH41 3EE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44C High Street  Haddington  East Lothian   EH41 3EE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24/00111/LBC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MOCGC</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10 Balcarres Road Musselburgh EH21 7SD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Psas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Peter Stanton 14 Aubigney Row Haddington EH41 3TG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Remove the mid transoms from two rear windows that had previously been granted Listed Planning Consent that showed all windows to have mid transom bars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The Starters Hut 10 Balcarres Road Goose Green Musselburgh EH21 7SD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24/00131/P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Ed Henderson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18 Wallace Place Tranent EH33 1BG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Neil Lambert Architect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6 Alexander Place Haddington EH41 4EZ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Replacement windows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18 Wallace Place Tranent EH33 1BG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Tranent &amp; Elphinstone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24/00135/P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Amy Law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0162082 7566</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The Apostolic Church C/O Southside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 Steve Burke 122A New Street Musselburgh EH21 6BY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ABC Architecture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Abdul Abdulgader 18A Rothesay Place Edinburgh EH3 7SQ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and change of use of existing Church to 1 HMO flat</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The Apostolic Church  122A New Street Musselburgh EH21 6BY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19th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24/00012/PREAPP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Buccleuch Estates Limited</w:t>
            </w:r>
          </w:p>
          <w:p>
            <w:pPr>
              <w:pStyle w:val="P3"/>
              <w:rPr>
                <w:rFonts w:ascii="Times New Roman" w:hAnsi="Times New Roman" w:cs="Times New Roman"/>
                <w:bCs w:val="1"/>
                <w:sz w:val="24"/>
                <w:szCs w:val="24"/>
              </w:rPr>
            </w:pPr>
            <w:r>
              <w:rPr>
                <w:rFonts w:ascii="Times New Roman" w:hAnsi="Times New Roman" w:cs="Times New Roman"/>
                <w:bCs w:val="1"/>
                <w:sz w:val="24"/>
                <w:szCs w:val="24"/>
              </w:rPr>
              <w:t>Per Daniel Ferrier Renewables Development Manager Buccleuch 27 Silvermills Court Edinburgh EH3 5DG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SLR Consulting Limited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Beth Gray Suite 223ab 4 Redheughs Rigg South Gyle Edinburgh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Proposed Battery Energy Storage System, ground-mounted solar arrays, green Hydrogen facility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Land South Of A1 At East Field Old Craighall  Musselburgh East Lothian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24/00141/P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Ciaran Kiely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0162082 7995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and Mrs Maniam</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14 Markle Steadings Markle East Linton East Lothian EH40 3EB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Blueprint (Dunbar)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Gary Fairbairn Dalmatian House Spott Road Dunbar EH42 1LE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Extension to house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14 Markle Steading East Linton EH40 3EB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17th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Dunpender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24/00150/LBC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James Allan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0162082 7788</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Dr &amp; Mrs Tariq And Kathy Sethi</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Slateford House Gifford East Lothian EH41 4JB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Mozolowski &amp; Murray</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Steve Battrick 2-8 Clashburn Way Bridgend Industrial Estate Kinross KY13 8GA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and extension to building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Slateford House Gifford East Lothian EH41 4JB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Consent Granted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Gifford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24/00161/P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Hari Singh</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178 North High Street Musselburgh EH21 6BH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Colin Findlay</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Kilmora Kirk Street Prestonpans EH32 9EA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and extension to garden building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178 North High Street Fisherrow Musselburgh EH21 6BH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24/00162/LBC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Hari Singh</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178 North High Street Fisherrow Musselburgh EH21 6BH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Colin Findlay</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Kilmora Kirk Street Prestonpans EH32 9EA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and extension to garden building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178 North High Street Fisherrow Musselburgh EH21 6BH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Consent Granted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24/00015/PREAPP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Steven Reynolds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14 Camptoun Holdings Camptoun Drem North Berwick EH39 5BA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John Murdoch</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2 Cotterwall Court Ormiston East Lothian EH35 5HX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Alterations and part demolition of the existing Barn and lean-to building. Erection of an extension to the existing house.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Erection of a new Stable Block. </w:t>
            </w:r>
          </w:p>
          <w:p>
            <w:pPr>
              <w:pStyle w:val="P3"/>
              <w:rPr>
                <w:rFonts w:ascii="Times New Roman" w:hAnsi="Times New Roman" w:cs="Times New Roman"/>
                <w:bCs w:val="1"/>
                <w:sz w:val="24"/>
                <w:szCs w:val="24"/>
              </w:rPr>
            </w:pPr>
            <w:r>
              <w:rPr>
                <w:rFonts w:ascii="Times New Roman" w:hAnsi="Times New Roman" w:cs="Times New Roman"/>
                <w:bCs w:val="1"/>
                <w:sz w:val="24"/>
                <w:szCs w:val="24"/>
              </w:rPr>
              <w:t>Erection of new Field Shelters. Erection of new Polytunnels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Small Holding With House At 14 Camptoun Holding Drem Athelstaneford North Berwick</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24/00164/P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East Lothian Council</w:t>
            </w:r>
          </w:p>
          <w:p>
            <w:pPr>
              <w:pStyle w:val="P3"/>
              <w:rPr>
                <w:rFonts w:ascii="Times New Roman" w:hAnsi="Times New Roman" w:cs="Times New Roman"/>
                <w:bCs w:val="1"/>
                <w:sz w:val="24"/>
                <w:szCs w:val="24"/>
              </w:rPr>
            </w:pPr>
            <w:r>
              <w:rPr>
                <w:rFonts w:ascii="Times New Roman" w:hAnsi="Times New Roman" w:cs="Times New Roman"/>
                <w:bCs w:val="1"/>
                <w:sz w:val="24"/>
                <w:szCs w:val="24"/>
              </w:rPr>
              <w:t>Per Ms Kate Maynard East Lothian Council Museums Service Library And Museums HQ Dunbar Road Haddington East Lothian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Summers Inman Construction &amp; Property Consultants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Chris Fulton Suite 4, Pavilion 1, The Quadrant 14 New Mart Road Edinburgh EH14 1RL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Prestongrange Industrial Heritage Museum Prestongrange Road Cuthill Prestonpans East Lothian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Permitted Development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 Seton And Gosford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Prestonpans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24/00168/P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NatWest Group</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 Andrew Duncan Melville Gate DC 1 Melville Gate Road Edinburgh EH22 3NL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Michael Laird Architects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Kieren Docherty 5 Forres Street Edinburgh EH3 6DE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Installation of new Detention Basin on grounds of Client owned land. Maintenance access road to be installed to Basin, accessed from Greendykes Road.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E4 Data Centre Macmerry Tranent EH33 1RD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Macmerry &amp; Gladsmuir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24/00174/P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Mrs Leanne Dunsmore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43 Atholl View Prestonpans East Lothian EH32 9FJ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R2 Draughting Services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Ross Mullen 73 Moffat Walk Tranent East Lothian EH33 2QN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Extension to house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43 Atholl View Prestonpans East Lothian EH32 9FJ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19th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 Seton And Gosford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Prestonpans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24/00018/PREAPP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Simon Winpenny</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Howden  Stonelaws Whitekirk East Linton East Lothian EH40 3DX</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Installation of a small wind turbine for electricity generation for the property. The turbine will be between 15 and 20m high. The likely location is on the western boundary edge of the field to the north of the domestic property and existing agricultural shed, the 3 words location is ///volume.aviators.hello. Also attached an aerial view of the property, the proposed location would be equi-distant between the noth west corner of the land holding and the northern edge of the tree plantation. It is estimated this installation would generate nearly 14000 KWh of clean electricity per annum and save 370Kg of CO2 per annum</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Howden  Stonelaws Whitekirk East Linton East Lothian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Dunpender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24/00176/P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West Quay Road Poole Dorset BH15 1HZ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Project Management Partnership</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Stanley Darge 115 George Street  Edinburgh EH2 4JN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to shopfront</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13 Victoria Road North Berwick East Lothian EH39 4JL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24/00177/P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Mr John William  Dunlop</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31 Polwarth Terrace Prestonpans EH32 9PX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Lothian Plans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Stephen Lothian 18 Laidlaw Gardens Tranent EH33 2QH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Heightening of garage roof to form ancilliary residential accommodation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31 Polwarth Terrace Prestonpans EH32 9PX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 Seton And Gosford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Prestonpans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24/00178/P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Richard Bright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3 Brighouse Park Court Edinburgh EH4 6QF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2 Saltcoats Road Gullane EH31 2AQ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Gullane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24/00186/P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Mansfield Care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Andrew Hume 11 Athol Crescent Edinburgh EH3 8HA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Planform Architects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Stuart Dallas The Centrum Building 38 Queen Street Glasgow G1 3DX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Land West Of Gateside Road Haddington East Lothian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24/00196/P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Roderick Harrison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Ealasaid Athelstainford North Berwick East Lothian EH39 5BE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Architects Office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John Ferguson Unit 1 Seton Garage Longniddry East Lothian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Installation of roof windows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Ealasaid Cottage Athelstaneford East Lothian EH39 5BE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17th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24/00208/P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Scott Robertson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0162082 7585</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Scott Thomson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 Muirfield Terrace Gullane East Lothian EH31 2HW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Architects Office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John Ferguson Unit 1 Seton Garage Longniddry East Lothian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Extension to house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 Muirfield Terrace Gullane East Lothian EH31 2HW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19th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North Berwick Coastal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Gullane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24/00210/LBC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Ms Rachel Girling</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St Andrews Church The Square East Linton East Lothian EH40 3AD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Sutherland &amp; Co Architects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Mike Roper 82 High Street North Berwick EH39 4HF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Erect fence and use as garden ground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St Andrews Church The Square East Linton East Lothian EH40 3AD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Permitted Development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Dunpender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24/00248/P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Amy Law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0162082 7566</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Minato Sushi</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Ms Jen Kerr 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Neil Lambert Architect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Neil Lambert 6 Alexander Place Haddington East Lothian EH41 4EZ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Repainting of building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24/00249/ADV</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Minato Sushi</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Ms Jen Kerr 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Neil Lambert Architect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Neil Lambert 6 Alexander Place Haddington East Lothian EH41 4EZ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Display of advertisement</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15th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24/00250/LBC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Amy Law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0162082 7566</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Minato Sushi</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Ms Jen Kerr 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Neil Lambert Architect</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Neil Lambert 6 Alexander Place Haddington East Lothian EH41 4EZ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Repainting of building</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79 High Street Haddington East Lothian EH41 3ET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Consent Granted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Area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24/00271/P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Amy Law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0162082 7566</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Callum Porteous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Lethendry North Road Dunbar East Lothian EH42 1AY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Blueprint (Dunbar)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Gary Fairbairn Dalmatian House Spott Road Dunbar EH42 1LE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Extension to house, erection of garden room and formation of steps (Part Retrospective)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Lethendry North Road Dunbar EH42 1AY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 Permission Retrospectively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24/00024/PREAPP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Rosie Gompertz</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100A North High Street Musselburgh East Lothian EH21 6AS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Change of use from domestic to business as clinical massage therapy treatment room</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100A North High Street Musselburgh East Lothian EH21 6AS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Musselburgh &amp; Inveresk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24/00287/P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Amy Law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0162082 7566</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&amp; Mrs Armstrong</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6 East Links Road Dunbar EH42 1LT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John Gordon Associates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John Gordon 3 Dean Acres Comrie Dunfermline KY12 9XS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Alterations to house and installation of replacement windows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6 East Links Road Dunbar EH42 1LT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16th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Granted Permission</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24/00299/P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Poochy Pamper Boarding</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Mrs Sarah McEwan-Walker 5 Kirkwood Crescent Dunbar East Lothian EH42 1FS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Part change of use of building to dog boarding business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5 Kirkwood Crescent Dunbar East Lothian EH42 1FS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24/00290/CLD</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Gail Laird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0162082 7223</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Moray Watson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5 Sinton Park Dunbar East Lothian EH42 1ZP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HMA Architecture</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James Hall 16 Outwood House Manchester SK8 3AN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Certificate of lawfulness for extension to house and formation of decked area</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5 Sinton Park Dunbar East Lothian EH42 1ZP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Consent Granted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24/00293/NAF</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JJ &amp; K Trainer</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 John Trainer Brownrigg Farm North Berwick East Lothian EH39 5JW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JAG Technical Services Limited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James Grainger 3 Bamburgh Close Amble Morpeth NE65 0GR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Prior Notification for Farm-related Building Works (Non-residential).</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Land Adjacent To B1377, North Berwick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Dunpender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24/00026/PREAPP</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R-House (Scotland) Ltd</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Samual Luke Smithers 9 Woodside Avenue Bridge Of Weir PA11 3PQ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Conversion to residental use - 2 properties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Garvald And Bara Parish Church Garvald East Lothian EH41 4LN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Haddington And Lammermuir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Garvald &amp; Morham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24/00311/CLD</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Mr Alan Lunardi</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18 Whiteloch Road Macmerry Tranent EH33 1PG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18 Whiteloch Road Macmerry Tranent EH33 1PG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Macmerry &amp; Gladsmuir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24/00321/LBC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East Lothian Council</w:t>
            </w:r>
          </w:p>
          <w:p>
            <w:pPr>
              <w:pStyle w:val="P3"/>
              <w:rPr>
                <w:rFonts w:ascii="Times New Roman" w:hAnsi="Times New Roman" w:cs="Times New Roman"/>
                <w:bCs w:val="1"/>
                <w:sz w:val="24"/>
                <w:szCs w:val="24"/>
              </w:rPr>
            </w:pPr>
            <w:r>
              <w:rPr>
                <w:rFonts w:ascii="Times New Roman" w:hAnsi="Times New Roman" w:cs="Times New Roman"/>
                <w:bCs w:val="1"/>
                <w:sz w:val="24"/>
                <w:szCs w:val="24"/>
              </w:rPr>
              <w:t>Per Kate Maynard East Lothian Council Museums Service Library And Museums HQ Dunbar Road Haddington EH41 3PJ</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Summers Inman Construction &amp; Property Consultants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Chris Fulton Suite 4 Pavilion 1 The Quadrant 14 New Mart Road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No changes to proposed use. Application is to replace existing fencing with modern security fencing and gates.</w:t>
            </w:r>
          </w:p>
          <w:p>
            <w:pPr>
              <w:pStyle w:val="P3"/>
              <w:rPr>
                <w:rFonts w:ascii="Times New Roman" w:hAnsi="Times New Roman" w:cs="Times New Roman"/>
                <w:bCs w:val="1"/>
                <w:sz w:val="24"/>
                <w:szCs w:val="24"/>
              </w:rPr>
            </w:pPr>
            <w:r>
              <w:rPr>
                <w:rFonts w:ascii="Times New Roman" w:hAnsi="Times New Roman" w:cs="Times New Roman"/>
                <w:bCs w:val="1"/>
                <w:sz w:val="24"/>
                <w:szCs w:val="24"/>
              </w:rPr>
              <w:t>Prestongrange Industrial Heritage Museum. External exhibits and buildings of historical industrial interest. Surrounding areas of grassland, pathways, trees and bushes.</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Prestongrange Industrial Heritage Museum Prestongrange Road Cuthill Prestonpans EH32 9RX</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Permitted Development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 Seton And Gosford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Prestonpans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24/00336/CLD</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Rain Allstars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Mr Ross Barron 27 Bingham Crossway Edinburgh EH15 3JE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We would be using the building to train  competive cheerleaders, I run a competive cheerleading club and have been established for 7 years. We would be looking to change the use to sport activity</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Unit 3 Macmerry Industrial Estate Macmerry EH33 1GH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Fa'side</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Macmerry &amp; Gladsmuir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tbl>
      <w:tblPr>
        <w:tblW w:w="0" w:type="auto"/>
        <w:tblInd w:w="0" w:type="dxa"/>
        <w:tblLayout w:type="fixed"/>
      </w:tblPr>
      <w:tblGrid/>
      <w:tr>
        <w:trPr>
          <w:wBefore w:w="0" w:type="dxa"/>
          <w:wAfter w:w="0" w:type="dxa"/>
        </w:trPr>
        <w:tc>
          <w:tcPr>
            <w:tcW w:w="4077"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 w:val="1"/>
                <w:bCs w:val="1"/>
                <w:sz w:val="24"/>
                <w:szCs w:val="24"/>
              </w:rPr>
              <w:t>App No</w:t>
            </w:r>
            <w:r>
              <w:rPr>
                <w:rFonts w:ascii="Times New Roman" w:hAnsi="Times New Roman" w:cs="Times New Roman"/>
                <w:bCs w:val="1"/>
                <w:sz w:val="24"/>
                <w:szCs w:val="24"/>
              </w:rPr>
              <w:t xml:space="preserve"> 24/00372/CAC</w:t>
            </w:r>
          </w:p>
        </w:tc>
        <w:tc>
          <w:tcPr>
            <w:tcW w:w="5103"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Officer: </w:t>
            </w:r>
            <w:r>
              <w:rPr>
                <w:rFonts w:ascii="Times New Roman" w:hAnsi="Times New Roman" w:cs="Times New Roman"/>
                <w:b w:val="1"/>
                <w:bCs w:val="1"/>
                <w:sz w:val="24"/>
                <w:szCs w:val="24"/>
              </w:rPr>
              <w:t xml:space="preserve">                         </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Tel:       </w:t>
            </w:r>
            <w:r>
              <w:rPr>
                <w:rFonts w:ascii="Times New Roman" w:hAnsi="Times New Roman" w:cs="Times New Roman"/>
                <w:b w:val="1"/>
                <w:bCs w:val="1"/>
                <w:sz w:val="24"/>
                <w:szCs w:val="24"/>
              </w:rPr>
              <w:t xml:space="preserve">0162082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Applicant</w:t>
            </w:r>
          </w:p>
          <w:p>
            <w:pPr>
              <w:pStyle w:val="P3"/>
              <w:rPr>
                <w:rFonts w:ascii="Times New Roman" w:hAnsi="Times New Roman" w:cs="Times New Roman"/>
                <w:bCs w:val="1"/>
                <w:sz w:val="24"/>
                <w:szCs w:val="24"/>
              </w:rPr>
            </w:pPr>
            <w:r>
              <w:rPr>
                <w:rFonts w:ascii="Times New Roman" w:hAnsi="Times New Roman" w:cs="Times New Roman"/>
                <w:bCs w:val="1"/>
                <w:sz w:val="24"/>
                <w:szCs w:val="24"/>
              </w:rPr>
              <w:t>Applicant’s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Ms Lily Pearson</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Aldersyde Stenton Dunbar East Lothian EH42 1TE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Agent</w:t>
            </w:r>
          </w:p>
          <w:p>
            <w:pPr>
              <w:pStyle w:val="P3"/>
              <w:rPr>
                <w:rFonts w:ascii="Times New Roman" w:hAnsi="Times New Roman" w:cs="Times New Roman"/>
                <w:bCs w:val="1"/>
                <w:sz w:val="24"/>
                <w:szCs w:val="24"/>
              </w:rPr>
            </w:pPr>
            <w:r>
              <w:rPr>
                <w:rFonts w:ascii="Times New Roman" w:hAnsi="Times New Roman" w:cs="Times New Roman"/>
                <w:bCs w:val="1"/>
                <w:sz w:val="24"/>
                <w:szCs w:val="24"/>
              </w:rPr>
              <w:t>Agent’s Address</w:t>
            </w:r>
          </w:p>
          <w:p>
            <w:pPr>
              <w:pStyle w:val="P3"/>
              <w:rPr>
                <w:rFonts w:ascii="Times New Roman" w:hAnsi="Times New Roman" w:cs="Times New Roman"/>
                <w:bCs w:val="1"/>
                <w:sz w:val="24"/>
                <w:szCs w:val="24"/>
              </w:rPr>
            </w:pP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FGH Architectural &amp; Buidling Design Services</w:t>
            </w:r>
          </w:p>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Per Graham Humpage 1 Fentonbarns Farm Cottages North Berwick East Lothian EH39 5AN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Proposal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Substantial Demolition in a Conservation Area</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Location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 xml:space="preserve">Aldersyde Stenton East Lothian EH42 1TE </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Date Decided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18th April 2024</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Decision</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Withdrawn Invalid</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Council Ward</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Dunbar</w:t>
            </w:r>
          </w:p>
        </w:tc>
      </w:tr>
      <w:tr>
        <w:trPr>
          <w:wBefore w:w="0" w:type="dxa"/>
          <w:wAfter w:w="0" w:type="dxa"/>
        </w:trPr>
        <w:tc>
          <w:tcPr>
            <w:tcW w:w="2518" w:type="dxa"/>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Community Council</w:t>
            </w:r>
          </w:p>
        </w:tc>
        <w:tc>
          <w:tcPr>
            <w:tcW w:w="6662" w:type="dxa"/>
            <w:gridSpan w:val="2"/>
            <w:tcBorders>
              <w:top w:val="nil"/>
              <w:left w:val="nil"/>
              <w:bottom w:val="nil"/>
              <w:right w:val="nil"/>
            </w:tcBorders>
          </w:tcPr>
          <w:p>
            <w:pPr>
              <w:pStyle w:val="P3"/>
              <w:rPr>
                <w:rFonts w:ascii="Times New Roman" w:hAnsi="Times New Roman" w:cs="Times New Roman"/>
                <w:bCs w:val="1"/>
                <w:sz w:val="24"/>
                <w:szCs w:val="24"/>
              </w:rPr>
            </w:pPr>
            <w:r>
              <w:rPr>
                <w:rFonts w:ascii="Times New Roman" w:hAnsi="Times New Roman" w:cs="Times New Roman"/>
                <w:bCs w:val="1"/>
                <w:sz w:val="24"/>
                <w:szCs w:val="24"/>
              </w:rPr>
              <w:t>East Lammermuir Community Council</w:t>
            </w:r>
          </w:p>
        </w:tc>
      </w:tr>
    </w:tbl>
    <w:p>
      <w:pPr>
        <w:pBdr>
          <w:bottom w:val="single" w:sz="4" w:space="1" w:shadow="0" w:frame="0" w:color="auto"/>
        </w:pBdr>
        <w:rPr>
          <w:rFonts w:ascii="Times New Roman" w:hAnsi="Times New Roman" w:cs="Times New Roman"/>
          <w:bCs w:val="1"/>
          <w:sz w:val="24"/>
          <w:szCs w:val="24"/>
        </w:rPr>
      </w:pPr>
    </w:p>
    <w:p>
      <w:pPr>
        <w:rPr>
          <w:rFonts w:ascii="Times New Roman" w:hAnsi="Times New Roman" w:cs="Times New Roman"/>
          <w:bCs w:val="1"/>
          <w:sz w:val="24"/>
          <w:szCs w:val="24"/>
        </w:rPr>
      </w:pPr>
    </w:p>
    <w:p>
      <w:pPr>
        <w:pStyle w:val="P3"/>
        <w:rPr>
          <w:rFonts w:ascii="Times New Roman" w:hAnsi="Times New Roman" w:cs="Times New Roman"/>
          <w:bCs w:val="1"/>
          <w:sz w:val="24"/>
          <w:szCs w:val="24"/>
          <w:snapToGrid w:val="0"/>
        </w:rPr>
      </w:pPr>
    </w:p>
    <w:p>
      <w:pPr>
        <w:pStyle w:val="P3"/>
        <w:rPr>
          <w:rFonts w:ascii="Times New Roman" w:hAnsi="Times New Roman" w:cs="Times New Roman"/>
          <w:bCs w:val="1"/>
          <w:sz w:val="24"/>
          <w:szCs w:val="24"/>
          <w:snapToGrid w:val="0"/>
        </w:rPr>
      </w:pPr>
    </w:p>
    <w:p>
      <w:pPr>
        <w:pStyle w:val="P3"/>
        <w:rPr>
          <w:rFonts w:ascii="Arial" w:hAnsi="Arial" w:eastAsia="MS Mincho"/>
          <w:bCs w:val="1"/>
          <w:sz w:val="24"/>
          <w:szCs w:val="24"/>
        </w:rPr>
      </w:pPr>
    </w:p>
    <w:p>
      <w:pPr>
        <w:pStyle w:val="P3"/>
        <w:rPr>
          <w:rFonts w:ascii="Times New Roman" w:hAnsi="Times New Roman" w:cs="Times New Roman"/>
          <w:bCs w:val="1"/>
        </w:rPr>
      </w:pPr>
    </w:p>
    <w:sectPr>
      <w:type w:val="nextPage"/>
      <w:pgSz w:w="11909" w:h="16834" w:code="0"/>
      <w:pgMar w:left="1440" w:right="1277" w:top="1133" w:bottom="1133"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heme="minorBidi" w:eastAsiaTheme="minorEastAsia"/>
        <w:sz w:val="24"/>
        <w:szCs w:val="24"/>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next w:val="P0"/>
    <w:pPr>
      <w:spacing w:lineRule="auto" w:line="276" w:after="200"/>
    </w:pPr>
    <w:rPr>
      <w:rFonts w:ascii="Calibri" w:hAnsi="Calibri" w:cs="Calibri"/>
      <w:sz w:val="22"/>
      <w:szCs w:val="22"/>
      <w:lang w:val="en-GB" w:eastAsia="en-GB"/>
    </w:rPr>
  </w:style>
  <w:style w:type="paragraph" w:styleId="P1">
    <w:name w:val="heading 1"/>
    <w:basedOn w:val="P0"/>
    <w:next w:val="P0"/>
    <w:pPr>
      <w:keepNext w:val="1"/>
      <w:spacing w:lineRule="auto" w:line="240" w:after="0"/>
      <w:outlineLvl w:val="0"/>
    </w:pPr>
    <w:rPr>
      <w:rFonts w:cs="Times New Roman"/>
      <w:b w:val="1"/>
      <w:bCs w:val="1"/>
      <w:sz w:val="20"/>
      <w:szCs w:val="20"/>
      <w:lang w:val="en-GB" w:eastAsia="en-US"/>
    </w:rPr>
  </w:style>
  <w:style w:type="paragraph" w:styleId="P2">
    <w:name w:val="heading 2"/>
    <w:basedOn w:val="P0"/>
    <w:next w:val="P0"/>
    <w:pPr>
      <w:keepNext w:val="1"/>
      <w:spacing w:lineRule="auto" w:line="240" w:after="0"/>
      <w:outlineLvl w:val="1"/>
    </w:pPr>
    <w:rPr>
      <w:rFonts w:cs="Times New Roman"/>
      <w:sz w:val="24"/>
      <w:szCs w:val="24"/>
      <w:lang w:val="en-GB" w:eastAsia="en-US"/>
    </w:rPr>
  </w:style>
  <w:style w:type="paragraph" w:styleId="P3">
    <w:name w:val="No Spacing"/>
    <w:basedOn w:val="P0"/>
    <w:next w:val="P3"/>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rPr>
      <w:rFonts w:ascii="Times New Roman" w:hAnsi="Times New Roman" w:cs="Times New Roman"/>
      <w:b w:val="1"/>
      <w:bCs w:val="1"/>
      <w:sz w:val="20"/>
      <w:szCs w:val="20"/>
      <w:lang w:eastAsia="en-US"/>
    </w:rPr>
  </w:style>
  <w:style w:type="character" w:styleId="C4">
    <w:name w:val="Heading 2 Char"/>
    <w:basedOn w:val="C0"/>
    <w:rPr>
      <w:rFonts w:ascii="Times New Roman" w:hAnsi="Times New Roman" w:cs="Times New Roman"/>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2009-08-10T08:20:00Z</dcterms:created>
  <cp:lastModifiedBy>Maclennan, Kathleen</cp:lastModifiedBy>
  <dcterms:modified xsi:type="dcterms:W3CDTF">2024-04-22T11:54:54Z</dcterms:modified>
  <cp:revision>9</cp:revision>
</cp:coreProperties>
</file>