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DC7" w14:textId="77777777" w:rsidR="007D0735" w:rsidRDefault="007D073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0AD35986" w14:textId="77777777" w:rsidR="007D0735" w:rsidRDefault="007D07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691E0F11" w14:textId="77777777" w:rsidR="007D0735" w:rsidRDefault="007D0735" w:rsidP="009A6830">
      <w:pPr>
        <w:widowControl w:val="0"/>
        <w:tabs>
          <w:tab w:val="left" w:pos="90"/>
          <w:tab w:val="left" w:pos="1134"/>
          <w:tab w:val="left" w:pos="3119"/>
          <w:tab w:val="left" w:pos="6521"/>
          <w:tab w:val="left" w:pos="6804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4134F184" w14:textId="77777777" w:rsidR="007D0735" w:rsidRDefault="007D0735" w:rsidP="009A6830">
      <w:pPr>
        <w:widowControl w:val="0"/>
        <w:tabs>
          <w:tab w:val="left" w:pos="113"/>
          <w:tab w:val="left" w:pos="1134"/>
          <w:tab w:val="left" w:pos="3119"/>
          <w:tab w:val="left" w:pos="6521"/>
          <w:tab w:val="left" w:pos="680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0004</w:t>
      </w:r>
    </w:p>
    <w:p w14:paraId="2A870AFC" w14:textId="01E18888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25/00118/LBC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 Kings Knoll</w:t>
      </w:r>
      <w:r w:rsidR="0034423E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24 Clifford Road</w:t>
      </w:r>
      <w:r w:rsidR="004F6828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North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  <w:r w:rsidR="009A6830">
        <w:rPr>
          <w:rFonts w:ascii="Arial" w:hAnsi="Arial" w:cs="Arial"/>
          <w:color w:val="000000"/>
          <w:kern w:val="0"/>
          <w:sz w:val="16"/>
          <w:szCs w:val="16"/>
        </w:rPr>
        <w:t>RANT</w:t>
      </w:r>
    </w:p>
    <w:p w14:paraId="19BD30A1" w14:textId="7703736F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 w:rsidR="004F6828">
        <w:rPr>
          <w:rFonts w:ascii="Arial" w:hAnsi="Arial" w:cs="Arial"/>
          <w:kern w:val="0"/>
        </w:rPr>
        <w:tab/>
      </w:r>
      <w:r w:rsidR="004F6828">
        <w:rPr>
          <w:rFonts w:ascii="Arial" w:hAnsi="Arial" w:cs="Arial"/>
          <w:color w:val="000000"/>
          <w:kern w:val="0"/>
          <w:sz w:val="16"/>
          <w:szCs w:val="16"/>
        </w:rPr>
        <w:t>North Berwick EH39 4PP</w:t>
      </w:r>
    </w:p>
    <w:p w14:paraId="0E45CA7D" w14:textId="31E75814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  <w:tab w:val="left" w:pos="7426"/>
        </w:tabs>
        <w:autoSpaceDE w:val="0"/>
        <w:autoSpaceDN w:val="0"/>
        <w:adjustRightInd w:val="0"/>
        <w:spacing w:before="362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24/01380/LBC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Engine Cottage</w:t>
      </w:r>
      <w:r w:rsidR="005C33E0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Abbotsford Road</w:t>
      </w:r>
      <w:r w:rsidR="005C33E0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North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REF</w:t>
      </w:r>
      <w:r w:rsidR="009A6830">
        <w:rPr>
          <w:rFonts w:ascii="Arial" w:hAnsi="Arial" w:cs="Arial"/>
          <w:color w:val="000000"/>
          <w:kern w:val="0"/>
          <w:sz w:val="16"/>
          <w:szCs w:val="16"/>
        </w:rPr>
        <w:t>USE</w:t>
      </w:r>
    </w:p>
    <w:p w14:paraId="2675DBAD" w14:textId="6D56F998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 w:rsidR="005C33E0">
        <w:rPr>
          <w:rFonts w:ascii="Arial" w:hAnsi="Arial" w:cs="Arial"/>
          <w:kern w:val="0"/>
        </w:rPr>
        <w:tab/>
      </w:r>
      <w:r w:rsidR="005C33E0">
        <w:rPr>
          <w:rFonts w:ascii="Arial" w:hAnsi="Arial" w:cs="Arial"/>
          <w:color w:val="000000"/>
          <w:kern w:val="0"/>
          <w:sz w:val="16"/>
          <w:szCs w:val="16"/>
        </w:rPr>
        <w:t>North Berwick EH39 5DA</w:t>
      </w:r>
    </w:p>
    <w:p w14:paraId="5385B65C" w14:textId="77777777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BB1C53B" w14:textId="77777777" w:rsidR="007D0735" w:rsidRDefault="007D0735" w:rsidP="009A6830">
      <w:pPr>
        <w:widowControl w:val="0"/>
        <w:tabs>
          <w:tab w:val="left" w:pos="1134"/>
          <w:tab w:val="left" w:pos="3119"/>
          <w:tab w:val="left" w:pos="4535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DE85227" w14:textId="77777777" w:rsidR="007D0735" w:rsidRDefault="007D0735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05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03 April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7D0735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0735"/>
    <w:rsid w:val="0034423E"/>
    <w:rsid w:val="00353C1B"/>
    <w:rsid w:val="004F6828"/>
    <w:rsid w:val="005C33E0"/>
    <w:rsid w:val="007D0735"/>
    <w:rsid w:val="009A6830"/>
    <w:rsid w:val="00E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761B2"/>
  <w14:defaultImageDpi w14:val="0"/>
  <w15:docId w15:val="{A4BE7BDD-8D9C-4CF9-A438-A9B550B1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6</cp:revision>
  <dcterms:created xsi:type="dcterms:W3CDTF">2025-04-03T12:38:00Z</dcterms:created>
  <dcterms:modified xsi:type="dcterms:W3CDTF">2025-04-03T12:44:00Z</dcterms:modified>
</cp:coreProperties>
</file>