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9C793" w14:textId="5CBA58DC" w:rsidR="00CA2848" w:rsidRPr="00047C64" w:rsidRDefault="00E66347" w:rsidP="00DE4DBD">
      <w:pPr>
        <w:spacing w:line="276" w:lineRule="auto"/>
        <w:rPr>
          <w:rFonts w:ascii="Arial" w:hAnsi="Arial" w:cs="Arial"/>
          <w:b/>
          <w:sz w:val="24"/>
          <w:szCs w:val="24"/>
        </w:rPr>
      </w:pPr>
      <w:r w:rsidRPr="00FF4ED3">
        <w:rPr>
          <w:rFonts w:ascii="Arial" w:hAnsi="Arial" w:cs="Arial"/>
          <w:noProof/>
          <w:sz w:val="24"/>
          <w:szCs w:val="24"/>
          <w:lang w:eastAsia="en-GB"/>
        </w:rPr>
        <w:drawing>
          <wp:anchor distT="0" distB="0" distL="114300" distR="114300" simplePos="0" relativeHeight="251658752" behindDoc="0" locked="0" layoutInCell="0" allowOverlap="1" wp14:anchorId="20430810" wp14:editId="6161C64F">
            <wp:simplePos x="0" y="0"/>
            <wp:positionH relativeFrom="column">
              <wp:posOffset>4076065</wp:posOffset>
            </wp:positionH>
            <wp:positionV relativeFrom="paragraph">
              <wp:posOffset>0</wp:posOffset>
            </wp:positionV>
            <wp:extent cx="2084070" cy="1064260"/>
            <wp:effectExtent l="19050" t="0" r="0" b="0"/>
            <wp:wrapTight wrapText="bothSides">
              <wp:wrapPolygon edited="0">
                <wp:start x="-197" y="0"/>
                <wp:lineTo x="-197" y="21265"/>
                <wp:lineTo x="21521" y="21265"/>
                <wp:lineTo x="21521" y="0"/>
                <wp:lineTo x="-197" y="0"/>
              </wp:wrapPolygon>
            </wp:wrapTight>
            <wp:docPr id="15" name="Picture 1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ogo"/>
                    <pic:cNvPicPr>
                      <a:picLocks noChangeAspect="1" noChangeArrowheads="1"/>
                    </pic:cNvPicPr>
                  </pic:nvPicPr>
                  <pic:blipFill>
                    <a:blip r:embed="rId8" cstate="print">
                      <a:lum contrast="18000"/>
                      <a:grayscl/>
                    </a:blip>
                    <a:srcRect/>
                    <a:stretch>
                      <a:fillRect/>
                    </a:stretch>
                  </pic:blipFill>
                  <pic:spPr bwMode="auto">
                    <a:xfrm>
                      <a:off x="0" y="0"/>
                      <a:ext cx="2084070" cy="1064260"/>
                    </a:xfrm>
                    <a:prstGeom prst="rect">
                      <a:avLst/>
                    </a:prstGeom>
                    <a:noFill/>
                    <a:ln w="9525">
                      <a:noFill/>
                      <a:miter lim="800000"/>
                      <a:headEnd/>
                      <a:tailEnd/>
                    </a:ln>
                  </pic:spPr>
                </pic:pic>
              </a:graphicData>
            </a:graphic>
          </wp:anchor>
        </w:drawing>
      </w:r>
    </w:p>
    <w:p w14:paraId="555647ED" w14:textId="16940901" w:rsidR="00CA2848" w:rsidRPr="00047C64" w:rsidRDefault="00CA2848" w:rsidP="00DE4DBD">
      <w:pPr>
        <w:spacing w:line="276" w:lineRule="auto"/>
        <w:jc w:val="center"/>
        <w:rPr>
          <w:rFonts w:ascii="Arial" w:hAnsi="Arial" w:cs="Arial"/>
          <w:b/>
          <w:sz w:val="24"/>
          <w:szCs w:val="24"/>
        </w:rPr>
      </w:pPr>
    </w:p>
    <w:p w14:paraId="735F5D6A" w14:textId="2DC8BC13" w:rsidR="00CA2848" w:rsidRPr="00047C64" w:rsidRDefault="00CA2848" w:rsidP="00DE4DBD">
      <w:pPr>
        <w:spacing w:line="276" w:lineRule="auto"/>
        <w:jc w:val="center"/>
        <w:rPr>
          <w:rFonts w:ascii="Arial" w:hAnsi="Arial" w:cs="Arial"/>
          <w:b/>
          <w:sz w:val="24"/>
          <w:szCs w:val="24"/>
        </w:rPr>
      </w:pPr>
    </w:p>
    <w:p w14:paraId="167F5FF4" w14:textId="09DF75E4" w:rsidR="00CA2848" w:rsidRPr="00047C64" w:rsidRDefault="00123CB5" w:rsidP="00DE4DBD">
      <w:pPr>
        <w:spacing w:line="276" w:lineRule="auto"/>
        <w:rPr>
          <w:rFonts w:ascii="Arial" w:hAnsi="Arial" w:cs="Arial"/>
          <w:b/>
          <w:sz w:val="24"/>
          <w:szCs w:val="24"/>
        </w:rPr>
      </w:pPr>
      <w:r w:rsidRPr="00047C64">
        <w:rPr>
          <w:rFonts w:ascii="Arial" w:hAnsi="Arial" w:cs="Arial"/>
          <w:b/>
          <w:sz w:val="24"/>
          <w:szCs w:val="24"/>
        </w:rPr>
        <w:t xml:space="preserve"> </w:t>
      </w:r>
    </w:p>
    <w:p w14:paraId="0B4AA981" w14:textId="11DDEBF6" w:rsidR="00CA2848" w:rsidRPr="00047C64" w:rsidRDefault="00CA2848" w:rsidP="00DE4DBD">
      <w:pPr>
        <w:spacing w:line="276" w:lineRule="auto"/>
        <w:rPr>
          <w:rFonts w:ascii="Arial" w:hAnsi="Arial" w:cs="Arial"/>
          <w:b/>
          <w:sz w:val="24"/>
          <w:szCs w:val="24"/>
        </w:rPr>
      </w:pPr>
      <w:bookmarkStart w:id="0" w:name="_Hlk63764618"/>
    </w:p>
    <w:p w14:paraId="6EACFB8F" w14:textId="77777777" w:rsidR="00E66347" w:rsidRPr="00FF4ED3" w:rsidRDefault="00E66347" w:rsidP="00DE4DBD">
      <w:pPr>
        <w:spacing w:line="276" w:lineRule="auto"/>
        <w:rPr>
          <w:rFonts w:ascii="Arial" w:hAnsi="Arial" w:cs="Arial"/>
          <w:b/>
          <w:sz w:val="24"/>
          <w:szCs w:val="24"/>
        </w:rPr>
      </w:pPr>
    </w:p>
    <w:p w14:paraId="17774F18" w14:textId="77777777" w:rsidR="00D46B33" w:rsidRDefault="00D46B33" w:rsidP="00DE4DBD">
      <w:pPr>
        <w:spacing w:line="276" w:lineRule="auto"/>
        <w:rPr>
          <w:rFonts w:ascii="Arial" w:hAnsi="Arial" w:cs="Arial"/>
          <w:b/>
          <w:sz w:val="44"/>
          <w:szCs w:val="44"/>
        </w:rPr>
      </w:pPr>
    </w:p>
    <w:p w14:paraId="2E4B8BC1" w14:textId="77777777" w:rsidR="00C65115" w:rsidRDefault="00470587" w:rsidP="00DE4DBD">
      <w:pPr>
        <w:spacing w:line="276" w:lineRule="auto"/>
        <w:rPr>
          <w:rFonts w:ascii="Arial" w:hAnsi="Arial" w:cs="Arial"/>
          <w:b/>
          <w:sz w:val="44"/>
          <w:szCs w:val="44"/>
        </w:rPr>
      </w:pPr>
      <w:r w:rsidRPr="00D46B33">
        <w:rPr>
          <w:rFonts w:ascii="Arial" w:hAnsi="Arial" w:cs="Arial"/>
          <w:b/>
          <w:sz w:val="44"/>
          <w:szCs w:val="44"/>
        </w:rPr>
        <w:t>Equality</w:t>
      </w:r>
      <w:r w:rsidR="00C65115">
        <w:rPr>
          <w:rFonts w:ascii="Arial" w:hAnsi="Arial" w:cs="Arial"/>
          <w:b/>
          <w:sz w:val="44"/>
          <w:szCs w:val="44"/>
        </w:rPr>
        <w:t>:</w:t>
      </w:r>
    </w:p>
    <w:p w14:paraId="2E28DA78" w14:textId="5CB58361" w:rsidR="00A22E10" w:rsidRDefault="006B4F4E" w:rsidP="00DE4DBD">
      <w:pPr>
        <w:spacing w:line="276" w:lineRule="auto"/>
        <w:rPr>
          <w:rFonts w:ascii="Arial" w:hAnsi="Arial" w:cs="Arial"/>
          <w:b/>
          <w:sz w:val="44"/>
          <w:szCs w:val="44"/>
        </w:rPr>
      </w:pPr>
      <w:r>
        <w:rPr>
          <w:rFonts w:ascii="Arial" w:hAnsi="Arial" w:cs="Arial"/>
          <w:b/>
          <w:sz w:val="44"/>
          <w:szCs w:val="44"/>
        </w:rPr>
        <w:t xml:space="preserve">Mainstreaming </w:t>
      </w:r>
      <w:r w:rsidR="00C65115">
        <w:rPr>
          <w:rFonts w:ascii="Arial" w:hAnsi="Arial" w:cs="Arial"/>
          <w:b/>
          <w:sz w:val="44"/>
          <w:szCs w:val="44"/>
        </w:rPr>
        <w:t>report 2023-20</w:t>
      </w:r>
      <w:r w:rsidR="00A22E10">
        <w:rPr>
          <w:rFonts w:ascii="Arial" w:hAnsi="Arial" w:cs="Arial"/>
          <w:b/>
          <w:sz w:val="44"/>
          <w:szCs w:val="44"/>
        </w:rPr>
        <w:t>25</w:t>
      </w:r>
    </w:p>
    <w:p w14:paraId="194281B2" w14:textId="50552C79" w:rsidR="00EA59A1" w:rsidRDefault="00591458" w:rsidP="00DE4DBD">
      <w:pPr>
        <w:spacing w:line="276" w:lineRule="auto"/>
        <w:rPr>
          <w:rFonts w:ascii="Arial" w:hAnsi="Arial" w:cs="Arial"/>
          <w:b/>
          <w:sz w:val="44"/>
          <w:szCs w:val="44"/>
        </w:rPr>
      </w:pPr>
      <w:r>
        <w:rPr>
          <w:rFonts w:ascii="Arial" w:hAnsi="Arial" w:cs="Arial"/>
          <w:b/>
          <w:sz w:val="44"/>
          <w:szCs w:val="44"/>
        </w:rPr>
        <w:t xml:space="preserve">Equality plan </w:t>
      </w:r>
      <w:r w:rsidR="00A22E10">
        <w:rPr>
          <w:rFonts w:ascii="Arial" w:hAnsi="Arial" w:cs="Arial"/>
          <w:b/>
          <w:sz w:val="44"/>
          <w:szCs w:val="44"/>
        </w:rPr>
        <w:t>2025-2029</w:t>
      </w:r>
    </w:p>
    <w:p w14:paraId="00BDA11B" w14:textId="77777777" w:rsidR="00EA59A1" w:rsidRDefault="00EA59A1" w:rsidP="00DE4DBD">
      <w:pPr>
        <w:spacing w:line="276" w:lineRule="auto"/>
        <w:rPr>
          <w:rFonts w:ascii="Arial" w:hAnsi="Arial" w:cs="Arial"/>
          <w:b/>
          <w:sz w:val="44"/>
          <w:szCs w:val="44"/>
        </w:rPr>
      </w:pPr>
    </w:p>
    <w:p w14:paraId="37C65359" w14:textId="77777777" w:rsidR="00470587" w:rsidRPr="00047C64" w:rsidRDefault="00470587" w:rsidP="00DE4DBD">
      <w:pPr>
        <w:spacing w:line="276" w:lineRule="auto"/>
        <w:rPr>
          <w:rFonts w:ascii="Arial" w:hAnsi="Arial" w:cs="Arial"/>
          <w:b/>
          <w:sz w:val="24"/>
          <w:szCs w:val="24"/>
        </w:rPr>
      </w:pPr>
    </w:p>
    <w:p w14:paraId="25FA6F2D" w14:textId="7E360BE0" w:rsidR="009C4A78" w:rsidRPr="00047C64" w:rsidRDefault="009C4A78" w:rsidP="00DE4DBD">
      <w:pPr>
        <w:spacing w:line="276" w:lineRule="auto"/>
        <w:rPr>
          <w:rFonts w:ascii="Arial" w:hAnsi="Arial" w:cs="Arial"/>
          <w:sz w:val="24"/>
          <w:szCs w:val="24"/>
        </w:rPr>
      </w:pPr>
    </w:p>
    <w:p w14:paraId="7A7280C4" w14:textId="175A6E29" w:rsidR="009C4A78" w:rsidRPr="00047C64" w:rsidRDefault="009C4A78" w:rsidP="00DE4DBD">
      <w:pPr>
        <w:spacing w:line="276" w:lineRule="auto"/>
        <w:rPr>
          <w:rFonts w:ascii="Arial" w:hAnsi="Arial" w:cs="Arial"/>
          <w:sz w:val="24"/>
          <w:szCs w:val="24"/>
        </w:rPr>
      </w:pPr>
    </w:p>
    <w:p w14:paraId="0340D066" w14:textId="76D4A935" w:rsidR="009C4A78" w:rsidRPr="00047C64" w:rsidRDefault="009C4A78" w:rsidP="00DE4DBD">
      <w:pPr>
        <w:spacing w:line="276" w:lineRule="auto"/>
        <w:rPr>
          <w:rFonts w:ascii="Arial" w:hAnsi="Arial" w:cs="Arial"/>
          <w:sz w:val="24"/>
          <w:szCs w:val="24"/>
        </w:rPr>
      </w:pPr>
    </w:p>
    <w:p w14:paraId="576C5B7A" w14:textId="31DDA15F" w:rsidR="009C4A78" w:rsidRPr="00047C64" w:rsidRDefault="009C4A78" w:rsidP="00DE4DBD">
      <w:pPr>
        <w:spacing w:line="276" w:lineRule="auto"/>
        <w:rPr>
          <w:rFonts w:ascii="Arial" w:hAnsi="Arial" w:cs="Arial"/>
          <w:sz w:val="24"/>
          <w:szCs w:val="24"/>
        </w:rPr>
      </w:pPr>
    </w:p>
    <w:p w14:paraId="00EB2597" w14:textId="77777777" w:rsidR="00591458" w:rsidRDefault="00591458" w:rsidP="00DE4DBD">
      <w:pPr>
        <w:spacing w:line="276" w:lineRule="auto"/>
        <w:rPr>
          <w:rFonts w:ascii="Arial" w:hAnsi="Arial" w:cs="Arial"/>
          <w:sz w:val="24"/>
          <w:szCs w:val="24"/>
        </w:rPr>
      </w:pPr>
    </w:p>
    <w:p w14:paraId="75053FFC" w14:textId="39294FE7" w:rsidR="00470587" w:rsidRPr="00591458" w:rsidRDefault="00470587" w:rsidP="00DE4DBD">
      <w:pPr>
        <w:spacing w:line="276" w:lineRule="auto"/>
        <w:ind w:left="12960"/>
        <w:rPr>
          <w:rFonts w:ascii="Arial" w:hAnsi="Arial" w:cs="Arial"/>
          <w:b/>
          <w:sz w:val="32"/>
          <w:szCs w:val="32"/>
        </w:rPr>
      </w:pPr>
      <w:r w:rsidRPr="00591458">
        <w:rPr>
          <w:rFonts w:ascii="Arial" w:hAnsi="Arial" w:cs="Arial"/>
          <w:b/>
          <w:sz w:val="32"/>
          <w:szCs w:val="32"/>
        </w:rPr>
        <w:t>202</w:t>
      </w:r>
      <w:r w:rsidR="003E460B" w:rsidRPr="00591458">
        <w:rPr>
          <w:rFonts w:ascii="Arial" w:hAnsi="Arial" w:cs="Arial"/>
          <w:b/>
          <w:sz w:val="32"/>
          <w:szCs w:val="32"/>
        </w:rPr>
        <w:t>5</w:t>
      </w:r>
    </w:p>
    <w:p w14:paraId="337E926F" w14:textId="1CF3BDC8" w:rsidR="00EA1F1F" w:rsidRDefault="00EA1F1F" w:rsidP="00DE4DBD">
      <w:pPr>
        <w:spacing w:line="276" w:lineRule="auto"/>
        <w:rPr>
          <w:rFonts w:ascii="Arial" w:eastAsiaTheme="minorHAnsi" w:hAnsi="Arial" w:cs="Arial"/>
          <w:b/>
          <w:sz w:val="24"/>
          <w:szCs w:val="24"/>
        </w:rPr>
      </w:pPr>
    </w:p>
    <w:p w14:paraId="0822E6EF" w14:textId="77777777" w:rsidR="00B94FAB" w:rsidRDefault="00B94FAB" w:rsidP="00DE4DBD">
      <w:pPr>
        <w:spacing w:line="276" w:lineRule="auto"/>
        <w:rPr>
          <w:rFonts w:ascii="Arial" w:eastAsiaTheme="minorHAnsi" w:hAnsi="Arial" w:cs="Arial"/>
          <w:b/>
          <w:sz w:val="24"/>
          <w:szCs w:val="24"/>
        </w:rPr>
      </w:pPr>
    </w:p>
    <w:p w14:paraId="709BE49B" w14:textId="77777777" w:rsidR="00B94FAB" w:rsidRDefault="00B94FAB" w:rsidP="00DE4DBD">
      <w:pPr>
        <w:spacing w:line="276" w:lineRule="auto"/>
        <w:rPr>
          <w:rFonts w:ascii="Arial" w:eastAsiaTheme="minorHAnsi" w:hAnsi="Arial" w:cs="Arial"/>
          <w:b/>
          <w:sz w:val="24"/>
          <w:szCs w:val="24"/>
        </w:rPr>
      </w:pPr>
    </w:p>
    <w:p w14:paraId="765D40CC" w14:textId="77777777" w:rsidR="00B94FAB" w:rsidRDefault="00B94FAB" w:rsidP="00DE4DBD">
      <w:pPr>
        <w:spacing w:line="276" w:lineRule="auto"/>
        <w:rPr>
          <w:rFonts w:ascii="Arial" w:eastAsiaTheme="minorHAnsi" w:hAnsi="Arial" w:cs="Arial"/>
          <w:b/>
          <w:sz w:val="24"/>
          <w:szCs w:val="24"/>
        </w:rPr>
      </w:pPr>
    </w:p>
    <w:p w14:paraId="7985F36E" w14:textId="77777777" w:rsidR="00B94FAB" w:rsidRDefault="00B94FAB" w:rsidP="00DE4DBD">
      <w:pPr>
        <w:spacing w:line="276" w:lineRule="auto"/>
        <w:rPr>
          <w:rFonts w:ascii="Arial" w:eastAsiaTheme="minorHAnsi" w:hAnsi="Arial" w:cs="Arial"/>
          <w:b/>
          <w:sz w:val="24"/>
          <w:szCs w:val="24"/>
        </w:rPr>
      </w:pPr>
    </w:p>
    <w:p w14:paraId="6E628F6B" w14:textId="77777777" w:rsidR="00B94FAB" w:rsidRDefault="00B94FAB" w:rsidP="00DE4DBD">
      <w:pPr>
        <w:spacing w:line="276" w:lineRule="auto"/>
        <w:rPr>
          <w:rFonts w:ascii="Arial" w:eastAsiaTheme="minorHAnsi" w:hAnsi="Arial" w:cs="Arial"/>
          <w:b/>
          <w:sz w:val="24"/>
          <w:szCs w:val="24"/>
        </w:rPr>
      </w:pPr>
    </w:p>
    <w:p w14:paraId="6393DA79" w14:textId="77777777" w:rsidR="00B94FAB" w:rsidRDefault="00B94FAB" w:rsidP="00DE4DBD">
      <w:pPr>
        <w:spacing w:line="276" w:lineRule="auto"/>
        <w:rPr>
          <w:rFonts w:ascii="Arial" w:eastAsiaTheme="minorHAnsi" w:hAnsi="Arial" w:cs="Arial"/>
          <w:b/>
          <w:sz w:val="24"/>
          <w:szCs w:val="24"/>
        </w:rPr>
      </w:pPr>
    </w:p>
    <w:p w14:paraId="0E65BDE0" w14:textId="77777777" w:rsidR="00B94FAB" w:rsidRDefault="00B94FAB" w:rsidP="00DE4DBD">
      <w:pPr>
        <w:spacing w:line="276" w:lineRule="auto"/>
        <w:rPr>
          <w:rFonts w:ascii="Arial" w:eastAsiaTheme="minorHAnsi" w:hAnsi="Arial" w:cs="Arial"/>
          <w:b/>
          <w:sz w:val="24"/>
          <w:szCs w:val="24"/>
        </w:rPr>
      </w:pPr>
    </w:p>
    <w:p w14:paraId="484D610C" w14:textId="77777777" w:rsidR="00B94FAB" w:rsidRDefault="00B94FAB" w:rsidP="00DE4DBD">
      <w:pPr>
        <w:spacing w:line="276" w:lineRule="auto"/>
        <w:rPr>
          <w:rFonts w:ascii="Arial" w:eastAsiaTheme="minorHAnsi" w:hAnsi="Arial" w:cs="Arial"/>
          <w:b/>
          <w:sz w:val="24"/>
          <w:szCs w:val="24"/>
        </w:rPr>
      </w:pPr>
    </w:p>
    <w:p w14:paraId="5EA8815F" w14:textId="77777777" w:rsidR="00B94FAB" w:rsidRDefault="00B94FAB" w:rsidP="00DE4DBD">
      <w:pPr>
        <w:spacing w:line="276" w:lineRule="auto"/>
        <w:rPr>
          <w:rFonts w:ascii="Arial" w:eastAsiaTheme="minorHAnsi" w:hAnsi="Arial" w:cs="Arial"/>
          <w:b/>
          <w:sz w:val="24"/>
          <w:szCs w:val="24"/>
        </w:rPr>
      </w:pPr>
    </w:p>
    <w:p w14:paraId="7609A3F6" w14:textId="77777777" w:rsidR="00B94FAB" w:rsidRDefault="00B94FAB" w:rsidP="00DE4DBD">
      <w:pPr>
        <w:spacing w:line="276" w:lineRule="auto"/>
        <w:rPr>
          <w:rFonts w:ascii="Arial" w:eastAsiaTheme="minorHAnsi" w:hAnsi="Arial" w:cs="Arial"/>
          <w:b/>
          <w:sz w:val="24"/>
          <w:szCs w:val="24"/>
        </w:rPr>
      </w:pPr>
    </w:p>
    <w:p w14:paraId="3C505601" w14:textId="77777777" w:rsidR="00072C38" w:rsidRDefault="00072C38" w:rsidP="00072C38">
      <w:pPr>
        <w:spacing w:line="276" w:lineRule="auto"/>
        <w:rPr>
          <w:rFonts w:ascii="Arial" w:eastAsiaTheme="minorHAnsi" w:hAnsi="Arial" w:cs="Arial"/>
          <w:b/>
          <w:sz w:val="24"/>
          <w:szCs w:val="24"/>
        </w:rPr>
      </w:pPr>
    </w:p>
    <w:tbl>
      <w:tblPr>
        <w:tblStyle w:val="TableGrid"/>
        <w:tblW w:w="0" w:type="auto"/>
        <w:tblInd w:w="0" w:type="dxa"/>
        <w:tblLook w:val="04A0" w:firstRow="1" w:lastRow="0" w:firstColumn="1" w:lastColumn="0" w:noHBand="0" w:noVBand="1"/>
      </w:tblPr>
      <w:tblGrid>
        <w:gridCol w:w="7601"/>
        <w:gridCol w:w="1123"/>
      </w:tblGrid>
      <w:tr w:rsidR="0072061B" w14:paraId="1793547D" w14:textId="77777777" w:rsidTr="009C72AA">
        <w:tc>
          <w:tcPr>
            <w:tcW w:w="7601" w:type="dxa"/>
          </w:tcPr>
          <w:p w14:paraId="674E4674" w14:textId="2AAA753F" w:rsidR="0072061B" w:rsidRPr="0072061B" w:rsidRDefault="0072061B" w:rsidP="00072C38">
            <w:pPr>
              <w:spacing w:line="276" w:lineRule="auto"/>
              <w:rPr>
                <w:rFonts w:ascii="Arial" w:eastAsiaTheme="minorHAnsi" w:hAnsi="Arial" w:cs="Arial"/>
                <w:b/>
                <w:sz w:val="40"/>
                <w:szCs w:val="40"/>
              </w:rPr>
            </w:pPr>
            <w:r w:rsidRPr="0072061B">
              <w:rPr>
                <w:rFonts w:ascii="Arial" w:hAnsi="Arial" w:cs="Arial"/>
                <w:b/>
                <w:sz w:val="40"/>
                <w:szCs w:val="40"/>
              </w:rPr>
              <w:t>Contents</w:t>
            </w:r>
          </w:p>
        </w:tc>
        <w:tc>
          <w:tcPr>
            <w:tcW w:w="1123" w:type="dxa"/>
          </w:tcPr>
          <w:p w14:paraId="110D946C" w14:textId="62233A58" w:rsidR="0072061B" w:rsidRDefault="0072061B" w:rsidP="00072C38">
            <w:pPr>
              <w:spacing w:line="276" w:lineRule="auto"/>
              <w:rPr>
                <w:rFonts w:ascii="Arial" w:eastAsiaTheme="minorHAnsi" w:hAnsi="Arial" w:cs="Arial"/>
                <w:b/>
                <w:sz w:val="24"/>
                <w:szCs w:val="24"/>
              </w:rPr>
            </w:pPr>
            <w:r w:rsidRPr="00047C64">
              <w:rPr>
                <w:rFonts w:ascii="Arial" w:eastAsiaTheme="minorHAnsi" w:hAnsi="Arial" w:cs="Arial"/>
                <w:b/>
                <w:sz w:val="24"/>
                <w:szCs w:val="24"/>
              </w:rPr>
              <w:t>Page</w:t>
            </w:r>
          </w:p>
          <w:p w14:paraId="01592CBB" w14:textId="130057CA" w:rsidR="00657965" w:rsidRPr="00657965" w:rsidRDefault="00657965" w:rsidP="00072C38">
            <w:pPr>
              <w:spacing w:line="276" w:lineRule="auto"/>
              <w:rPr>
                <w:rFonts w:ascii="Arial" w:eastAsiaTheme="minorHAnsi" w:hAnsi="Arial" w:cs="Arial"/>
                <w:b/>
                <w:sz w:val="24"/>
                <w:szCs w:val="24"/>
              </w:rPr>
            </w:pPr>
            <w:r w:rsidRPr="00657965">
              <w:rPr>
                <w:rFonts w:ascii="Arial" w:eastAsiaTheme="minorHAnsi" w:hAnsi="Arial" w:cs="Arial"/>
                <w:b/>
                <w:sz w:val="24"/>
                <w:szCs w:val="24"/>
              </w:rPr>
              <w:t>Number</w:t>
            </w:r>
          </w:p>
          <w:p w14:paraId="40F1CEB2" w14:textId="77777777" w:rsidR="0072061B" w:rsidRDefault="0072061B" w:rsidP="00072C38">
            <w:pPr>
              <w:spacing w:line="276" w:lineRule="auto"/>
              <w:rPr>
                <w:rFonts w:ascii="Arial" w:eastAsiaTheme="minorHAnsi" w:hAnsi="Arial" w:cs="Arial"/>
                <w:b/>
                <w:sz w:val="24"/>
                <w:szCs w:val="24"/>
              </w:rPr>
            </w:pPr>
          </w:p>
        </w:tc>
      </w:tr>
      <w:tr w:rsidR="0072061B" w14:paraId="55C04C6C" w14:textId="77777777" w:rsidTr="009C72AA">
        <w:tc>
          <w:tcPr>
            <w:tcW w:w="7601" w:type="dxa"/>
          </w:tcPr>
          <w:p w14:paraId="17C34B8D" w14:textId="659D4BFC" w:rsidR="0072061B" w:rsidRPr="002C2F74" w:rsidRDefault="0072061B" w:rsidP="00072C38">
            <w:pPr>
              <w:spacing w:line="276" w:lineRule="auto"/>
              <w:rPr>
                <w:rFonts w:ascii="Arial" w:eastAsiaTheme="minorHAnsi" w:hAnsi="Arial" w:cs="Arial"/>
                <w:b/>
                <w:sz w:val="32"/>
                <w:szCs w:val="32"/>
              </w:rPr>
            </w:pPr>
            <w:r w:rsidRPr="002C2F74">
              <w:rPr>
                <w:rFonts w:ascii="Arial" w:eastAsiaTheme="minorHAnsi" w:hAnsi="Arial" w:cs="Arial"/>
                <w:b/>
                <w:sz w:val="32"/>
                <w:szCs w:val="32"/>
              </w:rPr>
              <w:t xml:space="preserve">Foreword by the Chief Executive </w:t>
            </w:r>
            <w:r>
              <w:rPr>
                <w:rFonts w:ascii="Arial" w:eastAsiaTheme="minorHAnsi" w:hAnsi="Arial" w:cs="Arial"/>
                <w:b/>
                <w:sz w:val="32"/>
                <w:szCs w:val="32"/>
              </w:rPr>
              <w:t>Officer</w:t>
            </w:r>
          </w:p>
          <w:p w14:paraId="0A1D0060" w14:textId="77777777" w:rsidR="0072061B" w:rsidRPr="002C2F74" w:rsidRDefault="0072061B" w:rsidP="00072C38">
            <w:pPr>
              <w:spacing w:line="276" w:lineRule="auto"/>
              <w:rPr>
                <w:rFonts w:ascii="Arial" w:eastAsiaTheme="minorHAnsi" w:hAnsi="Arial" w:cs="Arial"/>
                <w:b/>
                <w:sz w:val="32"/>
                <w:szCs w:val="32"/>
              </w:rPr>
            </w:pPr>
          </w:p>
        </w:tc>
        <w:tc>
          <w:tcPr>
            <w:tcW w:w="1123" w:type="dxa"/>
          </w:tcPr>
          <w:p w14:paraId="15A428DC" w14:textId="1AB4D5AF" w:rsidR="0072061B" w:rsidRPr="002C2F74" w:rsidRDefault="0072061B" w:rsidP="00072C38">
            <w:pPr>
              <w:spacing w:line="276" w:lineRule="auto"/>
              <w:jc w:val="center"/>
              <w:rPr>
                <w:rFonts w:ascii="Arial" w:eastAsiaTheme="minorHAnsi" w:hAnsi="Arial" w:cs="Arial"/>
                <w:b/>
                <w:sz w:val="32"/>
                <w:szCs w:val="32"/>
              </w:rPr>
            </w:pPr>
            <w:r w:rsidRPr="002C2F74">
              <w:rPr>
                <w:rFonts w:ascii="Arial" w:eastAsiaTheme="minorHAnsi" w:hAnsi="Arial" w:cs="Arial"/>
                <w:b/>
                <w:sz w:val="32"/>
                <w:szCs w:val="32"/>
              </w:rPr>
              <w:t>3</w:t>
            </w:r>
          </w:p>
        </w:tc>
      </w:tr>
      <w:tr w:rsidR="0072061B" w14:paraId="1DB89052" w14:textId="77777777" w:rsidTr="009C72AA">
        <w:tc>
          <w:tcPr>
            <w:tcW w:w="7601" w:type="dxa"/>
          </w:tcPr>
          <w:p w14:paraId="3CB7CD65" w14:textId="65E1FCB4" w:rsidR="0072061B" w:rsidRPr="002C2F74" w:rsidRDefault="0072061B" w:rsidP="00072C38">
            <w:pPr>
              <w:spacing w:line="276" w:lineRule="auto"/>
              <w:rPr>
                <w:rFonts w:ascii="Arial" w:eastAsiaTheme="minorHAnsi" w:hAnsi="Arial" w:cs="Arial"/>
                <w:b/>
                <w:sz w:val="32"/>
                <w:szCs w:val="32"/>
              </w:rPr>
            </w:pPr>
            <w:r w:rsidRPr="002C2F74">
              <w:rPr>
                <w:rFonts w:ascii="Arial" w:eastAsiaTheme="minorHAnsi" w:hAnsi="Arial" w:cs="Arial"/>
                <w:b/>
                <w:sz w:val="32"/>
                <w:szCs w:val="32"/>
              </w:rPr>
              <w:t>Introduction</w:t>
            </w:r>
            <w:r w:rsidRPr="002C2F74">
              <w:rPr>
                <w:rFonts w:ascii="Arial" w:eastAsiaTheme="minorHAnsi" w:hAnsi="Arial" w:cs="Arial"/>
                <w:b/>
                <w:sz w:val="32"/>
                <w:szCs w:val="32"/>
              </w:rPr>
              <w:tab/>
            </w:r>
            <w:r w:rsidRPr="002C2F74">
              <w:rPr>
                <w:rFonts w:ascii="Arial" w:eastAsiaTheme="minorHAnsi" w:hAnsi="Arial" w:cs="Arial"/>
                <w:b/>
                <w:sz w:val="32"/>
                <w:szCs w:val="32"/>
              </w:rPr>
              <w:tab/>
            </w:r>
            <w:r w:rsidRPr="002C2F74">
              <w:rPr>
                <w:rFonts w:ascii="Arial" w:eastAsiaTheme="minorHAnsi" w:hAnsi="Arial" w:cs="Arial"/>
                <w:b/>
                <w:sz w:val="32"/>
                <w:szCs w:val="32"/>
              </w:rPr>
              <w:tab/>
            </w:r>
            <w:r w:rsidRPr="002C2F74">
              <w:rPr>
                <w:rFonts w:ascii="Arial" w:eastAsiaTheme="minorHAnsi" w:hAnsi="Arial" w:cs="Arial"/>
                <w:b/>
                <w:sz w:val="32"/>
                <w:szCs w:val="32"/>
              </w:rPr>
              <w:tab/>
            </w:r>
            <w:r w:rsidRPr="002C2F74">
              <w:rPr>
                <w:rFonts w:ascii="Arial" w:eastAsiaTheme="minorHAnsi" w:hAnsi="Arial" w:cs="Arial"/>
                <w:b/>
                <w:sz w:val="32"/>
                <w:szCs w:val="32"/>
              </w:rPr>
              <w:tab/>
            </w:r>
            <w:r w:rsidRPr="002C2F74">
              <w:rPr>
                <w:rFonts w:ascii="Arial" w:eastAsiaTheme="minorHAnsi" w:hAnsi="Arial" w:cs="Arial"/>
                <w:b/>
                <w:sz w:val="32"/>
                <w:szCs w:val="32"/>
              </w:rPr>
              <w:tab/>
            </w:r>
            <w:r w:rsidRPr="002C2F74">
              <w:rPr>
                <w:rFonts w:ascii="Arial" w:eastAsiaTheme="minorHAnsi" w:hAnsi="Arial" w:cs="Arial"/>
                <w:b/>
                <w:sz w:val="32"/>
                <w:szCs w:val="32"/>
              </w:rPr>
              <w:tab/>
            </w:r>
            <w:r w:rsidRPr="002C2F74">
              <w:rPr>
                <w:rFonts w:ascii="Arial" w:eastAsiaTheme="minorHAnsi" w:hAnsi="Arial" w:cs="Arial"/>
                <w:b/>
                <w:sz w:val="32"/>
                <w:szCs w:val="32"/>
              </w:rPr>
              <w:tab/>
              <w:t xml:space="preserve">       </w:t>
            </w:r>
          </w:p>
          <w:p w14:paraId="4D40B688" w14:textId="77777777" w:rsidR="0072061B" w:rsidRPr="002C2F74" w:rsidRDefault="0072061B" w:rsidP="00072C38">
            <w:pPr>
              <w:spacing w:line="276" w:lineRule="auto"/>
              <w:rPr>
                <w:rFonts w:ascii="Arial" w:eastAsiaTheme="minorHAnsi" w:hAnsi="Arial" w:cs="Arial"/>
                <w:b/>
                <w:sz w:val="32"/>
                <w:szCs w:val="32"/>
              </w:rPr>
            </w:pPr>
          </w:p>
        </w:tc>
        <w:tc>
          <w:tcPr>
            <w:tcW w:w="1123" w:type="dxa"/>
          </w:tcPr>
          <w:p w14:paraId="46A75D71" w14:textId="6CB03BD6" w:rsidR="0072061B" w:rsidRPr="002C2F74" w:rsidRDefault="0072061B" w:rsidP="00072C38">
            <w:pPr>
              <w:spacing w:line="276" w:lineRule="auto"/>
              <w:jc w:val="center"/>
              <w:rPr>
                <w:rFonts w:ascii="Arial" w:eastAsiaTheme="minorHAnsi" w:hAnsi="Arial" w:cs="Arial"/>
                <w:b/>
                <w:sz w:val="32"/>
                <w:szCs w:val="32"/>
              </w:rPr>
            </w:pPr>
            <w:r w:rsidRPr="002C2F74">
              <w:rPr>
                <w:rFonts w:ascii="Arial" w:eastAsiaTheme="minorHAnsi" w:hAnsi="Arial" w:cs="Arial"/>
                <w:b/>
                <w:sz w:val="32"/>
                <w:szCs w:val="32"/>
              </w:rPr>
              <w:t>4</w:t>
            </w:r>
          </w:p>
        </w:tc>
      </w:tr>
      <w:tr w:rsidR="00AF5141" w14:paraId="466BA0CC" w14:textId="77777777" w:rsidTr="008C32ED">
        <w:trPr>
          <w:trHeight w:val="856"/>
        </w:trPr>
        <w:tc>
          <w:tcPr>
            <w:tcW w:w="7601" w:type="dxa"/>
            <w:tcBorders>
              <w:bottom w:val="single" w:sz="4" w:space="0" w:color="auto"/>
            </w:tcBorders>
          </w:tcPr>
          <w:p w14:paraId="2F944CF1" w14:textId="77777777" w:rsidR="00AF5141" w:rsidRPr="001C2BA4" w:rsidRDefault="00AF5141" w:rsidP="00072C38">
            <w:pPr>
              <w:spacing w:line="276" w:lineRule="auto"/>
              <w:rPr>
                <w:rFonts w:ascii="Arial" w:eastAsiaTheme="minorHAnsi" w:hAnsi="Arial" w:cs="Arial"/>
                <w:b/>
                <w:sz w:val="32"/>
                <w:szCs w:val="32"/>
              </w:rPr>
            </w:pPr>
            <w:r w:rsidRPr="001C2BA4">
              <w:rPr>
                <w:rFonts w:ascii="Arial" w:eastAsiaTheme="minorHAnsi" w:hAnsi="Arial" w:cs="Arial"/>
                <w:b/>
                <w:sz w:val="32"/>
                <w:szCs w:val="32"/>
              </w:rPr>
              <w:t>Our duties under the Equality Act 2010</w:t>
            </w:r>
          </w:p>
          <w:p w14:paraId="675877F7" w14:textId="77777777" w:rsidR="00AF5141" w:rsidRPr="00C3276A" w:rsidRDefault="00AF5141" w:rsidP="0047597D">
            <w:pPr>
              <w:pStyle w:val="ListParagraph"/>
              <w:numPr>
                <w:ilvl w:val="0"/>
                <w:numId w:val="19"/>
              </w:numPr>
              <w:spacing w:line="276" w:lineRule="auto"/>
              <w:rPr>
                <w:rFonts w:ascii="Arial" w:hAnsi="Arial" w:cs="Arial"/>
                <w:bCs/>
                <w:sz w:val="28"/>
                <w:szCs w:val="28"/>
              </w:rPr>
            </w:pPr>
            <w:r w:rsidRPr="00C3276A">
              <w:rPr>
                <w:rFonts w:ascii="Arial" w:hAnsi="Arial" w:cs="Arial"/>
                <w:bCs/>
                <w:sz w:val="28"/>
                <w:szCs w:val="28"/>
              </w:rPr>
              <w:t>Pay due regard</w:t>
            </w:r>
          </w:p>
          <w:p w14:paraId="47FF2455" w14:textId="77777777" w:rsidR="00AF5141" w:rsidRPr="00C3276A" w:rsidRDefault="00AF5141" w:rsidP="0047597D">
            <w:pPr>
              <w:pStyle w:val="ListParagraph"/>
              <w:numPr>
                <w:ilvl w:val="0"/>
                <w:numId w:val="19"/>
              </w:numPr>
              <w:spacing w:line="276" w:lineRule="auto"/>
              <w:rPr>
                <w:rFonts w:ascii="Arial" w:hAnsi="Arial" w:cs="Arial"/>
                <w:bCs/>
                <w:sz w:val="28"/>
                <w:szCs w:val="28"/>
              </w:rPr>
            </w:pPr>
            <w:r w:rsidRPr="00C3276A">
              <w:rPr>
                <w:rFonts w:ascii="Arial" w:hAnsi="Arial" w:cs="Arial"/>
                <w:bCs/>
                <w:sz w:val="28"/>
                <w:szCs w:val="28"/>
              </w:rPr>
              <w:t xml:space="preserve">Specific duties </w:t>
            </w:r>
          </w:p>
          <w:p w14:paraId="2221B669" w14:textId="77777777" w:rsidR="00AF5141" w:rsidRPr="00C3276A" w:rsidRDefault="00AF5141" w:rsidP="0047597D">
            <w:pPr>
              <w:pStyle w:val="ListParagraph"/>
              <w:numPr>
                <w:ilvl w:val="0"/>
                <w:numId w:val="19"/>
              </w:numPr>
              <w:spacing w:line="276" w:lineRule="auto"/>
              <w:rPr>
                <w:rFonts w:ascii="Arial" w:eastAsiaTheme="minorHAnsi" w:hAnsi="Arial" w:cs="Arial"/>
                <w:bCs/>
                <w:sz w:val="28"/>
                <w:szCs w:val="28"/>
              </w:rPr>
            </w:pPr>
            <w:r w:rsidRPr="00C3276A">
              <w:rPr>
                <w:rFonts w:ascii="Arial" w:eastAsiaTheme="minorHAnsi" w:hAnsi="Arial" w:cs="Arial"/>
                <w:bCs/>
                <w:sz w:val="28"/>
                <w:szCs w:val="28"/>
              </w:rPr>
              <w:t>Mainstreaming</w:t>
            </w:r>
          </w:p>
          <w:p w14:paraId="025F9258" w14:textId="77777777" w:rsidR="00AF5141" w:rsidRPr="00C3276A" w:rsidRDefault="00AF5141" w:rsidP="0047597D">
            <w:pPr>
              <w:pStyle w:val="ListParagraph"/>
              <w:numPr>
                <w:ilvl w:val="0"/>
                <w:numId w:val="20"/>
              </w:numPr>
              <w:spacing w:line="276" w:lineRule="auto"/>
              <w:rPr>
                <w:rFonts w:ascii="Arial" w:hAnsi="Arial" w:cs="Arial"/>
                <w:bCs/>
                <w:sz w:val="28"/>
                <w:szCs w:val="28"/>
              </w:rPr>
            </w:pPr>
            <w:r w:rsidRPr="00C3276A">
              <w:rPr>
                <w:rFonts w:ascii="Arial" w:eastAsiaTheme="minorHAnsi" w:hAnsi="Arial" w:cs="Arial"/>
                <w:bCs/>
                <w:sz w:val="28"/>
                <w:szCs w:val="28"/>
              </w:rPr>
              <w:t>Assess impact</w:t>
            </w:r>
          </w:p>
          <w:p w14:paraId="4F1B3959" w14:textId="77777777" w:rsidR="00434149" w:rsidRPr="00434149" w:rsidRDefault="00AF5141" w:rsidP="0047597D">
            <w:pPr>
              <w:pStyle w:val="ListParagraph"/>
              <w:numPr>
                <w:ilvl w:val="0"/>
                <w:numId w:val="20"/>
              </w:numPr>
              <w:spacing w:line="276" w:lineRule="auto"/>
              <w:rPr>
                <w:rFonts w:ascii="Arial" w:eastAsiaTheme="minorHAnsi" w:hAnsi="Arial" w:cs="Arial"/>
                <w:bCs/>
                <w:sz w:val="28"/>
                <w:szCs w:val="28"/>
              </w:rPr>
            </w:pPr>
            <w:r w:rsidRPr="00C3276A">
              <w:rPr>
                <w:rFonts w:ascii="Arial" w:eastAsiaTheme="minorHAnsi" w:hAnsi="Arial" w:cs="Arial"/>
                <w:bCs/>
                <w:sz w:val="28"/>
                <w:szCs w:val="28"/>
              </w:rPr>
              <w:t>Reporting</w:t>
            </w:r>
            <w:r w:rsidRPr="00434149">
              <w:rPr>
                <w:rFonts w:ascii="Arial" w:eastAsiaTheme="minorHAnsi" w:hAnsi="Arial" w:cs="Arial"/>
                <w:b/>
                <w:sz w:val="32"/>
                <w:szCs w:val="32"/>
              </w:rPr>
              <w:t xml:space="preserve">     </w:t>
            </w:r>
          </w:p>
          <w:p w14:paraId="4C854C37" w14:textId="4EA94725" w:rsidR="00AF5141" w:rsidRPr="00434149" w:rsidRDefault="00AF5141" w:rsidP="00434149">
            <w:pPr>
              <w:pStyle w:val="ListParagraph"/>
              <w:spacing w:line="276" w:lineRule="auto"/>
              <w:rPr>
                <w:rFonts w:ascii="Arial" w:eastAsiaTheme="minorHAnsi" w:hAnsi="Arial" w:cs="Arial"/>
                <w:bCs/>
                <w:sz w:val="28"/>
                <w:szCs w:val="28"/>
              </w:rPr>
            </w:pPr>
            <w:r w:rsidRPr="00434149">
              <w:rPr>
                <w:rFonts w:ascii="Arial" w:eastAsiaTheme="minorHAnsi" w:hAnsi="Arial" w:cs="Arial"/>
                <w:b/>
                <w:sz w:val="32"/>
                <w:szCs w:val="32"/>
              </w:rPr>
              <w:t xml:space="preserve">                           </w:t>
            </w:r>
          </w:p>
        </w:tc>
        <w:tc>
          <w:tcPr>
            <w:tcW w:w="1123" w:type="dxa"/>
          </w:tcPr>
          <w:p w14:paraId="429A60D8" w14:textId="2A303524" w:rsidR="00AF5141" w:rsidRPr="002C2F74" w:rsidRDefault="0059579B" w:rsidP="00072C38">
            <w:pPr>
              <w:spacing w:line="276" w:lineRule="auto"/>
              <w:jc w:val="center"/>
              <w:rPr>
                <w:rFonts w:ascii="Arial" w:eastAsiaTheme="minorHAnsi" w:hAnsi="Arial" w:cs="Arial"/>
                <w:b/>
                <w:sz w:val="32"/>
                <w:szCs w:val="32"/>
              </w:rPr>
            </w:pPr>
            <w:r>
              <w:rPr>
                <w:rFonts w:ascii="Arial" w:eastAsiaTheme="minorHAnsi" w:hAnsi="Arial" w:cs="Arial"/>
                <w:b/>
                <w:sz w:val="32"/>
                <w:szCs w:val="32"/>
              </w:rPr>
              <w:t>4</w:t>
            </w:r>
          </w:p>
          <w:p w14:paraId="30C9BD30" w14:textId="76DB4C65" w:rsidR="00AF5141" w:rsidRPr="002C2F74" w:rsidRDefault="00AF5141" w:rsidP="00072C38">
            <w:pPr>
              <w:spacing w:line="276" w:lineRule="auto"/>
              <w:jc w:val="center"/>
              <w:rPr>
                <w:rFonts w:ascii="Arial" w:eastAsiaTheme="minorHAnsi" w:hAnsi="Arial" w:cs="Arial"/>
                <w:b/>
                <w:sz w:val="32"/>
                <w:szCs w:val="32"/>
              </w:rPr>
            </w:pPr>
          </w:p>
        </w:tc>
      </w:tr>
      <w:tr w:rsidR="0059579B" w14:paraId="6FA29A29" w14:textId="77777777" w:rsidTr="00434149">
        <w:trPr>
          <w:trHeight w:val="558"/>
        </w:trPr>
        <w:tc>
          <w:tcPr>
            <w:tcW w:w="7601" w:type="dxa"/>
          </w:tcPr>
          <w:p w14:paraId="6F703DD2" w14:textId="0D7B7F73" w:rsidR="0059579B" w:rsidRPr="002C2F74" w:rsidRDefault="00BB2812" w:rsidP="00072C38">
            <w:pPr>
              <w:spacing w:line="276" w:lineRule="auto"/>
              <w:rPr>
                <w:rFonts w:ascii="Arial" w:eastAsiaTheme="minorHAnsi" w:hAnsi="Arial" w:cs="Arial"/>
                <w:b/>
                <w:sz w:val="32"/>
                <w:szCs w:val="32"/>
              </w:rPr>
            </w:pPr>
            <w:r>
              <w:rPr>
                <w:rFonts w:ascii="Arial" w:eastAsiaTheme="minorHAnsi" w:hAnsi="Arial" w:cs="Arial"/>
                <w:b/>
                <w:sz w:val="32"/>
                <w:szCs w:val="32"/>
              </w:rPr>
              <w:t xml:space="preserve">Equality </w:t>
            </w:r>
            <w:r w:rsidR="000E5B1A">
              <w:rPr>
                <w:rFonts w:ascii="Arial" w:eastAsiaTheme="minorHAnsi" w:hAnsi="Arial" w:cs="Arial"/>
                <w:b/>
                <w:sz w:val="32"/>
                <w:szCs w:val="32"/>
              </w:rPr>
              <w:t>O</w:t>
            </w:r>
            <w:r>
              <w:rPr>
                <w:rFonts w:ascii="Arial" w:eastAsiaTheme="minorHAnsi" w:hAnsi="Arial" w:cs="Arial"/>
                <w:b/>
                <w:sz w:val="32"/>
                <w:szCs w:val="32"/>
              </w:rPr>
              <w:t>utcomes 2021-2025</w:t>
            </w:r>
          </w:p>
        </w:tc>
        <w:tc>
          <w:tcPr>
            <w:tcW w:w="1123" w:type="dxa"/>
          </w:tcPr>
          <w:p w14:paraId="4000895D" w14:textId="4D49A02F" w:rsidR="0059579B" w:rsidRDefault="00991EC6" w:rsidP="00434149">
            <w:pPr>
              <w:spacing w:line="276" w:lineRule="auto"/>
              <w:jc w:val="center"/>
              <w:rPr>
                <w:rFonts w:ascii="Arial" w:eastAsiaTheme="minorHAnsi" w:hAnsi="Arial" w:cs="Arial"/>
                <w:b/>
                <w:sz w:val="32"/>
                <w:szCs w:val="32"/>
              </w:rPr>
            </w:pPr>
            <w:r>
              <w:rPr>
                <w:rFonts w:ascii="Arial" w:eastAsiaTheme="minorHAnsi" w:hAnsi="Arial" w:cs="Arial"/>
                <w:b/>
                <w:sz w:val="32"/>
                <w:szCs w:val="32"/>
              </w:rPr>
              <w:t>7</w:t>
            </w:r>
          </w:p>
        </w:tc>
      </w:tr>
      <w:tr w:rsidR="00AF5141" w14:paraId="6C22C444" w14:textId="77777777" w:rsidTr="00434149">
        <w:trPr>
          <w:trHeight w:val="558"/>
        </w:trPr>
        <w:tc>
          <w:tcPr>
            <w:tcW w:w="7601" w:type="dxa"/>
          </w:tcPr>
          <w:p w14:paraId="29681096" w14:textId="77777777" w:rsidR="00C9584B" w:rsidRDefault="00434149" w:rsidP="00072C38">
            <w:pPr>
              <w:spacing w:line="276" w:lineRule="auto"/>
              <w:rPr>
                <w:rFonts w:ascii="Arial" w:eastAsiaTheme="minorHAnsi" w:hAnsi="Arial" w:cs="Arial"/>
                <w:b/>
                <w:sz w:val="32"/>
                <w:szCs w:val="32"/>
              </w:rPr>
            </w:pPr>
            <w:r w:rsidRPr="002C2F74">
              <w:rPr>
                <w:rFonts w:ascii="Arial" w:eastAsiaTheme="minorHAnsi" w:hAnsi="Arial" w:cs="Arial"/>
                <w:b/>
                <w:sz w:val="32"/>
                <w:szCs w:val="32"/>
              </w:rPr>
              <w:t xml:space="preserve">Outcomes report 2023-2025     </w:t>
            </w:r>
          </w:p>
          <w:p w14:paraId="2A047B17" w14:textId="700275A4" w:rsidR="00AF5141" w:rsidRPr="002C2F74" w:rsidRDefault="00434149" w:rsidP="00072C38">
            <w:pPr>
              <w:spacing w:line="276" w:lineRule="auto"/>
              <w:rPr>
                <w:rFonts w:ascii="Arial" w:eastAsiaTheme="minorHAnsi" w:hAnsi="Arial" w:cs="Arial"/>
                <w:b/>
                <w:sz w:val="32"/>
                <w:szCs w:val="32"/>
              </w:rPr>
            </w:pPr>
            <w:r w:rsidRPr="002C2F74">
              <w:rPr>
                <w:rFonts w:ascii="Arial" w:eastAsiaTheme="minorHAnsi" w:hAnsi="Arial" w:cs="Arial"/>
                <w:b/>
                <w:sz w:val="32"/>
                <w:szCs w:val="32"/>
              </w:rPr>
              <w:t xml:space="preserve">  </w:t>
            </w:r>
          </w:p>
        </w:tc>
        <w:tc>
          <w:tcPr>
            <w:tcW w:w="1123" w:type="dxa"/>
          </w:tcPr>
          <w:p w14:paraId="08F2F80D" w14:textId="4E6A1AE0" w:rsidR="00AF5141" w:rsidRPr="002C2F74" w:rsidRDefault="00AF5141" w:rsidP="00434149">
            <w:pPr>
              <w:spacing w:line="276" w:lineRule="auto"/>
              <w:jc w:val="center"/>
              <w:rPr>
                <w:rFonts w:ascii="Arial" w:eastAsiaTheme="minorHAnsi" w:hAnsi="Arial" w:cs="Arial"/>
                <w:b/>
                <w:sz w:val="32"/>
                <w:szCs w:val="32"/>
              </w:rPr>
            </w:pPr>
            <w:r>
              <w:rPr>
                <w:rFonts w:ascii="Arial" w:eastAsiaTheme="minorHAnsi" w:hAnsi="Arial" w:cs="Arial"/>
                <w:b/>
                <w:sz w:val="32"/>
                <w:szCs w:val="32"/>
              </w:rPr>
              <w:t>8</w:t>
            </w:r>
          </w:p>
        </w:tc>
      </w:tr>
      <w:tr w:rsidR="0072061B" w14:paraId="4AA40AE4" w14:textId="77777777" w:rsidTr="009C72AA">
        <w:tc>
          <w:tcPr>
            <w:tcW w:w="7601" w:type="dxa"/>
          </w:tcPr>
          <w:p w14:paraId="3723AC2D" w14:textId="76CB461A" w:rsidR="00BF7F28" w:rsidRPr="00A36EEE" w:rsidRDefault="00BF7F28" w:rsidP="00072C38">
            <w:pPr>
              <w:spacing w:line="276" w:lineRule="auto"/>
              <w:rPr>
                <w:rFonts w:ascii="Arial" w:eastAsiaTheme="minorHAnsi" w:hAnsi="Arial" w:cs="Arial"/>
                <w:b/>
                <w:sz w:val="32"/>
                <w:szCs w:val="32"/>
              </w:rPr>
            </w:pPr>
            <w:r w:rsidRPr="00A36EEE">
              <w:rPr>
                <w:rFonts w:ascii="Arial" w:eastAsiaTheme="minorHAnsi" w:hAnsi="Arial" w:cs="Arial"/>
                <w:b/>
                <w:sz w:val="32"/>
                <w:szCs w:val="32"/>
              </w:rPr>
              <w:t xml:space="preserve">Equality Outcomes 2025-2029 </w:t>
            </w:r>
          </w:p>
          <w:p w14:paraId="0CD051BA" w14:textId="6E910FC3" w:rsidR="0072061B" w:rsidRPr="00A36EEE" w:rsidRDefault="0072061B" w:rsidP="00072C38">
            <w:pPr>
              <w:spacing w:line="276" w:lineRule="auto"/>
              <w:jc w:val="center"/>
              <w:rPr>
                <w:rFonts w:ascii="Arial" w:eastAsiaTheme="minorHAnsi" w:hAnsi="Arial" w:cs="Arial"/>
                <w:b/>
                <w:sz w:val="32"/>
                <w:szCs w:val="32"/>
              </w:rPr>
            </w:pPr>
          </w:p>
        </w:tc>
        <w:tc>
          <w:tcPr>
            <w:tcW w:w="1123" w:type="dxa"/>
          </w:tcPr>
          <w:p w14:paraId="2EDC0B23" w14:textId="5EC2C3D2" w:rsidR="0072061B" w:rsidRPr="00A36EEE" w:rsidRDefault="002841AA" w:rsidP="00072C38">
            <w:pPr>
              <w:spacing w:line="276" w:lineRule="auto"/>
              <w:jc w:val="center"/>
              <w:rPr>
                <w:rFonts w:ascii="Arial" w:eastAsiaTheme="minorHAnsi" w:hAnsi="Arial" w:cs="Arial"/>
                <w:b/>
                <w:sz w:val="32"/>
                <w:szCs w:val="32"/>
              </w:rPr>
            </w:pPr>
            <w:r>
              <w:rPr>
                <w:rFonts w:ascii="Arial" w:eastAsiaTheme="minorHAnsi" w:hAnsi="Arial" w:cs="Arial"/>
                <w:b/>
                <w:sz w:val="32"/>
                <w:szCs w:val="32"/>
              </w:rPr>
              <w:t>2</w:t>
            </w:r>
            <w:r w:rsidR="004120E0">
              <w:rPr>
                <w:rFonts w:ascii="Arial" w:eastAsiaTheme="minorHAnsi" w:hAnsi="Arial" w:cs="Arial"/>
                <w:b/>
                <w:sz w:val="32"/>
                <w:szCs w:val="32"/>
              </w:rPr>
              <w:t>7</w:t>
            </w:r>
          </w:p>
        </w:tc>
      </w:tr>
      <w:tr w:rsidR="00E077DA" w14:paraId="17F90F22" w14:textId="77777777" w:rsidTr="009C72AA">
        <w:tc>
          <w:tcPr>
            <w:tcW w:w="7601" w:type="dxa"/>
          </w:tcPr>
          <w:p w14:paraId="178ACFD9" w14:textId="0F27CB0B" w:rsidR="00E077DA" w:rsidRPr="00A36EEE" w:rsidRDefault="00E7788B" w:rsidP="00072C38">
            <w:pPr>
              <w:spacing w:line="276" w:lineRule="auto"/>
              <w:rPr>
                <w:rFonts w:ascii="Arial" w:eastAsiaTheme="minorHAnsi" w:hAnsi="Arial" w:cs="Arial"/>
                <w:b/>
                <w:sz w:val="32"/>
                <w:szCs w:val="32"/>
              </w:rPr>
            </w:pPr>
            <w:r>
              <w:rPr>
                <w:rFonts w:ascii="Arial" w:eastAsiaTheme="minorHAnsi" w:hAnsi="Arial" w:cs="Arial"/>
                <w:b/>
                <w:sz w:val="32"/>
                <w:szCs w:val="32"/>
              </w:rPr>
              <w:t>Licensing Board</w:t>
            </w:r>
          </w:p>
        </w:tc>
        <w:tc>
          <w:tcPr>
            <w:tcW w:w="1123" w:type="dxa"/>
          </w:tcPr>
          <w:p w14:paraId="435466D0" w14:textId="3A6D3ECC" w:rsidR="00E077DA" w:rsidRPr="00A36EEE" w:rsidRDefault="00A40399" w:rsidP="00072C38">
            <w:pPr>
              <w:spacing w:line="276" w:lineRule="auto"/>
              <w:jc w:val="center"/>
              <w:rPr>
                <w:rFonts w:ascii="Arial" w:eastAsiaTheme="minorHAnsi" w:hAnsi="Arial" w:cs="Arial"/>
                <w:b/>
                <w:sz w:val="32"/>
                <w:szCs w:val="32"/>
              </w:rPr>
            </w:pPr>
            <w:r>
              <w:rPr>
                <w:rFonts w:ascii="Arial" w:eastAsiaTheme="minorHAnsi" w:hAnsi="Arial" w:cs="Arial"/>
                <w:b/>
                <w:sz w:val="32"/>
                <w:szCs w:val="32"/>
              </w:rPr>
              <w:t>40</w:t>
            </w:r>
          </w:p>
        </w:tc>
      </w:tr>
      <w:tr w:rsidR="00592ADC" w14:paraId="1980DFFA" w14:textId="77777777" w:rsidTr="009C72AA">
        <w:tc>
          <w:tcPr>
            <w:tcW w:w="7601" w:type="dxa"/>
          </w:tcPr>
          <w:p w14:paraId="54255B8F" w14:textId="5E07D3D2" w:rsidR="00592ADC" w:rsidRPr="00A36EEE" w:rsidRDefault="00592ADC" w:rsidP="00072C38">
            <w:pPr>
              <w:spacing w:line="276" w:lineRule="auto"/>
              <w:rPr>
                <w:rFonts w:ascii="Arial" w:eastAsiaTheme="minorHAnsi" w:hAnsi="Arial" w:cs="Arial"/>
                <w:b/>
                <w:sz w:val="32"/>
                <w:szCs w:val="32"/>
              </w:rPr>
            </w:pPr>
            <w:r>
              <w:rPr>
                <w:rFonts w:ascii="Arial" w:eastAsiaTheme="minorHAnsi" w:hAnsi="Arial" w:cs="Arial"/>
                <w:b/>
                <w:sz w:val="32"/>
                <w:szCs w:val="32"/>
              </w:rPr>
              <w:t>Appendices</w:t>
            </w:r>
            <w:r w:rsidR="00B808FD">
              <w:rPr>
                <w:rFonts w:ascii="Arial" w:eastAsiaTheme="minorHAnsi" w:hAnsi="Arial" w:cs="Arial"/>
                <w:b/>
                <w:sz w:val="32"/>
                <w:szCs w:val="32"/>
              </w:rPr>
              <w:t>: Consultation response summary</w:t>
            </w:r>
          </w:p>
        </w:tc>
        <w:tc>
          <w:tcPr>
            <w:tcW w:w="1123" w:type="dxa"/>
          </w:tcPr>
          <w:p w14:paraId="38366301" w14:textId="5E886C42" w:rsidR="00592ADC" w:rsidRPr="00A36EEE" w:rsidRDefault="00592ADC" w:rsidP="00072C38">
            <w:pPr>
              <w:spacing w:line="276" w:lineRule="auto"/>
              <w:jc w:val="center"/>
              <w:rPr>
                <w:rFonts w:ascii="Arial" w:eastAsiaTheme="minorHAnsi" w:hAnsi="Arial" w:cs="Arial"/>
                <w:b/>
                <w:sz w:val="32"/>
                <w:szCs w:val="32"/>
              </w:rPr>
            </w:pPr>
            <w:r>
              <w:rPr>
                <w:rFonts w:ascii="Arial" w:eastAsiaTheme="minorHAnsi" w:hAnsi="Arial" w:cs="Arial"/>
                <w:b/>
                <w:sz w:val="32"/>
                <w:szCs w:val="32"/>
              </w:rPr>
              <w:t>4</w:t>
            </w:r>
            <w:r w:rsidR="002863E4">
              <w:rPr>
                <w:rFonts w:ascii="Arial" w:eastAsiaTheme="minorHAnsi" w:hAnsi="Arial" w:cs="Arial"/>
                <w:b/>
                <w:sz w:val="32"/>
                <w:szCs w:val="32"/>
              </w:rPr>
              <w:t>4</w:t>
            </w:r>
          </w:p>
        </w:tc>
      </w:tr>
    </w:tbl>
    <w:p w14:paraId="239DE7F5" w14:textId="77777777" w:rsidR="00EA1F1F" w:rsidRDefault="00EA1F1F" w:rsidP="00072C38">
      <w:pPr>
        <w:spacing w:line="276" w:lineRule="auto"/>
        <w:rPr>
          <w:rFonts w:ascii="Arial" w:eastAsiaTheme="minorHAnsi" w:hAnsi="Arial" w:cs="Arial"/>
          <w:b/>
          <w:sz w:val="24"/>
          <w:szCs w:val="24"/>
        </w:rPr>
      </w:pPr>
    </w:p>
    <w:p w14:paraId="5F6B366E" w14:textId="77777777" w:rsidR="00F733B9" w:rsidRPr="00047C64" w:rsidRDefault="00F733B9" w:rsidP="00072C38">
      <w:pPr>
        <w:spacing w:line="276" w:lineRule="auto"/>
        <w:rPr>
          <w:rFonts w:ascii="Arial" w:eastAsiaTheme="minorHAnsi" w:hAnsi="Arial" w:cs="Arial"/>
          <w:b/>
          <w:sz w:val="24"/>
          <w:szCs w:val="24"/>
        </w:rPr>
      </w:pPr>
    </w:p>
    <w:p w14:paraId="23184148" w14:textId="587518FD" w:rsidR="00FA386E" w:rsidRPr="00047C64" w:rsidRDefault="00D977CD" w:rsidP="00DE4DBD">
      <w:pPr>
        <w:spacing w:line="276" w:lineRule="auto"/>
        <w:rPr>
          <w:rFonts w:ascii="Arial" w:hAnsi="Arial" w:cs="Arial"/>
          <w:sz w:val="24"/>
          <w:szCs w:val="24"/>
          <w:shd w:val="clear" w:color="auto" w:fill="FFFFFF"/>
        </w:rPr>
      </w:pPr>
      <w:r w:rsidRPr="00047C64">
        <w:rPr>
          <w:rFonts w:ascii="Arial" w:eastAsiaTheme="minorHAnsi" w:hAnsi="Arial" w:cs="Arial"/>
          <w:sz w:val="24"/>
          <w:szCs w:val="24"/>
        </w:rPr>
        <w:t>Alternative Formats</w:t>
      </w:r>
      <w:r w:rsidR="00FA386E" w:rsidRPr="00047C64">
        <w:rPr>
          <w:rFonts w:ascii="Arial" w:eastAsiaTheme="minorHAnsi" w:hAnsi="Arial" w:cs="Arial"/>
          <w:sz w:val="24"/>
          <w:szCs w:val="24"/>
        </w:rPr>
        <w:t xml:space="preserve">: </w:t>
      </w:r>
      <w:r w:rsidR="00FA386E" w:rsidRPr="00047C64">
        <w:rPr>
          <w:rFonts w:ascii="Arial" w:hAnsi="Arial" w:cs="Arial"/>
          <w:sz w:val="24"/>
          <w:szCs w:val="24"/>
        </w:rPr>
        <w:t xml:space="preserve">  If you would need this document in a different language or format, please email </w:t>
      </w:r>
      <w:hyperlink r:id="rId9" w:history="1">
        <w:r w:rsidR="00FA386E" w:rsidRPr="00047C64">
          <w:rPr>
            <w:rStyle w:val="Hyperlink"/>
            <w:rFonts w:ascii="Arial" w:hAnsi="Arial" w:cs="Arial"/>
            <w:color w:val="auto"/>
            <w:sz w:val="24"/>
            <w:szCs w:val="24"/>
          </w:rPr>
          <w:t>translation@eastlothian.gov.uk</w:t>
        </w:r>
      </w:hyperlink>
      <w:r w:rsidR="006D309F" w:rsidRPr="00047C64">
        <w:rPr>
          <w:rFonts w:ascii="Arial" w:hAnsi="Arial" w:cs="Arial"/>
          <w:sz w:val="24"/>
          <w:szCs w:val="24"/>
        </w:rPr>
        <w:t xml:space="preserve"> </w:t>
      </w:r>
      <w:r w:rsidR="000A572B" w:rsidRPr="00047C64">
        <w:rPr>
          <w:rFonts w:ascii="Arial" w:hAnsi="Arial" w:cs="Arial"/>
          <w:sz w:val="24"/>
          <w:szCs w:val="24"/>
        </w:rPr>
        <w:t>or phone</w:t>
      </w:r>
      <w:r w:rsidR="00FA386E" w:rsidRPr="00047C64">
        <w:rPr>
          <w:rFonts w:ascii="Arial" w:hAnsi="Arial" w:cs="Arial"/>
          <w:sz w:val="24"/>
          <w:szCs w:val="24"/>
        </w:rPr>
        <w:t xml:space="preserve"> </w:t>
      </w:r>
      <w:r w:rsidR="00FA386E" w:rsidRPr="00047C64">
        <w:rPr>
          <w:rFonts w:ascii="Arial" w:hAnsi="Arial" w:cs="Arial"/>
          <w:sz w:val="24"/>
          <w:szCs w:val="24"/>
          <w:shd w:val="clear" w:color="auto" w:fill="FFFFFF"/>
        </w:rPr>
        <w:t>01620 827199.</w:t>
      </w:r>
    </w:p>
    <w:p w14:paraId="1F4C89B0" w14:textId="58204885" w:rsidR="00393787" w:rsidRPr="00047C64" w:rsidRDefault="00393787" w:rsidP="00DE4DBD">
      <w:pPr>
        <w:spacing w:line="276" w:lineRule="auto"/>
        <w:rPr>
          <w:rFonts w:ascii="Arial" w:hAnsi="Arial" w:cs="Arial"/>
          <w:sz w:val="24"/>
          <w:szCs w:val="24"/>
          <w:shd w:val="clear" w:color="auto" w:fill="FFFFFF"/>
        </w:rPr>
      </w:pPr>
    </w:p>
    <w:p w14:paraId="2CB62B3A" w14:textId="77777777" w:rsidR="00E0103F" w:rsidRDefault="00393787" w:rsidP="00DE4DBD">
      <w:pPr>
        <w:spacing w:line="276" w:lineRule="auto"/>
        <w:rPr>
          <w:rFonts w:ascii="Arial" w:eastAsiaTheme="minorHAnsi" w:hAnsi="Arial" w:cs="Arial"/>
          <w:sz w:val="24"/>
          <w:szCs w:val="24"/>
        </w:rPr>
      </w:pPr>
      <w:r w:rsidRPr="00047C64">
        <w:rPr>
          <w:rFonts w:ascii="Arial" w:eastAsiaTheme="minorHAnsi" w:hAnsi="Arial" w:cs="Arial"/>
          <w:sz w:val="24"/>
          <w:szCs w:val="24"/>
        </w:rPr>
        <w:t xml:space="preserve">For all other enquiries please email: </w:t>
      </w:r>
      <w:hyperlink r:id="rId10" w:history="1">
        <w:r w:rsidRPr="00047C64">
          <w:rPr>
            <w:rStyle w:val="Hyperlink"/>
            <w:rFonts w:ascii="Arial" w:eastAsiaTheme="minorHAnsi" w:hAnsi="Arial" w:cs="Arial"/>
            <w:sz w:val="24"/>
            <w:szCs w:val="24"/>
          </w:rPr>
          <w:t>equalities@eastlothian.gov.uk</w:t>
        </w:r>
      </w:hyperlink>
      <w:r w:rsidRPr="00047C64">
        <w:rPr>
          <w:rFonts w:ascii="Arial" w:eastAsiaTheme="minorHAnsi" w:hAnsi="Arial" w:cs="Arial"/>
          <w:sz w:val="24"/>
          <w:szCs w:val="24"/>
        </w:rPr>
        <w:t xml:space="preserve">, call 01620 89 827827 or write to </w:t>
      </w:r>
      <w:r w:rsidR="0052714D" w:rsidRPr="00047C64">
        <w:rPr>
          <w:rFonts w:ascii="Arial" w:eastAsiaTheme="minorHAnsi" w:hAnsi="Arial" w:cs="Arial"/>
          <w:sz w:val="24"/>
          <w:szCs w:val="24"/>
        </w:rPr>
        <w:t>Equalities Officer</w:t>
      </w:r>
      <w:r w:rsidRPr="00047C64">
        <w:rPr>
          <w:rFonts w:ascii="Arial" w:eastAsiaTheme="minorHAnsi" w:hAnsi="Arial" w:cs="Arial"/>
          <w:sz w:val="24"/>
          <w:szCs w:val="24"/>
        </w:rPr>
        <w:t>, John Muir House, Brewery Park, Haddington, East Lothian, EH41 3HA</w:t>
      </w:r>
    </w:p>
    <w:p w14:paraId="1BF2A8D0" w14:textId="77777777" w:rsidR="00B94FAB" w:rsidRDefault="00B94FAB" w:rsidP="00DE4DBD">
      <w:pPr>
        <w:spacing w:line="276" w:lineRule="auto"/>
        <w:rPr>
          <w:rFonts w:ascii="Arial" w:eastAsiaTheme="minorHAnsi" w:hAnsi="Arial" w:cs="Arial"/>
          <w:sz w:val="24"/>
          <w:szCs w:val="24"/>
        </w:rPr>
      </w:pPr>
    </w:p>
    <w:p w14:paraId="20ED82F0" w14:textId="77777777" w:rsidR="00D14683" w:rsidRDefault="00D14683" w:rsidP="00DE4DBD">
      <w:pPr>
        <w:spacing w:line="276" w:lineRule="auto"/>
        <w:rPr>
          <w:rFonts w:ascii="Arial" w:eastAsiaTheme="minorHAnsi" w:hAnsi="Arial" w:cs="Arial"/>
          <w:sz w:val="24"/>
          <w:szCs w:val="24"/>
        </w:rPr>
      </w:pPr>
    </w:p>
    <w:p w14:paraId="707D6713" w14:textId="77777777" w:rsidR="00B94FAB" w:rsidRDefault="00B94FAB" w:rsidP="00DE4DBD">
      <w:pPr>
        <w:spacing w:line="276" w:lineRule="auto"/>
        <w:rPr>
          <w:rFonts w:ascii="Arial" w:eastAsiaTheme="minorHAnsi" w:hAnsi="Arial" w:cs="Arial"/>
          <w:sz w:val="24"/>
          <w:szCs w:val="24"/>
        </w:rPr>
      </w:pPr>
    </w:p>
    <w:p w14:paraId="6731F47D" w14:textId="0B52A504" w:rsidR="00657965" w:rsidRDefault="00657965" w:rsidP="00DE4DBD">
      <w:pPr>
        <w:spacing w:line="276" w:lineRule="auto"/>
        <w:rPr>
          <w:rFonts w:ascii="Arial" w:eastAsiaTheme="minorHAnsi" w:hAnsi="Arial" w:cs="Arial"/>
          <w:b/>
          <w:sz w:val="32"/>
          <w:szCs w:val="32"/>
        </w:rPr>
      </w:pPr>
      <w:r w:rsidRPr="002C2F74">
        <w:rPr>
          <w:rFonts w:ascii="Arial" w:eastAsiaTheme="minorHAnsi" w:hAnsi="Arial" w:cs="Arial"/>
          <w:b/>
          <w:sz w:val="32"/>
          <w:szCs w:val="32"/>
        </w:rPr>
        <w:lastRenderedPageBreak/>
        <w:t>Foreword by the Chief Executive</w:t>
      </w:r>
      <w:r w:rsidR="00991EC6">
        <w:rPr>
          <w:rFonts w:ascii="Arial" w:eastAsiaTheme="minorHAnsi" w:hAnsi="Arial" w:cs="Arial"/>
          <w:b/>
          <w:sz w:val="32"/>
          <w:szCs w:val="32"/>
        </w:rPr>
        <w:t xml:space="preserve"> Officer</w:t>
      </w:r>
    </w:p>
    <w:p w14:paraId="22611C45" w14:textId="77777777" w:rsidR="00B94FAB" w:rsidRDefault="00B94FAB" w:rsidP="00DE4DBD">
      <w:pPr>
        <w:spacing w:line="276" w:lineRule="auto"/>
        <w:rPr>
          <w:rFonts w:ascii="Arial" w:eastAsiaTheme="minorHAnsi" w:hAnsi="Arial" w:cs="Arial"/>
          <w:b/>
          <w:sz w:val="32"/>
          <w:szCs w:val="32"/>
        </w:rPr>
      </w:pPr>
    </w:p>
    <w:p w14:paraId="2C21FA86" w14:textId="6908F6BD" w:rsidR="00356BA8" w:rsidRPr="005A4376" w:rsidRDefault="007217BD" w:rsidP="001F3D68">
      <w:pPr>
        <w:spacing w:line="276" w:lineRule="auto"/>
        <w:rPr>
          <w:rFonts w:ascii="Arial" w:hAnsi="Arial" w:cs="Arial"/>
          <w:sz w:val="24"/>
          <w:szCs w:val="24"/>
        </w:rPr>
      </w:pPr>
      <w:r w:rsidRPr="005A4376">
        <w:rPr>
          <w:rFonts w:ascii="Arial" w:hAnsi="Arial" w:cs="Arial"/>
          <w:sz w:val="24"/>
          <w:szCs w:val="24"/>
        </w:rPr>
        <w:t>I</w:t>
      </w:r>
      <w:r w:rsidR="00654F1F" w:rsidRPr="005A4376">
        <w:rPr>
          <w:rFonts w:ascii="Arial" w:hAnsi="Arial" w:cs="Arial"/>
          <w:sz w:val="24"/>
          <w:szCs w:val="24"/>
        </w:rPr>
        <w:t xml:space="preserve"> </w:t>
      </w:r>
      <w:r w:rsidRPr="005A4376">
        <w:rPr>
          <w:rFonts w:ascii="Arial" w:hAnsi="Arial" w:cs="Arial"/>
          <w:sz w:val="24"/>
          <w:szCs w:val="24"/>
        </w:rPr>
        <w:t xml:space="preserve">am </w:t>
      </w:r>
      <w:r w:rsidR="00654F1F" w:rsidRPr="005A4376">
        <w:rPr>
          <w:rFonts w:ascii="Arial" w:hAnsi="Arial" w:cs="Arial"/>
          <w:sz w:val="24"/>
          <w:szCs w:val="24"/>
        </w:rPr>
        <w:t>pleased</w:t>
      </w:r>
      <w:r w:rsidRPr="005A4376">
        <w:rPr>
          <w:rFonts w:ascii="Arial" w:hAnsi="Arial" w:cs="Arial"/>
          <w:sz w:val="24"/>
          <w:szCs w:val="24"/>
        </w:rPr>
        <w:t xml:space="preserve"> </w:t>
      </w:r>
      <w:r w:rsidR="00654F1F" w:rsidRPr="005A4376">
        <w:rPr>
          <w:rFonts w:ascii="Arial" w:hAnsi="Arial" w:cs="Arial"/>
          <w:sz w:val="24"/>
          <w:szCs w:val="24"/>
        </w:rPr>
        <w:t xml:space="preserve">to share </w:t>
      </w:r>
      <w:r w:rsidR="00474AD7" w:rsidRPr="005A4376">
        <w:rPr>
          <w:rFonts w:ascii="Arial" w:hAnsi="Arial" w:cs="Arial"/>
          <w:sz w:val="24"/>
          <w:szCs w:val="24"/>
        </w:rPr>
        <w:t>East Lothian Council’s latest</w:t>
      </w:r>
      <w:r w:rsidR="00654F1F" w:rsidRPr="005A4376">
        <w:rPr>
          <w:rFonts w:ascii="Arial" w:hAnsi="Arial" w:cs="Arial"/>
          <w:sz w:val="24"/>
          <w:szCs w:val="24"/>
        </w:rPr>
        <w:t xml:space="preserve"> Equality Outcomes Progress report and a set of Equality Outcomes for the period 2025-2029.</w:t>
      </w:r>
    </w:p>
    <w:p w14:paraId="50279A85" w14:textId="4029FC30" w:rsidR="00356BA8" w:rsidRDefault="0036262D" w:rsidP="001F3D68">
      <w:pPr>
        <w:spacing w:line="276" w:lineRule="auto"/>
        <w:rPr>
          <w:rFonts w:ascii="Arial" w:hAnsi="Arial" w:cs="Arial"/>
          <w:color w:val="262626"/>
          <w:sz w:val="24"/>
          <w:szCs w:val="24"/>
        </w:rPr>
      </w:pPr>
      <w:r w:rsidRPr="005A4376">
        <w:rPr>
          <w:rFonts w:ascii="Arial" w:hAnsi="Arial" w:cs="Arial"/>
          <w:sz w:val="24"/>
          <w:szCs w:val="24"/>
        </w:rPr>
        <w:t xml:space="preserve">The report has been prepared in the context of the </w:t>
      </w:r>
      <w:r w:rsidR="00BF0C3D" w:rsidRPr="005A4376">
        <w:rPr>
          <w:rFonts w:ascii="Arial" w:hAnsi="Arial" w:cs="Arial"/>
          <w:sz w:val="24"/>
          <w:szCs w:val="24"/>
        </w:rPr>
        <w:t>East Lothian</w:t>
      </w:r>
      <w:r w:rsidR="00BF0C3D" w:rsidRPr="005A4376">
        <w:rPr>
          <w:rFonts w:ascii="Arial" w:hAnsi="Arial" w:cs="Arial"/>
          <w:color w:val="262626"/>
          <w:sz w:val="24"/>
          <w:szCs w:val="24"/>
        </w:rPr>
        <w:t xml:space="preserve"> Council Plan 2022-2027</w:t>
      </w:r>
      <w:r w:rsidRPr="005A4376">
        <w:rPr>
          <w:rFonts w:ascii="Arial" w:hAnsi="Arial" w:cs="Arial"/>
          <w:color w:val="262626"/>
          <w:sz w:val="24"/>
          <w:szCs w:val="24"/>
        </w:rPr>
        <w:t>, which</w:t>
      </w:r>
      <w:r w:rsidR="00BF0C3D" w:rsidRPr="005A4376">
        <w:rPr>
          <w:rFonts w:ascii="Arial" w:hAnsi="Arial" w:cs="Arial"/>
          <w:color w:val="262626"/>
          <w:sz w:val="24"/>
          <w:szCs w:val="24"/>
        </w:rPr>
        <w:t xml:space="preserve"> continues the journey towards realising our vision for an even more prosperous, safe and sustainable East Lothian, with a dynamic and thriving economy, </w:t>
      </w:r>
      <w:r w:rsidR="003263F9" w:rsidRPr="005A4376">
        <w:rPr>
          <w:rFonts w:ascii="Arial" w:hAnsi="Arial" w:cs="Arial"/>
          <w:color w:val="262626"/>
          <w:sz w:val="24"/>
          <w:szCs w:val="24"/>
        </w:rPr>
        <w:t>which</w:t>
      </w:r>
      <w:r w:rsidR="00BF0C3D" w:rsidRPr="005A4376">
        <w:rPr>
          <w:rFonts w:ascii="Arial" w:hAnsi="Arial" w:cs="Arial"/>
          <w:color w:val="262626"/>
          <w:sz w:val="24"/>
          <w:szCs w:val="24"/>
        </w:rPr>
        <w:t xml:space="preserve"> enables our people and communities to flourish.</w:t>
      </w:r>
    </w:p>
    <w:p w14:paraId="31BFB7BD" w14:textId="77777777" w:rsidR="005A4376" w:rsidRPr="005A4376" w:rsidRDefault="005A4376" w:rsidP="001F3D68">
      <w:pPr>
        <w:spacing w:line="276" w:lineRule="auto"/>
        <w:rPr>
          <w:rFonts w:ascii="Arial" w:hAnsi="Arial" w:cs="Arial"/>
          <w:color w:val="262626"/>
          <w:sz w:val="24"/>
          <w:szCs w:val="24"/>
        </w:rPr>
      </w:pPr>
    </w:p>
    <w:p w14:paraId="41CEE316" w14:textId="2FE80F73" w:rsidR="00356BA8" w:rsidRDefault="00171D60" w:rsidP="001F3D68">
      <w:pPr>
        <w:spacing w:line="276" w:lineRule="auto"/>
        <w:rPr>
          <w:rFonts w:ascii="Arial" w:hAnsi="Arial" w:cs="Arial"/>
          <w:sz w:val="24"/>
          <w:szCs w:val="24"/>
        </w:rPr>
      </w:pPr>
      <w:r w:rsidRPr="005A4376">
        <w:rPr>
          <w:rFonts w:ascii="Arial" w:hAnsi="Arial" w:cs="Arial"/>
          <w:color w:val="262626"/>
          <w:sz w:val="24"/>
          <w:szCs w:val="24"/>
        </w:rPr>
        <w:t>One of the Council Plan’s overarching objectives is ‘</w:t>
      </w:r>
      <w:r w:rsidR="00072DE2" w:rsidRPr="005A4376">
        <w:rPr>
          <w:rFonts w:ascii="Arial" w:hAnsi="Arial" w:cs="Arial"/>
          <w:color w:val="262626"/>
          <w:sz w:val="24"/>
          <w:szCs w:val="24"/>
        </w:rPr>
        <w:t xml:space="preserve">reduce </w:t>
      </w:r>
      <w:r w:rsidR="00BF0C3D" w:rsidRPr="005A4376">
        <w:rPr>
          <w:rFonts w:ascii="Arial" w:hAnsi="Arial" w:cs="Arial"/>
          <w:sz w:val="24"/>
          <w:szCs w:val="24"/>
        </w:rPr>
        <w:t xml:space="preserve">poverty and inequality – supporting our communities to deal with the growing levels of poverty and </w:t>
      </w:r>
      <w:r w:rsidR="00EA7FA4" w:rsidRPr="005A4376">
        <w:rPr>
          <w:rFonts w:ascii="Arial" w:hAnsi="Arial" w:cs="Arial"/>
          <w:sz w:val="24"/>
          <w:szCs w:val="24"/>
        </w:rPr>
        <w:t>inequality</w:t>
      </w:r>
      <w:r w:rsidR="00543D5A" w:rsidRPr="005A4376">
        <w:rPr>
          <w:rFonts w:ascii="Arial" w:hAnsi="Arial" w:cs="Arial"/>
          <w:sz w:val="24"/>
          <w:szCs w:val="24"/>
        </w:rPr>
        <w:t>.’</w:t>
      </w:r>
      <w:r w:rsidR="00EA7FA4" w:rsidRPr="005A4376">
        <w:rPr>
          <w:rFonts w:ascii="Arial" w:hAnsi="Arial" w:cs="Arial"/>
          <w:sz w:val="24"/>
          <w:szCs w:val="24"/>
        </w:rPr>
        <w:t xml:space="preserve"> Our</w:t>
      </w:r>
      <w:r w:rsidR="00143C88" w:rsidRPr="005A4376">
        <w:rPr>
          <w:rFonts w:ascii="Arial" w:hAnsi="Arial" w:cs="Arial"/>
          <w:sz w:val="24"/>
          <w:szCs w:val="24"/>
        </w:rPr>
        <w:t xml:space="preserve"> approach to equality links to many other strategies and plans, including our Poverty Plan, as part of our Fairer Scotland duty. </w:t>
      </w:r>
    </w:p>
    <w:p w14:paraId="35368E17" w14:textId="77777777" w:rsidR="005A4376" w:rsidRPr="005A4376" w:rsidRDefault="005A4376" w:rsidP="001F3D68">
      <w:pPr>
        <w:spacing w:line="276" w:lineRule="auto"/>
        <w:rPr>
          <w:rFonts w:ascii="Arial" w:hAnsi="Arial" w:cs="Arial"/>
          <w:sz w:val="24"/>
          <w:szCs w:val="24"/>
        </w:rPr>
      </w:pPr>
    </w:p>
    <w:p w14:paraId="09E56B80" w14:textId="5EA51EA4" w:rsidR="00356BA8" w:rsidRDefault="0000572E" w:rsidP="001F3D68">
      <w:pPr>
        <w:spacing w:after="0" w:line="276" w:lineRule="auto"/>
        <w:rPr>
          <w:rFonts w:ascii="Arial" w:hAnsi="Arial"/>
          <w:sz w:val="24"/>
          <w:szCs w:val="24"/>
        </w:rPr>
      </w:pPr>
      <w:r w:rsidRPr="005A4376">
        <w:rPr>
          <w:rFonts w:ascii="Arial" w:hAnsi="Arial" w:cs="Arial"/>
          <w:sz w:val="24"/>
          <w:szCs w:val="24"/>
        </w:rPr>
        <w:t>While the council continues to operate in an extremely challenging operating environment</w:t>
      </w:r>
      <w:r w:rsidR="00B53096" w:rsidRPr="005A4376">
        <w:rPr>
          <w:rFonts w:ascii="Arial" w:hAnsi="Arial" w:cs="Arial"/>
          <w:sz w:val="24"/>
          <w:szCs w:val="24"/>
        </w:rPr>
        <w:t>, we remain committed to tackling inequality and working with our partners to improve outcomes for people across the protected characteristic</w:t>
      </w:r>
      <w:r w:rsidR="00AD2F41" w:rsidRPr="005A4376">
        <w:rPr>
          <w:rFonts w:ascii="Arial" w:hAnsi="Arial" w:cs="Arial"/>
          <w:sz w:val="24"/>
          <w:szCs w:val="24"/>
        </w:rPr>
        <w:t xml:space="preserve"> groups, as well as those in our communities </w:t>
      </w:r>
      <w:r w:rsidR="000F572C" w:rsidRPr="005A4376">
        <w:rPr>
          <w:rFonts w:ascii="Arial" w:hAnsi="Arial" w:cs="Arial"/>
          <w:sz w:val="24"/>
          <w:szCs w:val="24"/>
        </w:rPr>
        <w:t xml:space="preserve">who may also be </w:t>
      </w:r>
      <w:r w:rsidR="00AD2F41" w:rsidRPr="005A4376">
        <w:rPr>
          <w:rFonts w:ascii="Arial" w:hAnsi="Arial" w:cs="Arial"/>
          <w:sz w:val="24"/>
          <w:szCs w:val="24"/>
        </w:rPr>
        <w:t>experiencing inequality and socio economic hardship</w:t>
      </w:r>
      <w:r w:rsidR="00543D5A" w:rsidRPr="005A4376">
        <w:rPr>
          <w:rFonts w:ascii="Arial" w:hAnsi="Arial" w:cs="Arial"/>
          <w:sz w:val="24"/>
          <w:szCs w:val="24"/>
        </w:rPr>
        <w:t>.</w:t>
      </w:r>
      <w:r w:rsidR="00543D5A" w:rsidRPr="005A4376">
        <w:rPr>
          <w:rFonts w:ascii="Arial" w:hAnsi="Arial"/>
          <w:sz w:val="24"/>
          <w:szCs w:val="24"/>
        </w:rPr>
        <w:t xml:space="preserve"> </w:t>
      </w:r>
      <w:r w:rsidR="00EA7FA4" w:rsidRPr="005A4376">
        <w:rPr>
          <w:rFonts w:ascii="Arial" w:hAnsi="Arial"/>
          <w:sz w:val="24"/>
          <w:szCs w:val="24"/>
        </w:rPr>
        <w:t>However, within</w:t>
      </w:r>
      <w:r w:rsidR="000C0339" w:rsidRPr="005A4376">
        <w:rPr>
          <w:rFonts w:ascii="Arial" w:hAnsi="Arial"/>
          <w:sz w:val="24"/>
          <w:szCs w:val="24"/>
        </w:rPr>
        <w:t xml:space="preserve"> the period of this plan, East Lothian Council is facing an estimated recurring financial gap of over £70 million</w:t>
      </w:r>
      <w:r w:rsidR="006146AF" w:rsidRPr="005A4376">
        <w:rPr>
          <w:rFonts w:ascii="Arial" w:hAnsi="Arial"/>
          <w:sz w:val="24"/>
          <w:szCs w:val="24"/>
        </w:rPr>
        <w:t>.</w:t>
      </w:r>
      <w:r w:rsidR="000C0339" w:rsidRPr="005A4376">
        <w:rPr>
          <w:rFonts w:ascii="Arial" w:hAnsi="Arial"/>
          <w:sz w:val="24"/>
          <w:szCs w:val="24"/>
        </w:rPr>
        <w:t xml:space="preserve"> Third sector partners who contribute significantly to our work to address inequalities, will continue to be impacted by short-term funding cycles that restrict their strategic planning and contribution to addressing inequality. </w:t>
      </w:r>
    </w:p>
    <w:p w14:paraId="5BE7EA5A" w14:textId="77777777" w:rsidR="005A4376" w:rsidRPr="005A4376" w:rsidRDefault="005A4376" w:rsidP="001F3D68">
      <w:pPr>
        <w:spacing w:after="0" w:line="276" w:lineRule="auto"/>
        <w:rPr>
          <w:rFonts w:ascii="Arial" w:hAnsi="Arial"/>
          <w:sz w:val="24"/>
          <w:szCs w:val="24"/>
        </w:rPr>
      </w:pPr>
    </w:p>
    <w:p w14:paraId="6B20608B" w14:textId="70DC04BE" w:rsidR="00F66929" w:rsidRDefault="00F66929" w:rsidP="001F3D68">
      <w:pPr>
        <w:spacing w:line="276" w:lineRule="auto"/>
        <w:rPr>
          <w:rFonts w:ascii="Arial" w:hAnsi="Arial" w:cs="Arial"/>
          <w:sz w:val="24"/>
          <w:szCs w:val="24"/>
        </w:rPr>
      </w:pPr>
      <w:r w:rsidRPr="005A4376">
        <w:rPr>
          <w:rFonts w:ascii="Arial" w:hAnsi="Arial" w:cs="Arial"/>
          <w:sz w:val="24"/>
          <w:szCs w:val="24"/>
        </w:rPr>
        <w:t xml:space="preserve">In one of Scotland’s fastest growing local authority areas, </w:t>
      </w:r>
      <w:r w:rsidR="00CC65F6" w:rsidRPr="005A4376">
        <w:rPr>
          <w:rFonts w:ascii="Arial" w:hAnsi="Arial" w:cs="Arial"/>
          <w:sz w:val="24"/>
          <w:szCs w:val="24"/>
        </w:rPr>
        <w:t xml:space="preserve">we are working hard to </w:t>
      </w:r>
      <w:r w:rsidR="000A031A" w:rsidRPr="005A4376">
        <w:rPr>
          <w:rFonts w:ascii="Arial" w:hAnsi="Arial" w:cs="Arial"/>
          <w:sz w:val="24"/>
          <w:szCs w:val="24"/>
        </w:rPr>
        <w:t xml:space="preserve">ensure we continue providing </w:t>
      </w:r>
      <w:r w:rsidR="00487EEE" w:rsidRPr="005A4376">
        <w:rPr>
          <w:rFonts w:ascii="Arial" w:hAnsi="Arial" w:cs="Arial"/>
          <w:sz w:val="24"/>
          <w:szCs w:val="24"/>
        </w:rPr>
        <w:t>excellent</w:t>
      </w:r>
      <w:r w:rsidR="00CC65F6" w:rsidRPr="005A4376">
        <w:rPr>
          <w:rFonts w:ascii="Arial" w:hAnsi="Arial" w:cs="Arial"/>
          <w:sz w:val="24"/>
          <w:szCs w:val="24"/>
        </w:rPr>
        <w:t xml:space="preserve"> housing options</w:t>
      </w:r>
      <w:r w:rsidR="00C12E43" w:rsidRPr="005A4376">
        <w:rPr>
          <w:rFonts w:ascii="Arial" w:hAnsi="Arial" w:cs="Arial"/>
          <w:sz w:val="24"/>
          <w:szCs w:val="24"/>
        </w:rPr>
        <w:t>, develop infrastructure and grow the local economy for the benefit of all residents, old and new.</w:t>
      </w:r>
    </w:p>
    <w:p w14:paraId="55B675C4" w14:textId="77777777" w:rsidR="005A4376" w:rsidRPr="005A4376" w:rsidRDefault="005A4376" w:rsidP="001F3D68">
      <w:pPr>
        <w:spacing w:line="276" w:lineRule="auto"/>
        <w:rPr>
          <w:rFonts w:ascii="Arial" w:hAnsi="Arial" w:cs="Arial"/>
          <w:sz w:val="24"/>
          <w:szCs w:val="24"/>
        </w:rPr>
      </w:pPr>
    </w:p>
    <w:p w14:paraId="7C42AD6A" w14:textId="77777777" w:rsidR="001E4495" w:rsidRDefault="0023297F" w:rsidP="001F3D68">
      <w:pPr>
        <w:spacing w:line="276" w:lineRule="auto"/>
        <w:rPr>
          <w:rFonts w:ascii="Arial" w:hAnsi="Arial" w:cs="Arial"/>
          <w:sz w:val="24"/>
          <w:szCs w:val="24"/>
        </w:rPr>
      </w:pPr>
      <w:r w:rsidRPr="005A4376">
        <w:rPr>
          <w:rFonts w:ascii="Arial" w:hAnsi="Arial" w:cs="Arial"/>
          <w:sz w:val="24"/>
          <w:szCs w:val="24"/>
        </w:rPr>
        <w:t xml:space="preserve">It is essential that, in addressing the challenges and grasping the </w:t>
      </w:r>
      <w:r w:rsidR="002A27D7" w:rsidRPr="005A4376">
        <w:rPr>
          <w:rFonts w:ascii="Arial" w:hAnsi="Arial" w:cs="Arial"/>
          <w:sz w:val="24"/>
          <w:szCs w:val="24"/>
        </w:rPr>
        <w:t xml:space="preserve">opportunities ahead of us, we ensure that our equality outcomes – together with our council values: Enabling Leading and Caring </w:t>
      </w:r>
      <w:r w:rsidR="001E4495" w:rsidRPr="005A4376">
        <w:rPr>
          <w:rFonts w:ascii="Arial" w:hAnsi="Arial" w:cs="Arial"/>
          <w:sz w:val="24"/>
          <w:szCs w:val="24"/>
        </w:rPr>
        <w:t>–</w:t>
      </w:r>
      <w:r w:rsidR="002A27D7" w:rsidRPr="005A4376">
        <w:rPr>
          <w:rFonts w:ascii="Arial" w:hAnsi="Arial" w:cs="Arial"/>
          <w:sz w:val="24"/>
          <w:szCs w:val="24"/>
        </w:rPr>
        <w:t xml:space="preserve"> </w:t>
      </w:r>
      <w:r w:rsidR="001E4495" w:rsidRPr="005A4376">
        <w:rPr>
          <w:rFonts w:ascii="Arial" w:hAnsi="Arial" w:cs="Arial"/>
          <w:sz w:val="24"/>
          <w:szCs w:val="24"/>
        </w:rPr>
        <w:t>underpins all that we do.</w:t>
      </w:r>
    </w:p>
    <w:p w14:paraId="097E09AC" w14:textId="77777777" w:rsidR="005A4376" w:rsidRPr="005A4376" w:rsidRDefault="005A4376" w:rsidP="001F3D68">
      <w:pPr>
        <w:spacing w:line="276" w:lineRule="auto"/>
        <w:rPr>
          <w:rFonts w:ascii="Arial" w:hAnsi="Arial" w:cs="Arial"/>
          <w:sz w:val="24"/>
          <w:szCs w:val="24"/>
        </w:rPr>
      </w:pPr>
    </w:p>
    <w:p w14:paraId="1A1FDFA9" w14:textId="4B962E0A" w:rsidR="00B3574B" w:rsidRPr="005A4376" w:rsidRDefault="00412A12" w:rsidP="001F3D68">
      <w:pPr>
        <w:spacing w:after="0" w:line="276" w:lineRule="auto"/>
        <w:rPr>
          <w:rFonts w:ascii="Arial" w:hAnsi="Arial" w:cs="Arial"/>
          <w:sz w:val="24"/>
          <w:szCs w:val="24"/>
        </w:rPr>
      </w:pPr>
      <w:r w:rsidRPr="005A4376">
        <w:rPr>
          <w:rFonts w:ascii="Arial" w:hAnsi="Arial" w:cs="Arial"/>
          <w:sz w:val="24"/>
          <w:szCs w:val="24"/>
        </w:rPr>
        <w:t>This mainstreaming report provides us with an opportunity to highlight the progress we have made against our equality outcomes in line with our legal duty under the Equality Act 2010</w:t>
      </w:r>
      <w:r w:rsidR="00966BFF" w:rsidRPr="005A4376">
        <w:rPr>
          <w:rFonts w:ascii="Arial" w:hAnsi="Arial" w:cs="Arial"/>
          <w:sz w:val="24"/>
          <w:szCs w:val="24"/>
        </w:rPr>
        <w:t xml:space="preserve"> and to set out our determination to build on this in the years ahead</w:t>
      </w:r>
      <w:r w:rsidRPr="005A4376">
        <w:rPr>
          <w:rFonts w:ascii="Arial" w:hAnsi="Arial" w:cs="Arial"/>
          <w:sz w:val="24"/>
          <w:szCs w:val="24"/>
        </w:rPr>
        <w:t xml:space="preserve">. </w:t>
      </w:r>
    </w:p>
    <w:p w14:paraId="19D8CE00" w14:textId="77777777" w:rsidR="009C4A78" w:rsidRPr="00B31AB8" w:rsidRDefault="009C4A78" w:rsidP="00DE4DBD">
      <w:pPr>
        <w:spacing w:line="276" w:lineRule="auto"/>
        <w:rPr>
          <w:rFonts w:ascii="Arial" w:hAnsi="Arial" w:cs="Arial"/>
          <w:strike/>
          <w:sz w:val="20"/>
          <w:szCs w:val="20"/>
        </w:rPr>
      </w:pPr>
    </w:p>
    <w:p w14:paraId="3557F608" w14:textId="6387A284" w:rsidR="009C4A78" w:rsidRPr="004449D9" w:rsidRDefault="00F51035" w:rsidP="00DE4DBD">
      <w:pPr>
        <w:spacing w:line="276" w:lineRule="auto"/>
        <w:rPr>
          <w:rFonts w:ascii="Arial" w:hAnsi="Arial" w:cs="Arial"/>
          <w:sz w:val="24"/>
          <w:szCs w:val="24"/>
        </w:rPr>
      </w:pPr>
      <w:r w:rsidRPr="004449D9">
        <w:rPr>
          <w:rFonts w:ascii="Arial" w:hAnsi="Arial" w:cs="Arial"/>
          <w:sz w:val="24"/>
          <w:szCs w:val="24"/>
        </w:rPr>
        <w:t>Laurence Ro</w:t>
      </w:r>
      <w:r w:rsidR="00ED18B0" w:rsidRPr="004449D9">
        <w:rPr>
          <w:rFonts w:ascii="Arial" w:hAnsi="Arial" w:cs="Arial"/>
          <w:sz w:val="24"/>
          <w:szCs w:val="24"/>
        </w:rPr>
        <w:t>c</w:t>
      </w:r>
      <w:r w:rsidRPr="004449D9">
        <w:rPr>
          <w:rFonts w:ascii="Arial" w:hAnsi="Arial" w:cs="Arial"/>
          <w:sz w:val="24"/>
          <w:szCs w:val="24"/>
        </w:rPr>
        <w:t>key</w:t>
      </w:r>
    </w:p>
    <w:p w14:paraId="60DC9D04" w14:textId="77777777" w:rsidR="009C4A78" w:rsidRDefault="009C4A78" w:rsidP="00DE4DBD">
      <w:pPr>
        <w:spacing w:line="276" w:lineRule="auto"/>
        <w:rPr>
          <w:rFonts w:ascii="Arial" w:hAnsi="Arial" w:cs="Arial"/>
          <w:sz w:val="24"/>
          <w:szCs w:val="24"/>
        </w:rPr>
      </w:pPr>
      <w:r w:rsidRPr="004449D9">
        <w:rPr>
          <w:rFonts w:ascii="Arial" w:hAnsi="Arial" w:cs="Arial"/>
          <w:sz w:val="24"/>
          <w:szCs w:val="24"/>
        </w:rPr>
        <w:t>East Lothian Council</w:t>
      </w:r>
    </w:p>
    <w:p w14:paraId="6CF8E22A" w14:textId="7697F351" w:rsidR="00F364BB" w:rsidRDefault="00657965" w:rsidP="00DE4DBD">
      <w:pPr>
        <w:spacing w:after="0" w:line="276" w:lineRule="auto"/>
        <w:rPr>
          <w:rFonts w:ascii="Arial" w:eastAsiaTheme="minorHAnsi" w:hAnsi="Arial" w:cs="Arial"/>
          <w:b/>
          <w:sz w:val="32"/>
          <w:szCs w:val="32"/>
        </w:rPr>
      </w:pPr>
      <w:r w:rsidRPr="00657965">
        <w:rPr>
          <w:rFonts w:ascii="Arial" w:eastAsiaTheme="minorHAnsi" w:hAnsi="Arial" w:cs="Arial"/>
          <w:b/>
          <w:sz w:val="32"/>
          <w:szCs w:val="32"/>
        </w:rPr>
        <w:lastRenderedPageBreak/>
        <w:t>Introduction</w:t>
      </w:r>
    </w:p>
    <w:p w14:paraId="170783A1" w14:textId="77777777" w:rsidR="003E2347" w:rsidRDefault="003E2347" w:rsidP="00DE4DBD">
      <w:pPr>
        <w:spacing w:after="0" w:line="276" w:lineRule="auto"/>
        <w:rPr>
          <w:rFonts w:ascii="Arial" w:eastAsiaTheme="minorHAnsi" w:hAnsi="Arial" w:cs="Arial"/>
          <w:b/>
          <w:sz w:val="32"/>
          <w:szCs w:val="32"/>
        </w:rPr>
      </w:pPr>
    </w:p>
    <w:p w14:paraId="23AE2EBF" w14:textId="0A960ACB" w:rsidR="00657965" w:rsidRPr="009C5E6F" w:rsidRDefault="00474E5F" w:rsidP="00DE4DBD">
      <w:pPr>
        <w:spacing w:after="0" w:line="276" w:lineRule="auto"/>
        <w:rPr>
          <w:rFonts w:ascii="Arial" w:eastAsiaTheme="minorHAnsi" w:hAnsi="Arial" w:cs="Arial"/>
          <w:bCs/>
          <w:sz w:val="24"/>
          <w:szCs w:val="24"/>
        </w:rPr>
      </w:pPr>
      <w:r w:rsidRPr="009C5E6F">
        <w:rPr>
          <w:rFonts w:ascii="Arial" w:eastAsiaTheme="minorHAnsi" w:hAnsi="Arial" w:cs="Arial"/>
          <w:bCs/>
          <w:sz w:val="24"/>
          <w:szCs w:val="24"/>
        </w:rPr>
        <w:t xml:space="preserve">This document </w:t>
      </w:r>
      <w:r w:rsidR="00F70BB2" w:rsidRPr="009C5E6F">
        <w:rPr>
          <w:rFonts w:ascii="Arial" w:eastAsiaTheme="minorHAnsi" w:hAnsi="Arial" w:cs="Arial"/>
          <w:bCs/>
          <w:sz w:val="24"/>
          <w:szCs w:val="24"/>
        </w:rPr>
        <w:t xml:space="preserve">is in two parts. </w:t>
      </w:r>
      <w:r w:rsidR="003E2203" w:rsidRPr="009C5E6F">
        <w:rPr>
          <w:rFonts w:ascii="Arial" w:eastAsiaTheme="minorHAnsi" w:hAnsi="Arial" w:cs="Arial"/>
          <w:bCs/>
          <w:sz w:val="24"/>
          <w:szCs w:val="24"/>
        </w:rPr>
        <w:t xml:space="preserve">Part </w:t>
      </w:r>
      <w:r w:rsidR="00F70BB2" w:rsidRPr="009C5E6F">
        <w:rPr>
          <w:rFonts w:ascii="Arial" w:eastAsiaTheme="minorHAnsi" w:hAnsi="Arial" w:cs="Arial"/>
          <w:bCs/>
          <w:sz w:val="24"/>
          <w:szCs w:val="24"/>
        </w:rPr>
        <w:t xml:space="preserve">one sets out our </w:t>
      </w:r>
      <w:r w:rsidR="00800CA9" w:rsidRPr="009C5E6F">
        <w:rPr>
          <w:rFonts w:ascii="Arial" w:eastAsiaTheme="minorHAnsi" w:hAnsi="Arial" w:cs="Arial"/>
          <w:bCs/>
          <w:sz w:val="24"/>
          <w:szCs w:val="24"/>
        </w:rPr>
        <w:t>progress</w:t>
      </w:r>
      <w:r w:rsidR="00F70BB2" w:rsidRPr="009C5E6F">
        <w:rPr>
          <w:rFonts w:ascii="Arial" w:eastAsiaTheme="minorHAnsi" w:hAnsi="Arial" w:cs="Arial"/>
          <w:bCs/>
          <w:sz w:val="24"/>
          <w:szCs w:val="24"/>
        </w:rPr>
        <w:t xml:space="preserve"> towards the mainstreaming outcomes for </w:t>
      </w:r>
      <w:r w:rsidR="00E541CC" w:rsidRPr="009C5E6F">
        <w:rPr>
          <w:rFonts w:ascii="Arial" w:eastAsiaTheme="minorHAnsi" w:hAnsi="Arial" w:cs="Arial"/>
          <w:bCs/>
          <w:sz w:val="24"/>
          <w:szCs w:val="24"/>
        </w:rPr>
        <w:t>the final years of the existing plan</w:t>
      </w:r>
      <w:r w:rsidR="00370286">
        <w:rPr>
          <w:rFonts w:ascii="Arial" w:eastAsiaTheme="minorHAnsi" w:hAnsi="Arial" w:cs="Arial"/>
          <w:bCs/>
          <w:sz w:val="24"/>
          <w:szCs w:val="24"/>
        </w:rPr>
        <w:t xml:space="preserve"> (mainstreaming report 2023-2025)</w:t>
      </w:r>
      <w:r w:rsidR="00E541CC" w:rsidRPr="009C5E6F">
        <w:rPr>
          <w:rFonts w:ascii="Arial" w:eastAsiaTheme="minorHAnsi" w:hAnsi="Arial" w:cs="Arial"/>
          <w:bCs/>
          <w:sz w:val="24"/>
          <w:szCs w:val="24"/>
        </w:rPr>
        <w:t xml:space="preserve">, and </w:t>
      </w:r>
      <w:r w:rsidR="00800CA9" w:rsidRPr="009C5E6F">
        <w:rPr>
          <w:rFonts w:ascii="Arial" w:eastAsiaTheme="minorHAnsi" w:hAnsi="Arial" w:cs="Arial"/>
          <w:bCs/>
          <w:sz w:val="24"/>
          <w:szCs w:val="24"/>
        </w:rPr>
        <w:t>part two</w:t>
      </w:r>
      <w:r w:rsidR="00370286">
        <w:rPr>
          <w:rFonts w:ascii="Arial" w:eastAsiaTheme="minorHAnsi" w:hAnsi="Arial" w:cs="Arial"/>
          <w:bCs/>
          <w:sz w:val="24"/>
          <w:szCs w:val="24"/>
        </w:rPr>
        <w:t>,</w:t>
      </w:r>
      <w:r w:rsidR="00800CA9" w:rsidRPr="009C5E6F">
        <w:rPr>
          <w:rFonts w:ascii="Arial" w:eastAsiaTheme="minorHAnsi" w:hAnsi="Arial" w:cs="Arial"/>
          <w:bCs/>
          <w:sz w:val="24"/>
          <w:szCs w:val="24"/>
        </w:rPr>
        <w:t xml:space="preserve"> the</w:t>
      </w:r>
      <w:r w:rsidR="00E541CC" w:rsidRPr="009C5E6F">
        <w:rPr>
          <w:rFonts w:ascii="Arial" w:eastAsiaTheme="minorHAnsi" w:hAnsi="Arial" w:cs="Arial"/>
          <w:bCs/>
          <w:sz w:val="24"/>
          <w:szCs w:val="24"/>
        </w:rPr>
        <w:t xml:space="preserve"> new </w:t>
      </w:r>
      <w:r w:rsidR="00FF61E3" w:rsidRPr="009C5E6F">
        <w:rPr>
          <w:rFonts w:ascii="Arial" w:eastAsiaTheme="minorHAnsi" w:hAnsi="Arial" w:cs="Arial"/>
          <w:bCs/>
          <w:sz w:val="24"/>
          <w:szCs w:val="24"/>
        </w:rPr>
        <w:t xml:space="preserve">2025-2029 </w:t>
      </w:r>
      <w:r w:rsidR="00E541CC" w:rsidRPr="009C5E6F">
        <w:rPr>
          <w:rFonts w:ascii="Arial" w:eastAsiaTheme="minorHAnsi" w:hAnsi="Arial" w:cs="Arial"/>
          <w:bCs/>
          <w:sz w:val="24"/>
          <w:szCs w:val="24"/>
        </w:rPr>
        <w:t>outcomes</w:t>
      </w:r>
      <w:r w:rsidR="007669C5">
        <w:rPr>
          <w:rFonts w:ascii="Arial" w:eastAsiaTheme="minorHAnsi" w:hAnsi="Arial" w:cs="Arial"/>
          <w:bCs/>
          <w:sz w:val="24"/>
          <w:szCs w:val="24"/>
        </w:rPr>
        <w:t>.</w:t>
      </w:r>
      <w:r w:rsidR="00657965" w:rsidRPr="009C5E6F">
        <w:rPr>
          <w:rFonts w:ascii="Arial" w:eastAsiaTheme="minorHAnsi" w:hAnsi="Arial" w:cs="Arial"/>
          <w:bCs/>
          <w:sz w:val="24"/>
          <w:szCs w:val="24"/>
        </w:rPr>
        <w:tab/>
      </w:r>
    </w:p>
    <w:p w14:paraId="252674FA" w14:textId="41DF0421" w:rsidR="00611C88" w:rsidRDefault="00657965" w:rsidP="00DE4DBD">
      <w:pPr>
        <w:spacing w:after="0" w:line="276" w:lineRule="auto"/>
        <w:rPr>
          <w:rFonts w:ascii="Arial" w:eastAsiaTheme="minorHAnsi" w:hAnsi="Arial" w:cs="Arial"/>
          <w:b/>
          <w:sz w:val="32"/>
          <w:szCs w:val="32"/>
        </w:rPr>
      </w:pPr>
      <w:r w:rsidRPr="00657965">
        <w:rPr>
          <w:rFonts w:ascii="Arial" w:eastAsiaTheme="minorHAnsi" w:hAnsi="Arial" w:cs="Arial"/>
          <w:b/>
          <w:sz w:val="32"/>
          <w:szCs w:val="32"/>
        </w:rPr>
        <w:tab/>
      </w:r>
    </w:p>
    <w:p w14:paraId="671D7842" w14:textId="77777777" w:rsidR="00F21187" w:rsidRPr="00657965" w:rsidRDefault="00F21187" w:rsidP="00DE4DBD">
      <w:pPr>
        <w:spacing w:after="0" w:line="276" w:lineRule="auto"/>
        <w:rPr>
          <w:rFonts w:ascii="Arial" w:hAnsi="Arial" w:cs="Arial"/>
          <w:b/>
          <w:sz w:val="24"/>
          <w:szCs w:val="24"/>
        </w:rPr>
      </w:pPr>
    </w:p>
    <w:p w14:paraId="79667C72" w14:textId="5D773F75" w:rsidR="00CF66C1" w:rsidRPr="00CF66C1" w:rsidRDefault="00CE750E" w:rsidP="00DE4DBD">
      <w:pPr>
        <w:pStyle w:val="NormalWeb"/>
        <w:shd w:val="clear" w:color="auto" w:fill="FFFFFF"/>
        <w:spacing w:before="0" w:beforeAutospacing="0" w:after="0" w:afterAutospacing="0" w:line="276" w:lineRule="auto"/>
        <w:rPr>
          <w:rFonts w:ascii="Arial" w:eastAsiaTheme="minorHAnsi" w:hAnsi="Arial" w:cs="Arial"/>
          <w:b/>
          <w:sz w:val="32"/>
          <w:szCs w:val="32"/>
        </w:rPr>
      </w:pPr>
      <w:r>
        <w:rPr>
          <w:rFonts w:ascii="Arial" w:eastAsiaTheme="minorHAnsi" w:hAnsi="Arial" w:cs="Arial"/>
          <w:b/>
          <w:sz w:val="32"/>
          <w:szCs w:val="32"/>
        </w:rPr>
        <w:t>Part one:</w:t>
      </w:r>
      <w:r w:rsidR="00F21187">
        <w:rPr>
          <w:rFonts w:ascii="Arial" w:eastAsiaTheme="minorHAnsi" w:hAnsi="Arial" w:cs="Arial"/>
          <w:b/>
          <w:sz w:val="32"/>
          <w:szCs w:val="32"/>
        </w:rPr>
        <w:t xml:space="preserve"> </w:t>
      </w:r>
      <w:r w:rsidR="00CF66C1" w:rsidRPr="00CF66C1">
        <w:rPr>
          <w:rFonts w:ascii="Arial" w:eastAsiaTheme="minorHAnsi" w:hAnsi="Arial" w:cs="Arial"/>
          <w:b/>
          <w:sz w:val="32"/>
          <w:szCs w:val="32"/>
        </w:rPr>
        <w:t>Mainstreaming report 2023-2025</w:t>
      </w:r>
    </w:p>
    <w:p w14:paraId="68A9D95F" w14:textId="77777777" w:rsidR="00CF66C1" w:rsidRDefault="00CF66C1" w:rsidP="00DE4DBD">
      <w:pPr>
        <w:pStyle w:val="NormalWeb"/>
        <w:shd w:val="clear" w:color="auto" w:fill="FFFFFF"/>
        <w:spacing w:before="0" w:beforeAutospacing="0" w:after="0" w:afterAutospacing="0" w:line="276" w:lineRule="auto"/>
        <w:rPr>
          <w:rFonts w:ascii="Arial" w:eastAsiaTheme="minorEastAsia" w:hAnsi="Arial" w:cs="Arial"/>
          <w:sz w:val="24"/>
          <w:szCs w:val="24"/>
          <w:lang w:val="en"/>
        </w:rPr>
      </w:pPr>
    </w:p>
    <w:p w14:paraId="129F4B87" w14:textId="6BC110AE" w:rsidR="0070669C" w:rsidRPr="00047C64" w:rsidRDefault="0070669C" w:rsidP="00DE4DBD">
      <w:pPr>
        <w:pStyle w:val="NormalWeb"/>
        <w:shd w:val="clear" w:color="auto" w:fill="FFFFFF"/>
        <w:spacing w:before="0" w:beforeAutospacing="0" w:after="0" w:afterAutospacing="0" w:line="276" w:lineRule="auto"/>
        <w:rPr>
          <w:rFonts w:ascii="Arial" w:eastAsiaTheme="minorEastAsia" w:hAnsi="Arial" w:cs="Arial"/>
          <w:sz w:val="24"/>
          <w:szCs w:val="24"/>
          <w:lang w:val="en"/>
        </w:rPr>
      </w:pPr>
      <w:r w:rsidRPr="00047C64">
        <w:rPr>
          <w:rFonts w:ascii="Arial" w:eastAsiaTheme="minorEastAsia" w:hAnsi="Arial" w:cs="Arial"/>
          <w:sz w:val="24"/>
          <w:szCs w:val="24"/>
          <w:lang w:val="en"/>
        </w:rPr>
        <w:t xml:space="preserve">This </w:t>
      </w:r>
      <w:r w:rsidR="00E048CE" w:rsidRPr="00047C64">
        <w:rPr>
          <w:rFonts w:ascii="Arial" w:eastAsiaTheme="minorEastAsia" w:hAnsi="Arial" w:cs="Arial"/>
          <w:sz w:val="24"/>
          <w:szCs w:val="24"/>
          <w:lang w:val="en"/>
        </w:rPr>
        <w:t xml:space="preserve">mainstreaming </w:t>
      </w:r>
      <w:r w:rsidR="000F32F8" w:rsidRPr="00047C64">
        <w:rPr>
          <w:rFonts w:ascii="Arial" w:eastAsiaTheme="minorEastAsia" w:hAnsi="Arial" w:cs="Arial"/>
          <w:sz w:val="24"/>
          <w:szCs w:val="24"/>
          <w:lang w:val="en"/>
        </w:rPr>
        <w:t xml:space="preserve">report </w:t>
      </w:r>
      <w:r w:rsidR="00C05D90" w:rsidRPr="00047C64">
        <w:rPr>
          <w:rFonts w:ascii="Arial" w:eastAsiaTheme="minorEastAsia" w:hAnsi="Arial" w:cs="Arial"/>
          <w:sz w:val="24"/>
          <w:szCs w:val="24"/>
          <w:lang w:val="en"/>
        </w:rPr>
        <w:t>shows</w:t>
      </w:r>
      <w:r w:rsidR="00B3660F" w:rsidRPr="00047C64">
        <w:rPr>
          <w:rFonts w:ascii="Arial" w:eastAsiaTheme="minorEastAsia" w:hAnsi="Arial" w:cs="Arial"/>
          <w:sz w:val="24"/>
          <w:szCs w:val="24"/>
          <w:lang w:val="en"/>
        </w:rPr>
        <w:t xml:space="preserve"> progress</w:t>
      </w:r>
      <w:r w:rsidR="00B01B38" w:rsidRPr="00047C64">
        <w:rPr>
          <w:rFonts w:ascii="Arial" w:eastAsiaTheme="minorEastAsia" w:hAnsi="Arial" w:cs="Arial"/>
          <w:sz w:val="24"/>
          <w:szCs w:val="24"/>
          <w:lang w:val="en"/>
        </w:rPr>
        <w:t xml:space="preserve"> against our equality outcomes</w:t>
      </w:r>
      <w:r w:rsidR="00E048CE" w:rsidRPr="00047C64">
        <w:rPr>
          <w:rFonts w:ascii="Arial" w:eastAsiaTheme="minorEastAsia" w:hAnsi="Arial" w:cs="Arial"/>
          <w:sz w:val="24"/>
          <w:szCs w:val="24"/>
          <w:lang w:val="en"/>
        </w:rPr>
        <w:t xml:space="preserve"> in line with our </w:t>
      </w:r>
      <w:r w:rsidR="00D03909">
        <w:rPr>
          <w:rFonts w:ascii="Arial" w:eastAsiaTheme="minorEastAsia" w:hAnsi="Arial" w:cs="Arial"/>
          <w:sz w:val="24"/>
          <w:szCs w:val="24"/>
          <w:lang w:val="en"/>
        </w:rPr>
        <w:t xml:space="preserve">legal </w:t>
      </w:r>
      <w:r w:rsidR="00E048CE" w:rsidRPr="00047C64">
        <w:rPr>
          <w:rFonts w:ascii="Arial" w:eastAsiaTheme="minorEastAsia" w:hAnsi="Arial" w:cs="Arial"/>
          <w:sz w:val="24"/>
          <w:szCs w:val="24"/>
          <w:lang w:val="en"/>
        </w:rPr>
        <w:t>dut</w:t>
      </w:r>
      <w:r w:rsidR="00D03909">
        <w:rPr>
          <w:rFonts w:ascii="Arial" w:eastAsiaTheme="minorEastAsia" w:hAnsi="Arial" w:cs="Arial"/>
          <w:sz w:val="24"/>
          <w:szCs w:val="24"/>
          <w:lang w:val="en"/>
        </w:rPr>
        <w:t>y</w:t>
      </w:r>
      <w:r w:rsidR="00E048CE" w:rsidRPr="00047C64">
        <w:rPr>
          <w:rFonts w:ascii="Arial" w:eastAsiaTheme="minorEastAsia" w:hAnsi="Arial" w:cs="Arial"/>
          <w:sz w:val="24"/>
          <w:szCs w:val="24"/>
          <w:lang w:val="en"/>
        </w:rPr>
        <w:t xml:space="preserve"> under the Equality Act 2010</w:t>
      </w:r>
      <w:r w:rsidR="0049191C" w:rsidRPr="00047C64">
        <w:rPr>
          <w:rFonts w:ascii="Arial" w:eastAsiaTheme="minorEastAsia" w:hAnsi="Arial" w:cs="Arial"/>
          <w:sz w:val="24"/>
          <w:szCs w:val="24"/>
          <w:lang w:val="en"/>
        </w:rPr>
        <w:t>.</w:t>
      </w:r>
      <w:r w:rsidR="00B01B38" w:rsidRPr="00047C64">
        <w:rPr>
          <w:rFonts w:ascii="Arial" w:eastAsiaTheme="minorEastAsia" w:hAnsi="Arial" w:cs="Arial"/>
          <w:sz w:val="24"/>
          <w:szCs w:val="24"/>
          <w:lang w:val="en"/>
        </w:rPr>
        <w:t xml:space="preserve"> </w:t>
      </w:r>
      <w:r w:rsidR="0049191C" w:rsidRPr="00047C64">
        <w:rPr>
          <w:rFonts w:ascii="Arial" w:eastAsiaTheme="minorEastAsia" w:hAnsi="Arial" w:cs="Arial"/>
          <w:sz w:val="24"/>
          <w:szCs w:val="24"/>
          <w:lang w:val="en"/>
        </w:rPr>
        <w:t xml:space="preserve">It </w:t>
      </w:r>
      <w:r w:rsidR="001F320C">
        <w:rPr>
          <w:rFonts w:ascii="Arial" w:eastAsiaTheme="minorEastAsia" w:hAnsi="Arial" w:cs="Arial"/>
          <w:sz w:val="24"/>
          <w:szCs w:val="24"/>
          <w:lang w:val="en"/>
        </w:rPr>
        <w:t xml:space="preserve">sets out </w:t>
      </w:r>
      <w:r w:rsidR="00B65B88" w:rsidRPr="00047C64">
        <w:rPr>
          <w:rFonts w:ascii="Arial" w:eastAsiaTheme="minorEastAsia" w:hAnsi="Arial" w:cs="Arial"/>
          <w:sz w:val="24"/>
          <w:szCs w:val="24"/>
          <w:lang w:val="en"/>
        </w:rPr>
        <w:t xml:space="preserve">how East Lothian </w:t>
      </w:r>
      <w:r w:rsidRPr="00047C64">
        <w:rPr>
          <w:rFonts w:ascii="Arial" w:eastAsiaTheme="minorEastAsia" w:hAnsi="Arial" w:cs="Arial"/>
          <w:sz w:val="24"/>
          <w:szCs w:val="24"/>
          <w:lang w:val="en"/>
        </w:rPr>
        <w:t>Council ha</w:t>
      </w:r>
      <w:r w:rsidR="007E6353" w:rsidRPr="00047C64">
        <w:rPr>
          <w:rFonts w:ascii="Arial" w:eastAsiaTheme="minorEastAsia" w:hAnsi="Arial" w:cs="Arial"/>
          <w:sz w:val="24"/>
          <w:szCs w:val="24"/>
          <w:lang w:val="en"/>
        </w:rPr>
        <w:t>s</w:t>
      </w:r>
      <w:r w:rsidRPr="00047C64">
        <w:rPr>
          <w:rFonts w:ascii="Arial" w:eastAsiaTheme="minorEastAsia" w:hAnsi="Arial" w:cs="Arial"/>
          <w:sz w:val="24"/>
          <w:szCs w:val="24"/>
          <w:lang w:val="en"/>
        </w:rPr>
        <w:t xml:space="preserve"> taken forward work in </w:t>
      </w:r>
      <w:r w:rsidR="00F30775" w:rsidRPr="00047C64">
        <w:rPr>
          <w:rFonts w:ascii="Arial" w:eastAsiaTheme="minorEastAsia" w:hAnsi="Arial" w:cs="Arial"/>
          <w:sz w:val="24"/>
          <w:szCs w:val="24"/>
          <w:lang w:val="en"/>
        </w:rPr>
        <w:t>its</w:t>
      </w:r>
      <w:r w:rsidRPr="00047C64">
        <w:rPr>
          <w:rFonts w:ascii="Arial" w:eastAsiaTheme="minorEastAsia" w:hAnsi="Arial" w:cs="Arial"/>
          <w:sz w:val="24"/>
          <w:szCs w:val="24"/>
          <w:lang w:val="en"/>
        </w:rPr>
        <w:t xml:space="preserve"> role </w:t>
      </w:r>
      <w:r w:rsidR="00AA120E" w:rsidRPr="00047C64">
        <w:rPr>
          <w:rFonts w:ascii="Arial" w:eastAsiaTheme="minorEastAsia" w:hAnsi="Arial" w:cs="Arial"/>
          <w:sz w:val="24"/>
          <w:szCs w:val="24"/>
          <w:lang w:val="en"/>
        </w:rPr>
        <w:t xml:space="preserve">as </w:t>
      </w:r>
      <w:r w:rsidR="008C72C6" w:rsidRPr="00047C64">
        <w:rPr>
          <w:rFonts w:ascii="Arial" w:eastAsiaTheme="minorEastAsia" w:hAnsi="Arial" w:cs="Arial"/>
          <w:sz w:val="24"/>
          <w:szCs w:val="24"/>
          <w:lang w:val="en"/>
        </w:rPr>
        <w:t xml:space="preserve">both </w:t>
      </w:r>
      <w:r w:rsidR="00AA120E" w:rsidRPr="00047C64">
        <w:rPr>
          <w:rFonts w:ascii="Arial" w:eastAsiaTheme="minorEastAsia" w:hAnsi="Arial" w:cs="Arial"/>
          <w:sz w:val="24"/>
          <w:szCs w:val="24"/>
          <w:lang w:val="en"/>
        </w:rPr>
        <w:t>service</w:t>
      </w:r>
      <w:r w:rsidR="00FE3032" w:rsidRPr="00047C64">
        <w:rPr>
          <w:rFonts w:ascii="Arial" w:eastAsiaTheme="minorEastAsia" w:hAnsi="Arial" w:cs="Arial"/>
          <w:sz w:val="24"/>
          <w:szCs w:val="24"/>
          <w:lang w:val="en"/>
        </w:rPr>
        <w:t xml:space="preserve"> provider and</w:t>
      </w:r>
      <w:r w:rsidRPr="00047C64">
        <w:rPr>
          <w:rFonts w:ascii="Arial" w:eastAsiaTheme="minorEastAsia" w:hAnsi="Arial" w:cs="Arial"/>
          <w:sz w:val="24"/>
          <w:szCs w:val="24"/>
          <w:lang w:val="en"/>
        </w:rPr>
        <w:t xml:space="preserve"> employer</w:t>
      </w:r>
      <w:r w:rsidR="000F32F8">
        <w:rPr>
          <w:rFonts w:ascii="Arial" w:eastAsiaTheme="minorEastAsia" w:hAnsi="Arial" w:cs="Arial"/>
          <w:sz w:val="24"/>
          <w:szCs w:val="24"/>
          <w:lang w:val="en"/>
        </w:rPr>
        <w:t xml:space="preserve"> in </w:t>
      </w:r>
      <w:r w:rsidR="008C72C6" w:rsidRPr="00047C64">
        <w:rPr>
          <w:rFonts w:ascii="Arial" w:eastAsiaTheme="minorEastAsia" w:hAnsi="Arial" w:cs="Arial"/>
          <w:sz w:val="24"/>
          <w:szCs w:val="24"/>
          <w:lang w:val="en"/>
        </w:rPr>
        <w:t xml:space="preserve">the final </w:t>
      </w:r>
      <w:r w:rsidR="00143707">
        <w:rPr>
          <w:rFonts w:ascii="Arial" w:eastAsiaTheme="minorEastAsia" w:hAnsi="Arial" w:cs="Arial"/>
          <w:sz w:val="24"/>
          <w:szCs w:val="24"/>
          <w:lang w:val="en"/>
        </w:rPr>
        <w:t>two years</w:t>
      </w:r>
      <w:r w:rsidR="00C05277">
        <w:rPr>
          <w:rFonts w:ascii="Arial" w:eastAsiaTheme="minorEastAsia" w:hAnsi="Arial" w:cs="Arial"/>
          <w:sz w:val="24"/>
          <w:szCs w:val="24"/>
          <w:lang w:val="en"/>
        </w:rPr>
        <w:t xml:space="preserve"> (2023-2025)</w:t>
      </w:r>
      <w:r w:rsidR="00A32294">
        <w:rPr>
          <w:rFonts w:ascii="Arial" w:eastAsiaTheme="minorEastAsia" w:hAnsi="Arial" w:cs="Arial"/>
          <w:sz w:val="24"/>
          <w:szCs w:val="24"/>
          <w:lang w:val="en"/>
        </w:rPr>
        <w:t xml:space="preserve"> </w:t>
      </w:r>
      <w:r w:rsidR="00DA629A" w:rsidRPr="00047C64">
        <w:rPr>
          <w:rFonts w:ascii="Arial" w:eastAsiaTheme="minorEastAsia" w:hAnsi="Arial" w:cs="Arial"/>
          <w:sz w:val="24"/>
          <w:szCs w:val="24"/>
          <w:lang w:val="en"/>
        </w:rPr>
        <w:t>of the</w:t>
      </w:r>
      <w:r w:rsidR="00241B08">
        <w:rPr>
          <w:rFonts w:ascii="Arial" w:eastAsiaTheme="minorEastAsia" w:hAnsi="Arial" w:cs="Arial"/>
          <w:sz w:val="24"/>
          <w:szCs w:val="24"/>
          <w:lang w:val="en"/>
        </w:rPr>
        <w:t xml:space="preserve"> </w:t>
      </w:r>
      <w:r w:rsidR="009C5555">
        <w:rPr>
          <w:rFonts w:ascii="Arial" w:eastAsiaTheme="minorEastAsia" w:hAnsi="Arial" w:cs="Arial"/>
          <w:sz w:val="24"/>
          <w:szCs w:val="24"/>
          <w:lang w:val="en"/>
        </w:rPr>
        <w:t xml:space="preserve">current </w:t>
      </w:r>
      <w:hyperlink r:id="rId11" w:history="1">
        <w:r w:rsidR="00143707" w:rsidRPr="00A03DE9">
          <w:rPr>
            <w:rStyle w:val="Hyperlink"/>
            <w:rFonts w:ascii="Arial" w:eastAsiaTheme="minorEastAsia" w:hAnsi="Arial" w:cs="Arial"/>
            <w:sz w:val="24"/>
            <w:szCs w:val="24"/>
            <w:lang w:val="en"/>
          </w:rPr>
          <w:t>Equality Plan</w:t>
        </w:r>
        <w:r w:rsidR="00A32294" w:rsidRPr="00A03DE9">
          <w:rPr>
            <w:rStyle w:val="Hyperlink"/>
            <w:rFonts w:ascii="Arial" w:eastAsiaTheme="minorEastAsia" w:hAnsi="Arial" w:cs="Arial"/>
            <w:sz w:val="24"/>
            <w:szCs w:val="24"/>
            <w:lang w:val="en"/>
          </w:rPr>
          <w:t xml:space="preserve"> 2021-2025</w:t>
        </w:r>
      </w:hyperlink>
      <w:r w:rsidR="0022685A" w:rsidRPr="003F0D2A">
        <w:rPr>
          <w:rFonts w:ascii="Arial" w:eastAsiaTheme="minorEastAsia" w:hAnsi="Arial" w:cs="Arial"/>
          <w:sz w:val="24"/>
          <w:szCs w:val="24"/>
          <w:lang w:val="en"/>
        </w:rPr>
        <w:t>.</w:t>
      </w:r>
    </w:p>
    <w:p w14:paraId="22AFB427" w14:textId="1D350C72" w:rsidR="00B3660F" w:rsidRPr="00047C64" w:rsidRDefault="00B3660F" w:rsidP="00DE4DBD">
      <w:pPr>
        <w:pStyle w:val="NormalWeb"/>
        <w:shd w:val="clear" w:color="auto" w:fill="FFFFFF"/>
        <w:spacing w:before="0" w:beforeAutospacing="0" w:after="0" w:afterAutospacing="0" w:line="276" w:lineRule="auto"/>
        <w:rPr>
          <w:rFonts w:ascii="Arial" w:eastAsiaTheme="minorEastAsia" w:hAnsi="Arial" w:cs="Arial"/>
          <w:sz w:val="24"/>
          <w:szCs w:val="24"/>
          <w:lang w:val="en"/>
        </w:rPr>
      </w:pPr>
    </w:p>
    <w:p w14:paraId="1A749ADC" w14:textId="1F409AF3" w:rsidR="00B3660F" w:rsidRPr="00047C64" w:rsidRDefault="007226BD" w:rsidP="00DE4DBD">
      <w:pPr>
        <w:pStyle w:val="NormalWeb"/>
        <w:shd w:val="clear" w:color="auto" w:fill="FFFFFF"/>
        <w:spacing w:before="0" w:beforeAutospacing="0" w:after="0" w:afterAutospacing="0" w:line="276" w:lineRule="auto"/>
        <w:rPr>
          <w:rFonts w:ascii="Arial" w:eastAsia="Times New Roman" w:hAnsi="Arial" w:cs="Arial"/>
          <w:sz w:val="24"/>
          <w:szCs w:val="24"/>
          <w:lang w:eastAsia="en-GB"/>
        </w:rPr>
      </w:pPr>
      <w:r w:rsidRPr="00047C64">
        <w:rPr>
          <w:rFonts w:ascii="Arial" w:eastAsia="Times New Roman" w:hAnsi="Arial" w:cs="Arial"/>
          <w:sz w:val="24"/>
          <w:szCs w:val="24"/>
          <w:lang w:eastAsia="en-GB"/>
        </w:rPr>
        <w:t>Th</w:t>
      </w:r>
      <w:r w:rsidR="0048106E">
        <w:rPr>
          <w:rFonts w:ascii="Arial" w:eastAsia="Times New Roman" w:hAnsi="Arial" w:cs="Arial"/>
          <w:sz w:val="24"/>
          <w:szCs w:val="24"/>
          <w:lang w:eastAsia="en-GB"/>
        </w:rPr>
        <w:t>is</w:t>
      </w:r>
      <w:r w:rsidRPr="00047C64">
        <w:rPr>
          <w:rFonts w:ascii="Arial" w:eastAsia="Times New Roman" w:hAnsi="Arial" w:cs="Arial"/>
          <w:sz w:val="24"/>
          <w:szCs w:val="24"/>
          <w:lang w:eastAsia="en-GB"/>
        </w:rPr>
        <w:t xml:space="preserve"> </w:t>
      </w:r>
      <w:r w:rsidR="00241B08" w:rsidRPr="00FF4ED3">
        <w:rPr>
          <w:rFonts w:ascii="Arial" w:hAnsi="Arial" w:cs="Arial"/>
          <w:sz w:val="24"/>
          <w:szCs w:val="24"/>
        </w:rPr>
        <w:t xml:space="preserve">Equality Plan </w:t>
      </w:r>
      <w:r w:rsidR="00B3660F" w:rsidRPr="00047C64">
        <w:rPr>
          <w:rFonts w:ascii="Arial" w:eastAsia="Times New Roman" w:hAnsi="Arial" w:cs="Arial"/>
          <w:sz w:val="24"/>
          <w:szCs w:val="24"/>
          <w:lang w:eastAsia="en-GB"/>
        </w:rPr>
        <w:t>continue</w:t>
      </w:r>
      <w:r w:rsidR="00EE3E99">
        <w:rPr>
          <w:rFonts w:ascii="Arial" w:eastAsia="Times New Roman" w:hAnsi="Arial" w:cs="Arial"/>
          <w:sz w:val="24"/>
          <w:szCs w:val="24"/>
          <w:lang w:eastAsia="en-GB"/>
        </w:rPr>
        <w:t>d</w:t>
      </w:r>
      <w:r w:rsidR="00B3660F" w:rsidRPr="00047C64">
        <w:rPr>
          <w:rFonts w:ascii="Arial" w:eastAsia="Times New Roman" w:hAnsi="Arial" w:cs="Arial"/>
          <w:sz w:val="24"/>
          <w:szCs w:val="24"/>
          <w:lang w:eastAsia="en-GB"/>
        </w:rPr>
        <w:t xml:space="preserve"> our commitment to eliminate unlawful discrimination, promote equality of opportunity, and foster good relations between </w:t>
      </w:r>
      <w:r w:rsidR="005878A0">
        <w:rPr>
          <w:rFonts w:ascii="Arial" w:eastAsia="Times New Roman" w:hAnsi="Arial" w:cs="Arial"/>
          <w:sz w:val="24"/>
          <w:szCs w:val="24"/>
          <w:lang w:eastAsia="en-GB"/>
        </w:rPr>
        <w:t>people</w:t>
      </w:r>
      <w:r w:rsidR="00543D5A" w:rsidRPr="00047C64">
        <w:rPr>
          <w:rFonts w:ascii="Arial" w:eastAsia="Times New Roman" w:hAnsi="Arial" w:cs="Arial"/>
          <w:sz w:val="24"/>
          <w:szCs w:val="24"/>
          <w:lang w:eastAsia="en-GB"/>
        </w:rPr>
        <w:t xml:space="preserve">. </w:t>
      </w:r>
      <w:r w:rsidR="00B3660F" w:rsidRPr="00047C64">
        <w:rPr>
          <w:rFonts w:ascii="Arial" w:eastAsia="Times New Roman" w:hAnsi="Arial" w:cs="Arial"/>
          <w:sz w:val="24"/>
          <w:szCs w:val="24"/>
          <w:lang w:eastAsia="en-GB"/>
        </w:rPr>
        <w:t>It buil</w:t>
      </w:r>
      <w:r w:rsidR="00E94CD7">
        <w:rPr>
          <w:rFonts w:ascii="Arial" w:eastAsia="Times New Roman" w:hAnsi="Arial" w:cs="Arial"/>
          <w:sz w:val="24"/>
          <w:szCs w:val="24"/>
          <w:lang w:eastAsia="en-GB"/>
        </w:rPr>
        <w:t>t</w:t>
      </w:r>
      <w:r w:rsidR="00B3660F" w:rsidRPr="00047C64">
        <w:rPr>
          <w:rFonts w:ascii="Arial" w:eastAsia="Times New Roman" w:hAnsi="Arial" w:cs="Arial"/>
          <w:sz w:val="24"/>
          <w:szCs w:val="24"/>
          <w:lang w:eastAsia="en-GB"/>
        </w:rPr>
        <w:t xml:space="preserve"> on </w:t>
      </w:r>
      <w:r w:rsidR="00FD6769">
        <w:rPr>
          <w:rFonts w:ascii="Arial" w:eastAsia="Times New Roman" w:hAnsi="Arial" w:cs="Arial"/>
          <w:sz w:val="24"/>
          <w:szCs w:val="24"/>
          <w:lang w:eastAsia="en-GB"/>
        </w:rPr>
        <w:t xml:space="preserve">our </w:t>
      </w:r>
      <w:r w:rsidR="00B3660F" w:rsidRPr="00047C64">
        <w:rPr>
          <w:rFonts w:ascii="Arial" w:eastAsia="Times New Roman" w:hAnsi="Arial" w:cs="Arial"/>
          <w:sz w:val="24"/>
          <w:szCs w:val="24"/>
          <w:lang w:eastAsia="en-GB"/>
        </w:rPr>
        <w:t xml:space="preserve">previous </w:t>
      </w:r>
      <w:r w:rsidR="00B966F0" w:rsidRPr="00047C64">
        <w:rPr>
          <w:rFonts w:ascii="Arial" w:eastAsia="Times New Roman" w:hAnsi="Arial" w:cs="Arial"/>
          <w:sz w:val="24"/>
          <w:szCs w:val="24"/>
          <w:lang w:eastAsia="en-GB"/>
        </w:rPr>
        <w:t xml:space="preserve">work </w:t>
      </w:r>
      <w:r w:rsidR="00CE3B11">
        <w:rPr>
          <w:rFonts w:ascii="Arial" w:eastAsia="Times New Roman" w:hAnsi="Arial" w:cs="Arial"/>
          <w:sz w:val="24"/>
          <w:szCs w:val="24"/>
          <w:lang w:eastAsia="en-GB"/>
        </w:rPr>
        <w:t>which</w:t>
      </w:r>
      <w:r w:rsidR="00FD6769">
        <w:rPr>
          <w:rFonts w:ascii="Arial" w:eastAsia="Times New Roman" w:hAnsi="Arial" w:cs="Arial"/>
          <w:sz w:val="24"/>
          <w:szCs w:val="24"/>
          <w:lang w:eastAsia="en-GB"/>
        </w:rPr>
        <w:t xml:space="preserve"> </w:t>
      </w:r>
      <w:r w:rsidR="00B31AB8" w:rsidRPr="00047C64">
        <w:rPr>
          <w:rFonts w:ascii="Arial" w:eastAsia="Times New Roman" w:hAnsi="Arial" w:cs="Arial"/>
          <w:sz w:val="24"/>
          <w:szCs w:val="24"/>
          <w:lang w:eastAsia="en-GB"/>
        </w:rPr>
        <w:t>infor</w:t>
      </w:r>
      <w:r w:rsidR="00B31AB8">
        <w:rPr>
          <w:rFonts w:ascii="Arial" w:eastAsia="Times New Roman" w:hAnsi="Arial" w:cs="Arial"/>
          <w:sz w:val="24"/>
          <w:szCs w:val="24"/>
          <w:lang w:eastAsia="en-GB"/>
        </w:rPr>
        <w:t>m</w:t>
      </w:r>
      <w:r w:rsidR="00CE3B11">
        <w:rPr>
          <w:rFonts w:ascii="Arial" w:eastAsia="Times New Roman" w:hAnsi="Arial" w:cs="Arial"/>
          <w:sz w:val="24"/>
          <w:szCs w:val="24"/>
          <w:lang w:eastAsia="en-GB"/>
        </w:rPr>
        <w:t>ed</w:t>
      </w:r>
      <w:r w:rsidR="00B3660F" w:rsidRPr="00047C64">
        <w:rPr>
          <w:rFonts w:ascii="Arial" w:eastAsia="Times New Roman" w:hAnsi="Arial" w:cs="Arial"/>
          <w:sz w:val="24"/>
          <w:szCs w:val="24"/>
          <w:lang w:eastAsia="en-GB"/>
        </w:rPr>
        <w:t xml:space="preserve"> our overarching commitments.</w:t>
      </w:r>
      <w:r w:rsidR="00A00908">
        <w:rPr>
          <w:rFonts w:ascii="Arial" w:eastAsia="Times New Roman" w:hAnsi="Arial" w:cs="Arial"/>
          <w:sz w:val="24"/>
          <w:szCs w:val="24"/>
          <w:lang w:eastAsia="en-GB"/>
        </w:rPr>
        <w:t xml:space="preserve"> Our previous plans can be viewed on our website.</w:t>
      </w:r>
    </w:p>
    <w:p w14:paraId="0665B0E2" w14:textId="77777777" w:rsidR="00B3660F" w:rsidRPr="00047C64" w:rsidRDefault="00B3660F" w:rsidP="00DE4DBD">
      <w:pPr>
        <w:pStyle w:val="NormalWeb"/>
        <w:shd w:val="clear" w:color="auto" w:fill="FFFFFF"/>
        <w:spacing w:before="0" w:beforeAutospacing="0" w:after="0" w:afterAutospacing="0" w:line="276" w:lineRule="auto"/>
        <w:rPr>
          <w:rFonts w:ascii="Arial" w:eastAsia="Times New Roman" w:hAnsi="Arial" w:cs="Arial"/>
          <w:sz w:val="24"/>
          <w:szCs w:val="24"/>
          <w:lang w:eastAsia="en-GB"/>
        </w:rPr>
      </w:pPr>
    </w:p>
    <w:p w14:paraId="4B1CCF36" w14:textId="059D8973" w:rsidR="00661734" w:rsidRDefault="00B3660F" w:rsidP="00DE4DBD">
      <w:pPr>
        <w:pStyle w:val="ListParagraph"/>
        <w:spacing w:after="200" w:line="276" w:lineRule="auto"/>
        <w:ind w:left="0"/>
        <w:rPr>
          <w:rFonts w:ascii="Arial" w:eastAsia="Times New Roman" w:hAnsi="Arial" w:cs="Arial"/>
          <w:sz w:val="24"/>
          <w:szCs w:val="24"/>
          <w:lang w:eastAsia="en-GB"/>
        </w:rPr>
      </w:pPr>
      <w:r w:rsidRPr="00047C64">
        <w:rPr>
          <w:rFonts w:ascii="Arial" w:eastAsia="Times New Roman" w:hAnsi="Arial" w:cs="Arial"/>
          <w:sz w:val="24"/>
          <w:szCs w:val="24"/>
          <w:lang w:eastAsia="en-GB"/>
        </w:rPr>
        <w:t xml:space="preserve">The Fairer Scotland Duty which came into force in April 2018 forms part of this work and is reflected in </w:t>
      </w:r>
      <w:r w:rsidR="00590B13" w:rsidRPr="00047C64">
        <w:rPr>
          <w:rFonts w:ascii="Arial" w:eastAsia="Times New Roman" w:hAnsi="Arial" w:cs="Arial"/>
          <w:sz w:val="24"/>
          <w:szCs w:val="24"/>
          <w:lang w:eastAsia="en-GB"/>
        </w:rPr>
        <w:t>the outcomes</w:t>
      </w:r>
      <w:r w:rsidRPr="00047C64">
        <w:rPr>
          <w:rFonts w:ascii="Arial" w:eastAsia="Times New Roman" w:hAnsi="Arial" w:cs="Arial"/>
          <w:sz w:val="24"/>
          <w:szCs w:val="24"/>
          <w:lang w:eastAsia="en-GB"/>
        </w:rPr>
        <w:t xml:space="preserve">. This additional duty tasks local authorities to actively consider how to reduce inequalities of outcome caused by socio-economic disadvantage. </w:t>
      </w:r>
    </w:p>
    <w:p w14:paraId="5D429192" w14:textId="72F9066E" w:rsidR="00F83D01" w:rsidRDefault="00B3660F" w:rsidP="00DE4DBD">
      <w:pPr>
        <w:pStyle w:val="NormalWeb"/>
        <w:shd w:val="clear" w:color="auto" w:fill="FFFFFF"/>
        <w:spacing w:before="0" w:beforeAutospacing="0" w:after="0" w:afterAutospacing="0" w:line="276" w:lineRule="auto"/>
        <w:rPr>
          <w:rFonts w:ascii="Arial" w:hAnsi="Arial" w:cs="Arial"/>
          <w:sz w:val="24"/>
          <w:szCs w:val="24"/>
          <w:lang w:val="en"/>
        </w:rPr>
      </w:pPr>
      <w:r w:rsidRPr="00047C64">
        <w:rPr>
          <w:rFonts w:ascii="Arial" w:eastAsia="Times New Roman" w:hAnsi="Arial" w:cs="Arial"/>
          <w:sz w:val="24"/>
          <w:szCs w:val="24"/>
          <w:lang w:eastAsia="en-GB"/>
        </w:rPr>
        <w:t xml:space="preserve">This </w:t>
      </w:r>
      <w:r w:rsidR="00F805A8">
        <w:rPr>
          <w:rFonts w:ascii="Arial" w:eastAsia="Times New Roman" w:hAnsi="Arial" w:cs="Arial"/>
          <w:sz w:val="24"/>
          <w:szCs w:val="24"/>
          <w:lang w:eastAsia="en-GB"/>
        </w:rPr>
        <w:t xml:space="preserve">mainstreaming </w:t>
      </w:r>
      <w:r w:rsidRPr="00047C64">
        <w:rPr>
          <w:rFonts w:ascii="Arial" w:eastAsia="Times New Roman" w:hAnsi="Arial" w:cs="Arial"/>
          <w:sz w:val="24"/>
          <w:szCs w:val="24"/>
          <w:lang w:eastAsia="en-GB"/>
        </w:rPr>
        <w:t xml:space="preserve">report </w:t>
      </w:r>
      <w:r w:rsidR="006A02AF" w:rsidRPr="00047C64">
        <w:rPr>
          <w:rFonts w:ascii="Arial" w:hAnsi="Arial" w:cs="Arial"/>
          <w:sz w:val="24"/>
          <w:szCs w:val="24"/>
          <w:lang w:val="en"/>
        </w:rPr>
        <w:t xml:space="preserve">does not provide an update on the many outcomes and actions set out in our other </w:t>
      </w:r>
      <w:r w:rsidR="00F84DBB" w:rsidRPr="00047C64">
        <w:rPr>
          <w:rFonts w:ascii="Arial" w:hAnsi="Arial" w:cs="Arial"/>
          <w:sz w:val="24"/>
          <w:szCs w:val="24"/>
          <w:lang w:val="en"/>
        </w:rPr>
        <w:t>strategic plans</w:t>
      </w:r>
      <w:r w:rsidR="00AB3474">
        <w:rPr>
          <w:rFonts w:ascii="Arial" w:hAnsi="Arial" w:cs="Arial"/>
          <w:sz w:val="24"/>
          <w:szCs w:val="24"/>
          <w:lang w:val="en"/>
        </w:rPr>
        <w:t xml:space="preserve"> </w:t>
      </w:r>
      <w:r w:rsidR="00241B08" w:rsidRPr="00047C64">
        <w:rPr>
          <w:rFonts w:ascii="Arial" w:hAnsi="Arial" w:cs="Arial"/>
          <w:sz w:val="24"/>
          <w:szCs w:val="24"/>
          <w:lang w:val="en"/>
        </w:rPr>
        <w:t>which also deliver on equality</w:t>
      </w:r>
      <w:r w:rsidR="00F84DBB" w:rsidRPr="00047C64">
        <w:rPr>
          <w:rFonts w:ascii="Arial" w:hAnsi="Arial" w:cs="Arial"/>
          <w:sz w:val="24"/>
          <w:szCs w:val="24"/>
          <w:lang w:val="en"/>
        </w:rPr>
        <w:t>,</w:t>
      </w:r>
      <w:r w:rsidR="001A13E7">
        <w:rPr>
          <w:rFonts w:ascii="Arial" w:hAnsi="Arial" w:cs="Arial"/>
          <w:sz w:val="24"/>
          <w:szCs w:val="24"/>
          <w:lang w:val="en"/>
        </w:rPr>
        <w:t xml:space="preserve"> </w:t>
      </w:r>
      <w:r w:rsidR="00784FFE">
        <w:rPr>
          <w:rFonts w:ascii="Arial" w:hAnsi="Arial" w:cs="Arial"/>
          <w:sz w:val="24"/>
          <w:szCs w:val="24"/>
          <w:lang w:val="en"/>
        </w:rPr>
        <w:t>diversity and inclusion</w:t>
      </w:r>
      <w:r w:rsidR="00F84DBB" w:rsidRPr="00047C64">
        <w:rPr>
          <w:rFonts w:ascii="Arial" w:hAnsi="Arial" w:cs="Arial"/>
          <w:sz w:val="24"/>
          <w:szCs w:val="24"/>
          <w:lang w:val="en"/>
        </w:rPr>
        <w:t xml:space="preserve"> including the </w:t>
      </w:r>
      <w:r w:rsidR="00893972" w:rsidRPr="00047C64">
        <w:rPr>
          <w:rFonts w:ascii="Arial" w:hAnsi="Arial" w:cs="Arial"/>
          <w:sz w:val="24"/>
          <w:szCs w:val="24"/>
          <w:lang w:val="en"/>
        </w:rPr>
        <w:t xml:space="preserve">2022-2027 </w:t>
      </w:r>
      <w:r w:rsidR="00F84DBB" w:rsidRPr="00047C64">
        <w:rPr>
          <w:rFonts w:ascii="Arial" w:hAnsi="Arial" w:cs="Arial"/>
          <w:sz w:val="24"/>
          <w:szCs w:val="24"/>
          <w:lang w:val="en"/>
        </w:rPr>
        <w:t>C</w:t>
      </w:r>
      <w:r w:rsidR="006A02AF" w:rsidRPr="00047C64">
        <w:rPr>
          <w:rFonts w:ascii="Arial" w:hAnsi="Arial" w:cs="Arial"/>
          <w:sz w:val="24"/>
          <w:szCs w:val="24"/>
          <w:lang w:val="en"/>
        </w:rPr>
        <w:t>ouncil Plan,</w:t>
      </w:r>
      <w:r w:rsidR="00893972" w:rsidRPr="00047C64">
        <w:rPr>
          <w:rFonts w:ascii="Arial" w:hAnsi="Arial" w:cs="Arial"/>
          <w:sz w:val="24"/>
          <w:szCs w:val="24"/>
          <w:lang w:val="en"/>
        </w:rPr>
        <w:t xml:space="preserve"> </w:t>
      </w:r>
      <w:r w:rsidR="00893972" w:rsidRPr="00FF4ED3">
        <w:rPr>
          <w:rFonts w:ascii="Arial" w:hAnsi="Arial" w:cs="Arial"/>
          <w:sz w:val="24"/>
          <w:szCs w:val="24"/>
          <w:lang w:val="en"/>
        </w:rPr>
        <w:t>the Poverty Plan</w:t>
      </w:r>
      <w:r w:rsidR="006A02AF" w:rsidRPr="00047C64">
        <w:rPr>
          <w:rFonts w:ascii="Arial" w:hAnsi="Arial" w:cs="Arial"/>
          <w:sz w:val="24"/>
          <w:szCs w:val="24"/>
          <w:lang w:val="en"/>
        </w:rPr>
        <w:t>, and the Local Housing Strategy</w:t>
      </w:r>
      <w:r w:rsidR="00BF19B9">
        <w:rPr>
          <w:rFonts w:ascii="Arial" w:hAnsi="Arial" w:cs="Arial"/>
          <w:sz w:val="24"/>
          <w:szCs w:val="24"/>
          <w:lang w:val="en"/>
        </w:rPr>
        <w:t xml:space="preserve"> for example</w:t>
      </w:r>
      <w:r w:rsidR="00E94A61">
        <w:rPr>
          <w:rFonts w:ascii="Arial" w:hAnsi="Arial" w:cs="Arial"/>
          <w:sz w:val="24"/>
          <w:szCs w:val="24"/>
          <w:lang w:val="en"/>
        </w:rPr>
        <w:t>, although some of these actions are demonstrated</w:t>
      </w:r>
      <w:r w:rsidR="00BF19B9">
        <w:rPr>
          <w:rFonts w:ascii="Arial" w:hAnsi="Arial" w:cs="Arial"/>
          <w:sz w:val="24"/>
          <w:szCs w:val="24"/>
          <w:lang w:val="en"/>
        </w:rPr>
        <w:t>.</w:t>
      </w:r>
    </w:p>
    <w:p w14:paraId="0CAB93AA" w14:textId="77777777" w:rsidR="00A62A67" w:rsidRDefault="00A62A67" w:rsidP="00DE4DBD">
      <w:pPr>
        <w:pStyle w:val="NormalWeb"/>
        <w:shd w:val="clear" w:color="auto" w:fill="FFFFFF"/>
        <w:spacing w:before="0" w:beforeAutospacing="0" w:after="0" w:afterAutospacing="0" w:line="276" w:lineRule="auto"/>
        <w:rPr>
          <w:rFonts w:ascii="Arial" w:eastAsiaTheme="minorEastAsia" w:hAnsi="Arial" w:cs="Arial"/>
          <w:sz w:val="24"/>
          <w:szCs w:val="24"/>
          <w:lang w:val="en"/>
        </w:rPr>
      </w:pPr>
    </w:p>
    <w:p w14:paraId="7B28BEDF" w14:textId="44FA6DB5" w:rsidR="00D91F02" w:rsidRPr="00047C64" w:rsidRDefault="00EA4689" w:rsidP="00DE4DBD">
      <w:pPr>
        <w:pStyle w:val="NormalWeb"/>
        <w:shd w:val="clear" w:color="auto" w:fill="FFFFFF"/>
        <w:spacing w:before="0" w:beforeAutospacing="0" w:after="0" w:afterAutospacing="0" w:line="276" w:lineRule="auto"/>
        <w:rPr>
          <w:rFonts w:ascii="Arial" w:eastAsiaTheme="minorEastAsia" w:hAnsi="Arial" w:cs="Arial"/>
          <w:sz w:val="24"/>
          <w:szCs w:val="24"/>
          <w:lang w:val="en"/>
        </w:rPr>
      </w:pPr>
      <w:r>
        <w:rPr>
          <w:rFonts w:ascii="Arial" w:eastAsiaTheme="minorEastAsia" w:hAnsi="Arial" w:cs="Arial"/>
          <w:sz w:val="24"/>
          <w:szCs w:val="24"/>
          <w:lang w:val="en"/>
        </w:rPr>
        <w:t>Both the Education Authority and the Licensing Board ha</w:t>
      </w:r>
      <w:r w:rsidR="009B0CE2">
        <w:rPr>
          <w:rFonts w:ascii="Arial" w:eastAsiaTheme="minorEastAsia" w:hAnsi="Arial" w:cs="Arial"/>
          <w:sz w:val="24"/>
          <w:szCs w:val="24"/>
          <w:lang w:val="en"/>
        </w:rPr>
        <w:t>ve</w:t>
      </w:r>
      <w:r>
        <w:rPr>
          <w:rFonts w:ascii="Arial" w:eastAsiaTheme="minorEastAsia" w:hAnsi="Arial" w:cs="Arial"/>
          <w:sz w:val="24"/>
          <w:szCs w:val="24"/>
          <w:lang w:val="en"/>
        </w:rPr>
        <w:t xml:space="preserve"> a</w:t>
      </w:r>
      <w:r w:rsidR="009019FA">
        <w:rPr>
          <w:rFonts w:ascii="Arial" w:eastAsiaTheme="minorEastAsia" w:hAnsi="Arial" w:cs="Arial"/>
          <w:sz w:val="24"/>
          <w:szCs w:val="24"/>
          <w:lang w:val="en"/>
        </w:rPr>
        <w:t xml:space="preserve">n </w:t>
      </w:r>
      <w:r w:rsidR="003F7F00">
        <w:rPr>
          <w:rFonts w:ascii="Arial" w:eastAsiaTheme="minorEastAsia" w:hAnsi="Arial" w:cs="Arial"/>
          <w:sz w:val="24"/>
          <w:szCs w:val="24"/>
          <w:lang w:val="en"/>
        </w:rPr>
        <w:t>independent duty</w:t>
      </w:r>
      <w:r>
        <w:rPr>
          <w:rFonts w:ascii="Arial" w:eastAsiaTheme="minorEastAsia" w:hAnsi="Arial" w:cs="Arial"/>
          <w:sz w:val="24"/>
          <w:szCs w:val="24"/>
          <w:lang w:val="en"/>
        </w:rPr>
        <w:t xml:space="preserve"> to report</w:t>
      </w:r>
      <w:r w:rsidR="009019FA">
        <w:rPr>
          <w:rFonts w:ascii="Arial" w:eastAsiaTheme="minorEastAsia" w:hAnsi="Arial" w:cs="Arial"/>
          <w:sz w:val="24"/>
          <w:szCs w:val="24"/>
          <w:lang w:val="en"/>
        </w:rPr>
        <w:t xml:space="preserve"> </w:t>
      </w:r>
      <w:r w:rsidR="00DD62C3">
        <w:rPr>
          <w:rFonts w:ascii="Arial" w:eastAsiaTheme="minorEastAsia" w:hAnsi="Arial" w:cs="Arial"/>
          <w:sz w:val="24"/>
          <w:szCs w:val="24"/>
          <w:lang w:val="en"/>
        </w:rPr>
        <w:t>progress</w:t>
      </w:r>
      <w:r w:rsidR="00050661">
        <w:rPr>
          <w:rFonts w:ascii="Arial" w:eastAsiaTheme="minorEastAsia" w:hAnsi="Arial" w:cs="Arial"/>
          <w:sz w:val="24"/>
          <w:szCs w:val="24"/>
          <w:lang w:val="en"/>
        </w:rPr>
        <w:t xml:space="preserve"> </w:t>
      </w:r>
      <w:r w:rsidR="00343395">
        <w:rPr>
          <w:rFonts w:ascii="Arial" w:eastAsiaTheme="minorEastAsia" w:hAnsi="Arial" w:cs="Arial"/>
          <w:sz w:val="24"/>
          <w:szCs w:val="24"/>
          <w:lang w:val="en"/>
        </w:rPr>
        <w:t>on actions to meet their Equality duties as named bodies</w:t>
      </w:r>
      <w:r w:rsidR="009019FA">
        <w:rPr>
          <w:rFonts w:ascii="Arial" w:eastAsiaTheme="minorEastAsia" w:hAnsi="Arial" w:cs="Arial"/>
          <w:sz w:val="24"/>
          <w:szCs w:val="24"/>
          <w:lang w:val="en"/>
        </w:rPr>
        <w:t>.</w:t>
      </w:r>
      <w:r>
        <w:rPr>
          <w:rFonts w:ascii="Arial" w:eastAsiaTheme="minorEastAsia" w:hAnsi="Arial" w:cs="Arial"/>
          <w:sz w:val="24"/>
          <w:szCs w:val="24"/>
          <w:lang w:val="en"/>
        </w:rPr>
        <w:t xml:space="preserve"> </w:t>
      </w:r>
      <w:r w:rsidR="00D91F02" w:rsidRPr="00047C64">
        <w:rPr>
          <w:rFonts w:ascii="Arial" w:eastAsiaTheme="minorEastAsia" w:hAnsi="Arial" w:cs="Arial"/>
          <w:sz w:val="24"/>
          <w:szCs w:val="24"/>
          <w:lang w:val="en"/>
        </w:rPr>
        <w:t xml:space="preserve">This report </w:t>
      </w:r>
      <w:r w:rsidR="003F7F00">
        <w:rPr>
          <w:rFonts w:ascii="Arial" w:eastAsiaTheme="minorEastAsia" w:hAnsi="Arial" w:cs="Arial"/>
          <w:sz w:val="24"/>
          <w:szCs w:val="24"/>
          <w:lang w:val="en"/>
        </w:rPr>
        <w:t xml:space="preserve">includes these updates and </w:t>
      </w:r>
      <w:r w:rsidR="00D91F02" w:rsidRPr="00047C64">
        <w:rPr>
          <w:rFonts w:ascii="Arial" w:eastAsiaTheme="minorEastAsia" w:hAnsi="Arial" w:cs="Arial"/>
          <w:sz w:val="24"/>
          <w:szCs w:val="24"/>
          <w:lang w:val="en"/>
        </w:rPr>
        <w:t xml:space="preserve">uses the terms ‘East Lothian Council/council’ as shorthand for the </w:t>
      </w:r>
      <w:r w:rsidR="00DE78A9">
        <w:rPr>
          <w:rFonts w:ascii="Arial" w:eastAsiaTheme="minorEastAsia" w:hAnsi="Arial" w:cs="Arial"/>
          <w:sz w:val="24"/>
          <w:szCs w:val="24"/>
          <w:lang w:val="en"/>
        </w:rPr>
        <w:t>C</w:t>
      </w:r>
      <w:r w:rsidR="00D91F02" w:rsidRPr="00047C64">
        <w:rPr>
          <w:rFonts w:ascii="Arial" w:eastAsiaTheme="minorEastAsia" w:hAnsi="Arial" w:cs="Arial"/>
          <w:sz w:val="24"/>
          <w:szCs w:val="24"/>
          <w:lang w:val="en"/>
        </w:rPr>
        <w:t>ouncil, Education Authority and Licensing Board</w:t>
      </w:r>
      <w:r w:rsidR="00CD5509">
        <w:rPr>
          <w:rFonts w:ascii="Arial" w:eastAsiaTheme="minorEastAsia" w:hAnsi="Arial" w:cs="Arial"/>
          <w:sz w:val="24"/>
          <w:szCs w:val="24"/>
          <w:lang w:val="en"/>
        </w:rPr>
        <w:t>.</w:t>
      </w:r>
    </w:p>
    <w:p w14:paraId="53D64F82" w14:textId="77FF8C1C" w:rsidR="007E6353" w:rsidRPr="00047C64" w:rsidRDefault="007E6353" w:rsidP="00DE4DBD">
      <w:pPr>
        <w:spacing w:after="0" w:line="276" w:lineRule="auto"/>
        <w:rPr>
          <w:rFonts w:ascii="Arial" w:hAnsi="Arial" w:cs="Arial"/>
          <w:sz w:val="24"/>
          <w:szCs w:val="24"/>
        </w:rPr>
      </w:pPr>
    </w:p>
    <w:p w14:paraId="5468D0F3" w14:textId="15F9BE64" w:rsidR="00611C88" w:rsidRPr="00047C64" w:rsidRDefault="00D90B60" w:rsidP="00DE4DBD">
      <w:pPr>
        <w:spacing w:after="0" w:line="276" w:lineRule="auto"/>
        <w:rPr>
          <w:rFonts w:ascii="Arial" w:hAnsi="Arial" w:cs="Arial"/>
          <w:sz w:val="24"/>
          <w:szCs w:val="24"/>
        </w:rPr>
      </w:pPr>
      <w:r w:rsidRPr="00047C64">
        <w:rPr>
          <w:rFonts w:ascii="Arial" w:hAnsi="Arial" w:cs="Arial"/>
          <w:sz w:val="24"/>
          <w:szCs w:val="24"/>
        </w:rPr>
        <w:t xml:space="preserve"> </w:t>
      </w:r>
    </w:p>
    <w:bookmarkEnd w:id="0"/>
    <w:p w14:paraId="1B286E0E" w14:textId="6E315FF7" w:rsidR="00DB615A" w:rsidRPr="009E64F4" w:rsidRDefault="009E64F4" w:rsidP="00EE192E">
      <w:pPr>
        <w:spacing w:after="0" w:line="276" w:lineRule="auto"/>
        <w:rPr>
          <w:rFonts w:ascii="Arial" w:hAnsi="Arial" w:cs="Arial"/>
          <w:b/>
          <w:sz w:val="32"/>
          <w:szCs w:val="32"/>
        </w:rPr>
      </w:pPr>
      <w:r w:rsidRPr="009E64F4">
        <w:rPr>
          <w:rFonts w:ascii="Arial" w:hAnsi="Arial" w:cs="Arial"/>
          <w:b/>
          <w:sz w:val="32"/>
          <w:szCs w:val="32"/>
        </w:rPr>
        <w:t>Our duties under t</w:t>
      </w:r>
      <w:r w:rsidR="00DB615A" w:rsidRPr="009E64F4">
        <w:rPr>
          <w:rFonts w:ascii="Arial" w:hAnsi="Arial" w:cs="Arial"/>
          <w:b/>
          <w:sz w:val="32"/>
          <w:szCs w:val="32"/>
        </w:rPr>
        <w:t xml:space="preserve">he Equality Act 2010 </w:t>
      </w:r>
    </w:p>
    <w:p w14:paraId="2F71F882" w14:textId="77777777" w:rsidR="00893972" w:rsidRPr="00047C64" w:rsidRDefault="00893972" w:rsidP="00DE4DBD">
      <w:pPr>
        <w:pStyle w:val="NormalWeb"/>
        <w:shd w:val="clear" w:color="auto" w:fill="FFFFFF"/>
        <w:spacing w:before="0" w:beforeAutospacing="0" w:after="0" w:afterAutospacing="0" w:line="276" w:lineRule="auto"/>
        <w:rPr>
          <w:rFonts w:ascii="Arial" w:eastAsia="Times New Roman" w:hAnsi="Arial" w:cs="Arial"/>
          <w:sz w:val="24"/>
          <w:szCs w:val="24"/>
        </w:rPr>
      </w:pPr>
    </w:p>
    <w:p w14:paraId="35B60D7F" w14:textId="39F0EAA1" w:rsidR="00343BF9" w:rsidRDefault="00707F58" w:rsidP="00DE4DBD">
      <w:pPr>
        <w:pStyle w:val="NormalWeb"/>
        <w:shd w:val="clear" w:color="auto" w:fill="FFFFFF"/>
        <w:spacing w:before="0" w:beforeAutospacing="0" w:after="0" w:afterAutospacing="0" w:line="276" w:lineRule="auto"/>
        <w:rPr>
          <w:rFonts w:ascii="Arial" w:eastAsia="Times New Roman" w:hAnsi="Arial" w:cs="Arial"/>
          <w:sz w:val="24"/>
          <w:szCs w:val="24"/>
        </w:rPr>
      </w:pPr>
      <w:r w:rsidRPr="00047C64">
        <w:rPr>
          <w:rFonts w:ascii="Arial" w:eastAsia="Times New Roman" w:hAnsi="Arial" w:cs="Arial"/>
          <w:sz w:val="24"/>
          <w:szCs w:val="24"/>
        </w:rPr>
        <w:t>The Eq</w:t>
      </w:r>
      <w:r w:rsidR="007A22AD" w:rsidRPr="00047C64">
        <w:rPr>
          <w:rFonts w:ascii="Arial" w:eastAsia="Times New Roman" w:hAnsi="Arial" w:cs="Arial"/>
          <w:sz w:val="24"/>
          <w:szCs w:val="24"/>
        </w:rPr>
        <w:t xml:space="preserve">uality Act 2010 </w:t>
      </w:r>
      <w:r w:rsidR="00A635A2" w:rsidRPr="00047C64">
        <w:rPr>
          <w:rFonts w:ascii="Arial" w:eastAsia="Times New Roman" w:hAnsi="Arial" w:cs="Arial"/>
          <w:sz w:val="24"/>
          <w:szCs w:val="24"/>
        </w:rPr>
        <w:t>places</w:t>
      </w:r>
      <w:r w:rsidRPr="00047C64">
        <w:rPr>
          <w:rFonts w:ascii="Arial" w:eastAsia="Times New Roman" w:hAnsi="Arial" w:cs="Arial"/>
          <w:sz w:val="24"/>
          <w:szCs w:val="24"/>
        </w:rPr>
        <w:t xml:space="preserve"> a duty on public authorities to address practices whic</w:t>
      </w:r>
      <w:r w:rsidR="00A635A2" w:rsidRPr="00047C64">
        <w:rPr>
          <w:rFonts w:ascii="Arial" w:eastAsia="Times New Roman" w:hAnsi="Arial" w:cs="Arial"/>
          <w:sz w:val="24"/>
          <w:szCs w:val="24"/>
        </w:rPr>
        <w:t xml:space="preserve">h could lead to </w:t>
      </w:r>
      <w:r w:rsidR="00C94DA7">
        <w:rPr>
          <w:rFonts w:ascii="Arial" w:eastAsia="Times New Roman" w:hAnsi="Arial" w:cs="Arial"/>
          <w:sz w:val="24"/>
          <w:szCs w:val="24"/>
        </w:rPr>
        <w:t xml:space="preserve">unlawful </w:t>
      </w:r>
      <w:r w:rsidR="00A635A2" w:rsidRPr="00047C64">
        <w:rPr>
          <w:rFonts w:ascii="Arial" w:eastAsia="Times New Roman" w:hAnsi="Arial" w:cs="Arial"/>
          <w:sz w:val="24"/>
          <w:szCs w:val="24"/>
        </w:rPr>
        <w:t xml:space="preserve">discrimination and </w:t>
      </w:r>
      <w:r w:rsidR="00E645DE">
        <w:rPr>
          <w:rFonts w:ascii="Arial" w:eastAsia="Times New Roman" w:hAnsi="Arial" w:cs="Arial"/>
          <w:sz w:val="24"/>
          <w:szCs w:val="24"/>
        </w:rPr>
        <w:t>consequent</w:t>
      </w:r>
      <w:r w:rsidR="00C94DA7">
        <w:rPr>
          <w:rFonts w:ascii="Arial" w:eastAsia="Times New Roman" w:hAnsi="Arial" w:cs="Arial"/>
          <w:sz w:val="24"/>
          <w:szCs w:val="24"/>
        </w:rPr>
        <w:t xml:space="preserve">ly </w:t>
      </w:r>
      <w:r w:rsidR="00A624A7">
        <w:rPr>
          <w:rFonts w:ascii="Arial" w:eastAsia="Times New Roman" w:hAnsi="Arial" w:cs="Arial"/>
          <w:sz w:val="24"/>
          <w:szCs w:val="24"/>
        </w:rPr>
        <w:t>poor</w:t>
      </w:r>
      <w:r w:rsidR="00C94DA7">
        <w:rPr>
          <w:rFonts w:ascii="Arial" w:eastAsia="Times New Roman" w:hAnsi="Arial" w:cs="Arial"/>
          <w:sz w:val="24"/>
          <w:szCs w:val="24"/>
        </w:rPr>
        <w:t>er</w:t>
      </w:r>
      <w:r w:rsidR="00A624A7">
        <w:rPr>
          <w:rFonts w:ascii="Arial" w:eastAsia="Times New Roman" w:hAnsi="Arial" w:cs="Arial"/>
          <w:sz w:val="24"/>
          <w:szCs w:val="24"/>
        </w:rPr>
        <w:t xml:space="preserve"> </w:t>
      </w:r>
      <w:r w:rsidR="004E7F1C">
        <w:rPr>
          <w:rFonts w:ascii="Arial" w:eastAsia="Times New Roman" w:hAnsi="Arial" w:cs="Arial"/>
          <w:sz w:val="24"/>
          <w:szCs w:val="24"/>
        </w:rPr>
        <w:t>access and</w:t>
      </w:r>
      <w:r w:rsidR="00D639C6">
        <w:rPr>
          <w:rFonts w:ascii="Arial" w:eastAsia="Times New Roman" w:hAnsi="Arial" w:cs="Arial"/>
          <w:sz w:val="24"/>
          <w:szCs w:val="24"/>
        </w:rPr>
        <w:t xml:space="preserve"> </w:t>
      </w:r>
      <w:r w:rsidR="00A624A7">
        <w:rPr>
          <w:rFonts w:ascii="Arial" w:eastAsia="Times New Roman" w:hAnsi="Arial" w:cs="Arial"/>
          <w:sz w:val="24"/>
          <w:szCs w:val="24"/>
        </w:rPr>
        <w:t>outcomes</w:t>
      </w:r>
      <w:r w:rsidR="00C94DA7">
        <w:rPr>
          <w:rFonts w:ascii="Arial" w:eastAsia="Times New Roman" w:hAnsi="Arial" w:cs="Arial"/>
          <w:sz w:val="24"/>
          <w:szCs w:val="24"/>
        </w:rPr>
        <w:t xml:space="preserve"> for those affected</w:t>
      </w:r>
      <w:r w:rsidR="00A635A2" w:rsidRPr="00047C64">
        <w:rPr>
          <w:rFonts w:ascii="Arial" w:eastAsia="Times New Roman" w:hAnsi="Arial" w:cs="Arial"/>
          <w:sz w:val="24"/>
          <w:szCs w:val="24"/>
        </w:rPr>
        <w:t>.</w:t>
      </w:r>
    </w:p>
    <w:p w14:paraId="772960D3" w14:textId="77777777" w:rsidR="00343BF9" w:rsidRDefault="00343BF9" w:rsidP="00DE4DBD">
      <w:pPr>
        <w:pStyle w:val="NormalWeb"/>
        <w:shd w:val="clear" w:color="auto" w:fill="FFFFFF"/>
        <w:spacing w:before="0" w:beforeAutospacing="0" w:after="0" w:afterAutospacing="0" w:line="276" w:lineRule="auto"/>
        <w:rPr>
          <w:rFonts w:ascii="Arial" w:eastAsia="Times New Roman" w:hAnsi="Arial" w:cs="Arial"/>
          <w:sz w:val="24"/>
          <w:szCs w:val="24"/>
        </w:rPr>
      </w:pPr>
    </w:p>
    <w:p w14:paraId="48970617" w14:textId="6AAB4EE6" w:rsidR="007A7D11" w:rsidRPr="00343BF9" w:rsidRDefault="006D77D5" w:rsidP="00DE4DBD">
      <w:pPr>
        <w:pStyle w:val="NormalWeb"/>
        <w:shd w:val="clear" w:color="auto" w:fill="FFFFFF"/>
        <w:spacing w:before="0" w:beforeAutospacing="0" w:after="0" w:afterAutospacing="0" w:line="276" w:lineRule="auto"/>
        <w:rPr>
          <w:rStyle w:val="Hyperlink"/>
          <w:rFonts w:ascii="Arial" w:eastAsia="Times New Roman" w:hAnsi="Arial" w:cs="Arial"/>
          <w:color w:val="auto"/>
          <w:sz w:val="24"/>
          <w:szCs w:val="24"/>
          <w:u w:val="none"/>
        </w:rPr>
      </w:pPr>
      <w:r w:rsidRPr="00047C64">
        <w:rPr>
          <w:rFonts w:ascii="Arial" w:eastAsia="Times New Roman" w:hAnsi="Arial" w:cs="Arial"/>
          <w:sz w:val="24"/>
          <w:szCs w:val="24"/>
        </w:rPr>
        <w:t xml:space="preserve">It </w:t>
      </w:r>
      <w:r w:rsidR="007A5592" w:rsidRPr="00047C64">
        <w:rPr>
          <w:rFonts w:ascii="Arial" w:eastAsia="Times New Roman" w:hAnsi="Arial" w:cs="Arial"/>
          <w:sz w:val="24"/>
          <w:szCs w:val="24"/>
        </w:rPr>
        <w:t>introduced</w:t>
      </w:r>
      <w:r w:rsidR="00DB615A" w:rsidRPr="00047C64">
        <w:rPr>
          <w:rFonts w:ascii="Arial" w:eastAsia="Times New Roman" w:hAnsi="Arial" w:cs="Arial"/>
          <w:sz w:val="24"/>
          <w:szCs w:val="24"/>
        </w:rPr>
        <w:t xml:space="preserve"> the term</w:t>
      </w:r>
      <w:r w:rsidR="00350179" w:rsidRPr="00047C64">
        <w:rPr>
          <w:rFonts w:ascii="Arial" w:eastAsia="Times New Roman" w:hAnsi="Arial" w:cs="Arial"/>
          <w:sz w:val="24"/>
          <w:szCs w:val="24"/>
        </w:rPr>
        <w:t xml:space="preserve"> ‘Protecte</w:t>
      </w:r>
      <w:r w:rsidRPr="00047C64">
        <w:rPr>
          <w:rFonts w:ascii="Arial" w:eastAsia="Times New Roman" w:hAnsi="Arial" w:cs="Arial"/>
          <w:sz w:val="24"/>
          <w:szCs w:val="24"/>
        </w:rPr>
        <w:t>d Characteristics</w:t>
      </w:r>
      <w:r w:rsidR="00543D5A" w:rsidRPr="00047C64">
        <w:rPr>
          <w:rFonts w:ascii="Arial" w:eastAsia="Times New Roman" w:hAnsi="Arial" w:cs="Arial"/>
          <w:sz w:val="24"/>
          <w:szCs w:val="24"/>
        </w:rPr>
        <w:t>,’</w:t>
      </w:r>
      <w:r w:rsidRPr="00047C64">
        <w:rPr>
          <w:rFonts w:ascii="Arial" w:eastAsia="Times New Roman" w:hAnsi="Arial" w:cs="Arial"/>
          <w:sz w:val="24"/>
          <w:szCs w:val="24"/>
        </w:rPr>
        <w:t xml:space="preserve"> which refers </w:t>
      </w:r>
      <w:r w:rsidR="00350179" w:rsidRPr="00047C64">
        <w:rPr>
          <w:rFonts w:ascii="Arial" w:eastAsia="Times New Roman" w:hAnsi="Arial" w:cs="Arial"/>
          <w:sz w:val="24"/>
          <w:szCs w:val="24"/>
        </w:rPr>
        <w:t xml:space="preserve">to </w:t>
      </w:r>
      <w:r w:rsidRPr="00047C64">
        <w:rPr>
          <w:rFonts w:ascii="Arial" w:eastAsia="Times New Roman" w:hAnsi="Arial" w:cs="Arial"/>
          <w:sz w:val="24"/>
          <w:szCs w:val="24"/>
        </w:rPr>
        <w:t>the nine equality characteristics</w:t>
      </w:r>
      <w:r w:rsidR="002E291D" w:rsidRPr="00047C64">
        <w:rPr>
          <w:rFonts w:ascii="Arial" w:eastAsia="Times New Roman" w:hAnsi="Arial" w:cs="Arial"/>
          <w:sz w:val="24"/>
          <w:szCs w:val="24"/>
        </w:rPr>
        <w:t xml:space="preserve"> protected by the</w:t>
      </w:r>
      <w:r w:rsidRPr="00047C64">
        <w:rPr>
          <w:rFonts w:ascii="Arial" w:eastAsia="Times New Roman" w:hAnsi="Arial" w:cs="Arial"/>
          <w:sz w:val="24"/>
          <w:szCs w:val="24"/>
        </w:rPr>
        <w:t xml:space="preserve"> </w:t>
      </w:r>
      <w:r w:rsidR="007A5592" w:rsidRPr="00047C64">
        <w:rPr>
          <w:rFonts w:ascii="Arial" w:eastAsia="Times New Roman" w:hAnsi="Arial" w:cs="Arial"/>
          <w:sz w:val="24"/>
          <w:szCs w:val="24"/>
        </w:rPr>
        <w:t xml:space="preserve">duty. </w:t>
      </w:r>
      <w:r w:rsidR="00A635A2" w:rsidRPr="00047C64">
        <w:rPr>
          <w:rFonts w:ascii="Arial" w:eastAsia="Times New Roman" w:hAnsi="Arial" w:cs="Arial"/>
          <w:sz w:val="24"/>
          <w:szCs w:val="24"/>
        </w:rPr>
        <w:t>T</w:t>
      </w:r>
      <w:r w:rsidR="00DB615A" w:rsidRPr="00047C64">
        <w:rPr>
          <w:rFonts w:ascii="Arial" w:eastAsia="Times New Roman" w:hAnsi="Arial" w:cs="Arial"/>
          <w:sz w:val="24"/>
          <w:szCs w:val="24"/>
        </w:rPr>
        <w:t>he</w:t>
      </w:r>
      <w:r w:rsidRPr="00047C64">
        <w:rPr>
          <w:rFonts w:ascii="Arial" w:eastAsia="Times New Roman" w:hAnsi="Arial" w:cs="Arial"/>
          <w:sz w:val="24"/>
          <w:szCs w:val="24"/>
        </w:rPr>
        <w:t>se are</w:t>
      </w:r>
      <w:r w:rsidR="00A635A2" w:rsidRPr="00047C64">
        <w:rPr>
          <w:rFonts w:ascii="Arial" w:eastAsia="Times New Roman" w:hAnsi="Arial" w:cs="Arial"/>
          <w:sz w:val="24"/>
          <w:szCs w:val="24"/>
        </w:rPr>
        <w:t xml:space="preserve">: </w:t>
      </w:r>
      <w:r w:rsidR="00DB615A" w:rsidRPr="00047C64">
        <w:rPr>
          <w:rFonts w:ascii="Arial" w:eastAsia="Times New Roman" w:hAnsi="Arial" w:cs="Arial"/>
          <w:sz w:val="24"/>
          <w:szCs w:val="24"/>
        </w:rPr>
        <w:t xml:space="preserve">age, disability, gender reassignment, pregnancy and maternity, marriage or civil partnership, race, religion </w:t>
      </w:r>
      <w:r w:rsidR="00DB615A" w:rsidRPr="00047C64">
        <w:rPr>
          <w:rFonts w:ascii="Arial" w:eastAsia="Times New Roman" w:hAnsi="Arial" w:cs="Arial"/>
          <w:sz w:val="24"/>
          <w:szCs w:val="24"/>
        </w:rPr>
        <w:lastRenderedPageBreak/>
        <w:t>or belief, sex and sexual orientation.</w:t>
      </w:r>
      <w:r w:rsidR="007C3B5E" w:rsidRPr="00047C64">
        <w:rPr>
          <w:rStyle w:val="FootnoteReference"/>
          <w:rFonts w:ascii="Arial" w:eastAsia="Times New Roman" w:hAnsi="Arial" w:cs="Arial"/>
          <w:sz w:val="24"/>
          <w:szCs w:val="24"/>
        </w:rPr>
        <w:footnoteReference w:id="1"/>
      </w:r>
      <w:r w:rsidR="00DB615A" w:rsidRPr="00047C64">
        <w:rPr>
          <w:rFonts w:ascii="Arial" w:eastAsia="Times New Roman" w:hAnsi="Arial" w:cs="Arial"/>
          <w:sz w:val="24"/>
          <w:szCs w:val="24"/>
        </w:rPr>
        <w:t xml:space="preserve">  </w:t>
      </w:r>
      <w:r w:rsidR="00FA4F75" w:rsidRPr="00047C64">
        <w:rPr>
          <w:rStyle w:val="Hyperlink"/>
          <w:rFonts w:ascii="Arial" w:hAnsi="Arial" w:cs="Arial"/>
          <w:color w:val="auto"/>
          <w:sz w:val="24"/>
          <w:szCs w:val="24"/>
          <w:u w:val="none"/>
        </w:rPr>
        <w:t xml:space="preserve"> </w:t>
      </w:r>
      <w:r w:rsidR="000071C8" w:rsidRPr="00047C64">
        <w:rPr>
          <w:rStyle w:val="Hyperlink"/>
          <w:rFonts w:ascii="Arial" w:hAnsi="Arial" w:cs="Arial"/>
          <w:color w:val="auto"/>
          <w:sz w:val="24"/>
          <w:szCs w:val="24"/>
          <w:u w:val="none"/>
        </w:rPr>
        <w:t xml:space="preserve">Intersectionality is having one or more </w:t>
      </w:r>
      <w:r w:rsidR="00296D03">
        <w:rPr>
          <w:rStyle w:val="Hyperlink"/>
          <w:rFonts w:ascii="Arial" w:hAnsi="Arial" w:cs="Arial"/>
          <w:color w:val="auto"/>
          <w:sz w:val="24"/>
          <w:szCs w:val="24"/>
          <w:u w:val="none"/>
        </w:rPr>
        <w:t xml:space="preserve">protected </w:t>
      </w:r>
      <w:r w:rsidR="000071C8" w:rsidRPr="00047C64">
        <w:rPr>
          <w:rStyle w:val="Hyperlink"/>
          <w:rFonts w:ascii="Arial" w:hAnsi="Arial" w:cs="Arial"/>
          <w:color w:val="auto"/>
          <w:sz w:val="24"/>
          <w:szCs w:val="24"/>
          <w:u w:val="none"/>
        </w:rPr>
        <w:t>characteristic which can compound inequality</w:t>
      </w:r>
      <w:r w:rsidR="00B961E8">
        <w:rPr>
          <w:rStyle w:val="Hyperlink"/>
          <w:rFonts w:ascii="Arial" w:hAnsi="Arial" w:cs="Arial"/>
          <w:color w:val="auto"/>
          <w:sz w:val="24"/>
          <w:szCs w:val="24"/>
          <w:u w:val="none"/>
        </w:rPr>
        <w:t xml:space="preserve"> of access or outcome</w:t>
      </w:r>
      <w:r w:rsidR="000071C8" w:rsidRPr="00047C64">
        <w:rPr>
          <w:rStyle w:val="Hyperlink"/>
          <w:rFonts w:ascii="Arial" w:hAnsi="Arial" w:cs="Arial"/>
          <w:color w:val="auto"/>
          <w:sz w:val="24"/>
          <w:szCs w:val="24"/>
          <w:u w:val="none"/>
        </w:rPr>
        <w:t>.</w:t>
      </w:r>
    </w:p>
    <w:p w14:paraId="7A46F333" w14:textId="77777777" w:rsidR="00E2437D" w:rsidRPr="00047C64" w:rsidRDefault="00E2437D" w:rsidP="00DE4DBD">
      <w:pPr>
        <w:shd w:val="clear" w:color="auto" w:fill="FFFFFF"/>
        <w:spacing w:after="0" w:line="276" w:lineRule="auto"/>
        <w:rPr>
          <w:rStyle w:val="Hyperlink"/>
          <w:rFonts w:ascii="Arial" w:eastAsia="Times New Roman" w:hAnsi="Arial" w:cs="Arial"/>
          <w:color w:val="auto"/>
          <w:sz w:val="24"/>
          <w:szCs w:val="24"/>
          <w:u w:val="none"/>
        </w:rPr>
      </w:pPr>
    </w:p>
    <w:p w14:paraId="62F04A56" w14:textId="5B66E59F" w:rsidR="00893972" w:rsidRPr="00FB602D" w:rsidRDefault="003D4144" w:rsidP="0047597D">
      <w:pPr>
        <w:pStyle w:val="ListParagraph"/>
        <w:numPr>
          <w:ilvl w:val="0"/>
          <w:numId w:val="13"/>
        </w:numPr>
        <w:spacing w:after="0" w:line="276" w:lineRule="auto"/>
        <w:rPr>
          <w:rFonts w:ascii="Arial" w:hAnsi="Arial" w:cs="Arial"/>
          <w:b/>
          <w:sz w:val="24"/>
          <w:szCs w:val="24"/>
        </w:rPr>
      </w:pPr>
      <w:r>
        <w:rPr>
          <w:rFonts w:ascii="Arial" w:hAnsi="Arial" w:cs="Arial"/>
          <w:b/>
          <w:sz w:val="24"/>
          <w:szCs w:val="24"/>
        </w:rPr>
        <w:t>Pay due regard to</w:t>
      </w:r>
      <w:r w:rsidR="007442D6">
        <w:rPr>
          <w:rFonts w:ascii="Arial" w:hAnsi="Arial" w:cs="Arial"/>
          <w:b/>
          <w:sz w:val="24"/>
          <w:szCs w:val="24"/>
        </w:rPr>
        <w:t>:</w:t>
      </w:r>
      <w:r w:rsidR="00343BF9" w:rsidRPr="00FB602D">
        <w:rPr>
          <w:rFonts w:ascii="Arial" w:hAnsi="Arial" w:cs="Arial"/>
          <w:b/>
          <w:sz w:val="24"/>
          <w:szCs w:val="24"/>
        </w:rPr>
        <w:t xml:space="preserve"> </w:t>
      </w:r>
      <w:r w:rsidR="006046BF" w:rsidRPr="00FB602D">
        <w:rPr>
          <w:rFonts w:ascii="Arial" w:eastAsia="Times New Roman" w:hAnsi="Arial" w:cs="Arial"/>
          <w:sz w:val="24"/>
          <w:szCs w:val="24"/>
          <w:lang w:eastAsia="en-GB"/>
        </w:rPr>
        <w:t xml:space="preserve">As a local authority, East Lothian Council is </w:t>
      </w:r>
      <w:r w:rsidR="00B629F2" w:rsidRPr="00FB602D">
        <w:rPr>
          <w:rFonts w:ascii="Arial" w:eastAsia="Times New Roman" w:hAnsi="Arial" w:cs="Arial"/>
          <w:sz w:val="24"/>
          <w:szCs w:val="24"/>
          <w:lang w:eastAsia="en-GB"/>
        </w:rPr>
        <w:t xml:space="preserve">legally </w:t>
      </w:r>
      <w:r w:rsidR="006046BF" w:rsidRPr="00FB602D">
        <w:rPr>
          <w:rFonts w:ascii="Arial" w:eastAsia="Times New Roman" w:hAnsi="Arial" w:cs="Arial"/>
          <w:sz w:val="24"/>
          <w:szCs w:val="24"/>
          <w:lang w:eastAsia="en-GB"/>
        </w:rPr>
        <w:t>required to implement the Public Sector Equality Duty</w:t>
      </w:r>
      <w:r w:rsidR="00752D5B">
        <w:rPr>
          <w:rFonts w:ascii="Arial" w:eastAsia="Times New Roman" w:hAnsi="Arial" w:cs="Arial"/>
          <w:sz w:val="24"/>
          <w:szCs w:val="24"/>
          <w:lang w:eastAsia="en-GB"/>
        </w:rPr>
        <w:t xml:space="preserve"> (PSED)</w:t>
      </w:r>
      <w:r w:rsidR="00FF4ED3" w:rsidRPr="00FB602D">
        <w:rPr>
          <w:rFonts w:ascii="Arial" w:eastAsia="Times New Roman" w:hAnsi="Arial" w:cs="Arial"/>
          <w:sz w:val="24"/>
          <w:szCs w:val="24"/>
          <w:lang w:eastAsia="en-GB"/>
        </w:rPr>
        <w:t xml:space="preserve">. </w:t>
      </w:r>
      <w:r w:rsidR="006046BF" w:rsidRPr="00FB602D">
        <w:rPr>
          <w:rFonts w:ascii="Arial" w:eastAsia="Times New Roman" w:hAnsi="Arial" w:cs="Arial"/>
          <w:sz w:val="24"/>
          <w:szCs w:val="24"/>
          <w:lang w:eastAsia="en-GB"/>
        </w:rPr>
        <w:t>This is comprised of two elements, the general and the specific duty.</w:t>
      </w:r>
      <w:r w:rsidR="00A62A67" w:rsidRPr="00FB602D">
        <w:rPr>
          <w:rFonts w:ascii="Arial" w:eastAsia="Times New Roman" w:hAnsi="Arial" w:cs="Arial"/>
          <w:sz w:val="24"/>
          <w:szCs w:val="24"/>
          <w:lang w:eastAsia="en-GB"/>
        </w:rPr>
        <w:t xml:space="preserve"> </w:t>
      </w:r>
      <w:r w:rsidR="00997321" w:rsidRPr="00FB602D">
        <w:rPr>
          <w:rFonts w:ascii="Arial" w:eastAsia="Times New Roman" w:hAnsi="Arial" w:cs="Arial"/>
          <w:sz w:val="24"/>
          <w:szCs w:val="24"/>
          <w:lang w:eastAsia="en-GB"/>
        </w:rPr>
        <w:t xml:space="preserve">The </w:t>
      </w:r>
      <w:r w:rsidR="002A34AD" w:rsidRPr="00FB602D">
        <w:rPr>
          <w:rFonts w:ascii="Arial" w:eastAsia="Times New Roman" w:hAnsi="Arial" w:cs="Arial"/>
          <w:sz w:val="24"/>
          <w:szCs w:val="24"/>
          <w:lang w:eastAsia="en-GB"/>
        </w:rPr>
        <w:t>General D</w:t>
      </w:r>
      <w:r w:rsidR="006046BF" w:rsidRPr="00FB602D">
        <w:rPr>
          <w:rFonts w:ascii="Arial" w:eastAsia="Times New Roman" w:hAnsi="Arial" w:cs="Arial"/>
          <w:sz w:val="24"/>
          <w:szCs w:val="24"/>
          <w:lang w:eastAsia="en-GB"/>
        </w:rPr>
        <w:t xml:space="preserve">uty </w:t>
      </w:r>
      <w:r w:rsidR="00997321" w:rsidRPr="00FB602D">
        <w:rPr>
          <w:rFonts w:ascii="Arial" w:eastAsia="Times New Roman" w:hAnsi="Arial" w:cs="Arial"/>
          <w:sz w:val="24"/>
          <w:szCs w:val="24"/>
          <w:lang w:eastAsia="en-GB"/>
        </w:rPr>
        <w:t xml:space="preserve">(GED) </w:t>
      </w:r>
      <w:r w:rsidR="000B6045" w:rsidRPr="00FB602D">
        <w:rPr>
          <w:rFonts w:ascii="Arial" w:eastAsia="Times New Roman" w:hAnsi="Arial" w:cs="Arial"/>
          <w:sz w:val="24"/>
          <w:szCs w:val="24"/>
          <w:lang w:eastAsia="en-GB"/>
        </w:rPr>
        <w:t>requires public</w:t>
      </w:r>
      <w:r w:rsidR="00D20669" w:rsidRPr="00FB602D">
        <w:rPr>
          <w:rFonts w:ascii="Arial" w:eastAsia="Times New Roman" w:hAnsi="Arial" w:cs="Arial"/>
          <w:sz w:val="24"/>
          <w:szCs w:val="24"/>
          <w:lang w:eastAsia="en-GB"/>
        </w:rPr>
        <w:t xml:space="preserve"> listed </w:t>
      </w:r>
      <w:r w:rsidR="000B6045" w:rsidRPr="00FB602D">
        <w:rPr>
          <w:rFonts w:ascii="Arial" w:eastAsia="Times New Roman" w:hAnsi="Arial" w:cs="Arial"/>
          <w:sz w:val="24"/>
          <w:szCs w:val="24"/>
          <w:lang w:eastAsia="en-GB"/>
        </w:rPr>
        <w:t>authorities to</w:t>
      </w:r>
      <w:r w:rsidR="00D20669" w:rsidRPr="00FB602D">
        <w:rPr>
          <w:rFonts w:ascii="Arial" w:eastAsia="Times New Roman" w:hAnsi="Arial" w:cs="Arial"/>
          <w:sz w:val="24"/>
          <w:szCs w:val="24"/>
          <w:lang w:eastAsia="en-GB"/>
        </w:rPr>
        <w:t xml:space="preserve"> </w:t>
      </w:r>
      <w:r w:rsidR="006D502A">
        <w:rPr>
          <w:rFonts w:ascii="Arial" w:eastAsia="Times New Roman" w:hAnsi="Arial" w:cs="Arial"/>
          <w:sz w:val="24"/>
          <w:szCs w:val="24"/>
          <w:lang w:eastAsia="en-GB"/>
        </w:rPr>
        <w:t xml:space="preserve">consider the need </w:t>
      </w:r>
      <w:r w:rsidR="00914D0D">
        <w:rPr>
          <w:rFonts w:ascii="Arial" w:eastAsia="Times New Roman" w:hAnsi="Arial" w:cs="Arial"/>
          <w:sz w:val="24"/>
          <w:szCs w:val="24"/>
          <w:lang w:eastAsia="en-GB"/>
        </w:rPr>
        <w:t>(</w:t>
      </w:r>
      <w:r w:rsidR="00552673">
        <w:rPr>
          <w:rFonts w:ascii="Arial" w:eastAsia="Times New Roman" w:hAnsi="Arial" w:cs="Arial"/>
          <w:sz w:val="24"/>
          <w:szCs w:val="24"/>
          <w:lang w:eastAsia="en-GB"/>
        </w:rPr>
        <w:t xml:space="preserve">‘due regard’) </w:t>
      </w:r>
      <w:r w:rsidR="00D20669" w:rsidRPr="00FB602D">
        <w:rPr>
          <w:rFonts w:ascii="Arial" w:eastAsia="Times New Roman" w:hAnsi="Arial" w:cs="Arial"/>
          <w:sz w:val="24"/>
          <w:szCs w:val="24"/>
          <w:lang w:eastAsia="en-GB"/>
        </w:rPr>
        <w:t>to:</w:t>
      </w:r>
    </w:p>
    <w:p w14:paraId="71D39FDA" w14:textId="77777777" w:rsidR="00557775" w:rsidRPr="00047C64" w:rsidRDefault="00557775" w:rsidP="00DE4DBD">
      <w:pPr>
        <w:pStyle w:val="NormalWeb"/>
        <w:shd w:val="clear" w:color="auto" w:fill="FFFFFF"/>
        <w:spacing w:before="0" w:beforeAutospacing="0" w:after="0" w:afterAutospacing="0" w:line="276" w:lineRule="auto"/>
        <w:rPr>
          <w:rFonts w:ascii="Arial" w:eastAsia="Times New Roman" w:hAnsi="Arial" w:cs="Arial"/>
          <w:sz w:val="24"/>
          <w:szCs w:val="24"/>
          <w:lang w:eastAsia="en-GB"/>
        </w:rPr>
      </w:pPr>
    </w:p>
    <w:p w14:paraId="2436EF32" w14:textId="2E8966C3" w:rsidR="00D20669" w:rsidRPr="00047C64" w:rsidRDefault="000B6045" w:rsidP="00E82204">
      <w:pPr>
        <w:pStyle w:val="NormalWeb"/>
        <w:numPr>
          <w:ilvl w:val="0"/>
          <w:numId w:val="3"/>
        </w:numPr>
        <w:shd w:val="clear" w:color="auto" w:fill="FFFFFF"/>
        <w:spacing w:before="0" w:beforeAutospacing="0" w:after="0" w:afterAutospacing="0" w:line="276" w:lineRule="auto"/>
        <w:rPr>
          <w:rFonts w:ascii="Arial" w:eastAsia="Times New Roman" w:hAnsi="Arial" w:cs="Arial"/>
          <w:sz w:val="24"/>
          <w:szCs w:val="24"/>
          <w:lang w:eastAsia="en-GB"/>
        </w:rPr>
      </w:pPr>
      <w:r w:rsidRPr="00047C64">
        <w:rPr>
          <w:rFonts w:ascii="Arial" w:eastAsia="Times New Roman" w:hAnsi="Arial" w:cs="Arial"/>
          <w:sz w:val="24"/>
          <w:szCs w:val="24"/>
          <w:lang w:eastAsia="en-GB"/>
        </w:rPr>
        <w:t>E</w:t>
      </w:r>
      <w:r w:rsidR="00D20669" w:rsidRPr="00047C64">
        <w:rPr>
          <w:rFonts w:ascii="Arial" w:eastAsia="Times New Roman" w:hAnsi="Arial" w:cs="Arial"/>
          <w:sz w:val="24"/>
          <w:szCs w:val="24"/>
          <w:lang w:eastAsia="en-GB"/>
        </w:rPr>
        <w:t xml:space="preserve">liminate unlawful discrimination, harassment and victimisation and other </w:t>
      </w:r>
      <w:r w:rsidR="002057AC" w:rsidRPr="00047C64">
        <w:rPr>
          <w:rFonts w:ascii="Arial" w:eastAsia="Times New Roman" w:hAnsi="Arial" w:cs="Arial"/>
          <w:sz w:val="24"/>
          <w:szCs w:val="24"/>
          <w:lang w:eastAsia="en-GB"/>
        </w:rPr>
        <w:t>conduct prohibited</w:t>
      </w:r>
      <w:r w:rsidR="00D20669" w:rsidRPr="00047C64">
        <w:rPr>
          <w:rFonts w:ascii="Arial" w:eastAsia="Times New Roman" w:hAnsi="Arial" w:cs="Arial"/>
          <w:sz w:val="24"/>
          <w:szCs w:val="24"/>
          <w:lang w:eastAsia="en-GB"/>
        </w:rPr>
        <w:t xml:space="preserve"> by the Act</w:t>
      </w:r>
    </w:p>
    <w:p w14:paraId="6A831F50" w14:textId="77777777" w:rsidR="00D20669" w:rsidRPr="00047C64" w:rsidRDefault="00D20669" w:rsidP="00E82204">
      <w:pPr>
        <w:pStyle w:val="NormalWeb"/>
        <w:numPr>
          <w:ilvl w:val="0"/>
          <w:numId w:val="3"/>
        </w:numPr>
        <w:shd w:val="clear" w:color="auto" w:fill="FFFFFF"/>
        <w:spacing w:before="0" w:beforeAutospacing="0" w:after="0" w:afterAutospacing="0" w:line="276" w:lineRule="auto"/>
        <w:rPr>
          <w:rFonts w:ascii="Arial" w:eastAsia="Times New Roman" w:hAnsi="Arial" w:cs="Arial"/>
          <w:sz w:val="24"/>
          <w:szCs w:val="24"/>
          <w:lang w:eastAsia="en-GB"/>
        </w:rPr>
      </w:pPr>
      <w:r w:rsidRPr="00047C64">
        <w:rPr>
          <w:rFonts w:ascii="Arial" w:eastAsia="Times New Roman" w:hAnsi="Arial" w:cs="Arial"/>
          <w:sz w:val="24"/>
          <w:szCs w:val="24"/>
          <w:lang w:eastAsia="en-GB"/>
        </w:rPr>
        <w:t>Advance equality of opportunity between people who share a protected characteristic and those who do not, and to</w:t>
      </w:r>
    </w:p>
    <w:p w14:paraId="43552B36" w14:textId="77777777" w:rsidR="00D20669" w:rsidRDefault="00D20669" w:rsidP="00E82204">
      <w:pPr>
        <w:pStyle w:val="NormalWeb"/>
        <w:numPr>
          <w:ilvl w:val="0"/>
          <w:numId w:val="3"/>
        </w:numPr>
        <w:shd w:val="clear" w:color="auto" w:fill="FFFFFF"/>
        <w:spacing w:before="0" w:beforeAutospacing="0" w:after="0" w:afterAutospacing="0" w:line="276" w:lineRule="auto"/>
        <w:rPr>
          <w:rFonts w:ascii="Arial" w:eastAsia="Times New Roman" w:hAnsi="Arial" w:cs="Arial"/>
          <w:sz w:val="24"/>
          <w:szCs w:val="24"/>
          <w:lang w:eastAsia="en-GB"/>
        </w:rPr>
      </w:pPr>
      <w:r w:rsidRPr="00047C64">
        <w:rPr>
          <w:rFonts w:ascii="Arial" w:eastAsia="Times New Roman" w:hAnsi="Arial" w:cs="Arial"/>
          <w:sz w:val="24"/>
          <w:szCs w:val="24"/>
          <w:lang w:eastAsia="en-GB"/>
        </w:rPr>
        <w:t xml:space="preserve">Foster good relations between people who share a protected characteristic and those who do not. </w:t>
      </w:r>
    </w:p>
    <w:p w14:paraId="4419DCBC" w14:textId="7AB32FB3" w:rsidR="00D20669" w:rsidRPr="00D45D8F" w:rsidRDefault="00D20669" w:rsidP="00DE4DBD">
      <w:pPr>
        <w:pStyle w:val="NormalWeb"/>
        <w:shd w:val="clear" w:color="auto" w:fill="FFFFFF"/>
        <w:spacing w:before="0" w:beforeAutospacing="0" w:after="0" w:afterAutospacing="0" w:line="276" w:lineRule="auto"/>
        <w:rPr>
          <w:rFonts w:ascii="Arial" w:eastAsia="Times New Roman" w:hAnsi="Arial" w:cs="Arial"/>
          <w:b/>
          <w:bCs/>
          <w:sz w:val="24"/>
          <w:szCs w:val="24"/>
          <w:lang w:eastAsia="en-GB"/>
        </w:rPr>
      </w:pPr>
    </w:p>
    <w:p w14:paraId="5FF452F2" w14:textId="346A3468" w:rsidR="006046BF" w:rsidRPr="00047C64" w:rsidRDefault="00D45D8F" w:rsidP="0047597D">
      <w:pPr>
        <w:pStyle w:val="NormalWeb"/>
        <w:numPr>
          <w:ilvl w:val="0"/>
          <w:numId w:val="13"/>
        </w:numPr>
        <w:shd w:val="clear" w:color="auto" w:fill="FFFFFF"/>
        <w:spacing w:before="0" w:beforeAutospacing="0" w:after="0" w:afterAutospacing="0" w:line="276" w:lineRule="auto"/>
        <w:rPr>
          <w:rFonts w:ascii="Arial" w:eastAsia="Times New Roman" w:hAnsi="Arial" w:cs="Arial"/>
          <w:sz w:val="24"/>
          <w:szCs w:val="24"/>
          <w:lang w:eastAsia="en-GB"/>
        </w:rPr>
      </w:pPr>
      <w:r w:rsidRPr="00D45D8F">
        <w:rPr>
          <w:rFonts w:ascii="Arial" w:eastAsia="Times New Roman" w:hAnsi="Arial" w:cs="Arial"/>
          <w:b/>
          <w:bCs/>
          <w:sz w:val="24"/>
          <w:szCs w:val="24"/>
          <w:lang w:eastAsia="en-GB"/>
        </w:rPr>
        <w:t>Specific duties:</w:t>
      </w:r>
      <w:r>
        <w:rPr>
          <w:rFonts w:ascii="Arial" w:eastAsia="Times New Roman" w:hAnsi="Arial" w:cs="Arial"/>
          <w:sz w:val="24"/>
          <w:szCs w:val="24"/>
          <w:lang w:eastAsia="en-GB"/>
        </w:rPr>
        <w:t xml:space="preserve"> </w:t>
      </w:r>
      <w:r w:rsidR="002057AC" w:rsidRPr="00047C64">
        <w:rPr>
          <w:rFonts w:ascii="Arial" w:eastAsia="Times New Roman" w:hAnsi="Arial" w:cs="Arial"/>
          <w:sz w:val="24"/>
          <w:szCs w:val="24"/>
          <w:lang w:eastAsia="en-GB"/>
        </w:rPr>
        <w:t>Additionally,</w:t>
      </w:r>
      <w:r w:rsidR="00304E6D" w:rsidRPr="00047C64">
        <w:rPr>
          <w:rFonts w:ascii="Arial" w:eastAsia="Times New Roman" w:hAnsi="Arial" w:cs="Arial"/>
          <w:sz w:val="24"/>
          <w:szCs w:val="24"/>
          <w:lang w:eastAsia="en-GB"/>
        </w:rPr>
        <w:t xml:space="preserve"> t</w:t>
      </w:r>
      <w:r w:rsidR="00C20229" w:rsidRPr="00047C64">
        <w:rPr>
          <w:rFonts w:ascii="Arial" w:eastAsia="Times New Roman" w:hAnsi="Arial" w:cs="Arial"/>
          <w:sz w:val="24"/>
          <w:szCs w:val="24"/>
          <w:lang w:eastAsia="en-GB"/>
        </w:rPr>
        <w:t xml:space="preserve">he Equality Act 2010 (Specific Duties) (Scotland) Regulations 2012 </w:t>
      </w:r>
      <w:r w:rsidR="00A1038A" w:rsidRPr="00047C64">
        <w:rPr>
          <w:rFonts w:ascii="Arial" w:eastAsia="Times New Roman" w:hAnsi="Arial" w:cs="Arial"/>
          <w:sz w:val="24"/>
          <w:szCs w:val="24"/>
          <w:lang w:eastAsia="en-GB"/>
        </w:rPr>
        <w:t>require</w:t>
      </w:r>
      <w:r w:rsidR="006046BF" w:rsidRPr="00047C64">
        <w:rPr>
          <w:rFonts w:ascii="Arial" w:eastAsia="Times New Roman" w:hAnsi="Arial" w:cs="Arial"/>
          <w:sz w:val="24"/>
          <w:szCs w:val="24"/>
          <w:lang w:eastAsia="en-GB"/>
        </w:rPr>
        <w:t xml:space="preserve"> </w:t>
      </w:r>
      <w:r w:rsidR="002F5023" w:rsidRPr="00047C64">
        <w:rPr>
          <w:rFonts w:ascii="Arial" w:eastAsia="Times New Roman" w:hAnsi="Arial" w:cs="Arial"/>
          <w:sz w:val="24"/>
          <w:szCs w:val="24"/>
          <w:lang w:eastAsia="en-GB"/>
        </w:rPr>
        <w:t>an</w:t>
      </w:r>
      <w:r w:rsidR="006046BF" w:rsidRPr="00047C64">
        <w:rPr>
          <w:rFonts w:ascii="Arial" w:eastAsia="Times New Roman" w:hAnsi="Arial" w:cs="Arial"/>
          <w:sz w:val="24"/>
          <w:szCs w:val="24"/>
          <w:lang w:eastAsia="en-GB"/>
        </w:rPr>
        <w:t xml:space="preserve"> authority to:</w:t>
      </w:r>
    </w:p>
    <w:p w14:paraId="3B1EF1F2" w14:textId="77777777" w:rsidR="006046BF" w:rsidRPr="00047C64" w:rsidRDefault="006046BF" w:rsidP="00DE4DBD">
      <w:pPr>
        <w:spacing w:after="0" w:line="276" w:lineRule="auto"/>
        <w:rPr>
          <w:rFonts w:ascii="Arial" w:hAnsi="Arial" w:cs="Arial"/>
          <w:sz w:val="24"/>
          <w:szCs w:val="24"/>
        </w:rPr>
      </w:pPr>
    </w:p>
    <w:p w14:paraId="2D349733" w14:textId="77777777" w:rsidR="006046BF" w:rsidRPr="00047C64" w:rsidRDefault="006046BF" w:rsidP="00E82204">
      <w:pPr>
        <w:pStyle w:val="NormalWeb"/>
        <w:numPr>
          <w:ilvl w:val="0"/>
          <w:numId w:val="3"/>
        </w:numPr>
        <w:shd w:val="clear" w:color="auto" w:fill="FFFFFF"/>
        <w:spacing w:before="0" w:beforeAutospacing="0" w:after="0" w:afterAutospacing="0" w:line="276" w:lineRule="auto"/>
        <w:rPr>
          <w:rFonts w:ascii="Arial" w:eastAsia="Times New Roman" w:hAnsi="Arial" w:cs="Arial"/>
          <w:sz w:val="24"/>
          <w:szCs w:val="24"/>
          <w:lang w:eastAsia="en-GB"/>
        </w:rPr>
      </w:pPr>
      <w:r w:rsidRPr="00047C64">
        <w:rPr>
          <w:rFonts w:ascii="Arial" w:eastAsia="Times New Roman" w:hAnsi="Arial" w:cs="Arial"/>
          <w:sz w:val="24"/>
          <w:szCs w:val="24"/>
          <w:lang w:eastAsia="en-GB"/>
        </w:rPr>
        <w:t>report on mainstreaming the equality duty</w:t>
      </w:r>
    </w:p>
    <w:p w14:paraId="5599418A" w14:textId="77777777" w:rsidR="006046BF" w:rsidRPr="00047C64" w:rsidRDefault="006046BF" w:rsidP="00E82204">
      <w:pPr>
        <w:pStyle w:val="NormalWeb"/>
        <w:numPr>
          <w:ilvl w:val="0"/>
          <w:numId w:val="3"/>
        </w:numPr>
        <w:shd w:val="clear" w:color="auto" w:fill="FFFFFF"/>
        <w:spacing w:before="0" w:beforeAutospacing="0" w:after="0" w:afterAutospacing="0" w:line="276" w:lineRule="auto"/>
        <w:rPr>
          <w:rFonts w:ascii="Arial" w:eastAsia="Times New Roman" w:hAnsi="Arial" w:cs="Arial"/>
          <w:sz w:val="24"/>
          <w:szCs w:val="24"/>
          <w:lang w:eastAsia="en-GB"/>
        </w:rPr>
      </w:pPr>
      <w:r w:rsidRPr="00047C64">
        <w:rPr>
          <w:rFonts w:ascii="Arial" w:eastAsia="Times New Roman" w:hAnsi="Arial" w:cs="Arial"/>
          <w:sz w:val="24"/>
          <w:szCs w:val="24"/>
          <w:lang w:eastAsia="en-GB"/>
        </w:rPr>
        <w:t>publish equality outcomes and report progress</w:t>
      </w:r>
    </w:p>
    <w:p w14:paraId="737425F1" w14:textId="77777777" w:rsidR="006046BF" w:rsidRPr="00047C64" w:rsidRDefault="006046BF" w:rsidP="00E82204">
      <w:pPr>
        <w:pStyle w:val="NormalWeb"/>
        <w:numPr>
          <w:ilvl w:val="0"/>
          <w:numId w:val="3"/>
        </w:numPr>
        <w:shd w:val="clear" w:color="auto" w:fill="FFFFFF"/>
        <w:spacing w:before="0" w:beforeAutospacing="0" w:after="0" w:afterAutospacing="0" w:line="276" w:lineRule="auto"/>
        <w:rPr>
          <w:rFonts w:ascii="Arial" w:eastAsia="Times New Roman" w:hAnsi="Arial" w:cs="Arial"/>
          <w:sz w:val="24"/>
          <w:szCs w:val="24"/>
          <w:lang w:eastAsia="en-GB"/>
        </w:rPr>
      </w:pPr>
      <w:r w:rsidRPr="00047C64">
        <w:rPr>
          <w:rFonts w:ascii="Arial" w:eastAsia="Times New Roman" w:hAnsi="Arial" w:cs="Arial"/>
          <w:sz w:val="24"/>
          <w:szCs w:val="24"/>
          <w:lang w:eastAsia="en-GB"/>
        </w:rPr>
        <w:t>assess and review policies and practices</w:t>
      </w:r>
    </w:p>
    <w:p w14:paraId="49E09473" w14:textId="77777777" w:rsidR="006046BF" w:rsidRPr="00047C64" w:rsidRDefault="006046BF" w:rsidP="00E82204">
      <w:pPr>
        <w:pStyle w:val="NormalWeb"/>
        <w:numPr>
          <w:ilvl w:val="0"/>
          <w:numId w:val="3"/>
        </w:numPr>
        <w:shd w:val="clear" w:color="auto" w:fill="FFFFFF"/>
        <w:spacing w:before="0" w:beforeAutospacing="0" w:after="0" w:afterAutospacing="0" w:line="276" w:lineRule="auto"/>
        <w:rPr>
          <w:rFonts w:ascii="Arial" w:eastAsia="Times New Roman" w:hAnsi="Arial" w:cs="Arial"/>
          <w:sz w:val="24"/>
          <w:szCs w:val="24"/>
          <w:lang w:eastAsia="en-GB"/>
        </w:rPr>
      </w:pPr>
      <w:r w:rsidRPr="00047C64">
        <w:rPr>
          <w:rFonts w:ascii="Arial" w:eastAsia="Times New Roman" w:hAnsi="Arial" w:cs="Arial"/>
          <w:sz w:val="24"/>
          <w:szCs w:val="24"/>
          <w:lang w:eastAsia="en-GB"/>
        </w:rPr>
        <w:t>gather and use employee information</w:t>
      </w:r>
    </w:p>
    <w:p w14:paraId="47ABCA08" w14:textId="3C53E780" w:rsidR="006046BF" w:rsidRPr="00047C64" w:rsidRDefault="006046BF" w:rsidP="00E82204">
      <w:pPr>
        <w:pStyle w:val="NormalWeb"/>
        <w:numPr>
          <w:ilvl w:val="0"/>
          <w:numId w:val="3"/>
        </w:numPr>
        <w:shd w:val="clear" w:color="auto" w:fill="FFFFFF"/>
        <w:spacing w:before="0" w:beforeAutospacing="0" w:after="0" w:afterAutospacing="0" w:line="276" w:lineRule="auto"/>
        <w:rPr>
          <w:rFonts w:ascii="Arial" w:eastAsia="Times New Roman" w:hAnsi="Arial" w:cs="Arial"/>
          <w:sz w:val="24"/>
          <w:szCs w:val="24"/>
          <w:lang w:eastAsia="en-GB"/>
        </w:rPr>
      </w:pPr>
      <w:r w:rsidRPr="00047C64">
        <w:rPr>
          <w:rFonts w:ascii="Arial" w:eastAsia="Times New Roman" w:hAnsi="Arial" w:cs="Arial"/>
          <w:sz w:val="24"/>
          <w:szCs w:val="24"/>
          <w:lang w:eastAsia="en-GB"/>
        </w:rPr>
        <w:t>publish gender pay gap information</w:t>
      </w:r>
      <w:r w:rsidR="002A34AD" w:rsidRPr="00047C64">
        <w:rPr>
          <w:rFonts w:ascii="Arial" w:eastAsia="Times New Roman" w:hAnsi="Arial" w:cs="Arial"/>
          <w:sz w:val="24"/>
          <w:szCs w:val="24"/>
          <w:lang w:eastAsia="en-GB"/>
        </w:rPr>
        <w:t xml:space="preserve"> </w:t>
      </w:r>
    </w:p>
    <w:p w14:paraId="24726EF9" w14:textId="77777777" w:rsidR="006046BF" w:rsidRPr="00047C64" w:rsidRDefault="006046BF" w:rsidP="00E82204">
      <w:pPr>
        <w:pStyle w:val="NormalWeb"/>
        <w:numPr>
          <w:ilvl w:val="0"/>
          <w:numId w:val="3"/>
        </w:numPr>
        <w:shd w:val="clear" w:color="auto" w:fill="FFFFFF"/>
        <w:spacing w:before="0" w:beforeAutospacing="0" w:after="0" w:afterAutospacing="0" w:line="276" w:lineRule="auto"/>
        <w:rPr>
          <w:rFonts w:ascii="Arial" w:eastAsia="Times New Roman" w:hAnsi="Arial" w:cs="Arial"/>
          <w:sz w:val="24"/>
          <w:szCs w:val="24"/>
          <w:lang w:eastAsia="en-GB"/>
        </w:rPr>
      </w:pPr>
      <w:r w:rsidRPr="00047C64">
        <w:rPr>
          <w:rFonts w:ascii="Arial" w:eastAsia="Times New Roman" w:hAnsi="Arial" w:cs="Arial"/>
          <w:sz w:val="24"/>
          <w:szCs w:val="24"/>
          <w:lang w:eastAsia="en-GB"/>
        </w:rPr>
        <w:t>publish statements on equal pay</w:t>
      </w:r>
    </w:p>
    <w:p w14:paraId="551806AB" w14:textId="43B020C3" w:rsidR="006046BF" w:rsidRPr="00047C64" w:rsidRDefault="006046BF" w:rsidP="00E82204">
      <w:pPr>
        <w:pStyle w:val="NormalWeb"/>
        <w:numPr>
          <w:ilvl w:val="0"/>
          <w:numId w:val="3"/>
        </w:numPr>
        <w:shd w:val="clear" w:color="auto" w:fill="FFFFFF"/>
        <w:spacing w:before="0" w:beforeAutospacing="0" w:after="0" w:afterAutospacing="0" w:line="276" w:lineRule="auto"/>
        <w:rPr>
          <w:rFonts w:ascii="Arial" w:eastAsia="Times New Roman" w:hAnsi="Arial" w:cs="Arial"/>
          <w:sz w:val="24"/>
          <w:szCs w:val="24"/>
          <w:lang w:eastAsia="en-GB"/>
        </w:rPr>
      </w:pPr>
      <w:r w:rsidRPr="00047C64">
        <w:rPr>
          <w:rFonts w:ascii="Arial" w:eastAsia="Times New Roman" w:hAnsi="Arial" w:cs="Arial"/>
          <w:sz w:val="24"/>
          <w:szCs w:val="24"/>
          <w:lang w:eastAsia="en-GB"/>
        </w:rPr>
        <w:t>consider award criteria and conditions in relation to public procurement</w:t>
      </w:r>
    </w:p>
    <w:p w14:paraId="0BF3992B" w14:textId="77777777" w:rsidR="00E2437D" w:rsidRDefault="006046BF" w:rsidP="00E82204">
      <w:pPr>
        <w:pStyle w:val="NormalWeb"/>
        <w:numPr>
          <w:ilvl w:val="0"/>
          <w:numId w:val="3"/>
        </w:numPr>
        <w:shd w:val="clear" w:color="auto" w:fill="FFFFFF"/>
        <w:spacing w:before="0" w:beforeAutospacing="0" w:after="0" w:afterAutospacing="0" w:line="276" w:lineRule="auto"/>
        <w:rPr>
          <w:rFonts w:ascii="Arial" w:eastAsia="Times New Roman" w:hAnsi="Arial" w:cs="Arial"/>
          <w:sz w:val="24"/>
          <w:szCs w:val="24"/>
          <w:lang w:eastAsia="en-GB"/>
        </w:rPr>
      </w:pPr>
      <w:r w:rsidRPr="00047C64">
        <w:rPr>
          <w:rFonts w:ascii="Arial" w:eastAsia="Times New Roman" w:hAnsi="Arial" w:cs="Arial"/>
          <w:sz w:val="24"/>
          <w:szCs w:val="24"/>
          <w:lang w:eastAsia="en-GB"/>
        </w:rPr>
        <w:t>publish in a manner that is accessible.</w:t>
      </w:r>
    </w:p>
    <w:p w14:paraId="099AB44C" w14:textId="77777777" w:rsidR="00E2437D" w:rsidRDefault="00E2437D" w:rsidP="00DE4DBD">
      <w:pPr>
        <w:pStyle w:val="NormalWeb"/>
        <w:shd w:val="clear" w:color="auto" w:fill="FFFFFF"/>
        <w:spacing w:before="0" w:beforeAutospacing="0" w:after="0" w:afterAutospacing="0" w:line="276" w:lineRule="auto"/>
        <w:rPr>
          <w:rFonts w:ascii="Arial" w:eastAsia="Times New Roman" w:hAnsi="Arial" w:cs="Arial"/>
          <w:sz w:val="24"/>
          <w:szCs w:val="24"/>
          <w:lang w:eastAsia="en-GB"/>
        </w:rPr>
      </w:pPr>
    </w:p>
    <w:p w14:paraId="344F6C5C" w14:textId="1B893CF2" w:rsidR="008F59E7" w:rsidRDefault="006A1184" w:rsidP="00DE4DBD">
      <w:pPr>
        <w:pStyle w:val="NormalWeb"/>
        <w:shd w:val="clear" w:color="auto" w:fill="FFFFFF"/>
        <w:spacing w:before="0" w:beforeAutospacing="0" w:after="0" w:afterAutospacing="0" w:line="276" w:lineRule="auto"/>
        <w:rPr>
          <w:rStyle w:val="Hyperlink"/>
          <w:rFonts w:ascii="Arial" w:eastAsiaTheme="minorEastAsia" w:hAnsi="Arial" w:cs="Arial"/>
          <w:color w:val="auto"/>
          <w:sz w:val="24"/>
          <w:szCs w:val="24"/>
        </w:rPr>
      </w:pPr>
      <w:r w:rsidRPr="00047C64">
        <w:rPr>
          <w:rFonts w:ascii="Arial" w:eastAsia="Times New Roman" w:hAnsi="Arial" w:cs="Arial"/>
          <w:b/>
          <w:sz w:val="24"/>
          <w:szCs w:val="24"/>
          <w:lang w:eastAsia="en-GB"/>
        </w:rPr>
        <w:t xml:space="preserve">The broad purpose of the equality duty is to integrate </w:t>
      </w:r>
      <w:r w:rsidR="00A62A67">
        <w:rPr>
          <w:rFonts w:ascii="Arial" w:eastAsia="Times New Roman" w:hAnsi="Arial" w:cs="Arial"/>
          <w:b/>
          <w:sz w:val="24"/>
          <w:szCs w:val="24"/>
          <w:lang w:eastAsia="en-GB"/>
        </w:rPr>
        <w:t xml:space="preserve">or ‘mainstream’ </w:t>
      </w:r>
      <w:r w:rsidRPr="00047C64">
        <w:rPr>
          <w:rFonts w:ascii="Arial" w:eastAsia="Times New Roman" w:hAnsi="Arial" w:cs="Arial"/>
          <w:b/>
          <w:sz w:val="24"/>
          <w:szCs w:val="24"/>
          <w:lang w:eastAsia="en-GB"/>
        </w:rPr>
        <w:t xml:space="preserve">consideration of equality and good relations into the day-to-day business of a </w:t>
      </w:r>
      <w:r w:rsidR="00A62A67">
        <w:rPr>
          <w:rFonts w:ascii="Arial" w:eastAsia="Times New Roman" w:hAnsi="Arial" w:cs="Arial"/>
          <w:b/>
          <w:sz w:val="24"/>
          <w:szCs w:val="24"/>
          <w:lang w:eastAsia="en-GB"/>
        </w:rPr>
        <w:t xml:space="preserve">listed </w:t>
      </w:r>
      <w:r w:rsidRPr="00047C64">
        <w:rPr>
          <w:rFonts w:ascii="Arial" w:eastAsia="Times New Roman" w:hAnsi="Arial" w:cs="Arial"/>
          <w:b/>
          <w:sz w:val="24"/>
          <w:szCs w:val="24"/>
          <w:lang w:eastAsia="en-GB"/>
        </w:rPr>
        <w:t>public authority</w:t>
      </w:r>
      <w:r w:rsidR="00264733">
        <w:rPr>
          <w:rFonts w:ascii="Arial" w:eastAsia="Times New Roman" w:hAnsi="Arial" w:cs="Arial"/>
          <w:b/>
          <w:sz w:val="24"/>
          <w:szCs w:val="24"/>
          <w:lang w:eastAsia="en-GB"/>
        </w:rPr>
        <w:t xml:space="preserve"> as set out</w:t>
      </w:r>
      <w:r w:rsidR="00543D5A">
        <w:rPr>
          <w:rFonts w:ascii="Arial" w:eastAsia="Times New Roman" w:hAnsi="Arial" w:cs="Arial"/>
          <w:b/>
          <w:sz w:val="24"/>
          <w:szCs w:val="24"/>
          <w:lang w:eastAsia="en-GB"/>
        </w:rPr>
        <w:t>.</w:t>
      </w:r>
      <w:r w:rsidR="00543D5A" w:rsidRPr="00047C64">
        <w:rPr>
          <w:rFonts w:ascii="Arial" w:eastAsia="Times New Roman" w:hAnsi="Arial" w:cs="Arial"/>
          <w:b/>
          <w:sz w:val="24"/>
          <w:szCs w:val="24"/>
          <w:lang w:eastAsia="en-GB"/>
        </w:rPr>
        <w:t xml:space="preserve"> </w:t>
      </w:r>
      <w:r w:rsidRPr="00047C64">
        <w:rPr>
          <w:rFonts w:ascii="Arial" w:eastAsia="Times New Roman" w:hAnsi="Arial" w:cs="Arial"/>
          <w:sz w:val="24"/>
          <w:szCs w:val="24"/>
        </w:rPr>
        <w:t xml:space="preserve">To find out more go to the </w:t>
      </w:r>
      <w:hyperlink r:id="rId12" w:history="1">
        <w:r w:rsidRPr="00047C64">
          <w:rPr>
            <w:rStyle w:val="Hyperlink"/>
            <w:rFonts w:ascii="Arial" w:eastAsiaTheme="minorEastAsia" w:hAnsi="Arial" w:cs="Arial"/>
            <w:color w:val="auto"/>
            <w:sz w:val="24"/>
            <w:szCs w:val="24"/>
          </w:rPr>
          <w:t>Equality and Human Rights Commission website</w:t>
        </w:r>
      </w:hyperlink>
      <w:r w:rsidRPr="00FF4ED3">
        <w:rPr>
          <w:rStyle w:val="Hyperlink"/>
          <w:rFonts w:ascii="Arial" w:eastAsiaTheme="minorEastAsia" w:hAnsi="Arial" w:cs="Arial"/>
          <w:color w:val="auto"/>
          <w:sz w:val="24"/>
          <w:szCs w:val="24"/>
        </w:rPr>
        <w:t>.</w:t>
      </w:r>
    </w:p>
    <w:p w14:paraId="0760DBF5" w14:textId="77777777" w:rsidR="00D45D8F" w:rsidRDefault="00D45D8F" w:rsidP="00DE4DBD">
      <w:pPr>
        <w:pStyle w:val="NormalWeb"/>
        <w:shd w:val="clear" w:color="auto" w:fill="FFFFFF"/>
        <w:spacing w:before="0" w:beforeAutospacing="0" w:after="0" w:afterAutospacing="0" w:line="276" w:lineRule="auto"/>
        <w:rPr>
          <w:rStyle w:val="Hyperlink"/>
          <w:rFonts w:ascii="Arial" w:eastAsiaTheme="minorEastAsia" w:hAnsi="Arial" w:cs="Arial"/>
          <w:color w:val="auto"/>
          <w:sz w:val="24"/>
          <w:szCs w:val="24"/>
        </w:rPr>
      </w:pPr>
    </w:p>
    <w:p w14:paraId="69C0CC8F" w14:textId="303A7D14" w:rsidR="008E0CB8" w:rsidRPr="00264733" w:rsidRDefault="00D977CD" w:rsidP="0047597D">
      <w:pPr>
        <w:pStyle w:val="NormalWeb"/>
        <w:numPr>
          <w:ilvl w:val="0"/>
          <w:numId w:val="13"/>
        </w:numPr>
        <w:shd w:val="clear" w:color="auto" w:fill="FFFFFF"/>
        <w:spacing w:before="0" w:beforeAutospacing="0" w:after="0" w:afterAutospacing="0" w:line="276" w:lineRule="auto"/>
        <w:rPr>
          <w:rFonts w:ascii="Arial" w:eastAsiaTheme="minorEastAsia" w:hAnsi="Arial" w:cs="Arial"/>
          <w:sz w:val="24"/>
          <w:szCs w:val="24"/>
          <w:u w:val="single"/>
        </w:rPr>
      </w:pPr>
      <w:r w:rsidRPr="00E2437D">
        <w:rPr>
          <w:rFonts w:ascii="Arial" w:hAnsi="Arial" w:cs="Arial"/>
          <w:b/>
          <w:sz w:val="24"/>
          <w:szCs w:val="24"/>
        </w:rPr>
        <w:t>Mainstreaming</w:t>
      </w:r>
      <w:r w:rsidR="00264733" w:rsidRPr="00286B99">
        <w:rPr>
          <w:rFonts w:ascii="Arial" w:eastAsiaTheme="minorEastAsia" w:hAnsi="Arial" w:cs="Arial"/>
          <w:b/>
          <w:bCs/>
          <w:sz w:val="24"/>
          <w:szCs w:val="24"/>
        </w:rPr>
        <w:t xml:space="preserve">: </w:t>
      </w:r>
      <w:r w:rsidR="009D0EBA" w:rsidRPr="00264733">
        <w:rPr>
          <w:rFonts w:ascii="Arial" w:hAnsi="Arial" w:cs="Arial"/>
          <w:bCs/>
          <w:sz w:val="24"/>
          <w:szCs w:val="24"/>
        </w:rPr>
        <w:t xml:space="preserve">As part of this </w:t>
      </w:r>
      <w:r w:rsidR="00343BF9" w:rsidRPr="00264733">
        <w:rPr>
          <w:rFonts w:ascii="Arial" w:hAnsi="Arial" w:cs="Arial"/>
          <w:bCs/>
          <w:sz w:val="24"/>
          <w:szCs w:val="24"/>
        </w:rPr>
        <w:t>work,</w:t>
      </w:r>
      <w:r w:rsidR="009D0EBA" w:rsidRPr="00264733">
        <w:rPr>
          <w:rFonts w:ascii="Arial" w:hAnsi="Arial" w:cs="Arial"/>
          <w:bCs/>
          <w:sz w:val="24"/>
          <w:szCs w:val="24"/>
        </w:rPr>
        <w:t xml:space="preserve"> we</w:t>
      </w:r>
      <w:r w:rsidR="00C2082B" w:rsidRPr="00264733">
        <w:rPr>
          <w:rFonts w:ascii="Arial" w:eastAsiaTheme="minorEastAsia" w:hAnsi="Arial" w:cs="Arial"/>
          <w:sz w:val="24"/>
          <w:szCs w:val="24"/>
        </w:rPr>
        <w:t>:</w:t>
      </w:r>
    </w:p>
    <w:p w14:paraId="47A23025" w14:textId="5FF58A20" w:rsidR="00A62A67" w:rsidRPr="008E0CB8" w:rsidRDefault="00E10916" w:rsidP="0047597D">
      <w:pPr>
        <w:pStyle w:val="NormalWeb"/>
        <w:numPr>
          <w:ilvl w:val="0"/>
          <w:numId w:val="21"/>
        </w:numPr>
        <w:shd w:val="clear" w:color="auto" w:fill="FFFFFF"/>
        <w:spacing w:before="0" w:beforeAutospacing="0" w:after="0" w:afterAutospacing="0" w:line="276" w:lineRule="auto"/>
        <w:rPr>
          <w:rFonts w:ascii="Arial" w:eastAsiaTheme="minorEastAsia" w:hAnsi="Arial" w:cs="Arial"/>
          <w:sz w:val="24"/>
          <w:szCs w:val="24"/>
          <w:u w:val="single"/>
        </w:rPr>
      </w:pPr>
      <w:r>
        <w:rPr>
          <w:rFonts w:ascii="Arial" w:eastAsia="Times New Roman" w:hAnsi="Arial" w:cs="Arial"/>
          <w:sz w:val="24"/>
          <w:szCs w:val="24"/>
          <w:lang w:eastAsia="en-GB"/>
        </w:rPr>
        <w:t>m</w:t>
      </w:r>
      <w:r w:rsidR="00893972" w:rsidRPr="00047C64">
        <w:rPr>
          <w:rFonts w:ascii="Arial" w:eastAsia="Times New Roman" w:hAnsi="Arial" w:cs="Arial"/>
          <w:sz w:val="24"/>
          <w:szCs w:val="24"/>
          <w:lang w:eastAsia="en-GB"/>
        </w:rPr>
        <w:t>ak</w:t>
      </w:r>
      <w:r w:rsidR="00343BF9">
        <w:rPr>
          <w:rFonts w:ascii="Arial" w:eastAsia="Times New Roman" w:hAnsi="Arial" w:cs="Arial"/>
          <w:sz w:val="24"/>
          <w:szCs w:val="24"/>
          <w:lang w:eastAsia="en-GB"/>
        </w:rPr>
        <w:t>e</w:t>
      </w:r>
      <w:r w:rsidR="00893972" w:rsidRPr="00047C64">
        <w:rPr>
          <w:rFonts w:ascii="Arial" w:eastAsia="Times New Roman" w:hAnsi="Arial" w:cs="Arial"/>
          <w:sz w:val="24"/>
          <w:szCs w:val="24"/>
          <w:lang w:eastAsia="en-GB"/>
        </w:rPr>
        <w:t xml:space="preserve"> equality part of the day to day business as service planners, providers and employers, rather than a ‘bolt-on’ at the end of projects and other programmes of work;</w:t>
      </w:r>
    </w:p>
    <w:p w14:paraId="767F31C5" w14:textId="1202BDD8" w:rsidR="00893972" w:rsidRPr="00CF21BA" w:rsidRDefault="00E10916" w:rsidP="0047597D">
      <w:pPr>
        <w:pStyle w:val="NormalWeb"/>
        <w:numPr>
          <w:ilvl w:val="0"/>
          <w:numId w:val="9"/>
        </w:numPr>
        <w:shd w:val="clear" w:color="auto" w:fill="FFFFFF"/>
        <w:spacing w:before="0" w:beforeAutospacing="0" w:after="0" w:afterAutospacing="0" w:line="276" w:lineRule="auto"/>
        <w:rPr>
          <w:rFonts w:ascii="Arial" w:eastAsia="Times New Roman" w:hAnsi="Arial" w:cs="Arial"/>
          <w:sz w:val="24"/>
          <w:szCs w:val="24"/>
          <w:lang w:eastAsia="en-GB"/>
        </w:rPr>
      </w:pPr>
      <w:r>
        <w:rPr>
          <w:rFonts w:ascii="Arial" w:eastAsia="Times New Roman" w:hAnsi="Arial" w:cs="Arial"/>
          <w:sz w:val="24"/>
          <w:szCs w:val="24"/>
          <w:lang w:eastAsia="en-GB"/>
        </w:rPr>
        <w:t>e</w:t>
      </w:r>
      <w:r w:rsidR="00893972" w:rsidRPr="00047C64">
        <w:rPr>
          <w:rFonts w:ascii="Arial" w:eastAsia="Times New Roman" w:hAnsi="Arial" w:cs="Arial"/>
          <w:sz w:val="24"/>
          <w:szCs w:val="24"/>
          <w:lang w:eastAsia="en-GB"/>
        </w:rPr>
        <w:t>nsur</w:t>
      </w:r>
      <w:r w:rsidR="00343BF9">
        <w:rPr>
          <w:rFonts w:ascii="Arial" w:eastAsia="Times New Roman" w:hAnsi="Arial" w:cs="Arial"/>
          <w:sz w:val="24"/>
          <w:szCs w:val="24"/>
          <w:lang w:eastAsia="en-GB"/>
        </w:rPr>
        <w:t>e</w:t>
      </w:r>
      <w:r w:rsidR="00893972" w:rsidRPr="00047C64">
        <w:rPr>
          <w:rFonts w:ascii="Arial" w:eastAsia="Times New Roman" w:hAnsi="Arial" w:cs="Arial"/>
          <w:sz w:val="24"/>
          <w:szCs w:val="24"/>
          <w:lang w:eastAsia="en-GB"/>
        </w:rPr>
        <w:t xml:space="preserve"> that equality of opportunity is part of the culture of the organisation, </w:t>
      </w:r>
      <w:r w:rsidR="001406E9" w:rsidRPr="00047C64">
        <w:rPr>
          <w:rFonts w:ascii="Arial" w:eastAsia="Times New Roman" w:hAnsi="Arial" w:cs="Arial"/>
          <w:sz w:val="24"/>
          <w:szCs w:val="24"/>
          <w:lang w:eastAsia="en-GB"/>
        </w:rPr>
        <w:t>recognising that</w:t>
      </w:r>
      <w:r w:rsidR="00893972" w:rsidRPr="00047C64">
        <w:rPr>
          <w:rFonts w:ascii="Arial" w:eastAsia="Times New Roman" w:hAnsi="Arial" w:cs="Arial"/>
          <w:sz w:val="24"/>
          <w:szCs w:val="24"/>
          <w:lang w:eastAsia="en-GB"/>
        </w:rPr>
        <w:t xml:space="preserve"> both employees and customers benefit from organisations where they feel </w:t>
      </w:r>
      <w:r w:rsidR="002057AC" w:rsidRPr="00047C64">
        <w:rPr>
          <w:rFonts w:ascii="Arial" w:eastAsia="Times New Roman" w:hAnsi="Arial" w:cs="Arial"/>
          <w:sz w:val="24"/>
          <w:szCs w:val="24"/>
          <w:lang w:eastAsia="en-GB"/>
        </w:rPr>
        <w:t>valued,</w:t>
      </w:r>
      <w:r w:rsidR="00893972" w:rsidRPr="00047C64">
        <w:rPr>
          <w:rFonts w:ascii="Arial" w:eastAsia="Times New Roman" w:hAnsi="Arial" w:cs="Arial"/>
          <w:sz w:val="24"/>
          <w:szCs w:val="24"/>
          <w:lang w:eastAsia="en-GB"/>
        </w:rPr>
        <w:t xml:space="preserve"> </w:t>
      </w:r>
      <w:r w:rsidR="00935393">
        <w:rPr>
          <w:rFonts w:ascii="Arial" w:eastAsia="Times New Roman" w:hAnsi="Arial" w:cs="Arial"/>
          <w:sz w:val="24"/>
          <w:szCs w:val="24"/>
          <w:lang w:eastAsia="en-GB"/>
        </w:rPr>
        <w:t xml:space="preserve">with </w:t>
      </w:r>
      <w:r w:rsidR="00893972" w:rsidRPr="00047C64">
        <w:rPr>
          <w:rFonts w:ascii="Arial" w:eastAsia="Times New Roman" w:hAnsi="Arial" w:cs="Arial"/>
          <w:sz w:val="24"/>
          <w:szCs w:val="24"/>
          <w:lang w:eastAsia="en-GB"/>
        </w:rPr>
        <w:t>their interests and issues respected alongside the issues and values of others;</w:t>
      </w:r>
      <w:r w:rsidR="007814C3">
        <w:rPr>
          <w:rFonts w:ascii="Arial" w:eastAsia="Times New Roman" w:hAnsi="Arial" w:cs="Arial"/>
          <w:sz w:val="24"/>
          <w:szCs w:val="24"/>
          <w:lang w:eastAsia="en-GB"/>
        </w:rPr>
        <w:t xml:space="preserve"> and</w:t>
      </w:r>
    </w:p>
    <w:p w14:paraId="08A540DD" w14:textId="71518536" w:rsidR="00893972" w:rsidRPr="00047C64" w:rsidRDefault="00E10916" w:rsidP="0047597D">
      <w:pPr>
        <w:pStyle w:val="NormalWeb"/>
        <w:numPr>
          <w:ilvl w:val="0"/>
          <w:numId w:val="9"/>
        </w:numPr>
        <w:shd w:val="clear" w:color="auto" w:fill="FFFFFF"/>
        <w:spacing w:before="0" w:beforeAutospacing="0" w:after="0" w:afterAutospacing="0" w:line="276" w:lineRule="auto"/>
        <w:rPr>
          <w:rFonts w:ascii="Arial" w:eastAsia="Times New Roman" w:hAnsi="Arial" w:cs="Arial"/>
          <w:sz w:val="24"/>
          <w:szCs w:val="24"/>
          <w:lang w:eastAsia="en-GB"/>
        </w:rPr>
      </w:pPr>
      <w:r>
        <w:rPr>
          <w:rFonts w:ascii="Arial" w:eastAsia="Times New Roman" w:hAnsi="Arial" w:cs="Arial"/>
          <w:sz w:val="24"/>
          <w:szCs w:val="24"/>
          <w:lang w:eastAsia="en-GB"/>
        </w:rPr>
        <w:t>d</w:t>
      </w:r>
      <w:r w:rsidR="00CF21BA" w:rsidRPr="00047C64">
        <w:rPr>
          <w:rFonts w:ascii="Arial" w:eastAsia="Times New Roman" w:hAnsi="Arial" w:cs="Arial"/>
          <w:sz w:val="24"/>
          <w:szCs w:val="24"/>
          <w:lang w:eastAsia="en-GB"/>
        </w:rPr>
        <w:t>emonst</w:t>
      </w:r>
      <w:r w:rsidR="00CF21BA">
        <w:rPr>
          <w:rFonts w:ascii="Arial" w:eastAsia="Times New Roman" w:hAnsi="Arial" w:cs="Arial"/>
          <w:sz w:val="24"/>
          <w:szCs w:val="24"/>
          <w:lang w:eastAsia="en-GB"/>
        </w:rPr>
        <w:t>rate</w:t>
      </w:r>
      <w:r w:rsidR="00893972" w:rsidRPr="00047C64">
        <w:rPr>
          <w:rFonts w:ascii="Arial" w:eastAsia="Times New Roman" w:hAnsi="Arial" w:cs="Arial"/>
          <w:sz w:val="24"/>
          <w:szCs w:val="24"/>
          <w:lang w:eastAsia="en-GB"/>
        </w:rPr>
        <w:t xml:space="preserve"> a commitment to </w:t>
      </w:r>
      <w:r w:rsidR="00542BEB">
        <w:rPr>
          <w:rFonts w:ascii="Arial" w:eastAsia="Times New Roman" w:hAnsi="Arial" w:cs="Arial"/>
          <w:sz w:val="24"/>
          <w:szCs w:val="24"/>
          <w:lang w:eastAsia="en-GB"/>
        </w:rPr>
        <w:t xml:space="preserve">equality </w:t>
      </w:r>
      <w:r w:rsidR="00893972" w:rsidRPr="00047C64">
        <w:rPr>
          <w:rFonts w:ascii="Arial" w:eastAsia="Times New Roman" w:hAnsi="Arial" w:cs="Arial"/>
          <w:sz w:val="24"/>
          <w:szCs w:val="24"/>
          <w:lang w:eastAsia="en-GB"/>
        </w:rPr>
        <w:t>by publicly demonstrating that unlawful discrimination, victimisation and harassment are not condoned.</w:t>
      </w:r>
    </w:p>
    <w:p w14:paraId="2DEA0C0E" w14:textId="77777777" w:rsidR="00893972" w:rsidRPr="00047C64" w:rsidRDefault="00893972" w:rsidP="00DE4DBD">
      <w:pPr>
        <w:spacing w:after="0" w:line="276" w:lineRule="auto"/>
        <w:rPr>
          <w:rFonts w:ascii="Arial" w:eastAsia="Times New Roman" w:hAnsi="Arial" w:cs="Arial"/>
          <w:sz w:val="24"/>
          <w:szCs w:val="24"/>
          <w:lang w:eastAsia="en-GB"/>
        </w:rPr>
      </w:pPr>
    </w:p>
    <w:p w14:paraId="2DBE321B" w14:textId="0DC0B980" w:rsidR="00C71D37" w:rsidRDefault="003502AB" w:rsidP="0023177C">
      <w:pPr>
        <w:spacing w:after="0" w:line="276" w:lineRule="auto"/>
        <w:rPr>
          <w:rFonts w:ascii="Arial" w:eastAsia="Times New Roman" w:hAnsi="Arial" w:cs="Arial"/>
          <w:sz w:val="24"/>
          <w:szCs w:val="24"/>
          <w:lang w:eastAsia="en-GB"/>
        </w:rPr>
      </w:pPr>
      <w:r w:rsidRPr="00A71E84">
        <w:rPr>
          <w:rFonts w:ascii="Arial" w:eastAsia="Times New Roman" w:hAnsi="Arial" w:cs="Arial"/>
          <w:sz w:val="24"/>
          <w:szCs w:val="24"/>
          <w:lang w:eastAsia="en-GB"/>
        </w:rPr>
        <w:lastRenderedPageBreak/>
        <w:t>The c</w:t>
      </w:r>
      <w:r w:rsidR="006832F0" w:rsidRPr="00A71E84">
        <w:rPr>
          <w:rFonts w:ascii="Arial" w:eastAsia="Times New Roman" w:hAnsi="Arial" w:cs="Arial"/>
          <w:sz w:val="24"/>
          <w:szCs w:val="24"/>
          <w:lang w:eastAsia="en-GB"/>
        </w:rPr>
        <w:t>ouncil</w:t>
      </w:r>
      <w:r w:rsidR="00D96A01" w:rsidRPr="00A71E84">
        <w:rPr>
          <w:rFonts w:ascii="Arial" w:eastAsia="Times New Roman" w:hAnsi="Arial" w:cs="Arial"/>
          <w:sz w:val="24"/>
          <w:szCs w:val="24"/>
          <w:lang w:eastAsia="en-GB"/>
        </w:rPr>
        <w:t>’</w:t>
      </w:r>
      <w:r w:rsidR="006832F0" w:rsidRPr="00A71E84">
        <w:rPr>
          <w:rFonts w:ascii="Arial" w:eastAsia="Times New Roman" w:hAnsi="Arial" w:cs="Arial"/>
          <w:sz w:val="24"/>
          <w:szCs w:val="24"/>
          <w:lang w:eastAsia="en-GB"/>
        </w:rPr>
        <w:t>s e</w:t>
      </w:r>
      <w:r w:rsidR="001E134E" w:rsidRPr="00A71E84">
        <w:rPr>
          <w:rFonts w:ascii="Arial" w:eastAsia="Times New Roman" w:hAnsi="Arial" w:cs="Arial"/>
          <w:sz w:val="24"/>
          <w:szCs w:val="24"/>
          <w:lang w:eastAsia="en-GB"/>
        </w:rPr>
        <w:t>quality considerations are mainstreamed into council plans and ou</w:t>
      </w:r>
      <w:r w:rsidR="006832F0" w:rsidRPr="00A71E84">
        <w:rPr>
          <w:rFonts w:ascii="Arial" w:eastAsia="Times New Roman" w:hAnsi="Arial" w:cs="Arial"/>
          <w:sz w:val="24"/>
          <w:szCs w:val="24"/>
          <w:lang w:eastAsia="en-GB"/>
        </w:rPr>
        <w:t xml:space="preserve">r day-to-day work. </w:t>
      </w:r>
      <w:r w:rsidR="00E741D4">
        <w:rPr>
          <w:rFonts w:ascii="Arial" w:eastAsia="Times New Roman" w:hAnsi="Arial" w:cs="Arial"/>
          <w:sz w:val="24"/>
          <w:szCs w:val="24"/>
          <w:lang w:eastAsia="en-GB"/>
        </w:rPr>
        <w:t>T</w:t>
      </w:r>
      <w:r w:rsidR="004067F3" w:rsidRPr="00A71E84">
        <w:rPr>
          <w:rFonts w:ascii="Arial" w:eastAsia="Times New Roman" w:hAnsi="Arial" w:cs="Arial"/>
          <w:sz w:val="24"/>
          <w:szCs w:val="24"/>
          <w:lang w:eastAsia="en-GB"/>
        </w:rPr>
        <w:t>he</w:t>
      </w:r>
      <w:r w:rsidR="00893972" w:rsidRPr="00A71E84">
        <w:rPr>
          <w:rFonts w:ascii="Arial" w:eastAsia="Times New Roman" w:hAnsi="Arial" w:cs="Arial"/>
          <w:sz w:val="24"/>
          <w:szCs w:val="24"/>
          <w:lang w:eastAsia="en-GB"/>
        </w:rPr>
        <w:t xml:space="preserve"> Equality P</w:t>
      </w:r>
      <w:r w:rsidR="006A02AF" w:rsidRPr="00A71E84">
        <w:rPr>
          <w:rFonts w:ascii="Arial" w:eastAsia="Times New Roman" w:hAnsi="Arial" w:cs="Arial"/>
          <w:sz w:val="24"/>
          <w:szCs w:val="24"/>
          <w:lang w:eastAsia="en-GB"/>
        </w:rPr>
        <w:t>lan</w:t>
      </w:r>
      <w:r w:rsidR="00542BEB" w:rsidRPr="00A71E84">
        <w:rPr>
          <w:rFonts w:ascii="Arial" w:eastAsia="Times New Roman" w:hAnsi="Arial" w:cs="Arial"/>
          <w:sz w:val="24"/>
          <w:szCs w:val="24"/>
          <w:lang w:eastAsia="en-GB"/>
        </w:rPr>
        <w:t>s</w:t>
      </w:r>
      <w:r w:rsidR="006A02AF" w:rsidRPr="00A71E84">
        <w:rPr>
          <w:rFonts w:ascii="Arial" w:eastAsia="Times New Roman" w:hAnsi="Arial" w:cs="Arial"/>
          <w:sz w:val="24"/>
          <w:szCs w:val="24"/>
          <w:lang w:eastAsia="en-GB"/>
        </w:rPr>
        <w:t xml:space="preserve"> </w:t>
      </w:r>
      <w:r w:rsidR="001E134E" w:rsidRPr="00A71E84">
        <w:rPr>
          <w:rFonts w:ascii="Arial" w:eastAsia="Times New Roman" w:hAnsi="Arial" w:cs="Arial"/>
          <w:sz w:val="24"/>
          <w:szCs w:val="24"/>
          <w:lang w:eastAsia="en-GB"/>
        </w:rPr>
        <w:t xml:space="preserve">do not </w:t>
      </w:r>
      <w:r w:rsidR="004067F3" w:rsidRPr="00A71E84">
        <w:rPr>
          <w:rFonts w:ascii="Arial" w:eastAsia="Times New Roman" w:hAnsi="Arial" w:cs="Arial"/>
          <w:sz w:val="24"/>
          <w:szCs w:val="24"/>
          <w:lang w:eastAsia="en-GB"/>
        </w:rPr>
        <w:t>replicate the</w:t>
      </w:r>
      <w:r w:rsidR="001E134E" w:rsidRPr="00A71E84">
        <w:rPr>
          <w:rFonts w:ascii="Arial" w:eastAsia="Times New Roman" w:hAnsi="Arial" w:cs="Arial"/>
          <w:sz w:val="24"/>
          <w:szCs w:val="24"/>
          <w:lang w:eastAsia="en-GB"/>
        </w:rPr>
        <w:t xml:space="preserve"> various equality</w:t>
      </w:r>
      <w:r w:rsidR="00FA696C" w:rsidRPr="00A71E84">
        <w:rPr>
          <w:rFonts w:ascii="Arial" w:eastAsia="Times New Roman" w:hAnsi="Arial" w:cs="Arial"/>
          <w:sz w:val="24"/>
          <w:szCs w:val="24"/>
          <w:lang w:eastAsia="en-GB"/>
        </w:rPr>
        <w:t xml:space="preserve"> aligned</w:t>
      </w:r>
      <w:r w:rsidR="001E134E" w:rsidRPr="00A71E84">
        <w:rPr>
          <w:rFonts w:ascii="Arial" w:eastAsia="Times New Roman" w:hAnsi="Arial" w:cs="Arial"/>
          <w:sz w:val="24"/>
          <w:szCs w:val="24"/>
          <w:lang w:eastAsia="en-GB"/>
        </w:rPr>
        <w:t xml:space="preserve"> outcomes, objective</w:t>
      </w:r>
      <w:r w:rsidR="006832F0" w:rsidRPr="00A71E84">
        <w:rPr>
          <w:rFonts w:ascii="Arial" w:eastAsia="Times New Roman" w:hAnsi="Arial" w:cs="Arial"/>
          <w:sz w:val="24"/>
          <w:szCs w:val="24"/>
          <w:lang w:eastAsia="en-GB"/>
        </w:rPr>
        <w:t xml:space="preserve">s and actions set out </w:t>
      </w:r>
      <w:r w:rsidR="00542BEB" w:rsidRPr="00A71E84">
        <w:rPr>
          <w:rFonts w:ascii="Arial" w:eastAsia="Times New Roman" w:hAnsi="Arial" w:cs="Arial"/>
          <w:sz w:val="24"/>
          <w:szCs w:val="24"/>
          <w:lang w:eastAsia="en-GB"/>
        </w:rPr>
        <w:t>elsewhere but a specific set of Equality outcomes</w:t>
      </w:r>
      <w:r w:rsidR="00AF343E">
        <w:rPr>
          <w:rFonts w:ascii="Arial" w:eastAsia="Times New Roman" w:hAnsi="Arial" w:cs="Arial"/>
          <w:sz w:val="24"/>
          <w:szCs w:val="24"/>
          <w:lang w:eastAsia="en-GB"/>
        </w:rPr>
        <w:t xml:space="preserve"> </w:t>
      </w:r>
      <w:r w:rsidR="00CC39F0">
        <w:rPr>
          <w:rFonts w:ascii="Arial" w:eastAsia="Times New Roman" w:hAnsi="Arial" w:cs="Arial"/>
          <w:sz w:val="24"/>
          <w:szCs w:val="24"/>
          <w:lang w:eastAsia="en-GB"/>
        </w:rPr>
        <w:t>which relevant services</w:t>
      </w:r>
      <w:r w:rsidR="006832F0" w:rsidRPr="00047C64">
        <w:rPr>
          <w:rFonts w:ascii="Arial" w:eastAsia="Times New Roman" w:hAnsi="Arial" w:cs="Arial"/>
          <w:sz w:val="24"/>
          <w:szCs w:val="24"/>
          <w:lang w:eastAsia="en-GB"/>
        </w:rPr>
        <w:t xml:space="preserve"> </w:t>
      </w:r>
      <w:r w:rsidR="00565A75">
        <w:rPr>
          <w:rFonts w:ascii="Arial" w:eastAsia="Times New Roman" w:hAnsi="Arial" w:cs="Arial"/>
          <w:sz w:val="24"/>
          <w:szCs w:val="24"/>
          <w:lang w:eastAsia="en-GB"/>
        </w:rPr>
        <w:t>progress.</w:t>
      </w:r>
    </w:p>
    <w:p w14:paraId="40B40522" w14:textId="77777777" w:rsidR="00C71D37" w:rsidRPr="00047C64" w:rsidRDefault="00C71D37" w:rsidP="00DE4DBD">
      <w:pPr>
        <w:pStyle w:val="NormalWeb"/>
        <w:shd w:val="clear" w:color="auto" w:fill="FFFFFF"/>
        <w:spacing w:before="0" w:beforeAutospacing="0" w:after="0" w:afterAutospacing="0" w:line="276" w:lineRule="auto"/>
        <w:rPr>
          <w:rFonts w:ascii="Arial" w:eastAsia="Times New Roman" w:hAnsi="Arial" w:cs="Arial"/>
          <w:sz w:val="24"/>
          <w:szCs w:val="24"/>
          <w:lang w:eastAsia="en-GB"/>
        </w:rPr>
      </w:pPr>
    </w:p>
    <w:p w14:paraId="78D4CCA4" w14:textId="775CC14A" w:rsidR="003C6397" w:rsidRPr="00A62A67" w:rsidRDefault="003C6397" w:rsidP="0047597D">
      <w:pPr>
        <w:pStyle w:val="NormalWeb"/>
        <w:numPr>
          <w:ilvl w:val="0"/>
          <w:numId w:val="13"/>
        </w:numPr>
        <w:shd w:val="clear" w:color="auto" w:fill="FFFFFF"/>
        <w:spacing w:before="0" w:beforeAutospacing="0" w:after="0" w:afterAutospacing="0" w:line="276" w:lineRule="auto"/>
        <w:rPr>
          <w:rFonts w:ascii="Arial" w:eastAsia="Times New Roman" w:hAnsi="Arial" w:cs="Arial"/>
          <w:b/>
          <w:bCs/>
          <w:sz w:val="24"/>
          <w:szCs w:val="24"/>
          <w:lang w:eastAsia="en-GB"/>
        </w:rPr>
      </w:pPr>
      <w:r w:rsidRPr="00A62A67">
        <w:rPr>
          <w:rFonts w:ascii="Arial" w:eastAsia="Times New Roman" w:hAnsi="Arial" w:cs="Arial"/>
          <w:b/>
          <w:bCs/>
          <w:sz w:val="24"/>
          <w:szCs w:val="24"/>
          <w:lang w:eastAsia="en-GB"/>
        </w:rPr>
        <w:t>Impact Assessment</w:t>
      </w:r>
    </w:p>
    <w:p w14:paraId="51D93F1F" w14:textId="0BD70E5F" w:rsidR="003F5628" w:rsidRDefault="0039699C" w:rsidP="00DE4DBD">
      <w:pPr>
        <w:pStyle w:val="NormalWeb"/>
        <w:shd w:val="clear" w:color="auto" w:fill="FFFFFF"/>
        <w:spacing w:before="0" w:beforeAutospacing="0" w:after="0" w:afterAutospacing="0" w:line="276" w:lineRule="auto"/>
        <w:rPr>
          <w:rFonts w:ascii="Arial" w:eastAsia="Times New Roman" w:hAnsi="Arial" w:cs="Arial"/>
          <w:sz w:val="24"/>
          <w:szCs w:val="24"/>
          <w:lang w:eastAsia="en-GB"/>
        </w:rPr>
      </w:pPr>
      <w:r w:rsidRPr="00047C64">
        <w:rPr>
          <w:rFonts w:ascii="Arial" w:eastAsia="Times New Roman" w:hAnsi="Arial" w:cs="Arial"/>
          <w:sz w:val="24"/>
          <w:szCs w:val="24"/>
          <w:lang w:eastAsia="en-GB"/>
        </w:rPr>
        <w:t xml:space="preserve">To ensure </w:t>
      </w:r>
      <w:r w:rsidR="00106F1C" w:rsidRPr="00047C64">
        <w:rPr>
          <w:rFonts w:ascii="Arial" w:eastAsia="Times New Roman" w:hAnsi="Arial" w:cs="Arial"/>
          <w:sz w:val="24"/>
          <w:szCs w:val="24"/>
          <w:lang w:eastAsia="en-GB"/>
        </w:rPr>
        <w:t xml:space="preserve">policy and practice supports </w:t>
      </w:r>
      <w:r w:rsidR="003A7C4A" w:rsidRPr="00047C64">
        <w:rPr>
          <w:rFonts w:ascii="Arial" w:eastAsia="Times New Roman" w:hAnsi="Arial" w:cs="Arial"/>
          <w:sz w:val="24"/>
          <w:szCs w:val="24"/>
          <w:lang w:eastAsia="en-GB"/>
        </w:rPr>
        <w:t xml:space="preserve">equality </w:t>
      </w:r>
      <w:r w:rsidR="00016C8A" w:rsidRPr="00047C64">
        <w:rPr>
          <w:rFonts w:ascii="Arial" w:eastAsia="Times New Roman" w:hAnsi="Arial" w:cs="Arial"/>
          <w:sz w:val="24"/>
          <w:szCs w:val="24"/>
          <w:lang w:eastAsia="en-GB"/>
        </w:rPr>
        <w:t>mainstreaming,</w:t>
      </w:r>
      <w:r w:rsidR="00590B13" w:rsidRPr="00047C64">
        <w:rPr>
          <w:rFonts w:ascii="Arial" w:eastAsia="Times New Roman" w:hAnsi="Arial" w:cs="Arial"/>
          <w:sz w:val="24"/>
          <w:szCs w:val="24"/>
          <w:lang w:eastAsia="en-GB"/>
        </w:rPr>
        <w:t xml:space="preserve"> </w:t>
      </w:r>
      <w:r w:rsidR="0003331E" w:rsidRPr="00047C64">
        <w:rPr>
          <w:rFonts w:ascii="Arial" w:eastAsia="Times New Roman" w:hAnsi="Arial" w:cs="Arial"/>
          <w:sz w:val="24"/>
          <w:szCs w:val="24"/>
          <w:lang w:eastAsia="en-GB"/>
        </w:rPr>
        <w:t xml:space="preserve">an </w:t>
      </w:r>
      <w:r w:rsidR="00D60576">
        <w:rPr>
          <w:rFonts w:ascii="Arial" w:eastAsia="Times New Roman" w:hAnsi="Arial" w:cs="Arial"/>
          <w:sz w:val="24"/>
          <w:szCs w:val="24"/>
          <w:lang w:eastAsia="en-GB"/>
        </w:rPr>
        <w:t>Equality</w:t>
      </w:r>
      <w:r w:rsidR="0003331E" w:rsidRPr="00047C64">
        <w:rPr>
          <w:rFonts w:ascii="Arial" w:eastAsia="Times New Roman" w:hAnsi="Arial" w:cs="Arial"/>
          <w:sz w:val="24"/>
          <w:szCs w:val="24"/>
          <w:lang w:eastAsia="en-GB"/>
        </w:rPr>
        <w:t xml:space="preserve"> Impact Assessment </w:t>
      </w:r>
      <w:r w:rsidR="009E4BA7" w:rsidRPr="00047C64">
        <w:rPr>
          <w:rFonts w:ascii="Arial" w:eastAsia="Times New Roman" w:hAnsi="Arial" w:cs="Arial"/>
          <w:sz w:val="24"/>
          <w:szCs w:val="24"/>
          <w:lang w:eastAsia="en-GB"/>
        </w:rPr>
        <w:t>(</w:t>
      </w:r>
      <w:r w:rsidR="00D60576">
        <w:rPr>
          <w:rFonts w:ascii="Arial" w:eastAsia="Times New Roman" w:hAnsi="Arial" w:cs="Arial"/>
          <w:sz w:val="24"/>
          <w:szCs w:val="24"/>
          <w:lang w:eastAsia="en-GB"/>
        </w:rPr>
        <w:t>E</w:t>
      </w:r>
      <w:r w:rsidR="009E4BA7" w:rsidRPr="00047C64">
        <w:rPr>
          <w:rFonts w:ascii="Arial" w:eastAsia="Times New Roman" w:hAnsi="Arial" w:cs="Arial"/>
          <w:sz w:val="24"/>
          <w:szCs w:val="24"/>
          <w:lang w:eastAsia="en-GB"/>
        </w:rPr>
        <w:t xml:space="preserve">IA) </w:t>
      </w:r>
      <w:r w:rsidR="0003331E" w:rsidRPr="00047C64">
        <w:rPr>
          <w:rFonts w:ascii="Arial" w:eastAsia="Times New Roman" w:hAnsi="Arial" w:cs="Arial"/>
          <w:sz w:val="24"/>
          <w:szCs w:val="24"/>
          <w:lang w:eastAsia="en-GB"/>
        </w:rPr>
        <w:t>of any proposed, or changed policy, practice or strategy</w:t>
      </w:r>
      <w:r w:rsidR="003F5628" w:rsidRPr="00047C64">
        <w:rPr>
          <w:rFonts w:ascii="Arial" w:eastAsia="Times New Roman" w:hAnsi="Arial" w:cs="Arial"/>
          <w:sz w:val="24"/>
          <w:szCs w:val="24"/>
          <w:lang w:eastAsia="en-GB"/>
        </w:rPr>
        <w:t xml:space="preserve"> is </w:t>
      </w:r>
      <w:r w:rsidR="00542BEB">
        <w:rPr>
          <w:rFonts w:ascii="Arial" w:eastAsia="Times New Roman" w:hAnsi="Arial" w:cs="Arial"/>
          <w:sz w:val="24"/>
          <w:szCs w:val="24"/>
          <w:lang w:eastAsia="en-GB"/>
        </w:rPr>
        <w:t>completed</w:t>
      </w:r>
      <w:r w:rsidR="00F076F7" w:rsidRPr="00047C64">
        <w:rPr>
          <w:rFonts w:ascii="Arial" w:eastAsia="Times New Roman" w:hAnsi="Arial" w:cs="Arial"/>
          <w:sz w:val="24"/>
          <w:szCs w:val="24"/>
          <w:lang w:eastAsia="en-GB"/>
        </w:rPr>
        <w:t>. We do this</w:t>
      </w:r>
      <w:r w:rsidR="0003331E" w:rsidRPr="00047C64">
        <w:rPr>
          <w:rFonts w:ascii="Arial" w:eastAsia="Times New Roman" w:hAnsi="Arial" w:cs="Arial"/>
          <w:sz w:val="24"/>
          <w:szCs w:val="24"/>
          <w:lang w:eastAsia="en-GB"/>
        </w:rPr>
        <w:t xml:space="preserve"> to test </w:t>
      </w:r>
      <w:r w:rsidR="00F076F7" w:rsidRPr="00047C64">
        <w:rPr>
          <w:rFonts w:ascii="Arial" w:eastAsia="Times New Roman" w:hAnsi="Arial" w:cs="Arial"/>
          <w:sz w:val="24"/>
          <w:szCs w:val="24"/>
          <w:lang w:eastAsia="en-GB"/>
        </w:rPr>
        <w:t xml:space="preserve">for </w:t>
      </w:r>
      <w:r w:rsidR="0003331E" w:rsidRPr="00047C64">
        <w:rPr>
          <w:rFonts w:ascii="Arial" w:eastAsia="Times New Roman" w:hAnsi="Arial" w:cs="Arial"/>
          <w:sz w:val="24"/>
          <w:szCs w:val="24"/>
          <w:lang w:eastAsia="en-GB"/>
        </w:rPr>
        <w:t>potential areas of discrimination</w:t>
      </w:r>
      <w:r w:rsidR="00F076F7" w:rsidRPr="00047C64">
        <w:rPr>
          <w:rFonts w:ascii="Arial" w:eastAsia="Times New Roman" w:hAnsi="Arial" w:cs="Arial"/>
          <w:sz w:val="24"/>
          <w:szCs w:val="24"/>
          <w:lang w:eastAsia="en-GB"/>
        </w:rPr>
        <w:t xml:space="preserve">, </w:t>
      </w:r>
      <w:r w:rsidR="001C7EDC" w:rsidRPr="00047C64">
        <w:rPr>
          <w:rFonts w:ascii="Arial" w:eastAsia="Times New Roman" w:hAnsi="Arial" w:cs="Arial"/>
          <w:sz w:val="24"/>
          <w:szCs w:val="24"/>
          <w:lang w:eastAsia="en-GB"/>
        </w:rPr>
        <w:t xml:space="preserve">differential or adverse impact, including socio economic </w:t>
      </w:r>
      <w:r w:rsidR="00016C8A" w:rsidRPr="00047C64">
        <w:rPr>
          <w:rFonts w:ascii="Arial" w:eastAsia="Times New Roman" w:hAnsi="Arial" w:cs="Arial"/>
          <w:sz w:val="24"/>
          <w:szCs w:val="24"/>
          <w:lang w:eastAsia="en-GB"/>
        </w:rPr>
        <w:t>causes</w:t>
      </w:r>
      <w:r w:rsidR="00F076F7" w:rsidRPr="00047C64">
        <w:rPr>
          <w:rFonts w:ascii="Arial" w:eastAsia="Times New Roman" w:hAnsi="Arial" w:cs="Arial"/>
          <w:sz w:val="24"/>
          <w:szCs w:val="24"/>
          <w:lang w:eastAsia="en-GB"/>
        </w:rPr>
        <w:t>,</w:t>
      </w:r>
      <w:r w:rsidR="001C7EDC" w:rsidRPr="00047C64">
        <w:rPr>
          <w:rFonts w:ascii="Arial" w:eastAsia="Times New Roman" w:hAnsi="Arial" w:cs="Arial"/>
          <w:sz w:val="24"/>
          <w:szCs w:val="24"/>
          <w:lang w:eastAsia="en-GB"/>
        </w:rPr>
        <w:t xml:space="preserve"> </w:t>
      </w:r>
      <w:r w:rsidR="0003331E" w:rsidRPr="00047C64">
        <w:rPr>
          <w:rFonts w:ascii="Arial" w:eastAsia="Times New Roman" w:hAnsi="Arial" w:cs="Arial"/>
          <w:sz w:val="24"/>
          <w:szCs w:val="24"/>
          <w:lang w:eastAsia="en-GB"/>
        </w:rPr>
        <w:t xml:space="preserve">across the protected characteristic </w:t>
      </w:r>
      <w:r w:rsidR="001C7EDC" w:rsidRPr="00047C64">
        <w:rPr>
          <w:rFonts w:ascii="Arial" w:eastAsia="Times New Roman" w:hAnsi="Arial" w:cs="Arial"/>
          <w:sz w:val="24"/>
          <w:szCs w:val="24"/>
          <w:lang w:eastAsia="en-GB"/>
        </w:rPr>
        <w:t>groups.</w:t>
      </w:r>
      <w:r w:rsidR="003A7C4A" w:rsidRPr="00047C64">
        <w:rPr>
          <w:rFonts w:ascii="Arial" w:eastAsia="Times New Roman" w:hAnsi="Arial" w:cs="Arial"/>
          <w:sz w:val="24"/>
          <w:szCs w:val="24"/>
          <w:lang w:eastAsia="en-GB"/>
        </w:rPr>
        <w:t xml:space="preserve"> These reports accompany council </w:t>
      </w:r>
      <w:r w:rsidR="00764AD3" w:rsidRPr="00047C64">
        <w:rPr>
          <w:rFonts w:ascii="Arial" w:eastAsia="Times New Roman" w:hAnsi="Arial" w:cs="Arial"/>
          <w:sz w:val="24"/>
          <w:szCs w:val="24"/>
          <w:lang w:eastAsia="en-GB"/>
        </w:rPr>
        <w:t>papers to inform decision making</w:t>
      </w:r>
      <w:r w:rsidR="00073D62">
        <w:rPr>
          <w:rFonts w:ascii="Arial" w:eastAsia="Times New Roman" w:hAnsi="Arial" w:cs="Arial"/>
          <w:sz w:val="24"/>
          <w:szCs w:val="24"/>
          <w:lang w:eastAsia="en-GB"/>
        </w:rPr>
        <w:t xml:space="preserve"> as part of an </w:t>
      </w:r>
      <w:hyperlink r:id="rId13" w:history="1">
        <w:r w:rsidR="00A855D5" w:rsidRPr="00A964E0">
          <w:rPr>
            <w:rStyle w:val="Hyperlink"/>
            <w:rFonts w:ascii="Arial" w:eastAsia="Times New Roman" w:hAnsi="Arial" w:cs="Arial"/>
            <w:sz w:val="24"/>
            <w:szCs w:val="24"/>
            <w:lang w:eastAsia="en-GB"/>
          </w:rPr>
          <w:t>I</w:t>
        </w:r>
        <w:r w:rsidR="00073D62" w:rsidRPr="00A964E0">
          <w:rPr>
            <w:rStyle w:val="Hyperlink"/>
            <w:rFonts w:ascii="Arial" w:eastAsia="Times New Roman" w:hAnsi="Arial" w:cs="Arial"/>
            <w:sz w:val="24"/>
            <w:szCs w:val="24"/>
            <w:lang w:eastAsia="en-GB"/>
          </w:rPr>
          <w:t>ntegrated Impact Assessment</w:t>
        </w:r>
      </w:hyperlink>
      <w:r w:rsidR="00073D62">
        <w:rPr>
          <w:rFonts w:ascii="Arial" w:eastAsia="Times New Roman" w:hAnsi="Arial" w:cs="Arial"/>
          <w:sz w:val="24"/>
          <w:szCs w:val="24"/>
          <w:lang w:eastAsia="en-GB"/>
        </w:rPr>
        <w:t xml:space="preserve"> process.</w:t>
      </w:r>
    </w:p>
    <w:p w14:paraId="60DBD725" w14:textId="77777777" w:rsidR="00972C06" w:rsidRPr="00047C64" w:rsidRDefault="00972C06" w:rsidP="00DE4DBD">
      <w:pPr>
        <w:pStyle w:val="NormalWeb"/>
        <w:shd w:val="clear" w:color="auto" w:fill="FFFFFF"/>
        <w:spacing w:before="0" w:beforeAutospacing="0" w:after="0" w:afterAutospacing="0" w:line="276" w:lineRule="auto"/>
        <w:rPr>
          <w:rFonts w:ascii="Arial" w:eastAsia="Times New Roman" w:hAnsi="Arial" w:cs="Arial"/>
          <w:sz w:val="24"/>
          <w:szCs w:val="24"/>
          <w:lang w:eastAsia="en-GB"/>
        </w:rPr>
      </w:pPr>
    </w:p>
    <w:p w14:paraId="45459BA2" w14:textId="6314C670" w:rsidR="006C1F23" w:rsidRPr="006C1F23" w:rsidRDefault="00E94BE1" w:rsidP="0047597D">
      <w:pPr>
        <w:pStyle w:val="NormalWeb"/>
        <w:numPr>
          <w:ilvl w:val="0"/>
          <w:numId w:val="13"/>
        </w:numPr>
        <w:shd w:val="clear" w:color="auto" w:fill="FFFFFF"/>
        <w:spacing w:before="0" w:beforeAutospacing="0" w:after="0" w:afterAutospacing="0" w:line="276" w:lineRule="auto"/>
        <w:rPr>
          <w:rFonts w:ascii="Arial" w:eastAsia="Times New Roman" w:hAnsi="Arial" w:cs="Arial"/>
          <w:b/>
          <w:bCs/>
          <w:sz w:val="24"/>
          <w:szCs w:val="24"/>
          <w:lang w:eastAsia="en-GB"/>
        </w:rPr>
      </w:pPr>
      <w:r w:rsidRPr="00FF4ED3">
        <w:rPr>
          <w:rFonts w:ascii="Arial" w:eastAsia="Times New Roman" w:hAnsi="Arial" w:cs="Arial"/>
          <w:b/>
          <w:bCs/>
          <w:sz w:val="24"/>
          <w:szCs w:val="24"/>
          <w:lang w:eastAsia="en-GB"/>
        </w:rPr>
        <w:t>Reporting</w:t>
      </w:r>
    </w:p>
    <w:p w14:paraId="6F342CBF" w14:textId="7422EA6E" w:rsidR="00B023AF" w:rsidRPr="00047C64" w:rsidRDefault="006C1F23" w:rsidP="00DE4DBD">
      <w:pPr>
        <w:pStyle w:val="NormalWeb"/>
        <w:shd w:val="clear" w:color="auto" w:fill="FFFFFF"/>
        <w:spacing w:before="0" w:beforeAutospacing="0" w:after="0" w:afterAutospacing="0" w:line="276" w:lineRule="auto"/>
        <w:rPr>
          <w:rFonts w:ascii="Arial" w:eastAsia="Times New Roman" w:hAnsi="Arial" w:cs="Arial"/>
          <w:sz w:val="24"/>
          <w:szCs w:val="24"/>
          <w:lang w:eastAsia="en-GB"/>
        </w:rPr>
      </w:pPr>
      <w:r>
        <w:rPr>
          <w:rFonts w:ascii="Arial" w:eastAsia="Times New Roman" w:hAnsi="Arial" w:cs="Arial"/>
          <w:sz w:val="24"/>
          <w:szCs w:val="24"/>
          <w:lang w:eastAsia="en-GB"/>
        </w:rPr>
        <w:t>Relevant authorities must r</w:t>
      </w:r>
      <w:r w:rsidRPr="00047C64">
        <w:rPr>
          <w:rFonts w:ascii="Arial" w:eastAsia="Times New Roman" w:hAnsi="Arial" w:cs="Arial"/>
          <w:sz w:val="24"/>
          <w:szCs w:val="24"/>
          <w:lang w:eastAsia="en-GB"/>
        </w:rPr>
        <w:t>eport</w:t>
      </w:r>
      <w:r w:rsidR="00CF357B">
        <w:rPr>
          <w:rFonts w:ascii="Arial" w:eastAsia="Times New Roman" w:hAnsi="Arial" w:cs="Arial"/>
          <w:sz w:val="24"/>
          <w:szCs w:val="24"/>
          <w:lang w:eastAsia="en-GB"/>
        </w:rPr>
        <w:t xml:space="preserve"> on progress</w:t>
      </w:r>
      <w:r w:rsidRPr="00047C64">
        <w:rPr>
          <w:rFonts w:ascii="Arial" w:eastAsia="Times New Roman" w:hAnsi="Arial" w:cs="Arial"/>
          <w:sz w:val="24"/>
          <w:szCs w:val="24"/>
          <w:lang w:eastAsia="en-GB"/>
        </w:rPr>
        <w:t xml:space="preserve"> </w:t>
      </w:r>
      <w:r>
        <w:rPr>
          <w:rFonts w:ascii="Arial" w:eastAsia="Times New Roman" w:hAnsi="Arial" w:cs="Arial"/>
          <w:sz w:val="24"/>
          <w:szCs w:val="24"/>
          <w:lang w:eastAsia="en-GB"/>
        </w:rPr>
        <w:t xml:space="preserve">to the Equality and Human Rights Commission (EHRC) in a mainstreaming report, </w:t>
      </w:r>
      <w:r w:rsidRPr="00047C64">
        <w:rPr>
          <w:rFonts w:ascii="Arial" w:eastAsia="Times New Roman" w:hAnsi="Arial" w:cs="Arial"/>
          <w:sz w:val="24"/>
          <w:szCs w:val="24"/>
          <w:lang w:eastAsia="en-GB"/>
        </w:rPr>
        <w:t>every two years</w:t>
      </w:r>
      <w:r w:rsidR="00543D5A" w:rsidRPr="00047C64">
        <w:rPr>
          <w:rFonts w:ascii="Arial" w:eastAsia="Times New Roman" w:hAnsi="Arial" w:cs="Arial"/>
          <w:sz w:val="24"/>
          <w:szCs w:val="24"/>
          <w:lang w:eastAsia="en-GB"/>
        </w:rPr>
        <w:t xml:space="preserve">. </w:t>
      </w:r>
      <w:r w:rsidR="007549F0" w:rsidRPr="00047C64">
        <w:rPr>
          <w:rFonts w:ascii="Arial" w:eastAsia="Times New Roman" w:hAnsi="Arial" w:cs="Arial"/>
          <w:sz w:val="24"/>
          <w:szCs w:val="24"/>
          <w:lang w:eastAsia="en-GB"/>
        </w:rPr>
        <w:t xml:space="preserve">The </w:t>
      </w:r>
      <w:r w:rsidR="00E77DDC">
        <w:rPr>
          <w:rFonts w:ascii="Arial" w:eastAsia="Times New Roman" w:hAnsi="Arial" w:cs="Arial"/>
          <w:sz w:val="24"/>
          <w:szCs w:val="24"/>
          <w:lang w:eastAsia="en-GB"/>
        </w:rPr>
        <w:t xml:space="preserve">current </w:t>
      </w:r>
      <w:r w:rsidR="004F49A0" w:rsidRPr="00047C64">
        <w:rPr>
          <w:rFonts w:ascii="Arial" w:eastAsia="Times New Roman" w:hAnsi="Arial" w:cs="Arial"/>
          <w:sz w:val="24"/>
          <w:szCs w:val="24"/>
          <w:lang w:eastAsia="en-GB"/>
        </w:rPr>
        <w:t xml:space="preserve">specific equality outcomes in </w:t>
      </w:r>
      <w:r w:rsidR="004954AB">
        <w:rPr>
          <w:rFonts w:ascii="Arial" w:eastAsia="Times New Roman" w:hAnsi="Arial" w:cs="Arial"/>
          <w:sz w:val="24"/>
          <w:szCs w:val="24"/>
          <w:lang w:eastAsia="en-GB"/>
        </w:rPr>
        <w:t>the</w:t>
      </w:r>
      <w:r w:rsidR="004F49A0" w:rsidRPr="00047C64">
        <w:rPr>
          <w:rFonts w:ascii="Arial" w:eastAsia="Times New Roman" w:hAnsi="Arial" w:cs="Arial"/>
          <w:sz w:val="24"/>
          <w:szCs w:val="24"/>
          <w:lang w:eastAsia="en-GB"/>
        </w:rPr>
        <w:t xml:space="preserve"> Equality </w:t>
      </w:r>
      <w:r w:rsidR="0024452A" w:rsidRPr="00047C64">
        <w:rPr>
          <w:rFonts w:ascii="Arial" w:eastAsia="Times New Roman" w:hAnsi="Arial" w:cs="Arial"/>
          <w:sz w:val="24"/>
          <w:szCs w:val="24"/>
          <w:lang w:eastAsia="en-GB"/>
        </w:rPr>
        <w:t xml:space="preserve">mainstreaming </w:t>
      </w:r>
      <w:r w:rsidR="007B6540" w:rsidRPr="00047C64">
        <w:rPr>
          <w:rFonts w:ascii="Arial" w:eastAsia="Times New Roman" w:hAnsi="Arial" w:cs="Arial"/>
          <w:sz w:val="24"/>
          <w:szCs w:val="24"/>
          <w:lang w:eastAsia="en-GB"/>
        </w:rPr>
        <w:t>plan</w:t>
      </w:r>
      <w:r w:rsidR="00E77DDC">
        <w:rPr>
          <w:rFonts w:ascii="Arial" w:eastAsia="Times New Roman" w:hAnsi="Arial" w:cs="Arial"/>
          <w:sz w:val="24"/>
          <w:szCs w:val="24"/>
          <w:lang w:eastAsia="en-GB"/>
        </w:rPr>
        <w:t xml:space="preserve"> 2021-2025</w:t>
      </w:r>
      <w:r w:rsidR="009947F4">
        <w:rPr>
          <w:rFonts w:ascii="Arial" w:eastAsia="Times New Roman" w:hAnsi="Arial" w:cs="Arial"/>
          <w:sz w:val="24"/>
          <w:szCs w:val="24"/>
          <w:lang w:eastAsia="en-GB"/>
        </w:rPr>
        <w:t xml:space="preserve">, </w:t>
      </w:r>
      <w:r w:rsidR="00B023AF" w:rsidRPr="00047C64">
        <w:rPr>
          <w:rFonts w:ascii="Arial" w:eastAsia="Times New Roman" w:hAnsi="Arial" w:cs="Arial"/>
          <w:sz w:val="24"/>
          <w:szCs w:val="24"/>
          <w:lang w:eastAsia="en-GB"/>
        </w:rPr>
        <w:t xml:space="preserve">highlight </w:t>
      </w:r>
      <w:r w:rsidR="00B023AF" w:rsidRPr="00047C64">
        <w:rPr>
          <w:rFonts w:ascii="Arial" w:hAnsi="Arial" w:cs="Arial"/>
          <w:sz w:val="24"/>
          <w:szCs w:val="24"/>
          <w:lang w:val="en"/>
        </w:rPr>
        <w:t xml:space="preserve">three high level </w:t>
      </w:r>
      <w:r w:rsidR="00115EC5" w:rsidRPr="00047C64">
        <w:rPr>
          <w:rFonts w:ascii="Arial" w:hAnsi="Arial" w:cs="Arial"/>
          <w:sz w:val="24"/>
          <w:szCs w:val="24"/>
          <w:lang w:val="en"/>
        </w:rPr>
        <w:t>mainstreaming</w:t>
      </w:r>
      <w:r w:rsidR="00494BB9" w:rsidRPr="00047C64">
        <w:rPr>
          <w:rFonts w:ascii="Arial" w:hAnsi="Arial" w:cs="Arial"/>
          <w:sz w:val="24"/>
          <w:szCs w:val="24"/>
          <w:lang w:val="en"/>
        </w:rPr>
        <w:t xml:space="preserve"> </w:t>
      </w:r>
      <w:r w:rsidR="00B023AF" w:rsidRPr="00047C64">
        <w:rPr>
          <w:rFonts w:ascii="Arial" w:hAnsi="Arial" w:cs="Arial"/>
          <w:sz w:val="24"/>
          <w:szCs w:val="24"/>
          <w:lang w:val="en"/>
        </w:rPr>
        <w:t>priorities</w:t>
      </w:r>
      <w:r w:rsidR="00D61E91">
        <w:rPr>
          <w:rFonts w:ascii="Arial" w:hAnsi="Arial" w:cs="Arial"/>
          <w:sz w:val="24"/>
          <w:szCs w:val="24"/>
          <w:lang w:val="en"/>
        </w:rPr>
        <w:t>, which set out to</w:t>
      </w:r>
      <w:r w:rsidR="00016C8A" w:rsidRPr="00047C64">
        <w:rPr>
          <w:rFonts w:ascii="Arial" w:hAnsi="Arial" w:cs="Arial"/>
          <w:sz w:val="24"/>
          <w:szCs w:val="24"/>
          <w:lang w:val="en"/>
        </w:rPr>
        <w:t xml:space="preserve">: </w:t>
      </w:r>
      <w:r w:rsidR="00B023AF" w:rsidRPr="00047C64">
        <w:rPr>
          <w:rFonts w:ascii="Arial" w:hAnsi="Arial" w:cs="Arial"/>
          <w:sz w:val="24"/>
          <w:szCs w:val="24"/>
          <w:lang w:val="en"/>
        </w:rPr>
        <w:t xml:space="preserve"> </w:t>
      </w:r>
    </w:p>
    <w:p w14:paraId="3FA59B11" w14:textId="77777777" w:rsidR="00B023AF" w:rsidRPr="00047C64" w:rsidRDefault="00B023AF" w:rsidP="00DE4DBD">
      <w:pPr>
        <w:tabs>
          <w:tab w:val="left" w:pos="540"/>
        </w:tabs>
        <w:spacing w:after="0" w:line="276" w:lineRule="auto"/>
        <w:outlineLvl w:val="0"/>
        <w:rPr>
          <w:rFonts w:ascii="Arial" w:hAnsi="Arial" w:cs="Arial"/>
          <w:bCs/>
          <w:sz w:val="24"/>
          <w:szCs w:val="24"/>
        </w:rPr>
      </w:pPr>
    </w:p>
    <w:p w14:paraId="22E228DD" w14:textId="7D1399C8" w:rsidR="004067F3" w:rsidRPr="00047C64" w:rsidRDefault="00B023AF" w:rsidP="0047597D">
      <w:pPr>
        <w:pStyle w:val="NormalWeb"/>
        <w:numPr>
          <w:ilvl w:val="0"/>
          <w:numId w:val="8"/>
        </w:numPr>
        <w:shd w:val="clear" w:color="auto" w:fill="FFFFFF"/>
        <w:spacing w:before="0" w:beforeAutospacing="0" w:after="0" w:afterAutospacing="0" w:line="276" w:lineRule="auto"/>
        <w:rPr>
          <w:rFonts w:ascii="Arial" w:eastAsia="Times New Roman" w:hAnsi="Arial" w:cs="Arial"/>
          <w:sz w:val="24"/>
          <w:szCs w:val="24"/>
        </w:rPr>
      </w:pPr>
      <w:r w:rsidRPr="00047C64">
        <w:rPr>
          <w:rFonts w:ascii="Arial" w:hAnsi="Arial" w:cs="Arial"/>
          <w:bCs/>
          <w:sz w:val="24"/>
          <w:szCs w:val="24"/>
        </w:rPr>
        <w:t>Ensur</w:t>
      </w:r>
      <w:r w:rsidR="00D61E91">
        <w:rPr>
          <w:rFonts w:ascii="Arial" w:hAnsi="Arial" w:cs="Arial"/>
          <w:bCs/>
          <w:sz w:val="24"/>
          <w:szCs w:val="24"/>
        </w:rPr>
        <w:t>e</w:t>
      </w:r>
      <w:r w:rsidRPr="00047C64">
        <w:rPr>
          <w:rFonts w:ascii="Arial" w:hAnsi="Arial" w:cs="Arial"/>
          <w:bCs/>
          <w:sz w:val="24"/>
          <w:szCs w:val="24"/>
        </w:rPr>
        <w:t xml:space="preserve"> high level commitment to equality through all levels of the Council structure and planning procedures </w:t>
      </w:r>
      <w:r w:rsidR="008D5C99">
        <w:rPr>
          <w:rFonts w:ascii="Arial" w:hAnsi="Arial" w:cs="Arial"/>
          <w:bCs/>
          <w:sz w:val="24"/>
          <w:szCs w:val="24"/>
        </w:rPr>
        <w:t>–</w:t>
      </w:r>
      <w:r w:rsidR="00EF346B">
        <w:rPr>
          <w:rFonts w:ascii="Arial" w:hAnsi="Arial" w:cs="Arial"/>
          <w:bCs/>
          <w:sz w:val="24"/>
          <w:szCs w:val="24"/>
        </w:rPr>
        <w:t xml:space="preserve"> </w:t>
      </w:r>
      <w:r w:rsidR="008D5C99">
        <w:rPr>
          <w:rFonts w:ascii="Arial" w:hAnsi="Arial" w:cs="Arial"/>
          <w:bCs/>
          <w:sz w:val="24"/>
          <w:szCs w:val="24"/>
        </w:rPr>
        <w:t xml:space="preserve">for </w:t>
      </w:r>
      <w:r w:rsidR="00543D5A">
        <w:rPr>
          <w:rFonts w:ascii="Arial" w:hAnsi="Arial" w:cs="Arial"/>
          <w:bCs/>
          <w:sz w:val="24"/>
          <w:szCs w:val="24"/>
        </w:rPr>
        <w:t>example,</w:t>
      </w:r>
      <w:r w:rsidRPr="00047C64">
        <w:rPr>
          <w:rFonts w:ascii="Arial" w:hAnsi="Arial" w:cs="Arial"/>
          <w:bCs/>
          <w:sz w:val="24"/>
          <w:szCs w:val="24"/>
        </w:rPr>
        <w:t xml:space="preserve"> the </w:t>
      </w:r>
      <w:r w:rsidR="00F93F4B">
        <w:rPr>
          <w:rFonts w:ascii="Arial" w:hAnsi="Arial" w:cs="Arial"/>
          <w:bCs/>
          <w:sz w:val="24"/>
          <w:szCs w:val="24"/>
        </w:rPr>
        <w:t xml:space="preserve">current </w:t>
      </w:r>
      <w:r w:rsidRPr="00047C64">
        <w:rPr>
          <w:rFonts w:ascii="Arial" w:hAnsi="Arial" w:cs="Arial"/>
          <w:bCs/>
          <w:sz w:val="24"/>
          <w:szCs w:val="24"/>
        </w:rPr>
        <w:t>Council Plan</w:t>
      </w:r>
      <w:r w:rsidR="00EC0964">
        <w:rPr>
          <w:rFonts w:ascii="Arial" w:hAnsi="Arial" w:cs="Arial"/>
          <w:bCs/>
          <w:sz w:val="24"/>
          <w:szCs w:val="24"/>
        </w:rPr>
        <w:t xml:space="preserve"> has an</w:t>
      </w:r>
      <w:r w:rsidRPr="00047C64">
        <w:rPr>
          <w:rFonts w:ascii="Arial" w:hAnsi="Arial" w:cs="Arial"/>
          <w:bCs/>
          <w:sz w:val="24"/>
          <w:szCs w:val="24"/>
        </w:rPr>
        <w:t xml:space="preserve"> </w:t>
      </w:r>
      <w:r w:rsidR="004955A0">
        <w:rPr>
          <w:rFonts w:ascii="Arial" w:hAnsi="Arial" w:cs="Arial"/>
          <w:bCs/>
          <w:sz w:val="24"/>
          <w:szCs w:val="24"/>
        </w:rPr>
        <w:t xml:space="preserve">explicit </w:t>
      </w:r>
      <w:r w:rsidRPr="00047C64">
        <w:rPr>
          <w:rFonts w:ascii="Arial" w:hAnsi="Arial" w:cs="Arial"/>
          <w:bCs/>
          <w:sz w:val="24"/>
          <w:szCs w:val="24"/>
        </w:rPr>
        <w:t>commitment to reduc</w:t>
      </w:r>
      <w:r w:rsidR="00EC0964">
        <w:rPr>
          <w:rFonts w:ascii="Arial" w:hAnsi="Arial" w:cs="Arial"/>
          <w:bCs/>
          <w:sz w:val="24"/>
          <w:szCs w:val="24"/>
        </w:rPr>
        <w:t>e</w:t>
      </w:r>
      <w:r w:rsidRPr="00047C64">
        <w:rPr>
          <w:rFonts w:ascii="Arial" w:hAnsi="Arial" w:cs="Arial"/>
          <w:bCs/>
          <w:sz w:val="24"/>
          <w:szCs w:val="24"/>
        </w:rPr>
        <w:t xml:space="preserve"> poverty and inequality</w:t>
      </w:r>
      <w:r w:rsidR="006C565D" w:rsidRPr="00047C64">
        <w:rPr>
          <w:rFonts w:ascii="Arial" w:hAnsi="Arial" w:cs="Arial"/>
          <w:bCs/>
          <w:sz w:val="24"/>
          <w:szCs w:val="24"/>
        </w:rPr>
        <w:t>.</w:t>
      </w:r>
    </w:p>
    <w:p w14:paraId="02C3A5F8" w14:textId="402A82DA" w:rsidR="004067F3" w:rsidRPr="00047C64" w:rsidRDefault="006E76EC" w:rsidP="0047597D">
      <w:pPr>
        <w:pStyle w:val="NormalWeb"/>
        <w:numPr>
          <w:ilvl w:val="0"/>
          <w:numId w:val="8"/>
        </w:numPr>
        <w:shd w:val="clear" w:color="auto" w:fill="FFFFFF"/>
        <w:spacing w:before="0" w:beforeAutospacing="0" w:after="0" w:afterAutospacing="0" w:line="276" w:lineRule="auto"/>
        <w:rPr>
          <w:rFonts w:ascii="Arial" w:eastAsia="Times New Roman" w:hAnsi="Arial" w:cs="Arial"/>
          <w:sz w:val="24"/>
          <w:szCs w:val="24"/>
        </w:rPr>
      </w:pPr>
      <w:r w:rsidRPr="00047C64">
        <w:rPr>
          <w:rFonts w:ascii="Arial" w:hAnsi="Arial" w:cs="Arial"/>
          <w:sz w:val="24"/>
          <w:szCs w:val="24"/>
        </w:rPr>
        <w:t>Understand the impact of our wor</w:t>
      </w:r>
      <w:r w:rsidR="0027333C" w:rsidRPr="00047C64">
        <w:rPr>
          <w:rFonts w:ascii="Arial" w:hAnsi="Arial" w:cs="Arial"/>
          <w:sz w:val="24"/>
          <w:szCs w:val="24"/>
        </w:rPr>
        <w:t>k</w:t>
      </w:r>
      <w:r w:rsidR="00016C8A" w:rsidRPr="00047C64">
        <w:rPr>
          <w:rFonts w:ascii="Arial" w:hAnsi="Arial" w:cs="Arial"/>
          <w:sz w:val="24"/>
          <w:szCs w:val="24"/>
        </w:rPr>
        <w:t xml:space="preserve"> </w:t>
      </w:r>
      <w:r w:rsidR="00780296">
        <w:rPr>
          <w:rFonts w:ascii="Arial" w:hAnsi="Arial" w:cs="Arial"/>
          <w:sz w:val="24"/>
          <w:szCs w:val="24"/>
        </w:rPr>
        <w:t>–</w:t>
      </w:r>
      <w:r w:rsidR="003F5628" w:rsidRPr="00047C64">
        <w:rPr>
          <w:rFonts w:ascii="Arial" w:hAnsi="Arial" w:cs="Arial"/>
          <w:sz w:val="24"/>
          <w:szCs w:val="24"/>
        </w:rPr>
        <w:t xml:space="preserve"> </w:t>
      </w:r>
      <w:r w:rsidR="006C6E2C">
        <w:rPr>
          <w:rFonts w:ascii="Arial" w:hAnsi="Arial" w:cs="Arial"/>
          <w:sz w:val="24"/>
          <w:szCs w:val="24"/>
        </w:rPr>
        <w:t xml:space="preserve">such as, </w:t>
      </w:r>
      <w:r w:rsidR="00016C8A" w:rsidRPr="00047C64">
        <w:rPr>
          <w:rFonts w:ascii="Arial" w:hAnsi="Arial" w:cs="Arial"/>
          <w:sz w:val="24"/>
          <w:szCs w:val="24"/>
        </w:rPr>
        <w:t xml:space="preserve">the completion of an </w:t>
      </w:r>
      <w:r w:rsidR="00542BEB" w:rsidRPr="00047C64">
        <w:rPr>
          <w:rFonts w:ascii="Arial" w:hAnsi="Arial" w:cs="Arial"/>
          <w:sz w:val="24"/>
          <w:szCs w:val="24"/>
        </w:rPr>
        <w:t>IIA</w:t>
      </w:r>
      <w:r w:rsidR="006C6E2C">
        <w:rPr>
          <w:rFonts w:ascii="Arial" w:hAnsi="Arial" w:cs="Arial"/>
          <w:sz w:val="24"/>
          <w:szCs w:val="24"/>
        </w:rPr>
        <w:t>;</w:t>
      </w:r>
      <w:r w:rsidR="00542BEB">
        <w:rPr>
          <w:rFonts w:ascii="Arial" w:hAnsi="Arial" w:cs="Arial"/>
          <w:sz w:val="24"/>
          <w:szCs w:val="24"/>
        </w:rPr>
        <w:t xml:space="preserve"> </w:t>
      </w:r>
      <w:r w:rsidR="00542BEB" w:rsidRPr="00047C64">
        <w:rPr>
          <w:rFonts w:ascii="Arial" w:hAnsi="Arial" w:cs="Arial"/>
          <w:sz w:val="24"/>
          <w:szCs w:val="24"/>
        </w:rPr>
        <w:t>monitoring</w:t>
      </w:r>
      <w:r w:rsidR="00B023AF" w:rsidRPr="00047C64">
        <w:rPr>
          <w:rFonts w:ascii="Arial" w:hAnsi="Arial" w:cs="Arial"/>
          <w:sz w:val="24"/>
          <w:szCs w:val="24"/>
        </w:rPr>
        <w:t xml:space="preserve"> and reporting on equalities performance indicators</w:t>
      </w:r>
      <w:r w:rsidR="006C6E2C">
        <w:rPr>
          <w:rFonts w:ascii="Arial" w:hAnsi="Arial" w:cs="Arial"/>
          <w:sz w:val="24"/>
          <w:szCs w:val="24"/>
        </w:rPr>
        <w:t>;</w:t>
      </w:r>
      <w:r w:rsidR="00B023AF" w:rsidRPr="00047C64">
        <w:rPr>
          <w:rFonts w:ascii="Arial" w:hAnsi="Arial" w:cs="Arial"/>
          <w:sz w:val="24"/>
          <w:szCs w:val="24"/>
        </w:rPr>
        <w:t xml:space="preserve"> and </w:t>
      </w:r>
      <w:r w:rsidR="00D062D5">
        <w:rPr>
          <w:rFonts w:ascii="Arial" w:hAnsi="Arial" w:cs="Arial"/>
          <w:sz w:val="24"/>
          <w:szCs w:val="24"/>
        </w:rPr>
        <w:t xml:space="preserve">building </w:t>
      </w:r>
      <w:r w:rsidR="00B023AF" w:rsidRPr="00047C64">
        <w:rPr>
          <w:rFonts w:ascii="Arial" w:hAnsi="Arial" w:cs="Arial"/>
          <w:sz w:val="24"/>
          <w:szCs w:val="24"/>
        </w:rPr>
        <w:t>consultation and engagement with equalities groups</w:t>
      </w:r>
      <w:r w:rsidR="00B24D7A" w:rsidRPr="00047C64">
        <w:rPr>
          <w:rFonts w:ascii="Arial" w:hAnsi="Arial" w:cs="Arial"/>
          <w:sz w:val="24"/>
          <w:szCs w:val="24"/>
        </w:rPr>
        <w:t xml:space="preserve">. </w:t>
      </w:r>
    </w:p>
    <w:p w14:paraId="5B55E8A1" w14:textId="1C940765" w:rsidR="00387D86" w:rsidRPr="00047C64" w:rsidRDefault="00B023AF" w:rsidP="0047597D">
      <w:pPr>
        <w:pStyle w:val="NormalWeb"/>
        <w:numPr>
          <w:ilvl w:val="0"/>
          <w:numId w:val="8"/>
        </w:numPr>
        <w:shd w:val="clear" w:color="auto" w:fill="FFFFFF"/>
        <w:spacing w:before="0" w:beforeAutospacing="0" w:after="0" w:afterAutospacing="0" w:line="276" w:lineRule="auto"/>
        <w:rPr>
          <w:rStyle w:val="Hyperlink"/>
          <w:rFonts w:ascii="Arial" w:eastAsia="Times New Roman" w:hAnsi="Arial" w:cs="Arial"/>
          <w:color w:val="auto"/>
          <w:sz w:val="24"/>
          <w:szCs w:val="24"/>
          <w:u w:val="none"/>
        </w:rPr>
      </w:pPr>
      <w:r w:rsidRPr="00047C64">
        <w:rPr>
          <w:rStyle w:val="Hyperlink"/>
          <w:rFonts w:ascii="Arial" w:eastAsia="Times New Roman" w:hAnsi="Arial" w:cs="Arial"/>
          <w:color w:val="auto"/>
          <w:sz w:val="24"/>
          <w:szCs w:val="24"/>
          <w:u w:val="none"/>
        </w:rPr>
        <w:t xml:space="preserve">Build Organisational Capacity </w:t>
      </w:r>
      <w:r w:rsidR="001C4565">
        <w:rPr>
          <w:rStyle w:val="Hyperlink"/>
          <w:rFonts w:ascii="Arial" w:eastAsia="Times New Roman" w:hAnsi="Arial" w:cs="Arial"/>
          <w:color w:val="auto"/>
          <w:sz w:val="24"/>
          <w:szCs w:val="24"/>
          <w:u w:val="none"/>
        </w:rPr>
        <w:t>–</w:t>
      </w:r>
      <w:r w:rsidR="00EF346B">
        <w:rPr>
          <w:rStyle w:val="Hyperlink"/>
          <w:rFonts w:ascii="Arial" w:eastAsia="Times New Roman" w:hAnsi="Arial" w:cs="Arial"/>
          <w:color w:val="auto"/>
          <w:sz w:val="24"/>
          <w:szCs w:val="24"/>
          <w:u w:val="none"/>
        </w:rPr>
        <w:t xml:space="preserve"> </w:t>
      </w:r>
      <w:r w:rsidR="001C4565">
        <w:rPr>
          <w:rStyle w:val="Hyperlink"/>
          <w:rFonts w:ascii="Arial" w:eastAsia="Times New Roman" w:hAnsi="Arial" w:cs="Arial"/>
          <w:color w:val="auto"/>
          <w:sz w:val="24"/>
          <w:szCs w:val="24"/>
          <w:u w:val="none"/>
        </w:rPr>
        <w:t xml:space="preserve">for example by </w:t>
      </w:r>
      <w:r w:rsidRPr="00047C64">
        <w:rPr>
          <w:rStyle w:val="Hyperlink"/>
          <w:rFonts w:ascii="Arial" w:eastAsia="Times New Roman" w:hAnsi="Arial" w:cs="Arial"/>
          <w:color w:val="auto"/>
          <w:sz w:val="24"/>
          <w:szCs w:val="24"/>
          <w:u w:val="none"/>
        </w:rPr>
        <w:t>providing equality training and embedding fair work in the council’s procurement policy and practice.</w:t>
      </w:r>
    </w:p>
    <w:p w14:paraId="11D4240A" w14:textId="77777777" w:rsidR="00B522AA" w:rsidRDefault="00B522AA" w:rsidP="00DE4DBD">
      <w:pPr>
        <w:pStyle w:val="NormalWeb"/>
        <w:shd w:val="clear" w:color="auto" w:fill="FFFFFF"/>
        <w:spacing w:before="0" w:beforeAutospacing="0" w:after="0" w:afterAutospacing="0" w:line="276" w:lineRule="auto"/>
        <w:rPr>
          <w:rFonts w:ascii="Arial" w:hAnsi="Arial" w:cs="Arial"/>
          <w:sz w:val="24"/>
          <w:szCs w:val="24"/>
          <w:lang w:val="en"/>
        </w:rPr>
      </w:pPr>
    </w:p>
    <w:p w14:paraId="35B87AC0" w14:textId="49EF16D7" w:rsidR="00777F61" w:rsidRDefault="00016C8A" w:rsidP="00DE4DBD">
      <w:pPr>
        <w:pStyle w:val="NormalWeb"/>
        <w:shd w:val="clear" w:color="auto" w:fill="FFFFFF"/>
        <w:spacing w:before="0" w:beforeAutospacing="0" w:after="0" w:afterAutospacing="0" w:line="276" w:lineRule="auto"/>
        <w:rPr>
          <w:rFonts w:ascii="Arial" w:hAnsi="Arial" w:cs="Arial"/>
          <w:sz w:val="24"/>
          <w:szCs w:val="24"/>
          <w:lang w:val="en"/>
        </w:rPr>
      </w:pPr>
      <w:r w:rsidRPr="00047C64">
        <w:rPr>
          <w:rFonts w:ascii="Arial" w:hAnsi="Arial" w:cs="Arial"/>
          <w:sz w:val="24"/>
          <w:szCs w:val="24"/>
          <w:lang w:val="en"/>
        </w:rPr>
        <w:t xml:space="preserve">The 2025-2029 </w:t>
      </w:r>
      <w:r w:rsidR="00555AC5">
        <w:rPr>
          <w:rFonts w:ascii="Arial" w:hAnsi="Arial" w:cs="Arial"/>
          <w:sz w:val="24"/>
          <w:szCs w:val="24"/>
          <w:lang w:val="en"/>
        </w:rPr>
        <w:t xml:space="preserve">Equality Plan </w:t>
      </w:r>
      <w:r w:rsidR="00C149AD">
        <w:rPr>
          <w:rFonts w:ascii="Arial" w:hAnsi="Arial" w:cs="Arial"/>
          <w:sz w:val="24"/>
          <w:szCs w:val="24"/>
          <w:lang w:val="en"/>
        </w:rPr>
        <w:t xml:space="preserve">is </w:t>
      </w:r>
      <w:r w:rsidR="00E420D4">
        <w:rPr>
          <w:rFonts w:ascii="Arial" w:hAnsi="Arial" w:cs="Arial"/>
          <w:sz w:val="24"/>
          <w:szCs w:val="24"/>
          <w:lang w:val="en"/>
        </w:rPr>
        <w:t xml:space="preserve">in development </w:t>
      </w:r>
      <w:r w:rsidR="00D46B33">
        <w:rPr>
          <w:rFonts w:ascii="Arial" w:hAnsi="Arial" w:cs="Arial"/>
          <w:sz w:val="24"/>
          <w:szCs w:val="24"/>
          <w:lang w:val="en"/>
        </w:rPr>
        <w:t xml:space="preserve">and </w:t>
      </w:r>
      <w:r w:rsidR="006540AC" w:rsidRPr="00047C64">
        <w:rPr>
          <w:rFonts w:ascii="Arial" w:hAnsi="Arial" w:cs="Arial"/>
          <w:sz w:val="24"/>
          <w:szCs w:val="24"/>
          <w:lang w:val="en"/>
        </w:rPr>
        <w:t>bui</w:t>
      </w:r>
      <w:r w:rsidR="006540AC">
        <w:rPr>
          <w:rFonts w:ascii="Arial" w:hAnsi="Arial" w:cs="Arial"/>
          <w:sz w:val="24"/>
          <w:szCs w:val="24"/>
          <w:lang w:val="en"/>
        </w:rPr>
        <w:t>ld</w:t>
      </w:r>
      <w:r w:rsidR="003C63EB">
        <w:rPr>
          <w:rFonts w:ascii="Arial" w:hAnsi="Arial" w:cs="Arial"/>
          <w:sz w:val="24"/>
          <w:szCs w:val="24"/>
          <w:lang w:val="en"/>
        </w:rPr>
        <w:t>s</w:t>
      </w:r>
      <w:r w:rsidR="006540AC">
        <w:rPr>
          <w:rFonts w:ascii="Arial" w:hAnsi="Arial" w:cs="Arial"/>
          <w:sz w:val="24"/>
          <w:szCs w:val="24"/>
          <w:lang w:val="en"/>
        </w:rPr>
        <w:t xml:space="preserve"> on </w:t>
      </w:r>
      <w:r w:rsidR="00A95CE2">
        <w:rPr>
          <w:rFonts w:ascii="Arial" w:hAnsi="Arial" w:cs="Arial"/>
          <w:sz w:val="24"/>
          <w:szCs w:val="24"/>
          <w:lang w:val="en"/>
        </w:rPr>
        <w:t xml:space="preserve">work to date </w:t>
      </w:r>
      <w:r w:rsidR="002B5B8C">
        <w:rPr>
          <w:rFonts w:ascii="Arial" w:hAnsi="Arial" w:cs="Arial"/>
          <w:sz w:val="24"/>
          <w:szCs w:val="24"/>
          <w:lang w:val="en"/>
        </w:rPr>
        <w:t>to a</w:t>
      </w:r>
      <w:r w:rsidR="009C10A8">
        <w:rPr>
          <w:rFonts w:ascii="Arial" w:hAnsi="Arial" w:cs="Arial"/>
          <w:sz w:val="24"/>
          <w:szCs w:val="24"/>
          <w:lang w:val="en"/>
        </w:rPr>
        <w:t>ddress</w:t>
      </w:r>
      <w:r w:rsidR="00AB6B45">
        <w:rPr>
          <w:rFonts w:ascii="Arial" w:hAnsi="Arial" w:cs="Arial"/>
          <w:sz w:val="24"/>
          <w:szCs w:val="24"/>
          <w:lang w:val="en"/>
        </w:rPr>
        <w:t xml:space="preserve"> </w:t>
      </w:r>
      <w:r w:rsidR="006540AC">
        <w:rPr>
          <w:rFonts w:ascii="Arial" w:hAnsi="Arial" w:cs="Arial"/>
          <w:sz w:val="24"/>
          <w:szCs w:val="24"/>
          <w:lang w:val="en"/>
        </w:rPr>
        <w:t xml:space="preserve">better </w:t>
      </w:r>
      <w:r w:rsidR="00AB6B45">
        <w:rPr>
          <w:rFonts w:ascii="Arial" w:hAnsi="Arial" w:cs="Arial"/>
          <w:sz w:val="24"/>
          <w:szCs w:val="24"/>
          <w:lang w:val="en"/>
        </w:rPr>
        <w:t>outcomes</w:t>
      </w:r>
      <w:r w:rsidR="00752A1D">
        <w:rPr>
          <w:rFonts w:ascii="Arial" w:hAnsi="Arial" w:cs="Arial"/>
          <w:sz w:val="24"/>
          <w:szCs w:val="24"/>
          <w:lang w:val="en"/>
        </w:rPr>
        <w:t xml:space="preserve"> for all</w:t>
      </w:r>
      <w:r w:rsidRPr="00047C64">
        <w:rPr>
          <w:rFonts w:ascii="Arial" w:hAnsi="Arial" w:cs="Arial"/>
          <w:sz w:val="24"/>
          <w:szCs w:val="24"/>
          <w:lang w:val="en"/>
        </w:rPr>
        <w:t xml:space="preserve">. </w:t>
      </w:r>
    </w:p>
    <w:p w14:paraId="0CA7D6E4" w14:textId="77777777" w:rsidR="00006356" w:rsidRDefault="00006356" w:rsidP="00DE4DBD">
      <w:pPr>
        <w:pStyle w:val="NormalWeb"/>
        <w:shd w:val="clear" w:color="auto" w:fill="FFFFFF"/>
        <w:spacing w:before="0" w:beforeAutospacing="0" w:after="0" w:afterAutospacing="0" w:line="276" w:lineRule="auto"/>
        <w:rPr>
          <w:rFonts w:ascii="Arial" w:hAnsi="Arial" w:cs="Arial"/>
          <w:sz w:val="24"/>
          <w:szCs w:val="24"/>
          <w:lang w:val="en"/>
        </w:rPr>
      </w:pPr>
    </w:p>
    <w:p w14:paraId="2579CE14" w14:textId="77777777" w:rsidR="003C63EB" w:rsidRDefault="003C63EB" w:rsidP="00DE4DBD">
      <w:pPr>
        <w:pStyle w:val="NormalWeb"/>
        <w:shd w:val="clear" w:color="auto" w:fill="FFFFFF"/>
        <w:spacing w:before="0" w:beforeAutospacing="0" w:after="0" w:afterAutospacing="0" w:line="276" w:lineRule="auto"/>
        <w:rPr>
          <w:rFonts w:ascii="Arial" w:hAnsi="Arial" w:cs="Arial"/>
          <w:sz w:val="24"/>
          <w:szCs w:val="24"/>
          <w:lang w:val="en"/>
        </w:rPr>
      </w:pPr>
    </w:p>
    <w:p w14:paraId="499B49C3" w14:textId="77777777" w:rsidR="00352C81" w:rsidRDefault="00352C81" w:rsidP="00DE4DBD">
      <w:pPr>
        <w:pStyle w:val="NormalWeb"/>
        <w:shd w:val="clear" w:color="auto" w:fill="FFFFFF"/>
        <w:spacing w:before="0" w:beforeAutospacing="0" w:after="0" w:afterAutospacing="0" w:line="276" w:lineRule="auto"/>
        <w:rPr>
          <w:rFonts w:ascii="Arial" w:hAnsi="Arial" w:cs="Arial"/>
          <w:b/>
          <w:sz w:val="32"/>
          <w:szCs w:val="32"/>
        </w:rPr>
      </w:pPr>
    </w:p>
    <w:p w14:paraId="1E9C4382" w14:textId="77777777" w:rsidR="00352C81" w:rsidRDefault="00352C81" w:rsidP="00DE4DBD">
      <w:pPr>
        <w:pStyle w:val="NormalWeb"/>
        <w:shd w:val="clear" w:color="auto" w:fill="FFFFFF"/>
        <w:spacing w:before="0" w:beforeAutospacing="0" w:after="0" w:afterAutospacing="0" w:line="276" w:lineRule="auto"/>
        <w:rPr>
          <w:rFonts w:ascii="Arial" w:hAnsi="Arial" w:cs="Arial"/>
          <w:b/>
          <w:sz w:val="32"/>
          <w:szCs w:val="32"/>
        </w:rPr>
      </w:pPr>
    </w:p>
    <w:p w14:paraId="1FCE5C53" w14:textId="77777777" w:rsidR="00352C81" w:rsidRDefault="00352C81" w:rsidP="00DE4DBD">
      <w:pPr>
        <w:pStyle w:val="NormalWeb"/>
        <w:shd w:val="clear" w:color="auto" w:fill="FFFFFF"/>
        <w:spacing w:before="0" w:beforeAutospacing="0" w:after="0" w:afterAutospacing="0" w:line="276" w:lineRule="auto"/>
        <w:rPr>
          <w:rFonts w:ascii="Arial" w:hAnsi="Arial" w:cs="Arial"/>
          <w:b/>
          <w:sz w:val="32"/>
          <w:szCs w:val="32"/>
        </w:rPr>
      </w:pPr>
    </w:p>
    <w:p w14:paraId="2695D7B6" w14:textId="77777777" w:rsidR="00352C81" w:rsidRDefault="00352C81" w:rsidP="00DE4DBD">
      <w:pPr>
        <w:pStyle w:val="NormalWeb"/>
        <w:shd w:val="clear" w:color="auto" w:fill="FFFFFF"/>
        <w:spacing w:before="0" w:beforeAutospacing="0" w:after="0" w:afterAutospacing="0" w:line="276" w:lineRule="auto"/>
        <w:rPr>
          <w:rFonts w:ascii="Arial" w:hAnsi="Arial" w:cs="Arial"/>
          <w:b/>
          <w:sz w:val="32"/>
          <w:szCs w:val="32"/>
        </w:rPr>
      </w:pPr>
    </w:p>
    <w:p w14:paraId="305ECE9A" w14:textId="77777777" w:rsidR="009A0516" w:rsidRDefault="009A0516" w:rsidP="00DE4DBD">
      <w:pPr>
        <w:pStyle w:val="NormalWeb"/>
        <w:shd w:val="clear" w:color="auto" w:fill="FFFFFF"/>
        <w:spacing w:before="0" w:beforeAutospacing="0" w:after="0" w:afterAutospacing="0" w:line="276" w:lineRule="auto"/>
        <w:rPr>
          <w:rFonts w:ascii="Arial" w:hAnsi="Arial" w:cs="Arial"/>
          <w:b/>
          <w:sz w:val="32"/>
          <w:szCs w:val="32"/>
        </w:rPr>
      </w:pPr>
    </w:p>
    <w:p w14:paraId="759B76D2" w14:textId="77777777" w:rsidR="009A0516" w:rsidRDefault="009A0516" w:rsidP="00DE4DBD">
      <w:pPr>
        <w:pStyle w:val="NormalWeb"/>
        <w:shd w:val="clear" w:color="auto" w:fill="FFFFFF"/>
        <w:spacing w:before="0" w:beforeAutospacing="0" w:after="0" w:afterAutospacing="0" w:line="276" w:lineRule="auto"/>
        <w:rPr>
          <w:rFonts w:ascii="Arial" w:hAnsi="Arial" w:cs="Arial"/>
          <w:b/>
          <w:sz w:val="32"/>
          <w:szCs w:val="32"/>
        </w:rPr>
      </w:pPr>
    </w:p>
    <w:p w14:paraId="71B23A66" w14:textId="77777777" w:rsidR="00F21187" w:rsidRDefault="00F21187" w:rsidP="00DE4DBD">
      <w:pPr>
        <w:pStyle w:val="NormalWeb"/>
        <w:shd w:val="clear" w:color="auto" w:fill="FFFFFF"/>
        <w:spacing w:before="0" w:beforeAutospacing="0" w:after="0" w:afterAutospacing="0" w:line="276" w:lineRule="auto"/>
        <w:rPr>
          <w:rFonts w:ascii="Arial" w:hAnsi="Arial" w:cs="Arial"/>
          <w:b/>
          <w:sz w:val="32"/>
          <w:szCs w:val="32"/>
        </w:rPr>
      </w:pPr>
    </w:p>
    <w:p w14:paraId="1A587890" w14:textId="77777777" w:rsidR="006E512F" w:rsidRDefault="006E512F" w:rsidP="00DE4DBD">
      <w:pPr>
        <w:pStyle w:val="NormalWeb"/>
        <w:shd w:val="clear" w:color="auto" w:fill="FFFFFF"/>
        <w:spacing w:before="0" w:beforeAutospacing="0" w:after="0" w:afterAutospacing="0" w:line="276" w:lineRule="auto"/>
        <w:rPr>
          <w:rFonts w:ascii="Arial" w:hAnsi="Arial" w:cs="Arial"/>
          <w:b/>
          <w:sz w:val="32"/>
          <w:szCs w:val="32"/>
        </w:rPr>
      </w:pPr>
    </w:p>
    <w:p w14:paraId="19366C04" w14:textId="77777777" w:rsidR="006E512F" w:rsidRDefault="006E512F" w:rsidP="00DE4DBD">
      <w:pPr>
        <w:pStyle w:val="NormalWeb"/>
        <w:shd w:val="clear" w:color="auto" w:fill="FFFFFF"/>
        <w:spacing w:before="0" w:beforeAutospacing="0" w:after="0" w:afterAutospacing="0" w:line="276" w:lineRule="auto"/>
        <w:rPr>
          <w:rFonts w:ascii="Arial" w:hAnsi="Arial" w:cs="Arial"/>
          <w:b/>
          <w:sz w:val="32"/>
          <w:szCs w:val="32"/>
        </w:rPr>
      </w:pPr>
    </w:p>
    <w:p w14:paraId="7A0DF2BA" w14:textId="77777777" w:rsidR="006E512F" w:rsidRDefault="006E512F" w:rsidP="00DE4DBD">
      <w:pPr>
        <w:pStyle w:val="NormalWeb"/>
        <w:shd w:val="clear" w:color="auto" w:fill="FFFFFF"/>
        <w:spacing w:before="0" w:beforeAutospacing="0" w:after="0" w:afterAutospacing="0" w:line="276" w:lineRule="auto"/>
        <w:rPr>
          <w:rFonts w:ascii="Arial" w:hAnsi="Arial" w:cs="Arial"/>
          <w:b/>
          <w:sz w:val="32"/>
          <w:szCs w:val="32"/>
        </w:rPr>
      </w:pPr>
    </w:p>
    <w:p w14:paraId="36D121AA" w14:textId="57DAA58D" w:rsidR="00FF6DF1" w:rsidRPr="00777F61" w:rsidRDefault="00277C8C" w:rsidP="00DE4DBD">
      <w:pPr>
        <w:pStyle w:val="NormalWeb"/>
        <w:shd w:val="clear" w:color="auto" w:fill="FFFFFF"/>
        <w:spacing w:before="0" w:beforeAutospacing="0" w:after="0" w:afterAutospacing="0" w:line="276" w:lineRule="auto"/>
        <w:rPr>
          <w:rFonts w:ascii="Arial" w:hAnsi="Arial" w:cs="Arial"/>
          <w:sz w:val="24"/>
          <w:szCs w:val="24"/>
          <w:lang w:val="en"/>
        </w:rPr>
      </w:pPr>
      <w:r>
        <w:rPr>
          <w:rFonts w:ascii="Arial" w:hAnsi="Arial" w:cs="Arial"/>
          <w:b/>
          <w:sz w:val="32"/>
          <w:szCs w:val="32"/>
        </w:rPr>
        <w:lastRenderedPageBreak/>
        <w:t xml:space="preserve">Equality </w:t>
      </w:r>
      <w:r w:rsidR="001D067C" w:rsidRPr="00FF6DF1">
        <w:rPr>
          <w:rFonts w:ascii="Arial" w:hAnsi="Arial" w:cs="Arial"/>
          <w:b/>
          <w:sz w:val="32"/>
          <w:szCs w:val="32"/>
        </w:rPr>
        <w:t>Outcomes 2021</w:t>
      </w:r>
      <w:r w:rsidR="00FF6DF1" w:rsidRPr="00FF6DF1">
        <w:rPr>
          <w:rFonts w:ascii="Arial" w:hAnsi="Arial" w:cs="Arial"/>
          <w:b/>
          <w:sz w:val="32"/>
          <w:szCs w:val="32"/>
        </w:rPr>
        <w:t xml:space="preserve"> – 202</w:t>
      </w:r>
      <w:r>
        <w:rPr>
          <w:rFonts w:ascii="Arial" w:hAnsi="Arial" w:cs="Arial"/>
          <w:b/>
          <w:sz w:val="32"/>
          <w:szCs w:val="32"/>
        </w:rPr>
        <w:t>5</w:t>
      </w:r>
      <w:r w:rsidR="00FF6DF1" w:rsidRPr="00FF6DF1">
        <w:rPr>
          <w:rFonts w:ascii="Arial" w:hAnsi="Arial" w:cs="Arial"/>
          <w:b/>
          <w:sz w:val="32"/>
          <w:szCs w:val="32"/>
        </w:rPr>
        <w:t xml:space="preserve"> </w:t>
      </w:r>
    </w:p>
    <w:p w14:paraId="63DA652D" w14:textId="100550FA" w:rsidR="00D179A0" w:rsidRDefault="00D179A0" w:rsidP="00DE4DBD">
      <w:pPr>
        <w:shd w:val="clear" w:color="auto" w:fill="FFFFFF" w:themeFill="background1"/>
        <w:spacing w:after="0" w:line="276" w:lineRule="auto"/>
        <w:rPr>
          <w:rFonts w:ascii="Arial" w:hAnsi="Arial" w:cs="Arial"/>
          <w:b/>
          <w:sz w:val="32"/>
          <w:szCs w:val="32"/>
        </w:rPr>
      </w:pPr>
    </w:p>
    <w:p w14:paraId="50FC7123" w14:textId="50143A5D" w:rsidR="00D179A0" w:rsidRPr="00B519AB" w:rsidRDefault="0003721F" w:rsidP="00DE4DBD">
      <w:pPr>
        <w:autoSpaceDE w:val="0"/>
        <w:autoSpaceDN w:val="0"/>
        <w:adjustRightInd w:val="0"/>
        <w:spacing w:after="0" w:line="276" w:lineRule="auto"/>
        <w:rPr>
          <w:rFonts w:ascii="Arial" w:hAnsi="Arial" w:cs="Arial"/>
          <w:bCs/>
          <w:sz w:val="24"/>
          <w:szCs w:val="24"/>
        </w:rPr>
      </w:pPr>
      <w:r w:rsidRPr="00B519AB">
        <w:rPr>
          <w:rFonts w:ascii="Arial" w:hAnsi="Arial" w:cs="Arial"/>
          <w:bCs/>
          <w:sz w:val="24"/>
          <w:szCs w:val="24"/>
        </w:rPr>
        <w:t xml:space="preserve">In our </w:t>
      </w:r>
      <w:r w:rsidR="00141789">
        <w:rPr>
          <w:rFonts w:ascii="Arial" w:hAnsi="Arial" w:cs="Arial"/>
          <w:bCs/>
          <w:sz w:val="24"/>
          <w:szCs w:val="24"/>
        </w:rPr>
        <w:t xml:space="preserve">current </w:t>
      </w:r>
      <w:r w:rsidRPr="00B519AB">
        <w:rPr>
          <w:rFonts w:ascii="Arial" w:hAnsi="Arial" w:cs="Arial"/>
          <w:bCs/>
          <w:sz w:val="24"/>
          <w:szCs w:val="24"/>
        </w:rPr>
        <w:t xml:space="preserve">Equality Plan we set out </w:t>
      </w:r>
      <w:r w:rsidR="00E41C7F">
        <w:rPr>
          <w:rFonts w:ascii="Arial" w:hAnsi="Arial" w:cs="Arial"/>
          <w:bCs/>
          <w:sz w:val="24"/>
          <w:szCs w:val="24"/>
        </w:rPr>
        <w:t xml:space="preserve">to progress </w:t>
      </w:r>
      <w:r w:rsidRPr="00B519AB">
        <w:rPr>
          <w:rFonts w:ascii="Arial" w:hAnsi="Arial" w:cs="Arial"/>
          <w:bCs/>
          <w:sz w:val="24"/>
          <w:szCs w:val="24"/>
        </w:rPr>
        <w:t>the following outcomes</w:t>
      </w:r>
      <w:r w:rsidR="00D150C5">
        <w:rPr>
          <w:rFonts w:ascii="Arial" w:hAnsi="Arial" w:cs="Arial"/>
          <w:bCs/>
          <w:sz w:val="24"/>
          <w:szCs w:val="24"/>
        </w:rPr>
        <w:t>:</w:t>
      </w:r>
    </w:p>
    <w:p w14:paraId="5D28E940" w14:textId="77777777" w:rsidR="006A0EA7" w:rsidRPr="006A0EA7" w:rsidRDefault="006A0EA7" w:rsidP="00DE4DBD">
      <w:pPr>
        <w:autoSpaceDE w:val="0"/>
        <w:autoSpaceDN w:val="0"/>
        <w:adjustRightInd w:val="0"/>
        <w:spacing w:after="0" w:line="276" w:lineRule="auto"/>
        <w:ind w:left="720" w:hanging="720"/>
        <w:rPr>
          <w:rFonts w:ascii="Arial" w:eastAsia="Times New Roman" w:hAnsi="Arial" w:cs="Arial"/>
          <w:sz w:val="24"/>
          <w:szCs w:val="24"/>
          <w:lang w:eastAsia="en-GB"/>
        </w:rPr>
      </w:pPr>
    </w:p>
    <w:p w14:paraId="2C13D890" w14:textId="77777777" w:rsidR="00127417" w:rsidRDefault="00424A53" w:rsidP="0047597D">
      <w:pPr>
        <w:pStyle w:val="ListParagraph"/>
        <w:numPr>
          <w:ilvl w:val="0"/>
          <w:numId w:val="25"/>
        </w:numPr>
        <w:autoSpaceDE w:val="0"/>
        <w:autoSpaceDN w:val="0"/>
        <w:adjustRightInd w:val="0"/>
        <w:spacing w:after="0" w:line="276" w:lineRule="auto"/>
        <w:rPr>
          <w:rFonts w:ascii="Arial" w:eastAsia="Times New Roman" w:hAnsi="Arial" w:cs="Arial"/>
          <w:sz w:val="24"/>
          <w:szCs w:val="24"/>
          <w:lang w:eastAsia="en-GB"/>
        </w:rPr>
      </w:pPr>
      <w:r w:rsidRPr="006805B9">
        <w:rPr>
          <w:rFonts w:ascii="Arial" w:eastAsia="Times New Roman" w:hAnsi="Arial" w:cs="Arial"/>
          <w:sz w:val="24"/>
          <w:szCs w:val="24"/>
          <w:lang w:eastAsia="en-GB"/>
        </w:rPr>
        <w:t xml:space="preserve">East Lothian Council services are accessible </w:t>
      </w:r>
      <w:r w:rsidR="00F3532A" w:rsidRPr="006805B9">
        <w:rPr>
          <w:rFonts w:ascii="Arial" w:eastAsia="Times New Roman" w:hAnsi="Arial" w:cs="Arial"/>
          <w:sz w:val="24"/>
          <w:szCs w:val="24"/>
          <w:lang w:eastAsia="en-GB"/>
        </w:rPr>
        <w:t>to and</w:t>
      </w:r>
      <w:r w:rsidRPr="006805B9">
        <w:rPr>
          <w:rFonts w:ascii="Arial" w:eastAsia="Times New Roman" w:hAnsi="Arial" w:cs="Arial"/>
          <w:sz w:val="24"/>
          <w:szCs w:val="24"/>
          <w:lang w:eastAsia="en-GB"/>
        </w:rPr>
        <w:t xml:space="preserve"> will meet the needs of all in the community</w:t>
      </w:r>
      <w:r w:rsidR="00EC6F9E" w:rsidRPr="006805B9">
        <w:rPr>
          <w:rFonts w:ascii="Arial" w:eastAsia="Times New Roman" w:hAnsi="Arial" w:cs="Arial"/>
          <w:sz w:val="24"/>
          <w:szCs w:val="24"/>
          <w:lang w:eastAsia="en-GB"/>
        </w:rPr>
        <w:t>,</w:t>
      </w:r>
      <w:r w:rsidRPr="006805B9">
        <w:rPr>
          <w:rFonts w:ascii="Arial" w:eastAsia="Times New Roman" w:hAnsi="Arial" w:cs="Arial"/>
          <w:sz w:val="24"/>
          <w:szCs w:val="24"/>
          <w:lang w:eastAsia="en-GB"/>
        </w:rPr>
        <w:t xml:space="preserve"> including people who share</w:t>
      </w:r>
      <w:r w:rsidR="00F87235" w:rsidRPr="006805B9">
        <w:rPr>
          <w:rFonts w:ascii="Arial" w:eastAsia="Times New Roman" w:hAnsi="Arial" w:cs="Arial"/>
          <w:sz w:val="24"/>
          <w:szCs w:val="24"/>
          <w:lang w:eastAsia="en-GB"/>
        </w:rPr>
        <w:t xml:space="preserve"> a</w:t>
      </w:r>
      <w:r w:rsidRPr="006805B9">
        <w:rPr>
          <w:rFonts w:ascii="Arial" w:eastAsia="Times New Roman" w:hAnsi="Arial" w:cs="Arial"/>
          <w:sz w:val="24"/>
          <w:szCs w:val="24"/>
          <w:lang w:eastAsia="en-GB"/>
        </w:rPr>
        <w:t xml:space="preserve"> protected characteristic</w:t>
      </w:r>
      <w:r w:rsidR="00CE522A" w:rsidRPr="006805B9">
        <w:rPr>
          <w:rFonts w:ascii="Arial" w:eastAsia="Times New Roman" w:hAnsi="Arial" w:cs="Arial"/>
          <w:sz w:val="24"/>
          <w:szCs w:val="24"/>
          <w:lang w:eastAsia="en-GB"/>
        </w:rPr>
        <w:t>;</w:t>
      </w:r>
    </w:p>
    <w:p w14:paraId="22E9FC36" w14:textId="77777777" w:rsidR="00127417" w:rsidRDefault="00127417" w:rsidP="00DE4DBD">
      <w:pPr>
        <w:pStyle w:val="ListParagraph"/>
        <w:autoSpaceDE w:val="0"/>
        <w:autoSpaceDN w:val="0"/>
        <w:adjustRightInd w:val="0"/>
        <w:spacing w:after="0" w:line="276" w:lineRule="auto"/>
        <w:ind w:left="360"/>
        <w:rPr>
          <w:rFonts w:ascii="Arial" w:eastAsia="Times New Roman" w:hAnsi="Arial" w:cs="Arial"/>
          <w:sz w:val="24"/>
          <w:szCs w:val="24"/>
          <w:lang w:eastAsia="en-GB"/>
        </w:rPr>
      </w:pPr>
    </w:p>
    <w:p w14:paraId="3B8303CF" w14:textId="77777777" w:rsidR="00127417" w:rsidRDefault="00CB18EB" w:rsidP="0047597D">
      <w:pPr>
        <w:pStyle w:val="ListParagraph"/>
        <w:numPr>
          <w:ilvl w:val="0"/>
          <w:numId w:val="25"/>
        </w:numPr>
        <w:autoSpaceDE w:val="0"/>
        <w:autoSpaceDN w:val="0"/>
        <w:adjustRightInd w:val="0"/>
        <w:spacing w:after="0" w:line="276" w:lineRule="auto"/>
        <w:rPr>
          <w:rFonts w:ascii="Arial" w:eastAsia="Times New Roman" w:hAnsi="Arial" w:cs="Arial"/>
          <w:sz w:val="24"/>
          <w:szCs w:val="24"/>
          <w:lang w:eastAsia="en-GB"/>
        </w:rPr>
      </w:pPr>
      <w:r w:rsidRPr="00127417">
        <w:rPr>
          <w:rFonts w:ascii="Arial" w:eastAsia="Times New Roman" w:hAnsi="Arial" w:cs="Arial"/>
          <w:sz w:val="24"/>
          <w:szCs w:val="24"/>
          <w:lang w:eastAsia="en-GB"/>
        </w:rPr>
        <w:t>In East Lothian we are breaking the cycle of poverty so that fewer people experience poverty</w:t>
      </w:r>
      <w:r w:rsidR="00CE522A" w:rsidRPr="00127417">
        <w:rPr>
          <w:rFonts w:ascii="Arial" w:eastAsia="Times New Roman" w:hAnsi="Arial" w:cs="Arial"/>
          <w:sz w:val="24"/>
          <w:szCs w:val="24"/>
          <w:lang w:eastAsia="en-GB"/>
        </w:rPr>
        <w:t>;</w:t>
      </w:r>
      <w:r w:rsidRPr="00127417">
        <w:rPr>
          <w:rFonts w:ascii="Arial" w:eastAsia="Times New Roman" w:hAnsi="Arial" w:cs="Arial"/>
          <w:sz w:val="24"/>
          <w:szCs w:val="24"/>
          <w:lang w:eastAsia="en-GB"/>
        </w:rPr>
        <w:t xml:space="preserve"> </w:t>
      </w:r>
    </w:p>
    <w:p w14:paraId="37CA5FA1" w14:textId="77777777" w:rsidR="00127417" w:rsidRPr="00127417" w:rsidRDefault="00127417" w:rsidP="00DE4DBD">
      <w:pPr>
        <w:autoSpaceDE w:val="0"/>
        <w:autoSpaceDN w:val="0"/>
        <w:adjustRightInd w:val="0"/>
        <w:spacing w:after="0" w:line="276" w:lineRule="auto"/>
        <w:rPr>
          <w:rFonts w:ascii="Arial" w:eastAsia="Times New Roman" w:hAnsi="Arial" w:cs="Arial"/>
          <w:sz w:val="24"/>
          <w:szCs w:val="24"/>
          <w:lang w:eastAsia="en-GB"/>
        </w:rPr>
      </w:pPr>
    </w:p>
    <w:p w14:paraId="4A4A0F55" w14:textId="77777777" w:rsidR="00127417" w:rsidRDefault="0016122B" w:rsidP="0047597D">
      <w:pPr>
        <w:pStyle w:val="ListParagraph"/>
        <w:numPr>
          <w:ilvl w:val="0"/>
          <w:numId w:val="25"/>
        </w:numPr>
        <w:autoSpaceDE w:val="0"/>
        <w:autoSpaceDN w:val="0"/>
        <w:adjustRightInd w:val="0"/>
        <w:spacing w:after="0" w:line="276" w:lineRule="auto"/>
        <w:rPr>
          <w:rFonts w:ascii="Arial" w:eastAsia="Times New Roman" w:hAnsi="Arial" w:cs="Arial"/>
          <w:sz w:val="24"/>
          <w:szCs w:val="24"/>
          <w:lang w:eastAsia="en-GB"/>
        </w:rPr>
      </w:pPr>
      <w:r w:rsidRPr="00127417">
        <w:rPr>
          <w:rFonts w:ascii="Arial" w:eastAsia="Times New Roman" w:hAnsi="Arial" w:cs="Arial"/>
          <w:sz w:val="24"/>
          <w:szCs w:val="24"/>
          <w:lang w:eastAsia="en-GB"/>
        </w:rPr>
        <w:t xml:space="preserve">The gap in educational outcomes for children and young people impacted by socio-economic disadvantage will be closed; </w:t>
      </w:r>
      <w:r w:rsidR="00D179A0" w:rsidRPr="00127417">
        <w:rPr>
          <w:rFonts w:ascii="Arial" w:eastAsia="Times New Roman" w:hAnsi="Arial" w:cs="Arial"/>
          <w:sz w:val="24"/>
          <w:szCs w:val="24"/>
          <w:lang w:eastAsia="en-GB"/>
        </w:rPr>
        <w:t>and</w:t>
      </w:r>
      <w:r w:rsidRPr="00127417">
        <w:rPr>
          <w:rFonts w:ascii="Arial" w:eastAsia="Times New Roman" w:hAnsi="Arial" w:cs="Arial"/>
          <w:sz w:val="24"/>
          <w:szCs w:val="24"/>
          <w:lang w:eastAsia="en-GB"/>
        </w:rPr>
        <w:t xml:space="preserve"> the health and wellbeing of children and young people with protected characteristics will be improved</w:t>
      </w:r>
      <w:r w:rsidR="00CE522A" w:rsidRPr="00127417">
        <w:rPr>
          <w:rFonts w:ascii="Arial" w:eastAsia="Times New Roman" w:hAnsi="Arial" w:cs="Arial"/>
          <w:sz w:val="24"/>
          <w:szCs w:val="24"/>
          <w:lang w:eastAsia="en-GB"/>
        </w:rPr>
        <w:t>;</w:t>
      </w:r>
    </w:p>
    <w:p w14:paraId="12A4A9B3" w14:textId="77777777" w:rsidR="00127417" w:rsidRPr="00127417" w:rsidRDefault="00127417" w:rsidP="00DE4DBD">
      <w:pPr>
        <w:autoSpaceDE w:val="0"/>
        <w:autoSpaceDN w:val="0"/>
        <w:adjustRightInd w:val="0"/>
        <w:spacing w:after="0" w:line="276" w:lineRule="auto"/>
        <w:rPr>
          <w:rFonts w:ascii="Arial" w:eastAsia="Times New Roman" w:hAnsi="Arial" w:cs="Arial"/>
          <w:sz w:val="24"/>
          <w:szCs w:val="24"/>
          <w:lang w:eastAsia="en-GB"/>
        </w:rPr>
      </w:pPr>
    </w:p>
    <w:p w14:paraId="61A30D24" w14:textId="77777777" w:rsidR="00127417" w:rsidRPr="00EA0F2F" w:rsidRDefault="004F045C" w:rsidP="0047597D">
      <w:pPr>
        <w:pStyle w:val="ListParagraph"/>
        <w:numPr>
          <w:ilvl w:val="0"/>
          <w:numId w:val="25"/>
        </w:numPr>
        <w:autoSpaceDE w:val="0"/>
        <w:autoSpaceDN w:val="0"/>
        <w:adjustRightInd w:val="0"/>
        <w:spacing w:after="0" w:line="276" w:lineRule="auto"/>
        <w:rPr>
          <w:rFonts w:ascii="Arial" w:eastAsia="Times New Roman" w:hAnsi="Arial" w:cs="Arial"/>
          <w:sz w:val="24"/>
          <w:szCs w:val="24"/>
          <w:lang w:eastAsia="en-GB"/>
        </w:rPr>
      </w:pPr>
      <w:r w:rsidRPr="00EA0F2F">
        <w:rPr>
          <w:rFonts w:ascii="Arial" w:eastAsia="Times New Roman" w:hAnsi="Arial" w:cs="Arial"/>
          <w:sz w:val="24"/>
          <w:szCs w:val="24"/>
          <w:lang w:eastAsia="en-GB"/>
        </w:rPr>
        <w:t>Everyone in East Lothian has access to a decent, affordable, warm and dry home</w:t>
      </w:r>
      <w:r w:rsidR="00CE522A" w:rsidRPr="00EA0F2F">
        <w:rPr>
          <w:rFonts w:ascii="Arial" w:eastAsia="Times New Roman" w:hAnsi="Arial" w:cs="Arial"/>
          <w:sz w:val="24"/>
          <w:szCs w:val="24"/>
          <w:lang w:eastAsia="en-GB"/>
        </w:rPr>
        <w:t>;</w:t>
      </w:r>
    </w:p>
    <w:p w14:paraId="3641FE05" w14:textId="77777777" w:rsidR="00127417" w:rsidRPr="00127417" w:rsidRDefault="00127417" w:rsidP="00DE4DBD">
      <w:pPr>
        <w:autoSpaceDE w:val="0"/>
        <w:autoSpaceDN w:val="0"/>
        <w:adjustRightInd w:val="0"/>
        <w:spacing w:after="0" w:line="276" w:lineRule="auto"/>
        <w:rPr>
          <w:rFonts w:ascii="Arial" w:eastAsia="Times New Roman" w:hAnsi="Arial" w:cs="Arial"/>
          <w:sz w:val="24"/>
          <w:szCs w:val="24"/>
          <w:lang w:eastAsia="en-GB"/>
        </w:rPr>
      </w:pPr>
    </w:p>
    <w:p w14:paraId="08BE28BD" w14:textId="77777777" w:rsidR="00127417" w:rsidRDefault="00FC3078" w:rsidP="0047597D">
      <w:pPr>
        <w:pStyle w:val="ListParagraph"/>
        <w:numPr>
          <w:ilvl w:val="0"/>
          <w:numId w:val="25"/>
        </w:numPr>
        <w:autoSpaceDE w:val="0"/>
        <w:autoSpaceDN w:val="0"/>
        <w:adjustRightInd w:val="0"/>
        <w:spacing w:after="0" w:line="276" w:lineRule="auto"/>
        <w:rPr>
          <w:rFonts w:ascii="Arial" w:eastAsia="Times New Roman" w:hAnsi="Arial" w:cs="Arial"/>
          <w:sz w:val="24"/>
          <w:szCs w:val="24"/>
          <w:lang w:eastAsia="en-GB"/>
        </w:rPr>
      </w:pPr>
      <w:r w:rsidRPr="00127417">
        <w:rPr>
          <w:rFonts w:ascii="Arial" w:eastAsia="Times New Roman" w:hAnsi="Arial" w:cs="Arial"/>
          <w:sz w:val="24"/>
          <w:szCs w:val="24"/>
          <w:lang w:eastAsia="en-GB"/>
        </w:rPr>
        <w:t>People lead h</w:t>
      </w:r>
      <w:r w:rsidR="00D179A0" w:rsidRPr="00127417">
        <w:rPr>
          <w:rFonts w:ascii="Arial" w:eastAsia="Times New Roman" w:hAnsi="Arial" w:cs="Arial"/>
          <w:sz w:val="24"/>
          <w:szCs w:val="24"/>
          <w:lang w:eastAsia="en-GB"/>
        </w:rPr>
        <w:t>ealthier, more active and independent lives</w:t>
      </w:r>
      <w:r w:rsidR="00CE522A" w:rsidRPr="00127417">
        <w:rPr>
          <w:rFonts w:ascii="Arial" w:eastAsia="Times New Roman" w:hAnsi="Arial" w:cs="Arial"/>
          <w:sz w:val="24"/>
          <w:szCs w:val="24"/>
          <w:lang w:eastAsia="en-GB"/>
        </w:rPr>
        <w:t>;</w:t>
      </w:r>
    </w:p>
    <w:p w14:paraId="5579DFFE" w14:textId="77777777" w:rsidR="00127417" w:rsidRPr="00127417" w:rsidRDefault="00127417" w:rsidP="00DE4DBD">
      <w:pPr>
        <w:autoSpaceDE w:val="0"/>
        <w:autoSpaceDN w:val="0"/>
        <w:adjustRightInd w:val="0"/>
        <w:spacing w:after="0" w:line="276" w:lineRule="auto"/>
        <w:rPr>
          <w:rFonts w:ascii="Arial" w:eastAsia="Times New Roman" w:hAnsi="Arial" w:cs="Arial"/>
          <w:sz w:val="24"/>
          <w:szCs w:val="24"/>
          <w:lang w:eastAsia="en-GB"/>
        </w:rPr>
      </w:pPr>
    </w:p>
    <w:p w14:paraId="57B8615E" w14:textId="69B43D2E" w:rsidR="00127417" w:rsidRDefault="00D179A0" w:rsidP="0047597D">
      <w:pPr>
        <w:pStyle w:val="ListParagraph"/>
        <w:numPr>
          <w:ilvl w:val="0"/>
          <w:numId w:val="25"/>
        </w:numPr>
        <w:autoSpaceDE w:val="0"/>
        <w:autoSpaceDN w:val="0"/>
        <w:adjustRightInd w:val="0"/>
        <w:spacing w:after="0" w:line="276" w:lineRule="auto"/>
        <w:rPr>
          <w:rFonts w:ascii="Arial" w:eastAsia="Times New Roman" w:hAnsi="Arial" w:cs="Arial"/>
          <w:sz w:val="24"/>
          <w:szCs w:val="24"/>
          <w:lang w:eastAsia="en-GB"/>
        </w:rPr>
      </w:pPr>
      <w:r w:rsidRPr="00127417">
        <w:rPr>
          <w:rFonts w:ascii="Arial" w:eastAsia="Times New Roman" w:hAnsi="Arial" w:cs="Arial"/>
          <w:sz w:val="24"/>
          <w:szCs w:val="24"/>
          <w:lang w:eastAsia="en-GB"/>
        </w:rPr>
        <w:t>People feel safe and experience less crime in their communities, and at home</w:t>
      </w:r>
      <w:r w:rsidR="001C3B57" w:rsidRPr="00127417">
        <w:rPr>
          <w:rFonts w:ascii="Arial" w:eastAsia="Times New Roman" w:hAnsi="Arial" w:cs="Arial"/>
          <w:sz w:val="24"/>
          <w:szCs w:val="24"/>
          <w:lang w:eastAsia="en-GB"/>
        </w:rPr>
        <w:t>;</w:t>
      </w:r>
      <w:r w:rsidRPr="00127417">
        <w:rPr>
          <w:rFonts w:ascii="Arial" w:eastAsia="Times New Roman" w:hAnsi="Arial" w:cs="Arial"/>
          <w:sz w:val="24"/>
          <w:szCs w:val="24"/>
          <w:lang w:eastAsia="en-GB"/>
        </w:rPr>
        <w:t xml:space="preserve"> there is zero tolerance of hate, abuse and violence against women and girls and people feel their communities are inclusive</w:t>
      </w:r>
      <w:r w:rsidR="00E41C7F">
        <w:rPr>
          <w:rFonts w:ascii="Arial" w:eastAsia="Times New Roman" w:hAnsi="Arial" w:cs="Arial"/>
          <w:sz w:val="24"/>
          <w:szCs w:val="24"/>
          <w:lang w:eastAsia="en-GB"/>
        </w:rPr>
        <w:t>;</w:t>
      </w:r>
    </w:p>
    <w:p w14:paraId="7675AB32" w14:textId="77777777" w:rsidR="00E41C7F" w:rsidRPr="00E41C7F" w:rsidRDefault="00E41C7F" w:rsidP="00DE4DBD">
      <w:pPr>
        <w:autoSpaceDE w:val="0"/>
        <w:autoSpaceDN w:val="0"/>
        <w:adjustRightInd w:val="0"/>
        <w:spacing w:after="0" w:line="276" w:lineRule="auto"/>
        <w:rPr>
          <w:rFonts w:ascii="Arial" w:eastAsia="Times New Roman" w:hAnsi="Arial" w:cs="Arial"/>
          <w:sz w:val="24"/>
          <w:szCs w:val="24"/>
          <w:lang w:eastAsia="en-GB"/>
        </w:rPr>
      </w:pPr>
    </w:p>
    <w:p w14:paraId="784565AF" w14:textId="1D3A115A" w:rsidR="00D179A0" w:rsidRPr="00127417" w:rsidRDefault="00D179A0" w:rsidP="0047597D">
      <w:pPr>
        <w:pStyle w:val="ListParagraph"/>
        <w:numPr>
          <w:ilvl w:val="0"/>
          <w:numId w:val="25"/>
        </w:numPr>
        <w:autoSpaceDE w:val="0"/>
        <w:autoSpaceDN w:val="0"/>
        <w:adjustRightInd w:val="0"/>
        <w:spacing w:after="0" w:line="276" w:lineRule="auto"/>
        <w:rPr>
          <w:rFonts w:ascii="Arial" w:eastAsia="Times New Roman" w:hAnsi="Arial" w:cs="Arial"/>
          <w:sz w:val="24"/>
          <w:szCs w:val="24"/>
          <w:lang w:eastAsia="en-GB"/>
        </w:rPr>
      </w:pPr>
      <w:r w:rsidRPr="00127417">
        <w:rPr>
          <w:rFonts w:ascii="Arial" w:eastAsia="Times New Roman" w:hAnsi="Arial" w:cs="Arial"/>
          <w:sz w:val="24"/>
          <w:szCs w:val="24"/>
          <w:lang w:eastAsia="en-GB"/>
        </w:rPr>
        <w:t>East Lothian Council is an Equal Opportunities employer, and our workplace feels inclusive to staff with protected characteristics.</w:t>
      </w:r>
    </w:p>
    <w:p w14:paraId="626C5572" w14:textId="77777777" w:rsidR="001D1F7D" w:rsidRDefault="001D1F7D" w:rsidP="00DE4DBD">
      <w:pPr>
        <w:autoSpaceDE w:val="0"/>
        <w:autoSpaceDN w:val="0"/>
        <w:adjustRightInd w:val="0"/>
        <w:spacing w:after="0" w:line="276" w:lineRule="auto"/>
        <w:rPr>
          <w:rFonts w:ascii="Arial" w:eastAsia="Times New Roman" w:hAnsi="Arial" w:cs="Arial"/>
          <w:sz w:val="24"/>
          <w:szCs w:val="24"/>
          <w:lang w:eastAsia="en-GB"/>
        </w:rPr>
      </w:pPr>
    </w:p>
    <w:p w14:paraId="49B814D0" w14:textId="77777777" w:rsidR="006C2FBB" w:rsidRDefault="006C2FBB" w:rsidP="00DE4DBD">
      <w:pPr>
        <w:shd w:val="clear" w:color="auto" w:fill="FFFFFF" w:themeFill="background1"/>
        <w:spacing w:after="0" w:line="276" w:lineRule="auto"/>
        <w:rPr>
          <w:rFonts w:ascii="Arial" w:hAnsi="Arial" w:cs="Arial"/>
          <w:b/>
          <w:sz w:val="28"/>
          <w:szCs w:val="28"/>
          <w:shd w:val="clear" w:color="auto" w:fill="FFFFFF" w:themeFill="background1"/>
        </w:rPr>
      </w:pPr>
    </w:p>
    <w:p w14:paraId="1593A568" w14:textId="2F8190C5" w:rsidR="00EF777C" w:rsidRPr="00242AFB" w:rsidRDefault="00B53A50" w:rsidP="00DE4DBD">
      <w:pPr>
        <w:shd w:val="clear" w:color="auto" w:fill="FFFFFF" w:themeFill="background1"/>
        <w:spacing w:after="0" w:line="276" w:lineRule="auto"/>
        <w:rPr>
          <w:rFonts w:ascii="Arial" w:hAnsi="Arial" w:cs="Arial"/>
          <w:b/>
          <w:sz w:val="24"/>
          <w:szCs w:val="24"/>
          <w:shd w:val="clear" w:color="auto" w:fill="FFFFFF" w:themeFill="background1"/>
        </w:rPr>
      </w:pPr>
      <w:r w:rsidRPr="00242AFB">
        <w:rPr>
          <w:rFonts w:ascii="Arial" w:hAnsi="Arial" w:cs="Arial"/>
          <w:b/>
          <w:sz w:val="24"/>
          <w:szCs w:val="24"/>
          <w:shd w:val="clear" w:color="auto" w:fill="FFFFFF" w:themeFill="background1"/>
        </w:rPr>
        <w:t>The following pages set out the work completed</w:t>
      </w:r>
      <w:r w:rsidR="00CB2D07" w:rsidRPr="00242AFB">
        <w:rPr>
          <w:rFonts w:ascii="Arial" w:hAnsi="Arial" w:cs="Arial"/>
          <w:b/>
          <w:sz w:val="24"/>
          <w:szCs w:val="24"/>
          <w:shd w:val="clear" w:color="auto" w:fill="FFFFFF" w:themeFill="background1"/>
        </w:rPr>
        <w:t>, which either directly</w:t>
      </w:r>
      <w:r w:rsidR="00CF7AAF" w:rsidRPr="00242AFB">
        <w:rPr>
          <w:rFonts w:ascii="Arial" w:hAnsi="Arial" w:cs="Arial"/>
          <w:b/>
          <w:sz w:val="24"/>
          <w:szCs w:val="24"/>
          <w:shd w:val="clear" w:color="auto" w:fill="FFFFFF" w:themeFill="background1"/>
        </w:rPr>
        <w:t>,</w:t>
      </w:r>
      <w:r w:rsidR="00CB2D07" w:rsidRPr="00242AFB">
        <w:rPr>
          <w:rFonts w:ascii="Arial" w:hAnsi="Arial" w:cs="Arial"/>
          <w:b/>
          <w:sz w:val="24"/>
          <w:szCs w:val="24"/>
          <w:shd w:val="clear" w:color="auto" w:fill="FFFFFF" w:themeFill="background1"/>
        </w:rPr>
        <w:t xml:space="preserve"> or in the realm</w:t>
      </w:r>
      <w:r w:rsidR="001F3BE2" w:rsidRPr="00242AFB">
        <w:rPr>
          <w:rFonts w:ascii="Arial" w:hAnsi="Arial" w:cs="Arial"/>
          <w:b/>
          <w:sz w:val="24"/>
          <w:szCs w:val="24"/>
          <w:shd w:val="clear" w:color="auto" w:fill="FFFFFF" w:themeFill="background1"/>
        </w:rPr>
        <w:t>,</w:t>
      </w:r>
      <w:r w:rsidR="006345FC" w:rsidRPr="00242AFB">
        <w:rPr>
          <w:rFonts w:ascii="Arial" w:hAnsi="Arial" w:cs="Arial"/>
          <w:b/>
          <w:sz w:val="24"/>
          <w:szCs w:val="24"/>
          <w:shd w:val="clear" w:color="auto" w:fill="FFFFFF" w:themeFill="background1"/>
        </w:rPr>
        <w:t xml:space="preserve"> contribute</w:t>
      </w:r>
      <w:r w:rsidRPr="00242AFB">
        <w:rPr>
          <w:rFonts w:ascii="Arial" w:hAnsi="Arial" w:cs="Arial"/>
          <w:b/>
          <w:sz w:val="24"/>
          <w:szCs w:val="24"/>
          <w:shd w:val="clear" w:color="auto" w:fill="FFFFFF" w:themeFill="background1"/>
        </w:rPr>
        <w:t xml:space="preserve"> to </w:t>
      </w:r>
      <w:r w:rsidR="006D474B" w:rsidRPr="00242AFB">
        <w:rPr>
          <w:rFonts w:ascii="Arial" w:hAnsi="Arial" w:cs="Arial"/>
          <w:b/>
          <w:sz w:val="24"/>
          <w:szCs w:val="24"/>
          <w:shd w:val="clear" w:color="auto" w:fill="FFFFFF" w:themeFill="background1"/>
        </w:rPr>
        <w:t>addressing these</w:t>
      </w:r>
      <w:r w:rsidRPr="00242AFB">
        <w:rPr>
          <w:rFonts w:ascii="Arial" w:hAnsi="Arial" w:cs="Arial"/>
          <w:b/>
          <w:sz w:val="24"/>
          <w:szCs w:val="24"/>
          <w:shd w:val="clear" w:color="auto" w:fill="FFFFFF" w:themeFill="background1"/>
        </w:rPr>
        <w:t xml:space="preserve"> ambitions</w:t>
      </w:r>
      <w:r w:rsidR="00E6304E" w:rsidRPr="00242AFB">
        <w:rPr>
          <w:rFonts w:ascii="Arial" w:hAnsi="Arial" w:cs="Arial"/>
          <w:b/>
          <w:sz w:val="24"/>
          <w:szCs w:val="24"/>
          <w:shd w:val="clear" w:color="auto" w:fill="FFFFFF" w:themeFill="background1"/>
        </w:rPr>
        <w:t xml:space="preserve">, including the </w:t>
      </w:r>
      <w:r w:rsidR="002B4381" w:rsidRPr="00242AFB">
        <w:rPr>
          <w:rFonts w:ascii="Arial" w:hAnsi="Arial" w:cs="Arial"/>
          <w:b/>
          <w:sz w:val="24"/>
          <w:szCs w:val="24"/>
          <w:shd w:val="clear" w:color="auto" w:fill="FFFFFF" w:themeFill="background1"/>
        </w:rPr>
        <w:t xml:space="preserve">development of </w:t>
      </w:r>
      <w:r w:rsidR="00E6304E" w:rsidRPr="00242AFB">
        <w:rPr>
          <w:rFonts w:ascii="Arial" w:hAnsi="Arial" w:cs="Arial"/>
          <w:b/>
          <w:sz w:val="24"/>
          <w:szCs w:val="24"/>
          <w:shd w:val="clear" w:color="auto" w:fill="FFFFFF" w:themeFill="background1"/>
        </w:rPr>
        <w:t>skills</w:t>
      </w:r>
      <w:r w:rsidR="00E813A3" w:rsidRPr="00242AFB">
        <w:rPr>
          <w:rFonts w:ascii="Arial" w:hAnsi="Arial" w:cs="Arial"/>
          <w:b/>
          <w:sz w:val="24"/>
          <w:szCs w:val="24"/>
          <w:shd w:val="clear" w:color="auto" w:fill="FFFFFF" w:themeFill="background1"/>
        </w:rPr>
        <w:t>,</w:t>
      </w:r>
      <w:r w:rsidR="00093C93" w:rsidRPr="00242AFB">
        <w:rPr>
          <w:rFonts w:ascii="Arial" w:hAnsi="Arial" w:cs="Arial"/>
          <w:b/>
          <w:sz w:val="24"/>
          <w:szCs w:val="24"/>
          <w:shd w:val="clear" w:color="auto" w:fill="FFFFFF" w:themeFill="background1"/>
        </w:rPr>
        <w:t xml:space="preserve"> knowledge</w:t>
      </w:r>
      <w:r w:rsidR="003D4250" w:rsidRPr="00242AFB">
        <w:rPr>
          <w:rFonts w:ascii="Arial" w:hAnsi="Arial" w:cs="Arial"/>
          <w:b/>
          <w:sz w:val="24"/>
          <w:szCs w:val="24"/>
          <w:shd w:val="clear" w:color="auto" w:fill="FFFFFF" w:themeFill="background1"/>
        </w:rPr>
        <w:t xml:space="preserve"> and tools</w:t>
      </w:r>
      <w:r w:rsidR="004C363F" w:rsidRPr="00242AFB">
        <w:rPr>
          <w:rFonts w:ascii="Arial" w:hAnsi="Arial" w:cs="Arial"/>
          <w:b/>
          <w:sz w:val="24"/>
          <w:szCs w:val="24"/>
          <w:shd w:val="clear" w:color="auto" w:fill="FFFFFF" w:themeFill="background1"/>
        </w:rPr>
        <w:t xml:space="preserve"> required</w:t>
      </w:r>
      <w:r w:rsidR="00543D5A" w:rsidRPr="00242AFB">
        <w:rPr>
          <w:rFonts w:ascii="Arial" w:hAnsi="Arial" w:cs="Arial"/>
          <w:b/>
          <w:sz w:val="24"/>
          <w:szCs w:val="24"/>
          <w:shd w:val="clear" w:color="auto" w:fill="FFFFFF" w:themeFill="background1"/>
        </w:rPr>
        <w:t xml:space="preserve">. </w:t>
      </w:r>
    </w:p>
    <w:p w14:paraId="63AD11EE" w14:textId="77777777" w:rsidR="00352C81" w:rsidRDefault="00352C81" w:rsidP="00DE4DBD">
      <w:pPr>
        <w:pStyle w:val="ListParagraph"/>
        <w:shd w:val="clear" w:color="auto" w:fill="FFFFFF"/>
        <w:spacing w:after="0" w:line="276" w:lineRule="auto"/>
        <w:ind w:left="0"/>
        <w:rPr>
          <w:rFonts w:ascii="Arial" w:eastAsia="Arial Unicode MS" w:hAnsi="Arial" w:cs="Arial"/>
          <w:b/>
          <w:sz w:val="32"/>
          <w:szCs w:val="32"/>
        </w:rPr>
      </w:pPr>
    </w:p>
    <w:p w14:paraId="4ECA7D9D" w14:textId="77777777" w:rsidR="000B3B6B" w:rsidRDefault="000B3B6B" w:rsidP="00DE4DBD">
      <w:pPr>
        <w:pStyle w:val="ListParagraph"/>
        <w:shd w:val="clear" w:color="auto" w:fill="FFFFFF"/>
        <w:spacing w:after="0" w:line="276" w:lineRule="auto"/>
        <w:ind w:left="0"/>
        <w:rPr>
          <w:rFonts w:ascii="Arial" w:eastAsia="Arial Unicode MS" w:hAnsi="Arial" w:cs="Arial"/>
          <w:b/>
          <w:sz w:val="32"/>
          <w:szCs w:val="32"/>
        </w:rPr>
      </w:pPr>
    </w:p>
    <w:p w14:paraId="15CE781A" w14:textId="77777777" w:rsidR="00F615CA" w:rsidRDefault="00F615CA" w:rsidP="00F615CA">
      <w:pPr>
        <w:pStyle w:val="ListParagraph"/>
        <w:shd w:val="clear" w:color="auto" w:fill="FFFFFF"/>
        <w:spacing w:after="0" w:line="276" w:lineRule="auto"/>
        <w:ind w:left="0"/>
        <w:rPr>
          <w:rFonts w:ascii="Arial" w:eastAsia="Arial Unicode MS" w:hAnsi="Arial" w:cs="Arial"/>
          <w:b/>
          <w:sz w:val="32"/>
          <w:szCs w:val="32"/>
        </w:rPr>
      </w:pPr>
    </w:p>
    <w:p w14:paraId="7DD76FC1" w14:textId="77777777" w:rsidR="00F615CA" w:rsidRDefault="00F615CA" w:rsidP="00F615CA">
      <w:pPr>
        <w:pStyle w:val="ListParagraph"/>
        <w:shd w:val="clear" w:color="auto" w:fill="FFFFFF"/>
        <w:spacing w:after="0" w:line="276" w:lineRule="auto"/>
        <w:ind w:left="0"/>
        <w:rPr>
          <w:rFonts w:ascii="Arial" w:eastAsia="Arial Unicode MS" w:hAnsi="Arial" w:cs="Arial"/>
          <w:b/>
          <w:sz w:val="32"/>
          <w:szCs w:val="32"/>
        </w:rPr>
      </w:pPr>
    </w:p>
    <w:p w14:paraId="5E6678E4" w14:textId="77777777" w:rsidR="00F615CA" w:rsidRDefault="00F615CA" w:rsidP="00F615CA">
      <w:pPr>
        <w:pStyle w:val="ListParagraph"/>
        <w:shd w:val="clear" w:color="auto" w:fill="FFFFFF"/>
        <w:spacing w:after="0" w:line="276" w:lineRule="auto"/>
        <w:ind w:left="0"/>
        <w:rPr>
          <w:rFonts w:ascii="Arial" w:eastAsia="Arial Unicode MS" w:hAnsi="Arial" w:cs="Arial"/>
          <w:b/>
          <w:sz w:val="32"/>
          <w:szCs w:val="32"/>
        </w:rPr>
      </w:pPr>
    </w:p>
    <w:p w14:paraId="47FB02F3" w14:textId="77777777" w:rsidR="00F615CA" w:rsidRDefault="00F615CA" w:rsidP="00F615CA">
      <w:pPr>
        <w:pStyle w:val="ListParagraph"/>
        <w:shd w:val="clear" w:color="auto" w:fill="FFFFFF"/>
        <w:spacing w:after="0" w:line="276" w:lineRule="auto"/>
        <w:ind w:left="0"/>
        <w:rPr>
          <w:rFonts w:ascii="Arial" w:eastAsia="Arial Unicode MS" w:hAnsi="Arial" w:cs="Arial"/>
          <w:b/>
          <w:sz w:val="32"/>
          <w:szCs w:val="32"/>
        </w:rPr>
      </w:pPr>
    </w:p>
    <w:p w14:paraId="1F416F33" w14:textId="77777777" w:rsidR="00F615CA" w:rsidRDefault="00F615CA" w:rsidP="00F615CA">
      <w:pPr>
        <w:pStyle w:val="ListParagraph"/>
        <w:shd w:val="clear" w:color="auto" w:fill="FFFFFF"/>
        <w:spacing w:after="0" w:line="276" w:lineRule="auto"/>
        <w:ind w:left="0"/>
        <w:rPr>
          <w:rFonts w:ascii="Arial" w:eastAsia="Arial Unicode MS" w:hAnsi="Arial" w:cs="Arial"/>
          <w:b/>
          <w:sz w:val="32"/>
          <w:szCs w:val="32"/>
        </w:rPr>
      </w:pPr>
    </w:p>
    <w:p w14:paraId="31ACD79D" w14:textId="77777777" w:rsidR="00972C06" w:rsidRDefault="00972C06" w:rsidP="00F615CA">
      <w:pPr>
        <w:pStyle w:val="ListParagraph"/>
        <w:shd w:val="clear" w:color="auto" w:fill="FFFFFF"/>
        <w:spacing w:after="0" w:line="276" w:lineRule="auto"/>
        <w:ind w:left="0"/>
        <w:rPr>
          <w:rFonts w:ascii="Arial" w:eastAsia="Arial Unicode MS" w:hAnsi="Arial" w:cs="Arial"/>
          <w:b/>
          <w:sz w:val="32"/>
          <w:szCs w:val="32"/>
        </w:rPr>
      </w:pPr>
    </w:p>
    <w:p w14:paraId="25CD7DBF" w14:textId="77777777" w:rsidR="00F615CA" w:rsidRDefault="00F615CA" w:rsidP="00F615CA">
      <w:pPr>
        <w:pStyle w:val="ListParagraph"/>
        <w:shd w:val="clear" w:color="auto" w:fill="FFFFFF"/>
        <w:spacing w:after="0" w:line="276" w:lineRule="auto"/>
        <w:ind w:left="0"/>
        <w:rPr>
          <w:rFonts w:ascii="Arial" w:eastAsia="Arial Unicode MS" w:hAnsi="Arial" w:cs="Arial"/>
          <w:b/>
          <w:sz w:val="32"/>
          <w:szCs w:val="32"/>
        </w:rPr>
      </w:pPr>
    </w:p>
    <w:p w14:paraId="444A2472" w14:textId="77777777" w:rsidR="00F615CA" w:rsidRDefault="00F615CA" w:rsidP="00F615CA">
      <w:pPr>
        <w:pStyle w:val="ListParagraph"/>
        <w:shd w:val="clear" w:color="auto" w:fill="FFFFFF"/>
        <w:spacing w:after="0" w:line="276" w:lineRule="auto"/>
        <w:ind w:left="0"/>
        <w:rPr>
          <w:rFonts w:ascii="Arial" w:eastAsia="Arial Unicode MS" w:hAnsi="Arial" w:cs="Arial"/>
          <w:b/>
          <w:sz w:val="32"/>
          <w:szCs w:val="32"/>
        </w:rPr>
      </w:pPr>
    </w:p>
    <w:p w14:paraId="387585C8" w14:textId="77777777" w:rsidR="006E512F" w:rsidRDefault="006E512F" w:rsidP="00F615CA">
      <w:pPr>
        <w:pStyle w:val="ListParagraph"/>
        <w:shd w:val="clear" w:color="auto" w:fill="FFFFFF"/>
        <w:spacing w:after="0" w:line="276" w:lineRule="auto"/>
        <w:ind w:left="0"/>
        <w:rPr>
          <w:rFonts w:ascii="Arial" w:eastAsia="Arial Unicode MS" w:hAnsi="Arial" w:cs="Arial"/>
          <w:b/>
          <w:sz w:val="32"/>
          <w:szCs w:val="32"/>
        </w:rPr>
      </w:pPr>
    </w:p>
    <w:p w14:paraId="32CDB64D" w14:textId="0A1CC226" w:rsidR="000414E4" w:rsidRPr="005207AE" w:rsidRDefault="00EB48E8" w:rsidP="00F615CA">
      <w:pPr>
        <w:pStyle w:val="ListParagraph"/>
        <w:shd w:val="clear" w:color="auto" w:fill="FFFFFF"/>
        <w:spacing w:after="0" w:line="276" w:lineRule="auto"/>
        <w:ind w:left="0"/>
        <w:rPr>
          <w:rFonts w:ascii="Arial" w:eastAsia="Arial Unicode MS" w:hAnsi="Arial" w:cs="Arial"/>
          <w:b/>
          <w:sz w:val="32"/>
          <w:szCs w:val="32"/>
        </w:rPr>
      </w:pPr>
      <w:r>
        <w:rPr>
          <w:rFonts w:ascii="Arial" w:eastAsia="Arial Unicode MS" w:hAnsi="Arial" w:cs="Arial"/>
          <w:b/>
          <w:sz w:val="32"/>
          <w:szCs w:val="32"/>
        </w:rPr>
        <w:lastRenderedPageBreak/>
        <w:t xml:space="preserve">Outcomes </w:t>
      </w:r>
      <w:r w:rsidR="002841AA">
        <w:rPr>
          <w:rFonts w:ascii="Arial" w:eastAsia="Arial Unicode MS" w:hAnsi="Arial" w:cs="Arial"/>
          <w:b/>
          <w:sz w:val="32"/>
          <w:szCs w:val="32"/>
        </w:rPr>
        <w:t>Report 2023</w:t>
      </w:r>
      <w:r w:rsidR="00277C8C">
        <w:rPr>
          <w:rFonts w:ascii="Arial" w:eastAsia="Arial Unicode MS" w:hAnsi="Arial" w:cs="Arial"/>
          <w:b/>
          <w:sz w:val="32"/>
          <w:szCs w:val="32"/>
        </w:rPr>
        <w:t>-2025</w:t>
      </w:r>
    </w:p>
    <w:p w14:paraId="18D76830" w14:textId="77777777" w:rsidR="000414E4" w:rsidRDefault="000414E4" w:rsidP="00D23375">
      <w:pPr>
        <w:shd w:val="clear" w:color="auto" w:fill="FFFFFF" w:themeFill="background1"/>
        <w:spacing w:after="0" w:line="276" w:lineRule="auto"/>
        <w:rPr>
          <w:rFonts w:ascii="Arial" w:eastAsia="Times New Roman" w:hAnsi="Arial" w:cs="Arial"/>
          <w:sz w:val="24"/>
          <w:szCs w:val="24"/>
          <w:lang w:eastAsia="en-GB"/>
        </w:rPr>
      </w:pPr>
    </w:p>
    <w:p w14:paraId="09FE9295" w14:textId="3133DA3F" w:rsidR="000414E4" w:rsidRDefault="000414E4" w:rsidP="00DE4DBD">
      <w:pPr>
        <w:pStyle w:val="ListParagraph"/>
        <w:shd w:val="clear" w:color="auto" w:fill="FFFFFF"/>
        <w:spacing w:after="0" w:line="276" w:lineRule="auto"/>
        <w:ind w:left="0"/>
        <w:rPr>
          <w:rFonts w:ascii="Arial" w:eastAsia="Times New Roman" w:hAnsi="Arial" w:cs="Arial"/>
          <w:sz w:val="24"/>
          <w:szCs w:val="24"/>
          <w:lang w:eastAsia="en-GB"/>
        </w:rPr>
      </w:pPr>
      <w:r w:rsidRPr="00047C64">
        <w:rPr>
          <w:rFonts w:ascii="Arial" w:eastAsia="Times New Roman" w:hAnsi="Arial" w:cs="Arial"/>
          <w:sz w:val="24"/>
          <w:szCs w:val="24"/>
          <w:lang w:eastAsia="en-GB"/>
        </w:rPr>
        <w:t xml:space="preserve">This section provides </w:t>
      </w:r>
      <w:r>
        <w:rPr>
          <w:rFonts w:ascii="Arial" w:eastAsia="Times New Roman" w:hAnsi="Arial" w:cs="Arial"/>
          <w:sz w:val="24"/>
          <w:szCs w:val="24"/>
          <w:lang w:eastAsia="en-GB"/>
        </w:rPr>
        <w:t xml:space="preserve">information </w:t>
      </w:r>
      <w:r w:rsidRPr="00047C64">
        <w:rPr>
          <w:rFonts w:ascii="Arial" w:eastAsia="Times New Roman" w:hAnsi="Arial" w:cs="Arial"/>
          <w:sz w:val="24"/>
          <w:szCs w:val="24"/>
          <w:lang w:eastAsia="en-GB"/>
        </w:rPr>
        <w:t>on progress made against each of the seven objectives in the 2021-2025 Equality Plan and concludes with a</w:t>
      </w:r>
      <w:r w:rsidR="0052382F">
        <w:rPr>
          <w:rFonts w:ascii="Arial" w:eastAsia="Times New Roman" w:hAnsi="Arial" w:cs="Arial"/>
          <w:sz w:val="24"/>
          <w:szCs w:val="24"/>
          <w:lang w:eastAsia="en-GB"/>
        </w:rPr>
        <w:t xml:space="preserve">n update from </w:t>
      </w:r>
      <w:r w:rsidR="005207AE">
        <w:rPr>
          <w:rFonts w:ascii="Arial" w:eastAsia="Times New Roman" w:hAnsi="Arial" w:cs="Arial"/>
          <w:sz w:val="24"/>
          <w:szCs w:val="24"/>
          <w:lang w:eastAsia="en-GB"/>
        </w:rPr>
        <w:t xml:space="preserve">the </w:t>
      </w:r>
      <w:r w:rsidR="005207AE" w:rsidRPr="00047C64">
        <w:rPr>
          <w:rFonts w:ascii="Arial" w:eastAsia="Times New Roman" w:hAnsi="Arial" w:cs="Arial"/>
          <w:sz w:val="24"/>
          <w:szCs w:val="24"/>
          <w:lang w:eastAsia="en-GB"/>
        </w:rPr>
        <w:t>East</w:t>
      </w:r>
      <w:r w:rsidRPr="00047C64">
        <w:rPr>
          <w:rFonts w:ascii="Arial" w:eastAsia="Times New Roman" w:hAnsi="Arial" w:cs="Arial"/>
          <w:sz w:val="24"/>
          <w:szCs w:val="24"/>
          <w:lang w:eastAsia="en-GB"/>
        </w:rPr>
        <w:t xml:space="preserve"> Lothian Council Licensing Board.</w:t>
      </w:r>
    </w:p>
    <w:p w14:paraId="33F6FD75" w14:textId="77777777" w:rsidR="00C7335B" w:rsidRDefault="00C7335B" w:rsidP="00DE4DBD">
      <w:pPr>
        <w:pStyle w:val="ListParagraph"/>
        <w:shd w:val="clear" w:color="auto" w:fill="FFFFFF"/>
        <w:spacing w:after="0" w:line="276" w:lineRule="auto"/>
        <w:ind w:left="0"/>
        <w:rPr>
          <w:rFonts w:ascii="Arial" w:eastAsia="Times New Roman" w:hAnsi="Arial" w:cs="Arial"/>
          <w:sz w:val="24"/>
          <w:szCs w:val="24"/>
          <w:lang w:eastAsia="en-GB"/>
        </w:rPr>
      </w:pPr>
    </w:p>
    <w:p w14:paraId="54701E82" w14:textId="77777777" w:rsidR="00F615CA" w:rsidRDefault="00F615CA" w:rsidP="00DE4DBD">
      <w:pPr>
        <w:pStyle w:val="ListParagraph"/>
        <w:shd w:val="clear" w:color="auto" w:fill="FFFFFF"/>
        <w:spacing w:after="0" w:line="276" w:lineRule="auto"/>
        <w:ind w:left="0"/>
        <w:rPr>
          <w:rFonts w:ascii="Arial" w:eastAsia="Times New Roman" w:hAnsi="Arial" w:cs="Arial"/>
          <w:sz w:val="24"/>
          <w:szCs w:val="24"/>
          <w:lang w:eastAsia="en-GB"/>
        </w:rPr>
      </w:pPr>
    </w:p>
    <w:p w14:paraId="3F08D02E" w14:textId="3A7AFD0C" w:rsidR="00242AFB" w:rsidRPr="002826CB" w:rsidRDefault="000414E4" w:rsidP="00F75F50">
      <w:pPr>
        <w:shd w:val="clear" w:color="auto" w:fill="E7E6E6" w:themeFill="background2"/>
        <w:spacing w:line="276" w:lineRule="auto"/>
        <w:rPr>
          <w:rFonts w:ascii="Arial" w:eastAsia="Times New Roman" w:hAnsi="Arial" w:cs="Arial"/>
          <w:b/>
          <w:bCs/>
          <w:sz w:val="24"/>
          <w:szCs w:val="24"/>
          <w:lang w:eastAsia="en-GB"/>
        </w:rPr>
      </w:pPr>
      <w:r w:rsidRPr="002826CB">
        <w:rPr>
          <w:rFonts w:ascii="Arial" w:eastAsia="Times New Roman" w:hAnsi="Arial" w:cs="Arial"/>
          <w:b/>
          <w:bCs/>
          <w:sz w:val="28"/>
          <w:szCs w:val="28"/>
          <w:lang w:eastAsia="en-GB"/>
        </w:rPr>
        <w:t xml:space="preserve">Outcome 1: </w:t>
      </w:r>
      <w:r w:rsidRPr="00575A41">
        <w:rPr>
          <w:rFonts w:ascii="Arial" w:eastAsia="Times New Roman" w:hAnsi="Arial" w:cs="Arial"/>
          <w:b/>
          <w:bCs/>
          <w:sz w:val="28"/>
          <w:szCs w:val="28"/>
          <w:lang w:eastAsia="en-GB"/>
        </w:rPr>
        <w:t>East Lothian Council services are accessible to and will meet the needs of all in the community, including people who share a protected characteristic.</w:t>
      </w:r>
    </w:p>
    <w:p w14:paraId="0FEBDE2A" w14:textId="77777777" w:rsidR="00242AFB" w:rsidRDefault="00242AFB" w:rsidP="00DE4DBD">
      <w:pPr>
        <w:spacing w:line="276" w:lineRule="auto"/>
        <w:rPr>
          <w:rFonts w:ascii="Arial" w:eastAsia="Times New Roman" w:hAnsi="Arial" w:cs="Arial"/>
          <w:b/>
          <w:bCs/>
          <w:sz w:val="28"/>
          <w:szCs w:val="28"/>
          <w:lang w:eastAsia="en-GB"/>
        </w:rPr>
      </w:pPr>
    </w:p>
    <w:p w14:paraId="2B31C3BC" w14:textId="422C2710" w:rsidR="003A14CE" w:rsidRPr="00A60AF9" w:rsidRDefault="003A14CE" w:rsidP="00DE4DBD">
      <w:pPr>
        <w:spacing w:line="276" w:lineRule="auto"/>
        <w:rPr>
          <w:rFonts w:ascii="Arial" w:eastAsia="Times New Roman" w:hAnsi="Arial" w:cs="Arial"/>
          <w:b/>
          <w:bCs/>
          <w:sz w:val="24"/>
          <w:szCs w:val="24"/>
          <w:u w:val="single"/>
          <w:lang w:eastAsia="en-GB"/>
        </w:rPr>
      </w:pPr>
      <w:r w:rsidRPr="00A60AF9">
        <w:rPr>
          <w:rFonts w:ascii="Arial" w:eastAsia="Times New Roman" w:hAnsi="Arial" w:cs="Arial"/>
          <w:b/>
          <w:bCs/>
          <w:sz w:val="24"/>
          <w:szCs w:val="24"/>
          <w:u w:val="single"/>
          <w:lang w:eastAsia="en-GB"/>
        </w:rPr>
        <w:t xml:space="preserve">Proposed actions: </w:t>
      </w:r>
    </w:p>
    <w:p w14:paraId="1FD8FDB6" w14:textId="77777777" w:rsidR="005207AE" w:rsidRPr="003A71F9" w:rsidRDefault="000414E4" w:rsidP="0047597D">
      <w:pPr>
        <w:pStyle w:val="ListParagraph"/>
        <w:numPr>
          <w:ilvl w:val="0"/>
          <w:numId w:val="26"/>
        </w:numPr>
        <w:autoSpaceDE w:val="0"/>
        <w:autoSpaceDN w:val="0"/>
        <w:adjustRightInd w:val="0"/>
        <w:spacing w:after="0" w:line="276" w:lineRule="auto"/>
        <w:rPr>
          <w:rFonts w:ascii="Arial" w:eastAsia="Times New Roman" w:hAnsi="Arial" w:cs="Arial"/>
          <w:sz w:val="24"/>
          <w:szCs w:val="24"/>
          <w:lang w:eastAsia="en-GB"/>
        </w:rPr>
      </w:pPr>
      <w:r w:rsidRPr="003A71F9">
        <w:rPr>
          <w:rFonts w:ascii="Arial" w:eastAsia="Times New Roman" w:hAnsi="Arial" w:cs="Arial"/>
          <w:sz w:val="24"/>
          <w:szCs w:val="24"/>
          <w:lang w:eastAsia="en-GB"/>
        </w:rPr>
        <w:t>Ensure that the Integrated Impact Assessment tool is used effectively so that protected characteristics and socio-economic disadvantage are taken into account when planning and designing services and when making policy decisions</w:t>
      </w:r>
    </w:p>
    <w:p w14:paraId="7FED60D3" w14:textId="0864AB14" w:rsidR="005207AE" w:rsidRPr="003A71F9" w:rsidRDefault="000414E4" w:rsidP="0047597D">
      <w:pPr>
        <w:pStyle w:val="ListParagraph"/>
        <w:numPr>
          <w:ilvl w:val="0"/>
          <w:numId w:val="11"/>
        </w:numPr>
        <w:autoSpaceDE w:val="0"/>
        <w:autoSpaceDN w:val="0"/>
        <w:adjustRightInd w:val="0"/>
        <w:spacing w:after="0" w:line="276" w:lineRule="auto"/>
        <w:rPr>
          <w:rFonts w:ascii="Arial" w:eastAsia="Times New Roman" w:hAnsi="Arial" w:cs="Arial"/>
          <w:sz w:val="24"/>
          <w:szCs w:val="24"/>
          <w:lang w:eastAsia="en-GB"/>
        </w:rPr>
      </w:pPr>
      <w:r w:rsidRPr="003A71F9">
        <w:rPr>
          <w:rFonts w:ascii="Arial" w:eastAsia="Times New Roman" w:hAnsi="Arial" w:cs="Arial"/>
          <w:sz w:val="24"/>
          <w:szCs w:val="24"/>
          <w:lang w:eastAsia="en-GB"/>
        </w:rPr>
        <w:t>Review the Translation and Interpretation service to ensure that communication is provided in minority languages</w:t>
      </w:r>
    </w:p>
    <w:p w14:paraId="5E82BB59" w14:textId="77777777" w:rsidR="005207AE" w:rsidRPr="003A71F9" w:rsidRDefault="000414E4" w:rsidP="0047597D">
      <w:pPr>
        <w:pStyle w:val="ListParagraph"/>
        <w:numPr>
          <w:ilvl w:val="0"/>
          <w:numId w:val="11"/>
        </w:numPr>
        <w:autoSpaceDE w:val="0"/>
        <w:autoSpaceDN w:val="0"/>
        <w:adjustRightInd w:val="0"/>
        <w:spacing w:after="0" w:line="276" w:lineRule="auto"/>
        <w:rPr>
          <w:rFonts w:ascii="Arial" w:eastAsia="Times New Roman" w:hAnsi="Arial" w:cs="Arial"/>
          <w:sz w:val="24"/>
          <w:szCs w:val="24"/>
          <w:lang w:eastAsia="en-GB"/>
        </w:rPr>
      </w:pPr>
      <w:r w:rsidRPr="003A71F9">
        <w:rPr>
          <w:rFonts w:ascii="Arial" w:eastAsia="Times New Roman" w:hAnsi="Arial" w:cs="Arial"/>
          <w:sz w:val="24"/>
          <w:szCs w:val="24"/>
          <w:lang w:eastAsia="en-GB"/>
        </w:rPr>
        <w:t xml:space="preserve">Review progress in implementing the recommendations of the Council’s British Sign Language Plan </w:t>
      </w:r>
    </w:p>
    <w:p w14:paraId="459C8925" w14:textId="77777777" w:rsidR="005207AE" w:rsidRPr="003A71F9" w:rsidRDefault="000414E4" w:rsidP="0047597D">
      <w:pPr>
        <w:pStyle w:val="ListParagraph"/>
        <w:numPr>
          <w:ilvl w:val="0"/>
          <w:numId w:val="11"/>
        </w:numPr>
        <w:autoSpaceDE w:val="0"/>
        <w:autoSpaceDN w:val="0"/>
        <w:adjustRightInd w:val="0"/>
        <w:spacing w:after="0" w:line="276" w:lineRule="auto"/>
        <w:rPr>
          <w:rFonts w:ascii="Arial" w:eastAsia="Times New Roman" w:hAnsi="Arial" w:cs="Arial"/>
          <w:sz w:val="24"/>
          <w:szCs w:val="24"/>
          <w:lang w:eastAsia="en-GB"/>
        </w:rPr>
      </w:pPr>
      <w:r w:rsidRPr="003A71F9">
        <w:rPr>
          <w:rFonts w:ascii="Arial" w:eastAsia="Times New Roman" w:hAnsi="Arial" w:cs="Arial"/>
          <w:sz w:val="24"/>
          <w:szCs w:val="24"/>
          <w:lang w:eastAsia="en-GB"/>
        </w:rPr>
        <w:t xml:space="preserve">Review the accessibility of the Council website </w:t>
      </w:r>
    </w:p>
    <w:p w14:paraId="0C4EB93C" w14:textId="77777777" w:rsidR="005207AE" w:rsidRPr="000D266D" w:rsidRDefault="000414E4" w:rsidP="0047597D">
      <w:pPr>
        <w:pStyle w:val="ListParagraph"/>
        <w:numPr>
          <w:ilvl w:val="0"/>
          <w:numId w:val="11"/>
        </w:numPr>
        <w:autoSpaceDE w:val="0"/>
        <w:autoSpaceDN w:val="0"/>
        <w:adjustRightInd w:val="0"/>
        <w:spacing w:after="0" w:line="276" w:lineRule="auto"/>
        <w:rPr>
          <w:rFonts w:ascii="Arial" w:eastAsia="Times New Roman" w:hAnsi="Arial" w:cs="Arial"/>
          <w:sz w:val="24"/>
          <w:szCs w:val="24"/>
          <w:lang w:eastAsia="en-GB"/>
        </w:rPr>
      </w:pPr>
      <w:r w:rsidRPr="000D266D">
        <w:rPr>
          <w:rFonts w:ascii="Arial" w:eastAsia="Times New Roman" w:hAnsi="Arial" w:cs="Arial"/>
          <w:sz w:val="24"/>
          <w:szCs w:val="24"/>
          <w:lang w:eastAsia="en-GB"/>
        </w:rPr>
        <w:t xml:space="preserve">Monitor Customer Feedback for complaints that raise concerns about inequality and discrimination and ensure that appropriate action is taken </w:t>
      </w:r>
    </w:p>
    <w:p w14:paraId="497722B4" w14:textId="77777777" w:rsidR="005207AE" w:rsidRPr="00D7464F" w:rsidRDefault="000414E4" w:rsidP="0047597D">
      <w:pPr>
        <w:pStyle w:val="ListParagraph"/>
        <w:numPr>
          <w:ilvl w:val="0"/>
          <w:numId w:val="11"/>
        </w:numPr>
        <w:autoSpaceDE w:val="0"/>
        <w:autoSpaceDN w:val="0"/>
        <w:adjustRightInd w:val="0"/>
        <w:spacing w:after="0" w:line="276" w:lineRule="auto"/>
        <w:rPr>
          <w:rFonts w:ascii="Arial" w:eastAsia="Times New Roman" w:hAnsi="Arial" w:cs="Arial"/>
          <w:sz w:val="24"/>
          <w:szCs w:val="24"/>
          <w:lang w:eastAsia="en-GB"/>
        </w:rPr>
      </w:pPr>
      <w:r w:rsidRPr="00D7464F">
        <w:rPr>
          <w:rFonts w:ascii="Arial" w:eastAsia="Times New Roman" w:hAnsi="Arial" w:cs="Arial"/>
          <w:sz w:val="24"/>
          <w:szCs w:val="24"/>
          <w:lang w:eastAsia="en-GB"/>
        </w:rPr>
        <w:t>Ensure the Digital Inclusion Strategy takes account of equality issues and the Fairer Scotland Duty</w:t>
      </w:r>
    </w:p>
    <w:p w14:paraId="6C0AB5B0" w14:textId="77777777" w:rsidR="005207AE" w:rsidRPr="000D266D" w:rsidRDefault="000414E4" w:rsidP="0047597D">
      <w:pPr>
        <w:pStyle w:val="ListParagraph"/>
        <w:numPr>
          <w:ilvl w:val="0"/>
          <w:numId w:val="11"/>
        </w:numPr>
        <w:autoSpaceDE w:val="0"/>
        <w:autoSpaceDN w:val="0"/>
        <w:adjustRightInd w:val="0"/>
        <w:spacing w:after="0" w:line="276" w:lineRule="auto"/>
        <w:rPr>
          <w:rFonts w:ascii="Arial" w:eastAsia="Times New Roman" w:hAnsi="Arial" w:cs="Arial"/>
          <w:sz w:val="24"/>
          <w:szCs w:val="24"/>
          <w:lang w:eastAsia="en-GB"/>
        </w:rPr>
      </w:pPr>
      <w:r w:rsidRPr="000D266D">
        <w:rPr>
          <w:rFonts w:ascii="Arial" w:eastAsia="Times New Roman" w:hAnsi="Arial" w:cs="Arial"/>
          <w:sz w:val="24"/>
          <w:szCs w:val="24"/>
          <w:lang w:eastAsia="en-GB"/>
        </w:rPr>
        <w:t>Review how the equalities and Fair Work clauses in the Council’s procurement process are operating</w:t>
      </w:r>
    </w:p>
    <w:p w14:paraId="3D586AB1" w14:textId="77777777" w:rsidR="005207AE" w:rsidRPr="003A71F9" w:rsidRDefault="000414E4" w:rsidP="0047597D">
      <w:pPr>
        <w:pStyle w:val="ListParagraph"/>
        <w:numPr>
          <w:ilvl w:val="0"/>
          <w:numId w:val="11"/>
        </w:numPr>
        <w:autoSpaceDE w:val="0"/>
        <w:autoSpaceDN w:val="0"/>
        <w:adjustRightInd w:val="0"/>
        <w:spacing w:after="0" w:line="276" w:lineRule="auto"/>
        <w:rPr>
          <w:rFonts w:ascii="Arial" w:eastAsia="Times New Roman" w:hAnsi="Arial" w:cs="Arial"/>
          <w:sz w:val="24"/>
          <w:szCs w:val="24"/>
          <w:lang w:eastAsia="en-GB"/>
        </w:rPr>
      </w:pPr>
      <w:r w:rsidRPr="005207AE">
        <w:rPr>
          <w:rFonts w:ascii="Arial" w:eastAsia="Times New Roman" w:hAnsi="Arial" w:cs="Arial"/>
          <w:sz w:val="24"/>
          <w:szCs w:val="24"/>
          <w:lang w:eastAsia="en-GB"/>
        </w:rPr>
        <w:t xml:space="preserve">Monitor the Scottish Government’s review into the effectiveness of the Public </w:t>
      </w:r>
      <w:r w:rsidRPr="003A71F9">
        <w:rPr>
          <w:rFonts w:ascii="Arial" w:eastAsia="Times New Roman" w:hAnsi="Arial" w:cs="Arial"/>
          <w:sz w:val="24"/>
          <w:szCs w:val="24"/>
          <w:lang w:eastAsia="en-GB"/>
        </w:rPr>
        <w:t>Sector Equality Duty (PSED) in Scotland and take appropriate action if required</w:t>
      </w:r>
    </w:p>
    <w:p w14:paraId="0AB183B4" w14:textId="77777777" w:rsidR="005207AE" w:rsidRPr="003A71F9" w:rsidRDefault="000414E4" w:rsidP="0047597D">
      <w:pPr>
        <w:pStyle w:val="ListParagraph"/>
        <w:numPr>
          <w:ilvl w:val="0"/>
          <w:numId w:val="11"/>
        </w:numPr>
        <w:autoSpaceDE w:val="0"/>
        <w:autoSpaceDN w:val="0"/>
        <w:adjustRightInd w:val="0"/>
        <w:spacing w:after="0" w:line="276" w:lineRule="auto"/>
        <w:rPr>
          <w:rFonts w:ascii="Arial" w:eastAsia="Times New Roman" w:hAnsi="Arial" w:cs="Arial"/>
          <w:sz w:val="24"/>
          <w:szCs w:val="24"/>
          <w:lang w:eastAsia="en-GB"/>
        </w:rPr>
      </w:pPr>
      <w:r w:rsidRPr="003A71F9">
        <w:rPr>
          <w:rFonts w:ascii="Arial" w:eastAsia="Times New Roman" w:hAnsi="Arial" w:cs="Arial"/>
          <w:sz w:val="24"/>
          <w:szCs w:val="24"/>
          <w:lang w:eastAsia="en-GB"/>
        </w:rPr>
        <w:t xml:space="preserve">Update the Council’s ‘Guide to Monitoring Equalities in Council Services’ to ensure it provides clear guidance on how to monitor equalities effectively </w:t>
      </w:r>
    </w:p>
    <w:p w14:paraId="1EE4899D" w14:textId="77777777" w:rsidR="005207AE" w:rsidRPr="003A71F9" w:rsidRDefault="000414E4" w:rsidP="0047597D">
      <w:pPr>
        <w:pStyle w:val="ListParagraph"/>
        <w:numPr>
          <w:ilvl w:val="0"/>
          <w:numId w:val="11"/>
        </w:numPr>
        <w:autoSpaceDE w:val="0"/>
        <w:autoSpaceDN w:val="0"/>
        <w:adjustRightInd w:val="0"/>
        <w:spacing w:after="0" w:line="276" w:lineRule="auto"/>
        <w:rPr>
          <w:rFonts w:ascii="Arial" w:eastAsia="Times New Roman" w:hAnsi="Arial" w:cs="Arial"/>
          <w:sz w:val="24"/>
          <w:szCs w:val="24"/>
          <w:lang w:eastAsia="en-GB"/>
        </w:rPr>
      </w:pPr>
      <w:r w:rsidRPr="003A71F9">
        <w:rPr>
          <w:rFonts w:ascii="Arial" w:eastAsia="Times New Roman" w:hAnsi="Arial" w:cs="Arial"/>
          <w:sz w:val="24"/>
          <w:szCs w:val="24"/>
          <w:lang w:eastAsia="en-GB"/>
        </w:rPr>
        <w:t>Update the Equality Training Plan</w:t>
      </w:r>
    </w:p>
    <w:p w14:paraId="034A8022" w14:textId="3F771AD9" w:rsidR="005207AE" w:rsidRPr="003A71F9" w:rsidRDefault="005207AE" w:rsidP="0047597D">
      <w:pPr>
        <w:pStyle w:val="ListParagraph"/>
        <w:numPr>
          <w:ilvl w:val="0"/>
          <w:numId w:val="11"/>
        </w:numPr>
        <w:autoSpaceDE w:val="0"/>
        <w:autoSpaceDN w:val="0"/>
        <w:adjustRightInd w:val="0"/>
        <w:spacing w:after="0" w:line="276" w:lineRule="auto"/>
        <w:rPr>
          <w:rFonts w:ascii="Arial" w:eastAsia="Times New Roman" w:hAnsi="Arial" w:cs="Arial"/>
          <w:sz w:val="24"/>
          <w:szCs w:val="24"/>
          <w:lang w:eastAsia="en-GB"/>
        </w:rPr>
      </w:pPr>
      <w:r w:rsidRPr="003A71F9">
        <w:rPr>
          <w:rFonts w:ascii="Arial" w:eastAsia="Times New Roman" w:hAnsi="Arial" w:cs="Arial"/>
          <w:sz w:val="24"/>
          <w:szCs w:val="24"/>
          <w:lang w:eastAsia="en-GB"/>
        </w:rPr>
        <w:t>Re-establish the East Lothian Diversity and Equality Network</w:t>
      </w:r>
    </w:p>
    <w:p w14:paraId="0D07D85C" w14:textId="77777777" w:rsidR="00352C81" w:rsidRDefault="000414E4" w:rsidP="0047597D">
      <w:pPr>
        <w:pStyle w:val="ListParagraph"/>
        <w:numPr>
          <w:ilvl w:val="0"/>
          <w:numId w:val="11"/>
        </w:numPr>
        <w:autoSpaceDE w:val="0"/>
        <w:autoSpaceDN w:val="0"/>
        <w:adjustRightInd w:val="0"/>
        <w:spacing w:after="0" w:line="276" w:lineRule="auto"/>
        <w:rPr>
          <w:rFonts w:ascii="Arial" w:eastAsia="Times New Roman" w:hAnsi="Arial" w:cs="Arial"/>
          <w:sz w:val="24"/>
          <w:szCs w:val="24"/>
          <w:lang w:eastAsia="en-GB"/>
        </w:rPr>
      </w:pPr>
      <w:r w:rsidRPr="003A71F9">
        <w:rPr>
          <w:rFonts w:ascii="Arial" w:eastAsia="Times New Roman" w:hAnsi="Arial" w:cs="Arial"/>
          <w:sz w:val="24"/>
          <w:szCs w:val="24"/>
          <w:lang w:eastAsia="en-GB"/>
        </w:rPr>
        <w:t>Review the Council’s performance indicators and update the suite of Equality Outcomes Indicators that will report on progress in meeting this Plan’s outcomes in bi-annual Equality Outcomes and Mainstreaming Progress Reports.</w:t>
      </w:r>
    </w:p>
    <w:p w14:paraId="195F53BC" w14:textId="77777777" w:rsidR="005B08B5" w:rsidRDefault="005B08B5" w:rsidP="005B08B5">
      <w:pPr>
        <w:pStyle w:val="ListParagraph"/>
        <w:autoSpaceDE w:val="0"/>
        <w:autoSpaceDN w:val="0"/>
        <w:adjustRightInd w:val="0"/>
        <w:spacing w:after="0" w:line="276" w:lineRule="auto"/>
        <w:ind w:left="360"/>
        <w:rPr>
          <w:rFonts w:ascii="Arial" w:eastAsia="Times New Roman" w:hAnsi="Arial" w:cs="Arial"/>
          <w:sz w:val="24"/>
          <w:szCs w:val="24"/>
          <w:lang w:eastAsia="en-GB"/>
        </w:rPr>
      </w:pPr>
    </w:p>
    <w:p w14:paraId="425995D2" w14:textId="77777777" w:rsidR="005B08B5" w:rsidRDefault="005B08B5" w:rsidP="00DE4DBD">
      <w:pPr>
        <w:autoSpaceDE w:val="0"/>
        <w:autoSpaceDN w:val="0"/>
        <w:adjustRightInd w:val="0"/>
        <w:spacing w:after="0" w:line="276" w:lineRule="auto"/>
        <w:rPr>
          <w:rFonts w:ascii="Arial" w:eastAsia="Times New Roman" w:hAnsi="Arial" w:cs="Arial"/>
          <w:b/>
          <w:bCs/>
          <w:sz w:val="28"/>
          <w:szCs w:val="28"/>
          <w:lang w:eastAsia="en-GB"/>
        </w:rPr>
      </w:pPr>
    </w:p>
    <w:p w14:paraId="7DC07863" w14:textId="642C636F" w:rsidR="00125894" w:rsidRPr="00A60AF9" w:rsidRDefault="00B00DCD" w:rsidP="00A55B8E">
      <w:pPr>
        <w:spacing w:line="276" w:lineRule="auto"/>
        <w:rPr>
          <w:rFonts w:ascii="Arial" w:eastAsia="Times New Roman" w:hAnsi="Arial" w:cs="Arial"/>
          <w:sz w:val="24"/>
          <w:szCs w:val="24"/>
          <w:u w:val="single"/>
          <w:lang w:eastAsia="en-GB"/>
        </w:rPr>
      </w:pPr>
      <w:r w:rsidRPr="00A60AF9">
        <w:rPr>
          <w:rFonts w:ascii="Arial" w:eastAsia="Times New Roman" w:hAnsi="Arial" w:cs="Arial"/>
          <w:b/>
          <w:bCs/>
          <w:sz w:val="24"/>
          <w:szCs w:val="24"/>
          <w:u w:val="single"/>
          <w:lang w:eastAsia="en-GB"/>
        </w:rPr>
        <w:t>Update</w:t>
      </w:r>
      <w:r w:rsidR="00F91985" w:rsidRPr="00A60AF9">
        <w:rPr>
          <w:rFonts w:ascii="Arial" w:eastAsia="Times New Roman" w:hAnsi="Arial" w:cs="Arial"/>
          <w:sz w:val="24"/>
          <w:szCs w:val="24"/>
          <w:u w:val="single"/>
          <w:lang w:eastAsia="en-GB"/>
        </w:rPr>
        <w:t xml:space="preserve"> </w:t>
      </w:r>
    </w:p>
    <w:p w14:paraId="67462A34" w14:textId="7FA1625B" w:rsidR="004355A6" w:rsidRDefault="000D26A5" w:rsidP="00DE4DBD">
      <w:pPr>
        <w:spacing w:after="0" w:line="276" w:lineRule="auto"/>
        <w:rPr>
          <w:rFonts w:ascii="Arial" w:eastAsia="Times New Roman" w:hAnsi="Arial" w:cs="Arial"/>
          <w:b/>
          <w:sz w:val="24"/>
          <w:szCs w:val="24"/>
          <w:lang w:eastAsia="en-GB"/>
        </w:rPr>
      </w:pPr>
      <w:r w:rsidRPr="007F7FAE">
        <w:rPr>
          <w:rFonts w:ascii="Arial" w:eastAsia="Times New Roman" w:hAnsi="Arial" w:cs="Arial"/>
          <w:b/>
          <w:sz w:val="24"/>
          <w:szCs w:val="24"/>
          <w:lang w:eastAsia="en-GB"/>
        </w:rPr>
        <w:t xml:space="preserve">Assessing Impact </w:t>
      </w:r>
    </w:p>
    <w:p w14:paraId="7721DC02" w14:textId="409385CB" w:rsidR="000D26A5" w:rsidRPr="00047C64" w:rsidRDefault="000D26A5" w:rsidP="00DE4DBD">
      <w:pPr>
        <w:spacing w:after="200" w:line="276" w:lineRule="auto"/>
        <w:rPr>
          <w:rFonts w:ascii="Arial" w:eastAsia="Times New Roman" w:hAnsi="Arial" w:cs="Arial"/>
          <w:sz w:val="24"/>
          <w:szCs w:val="24"/>
          <w:lang w:eastAsia="en-GB"/>
        </w:rPr>
      </w:pPr>
      <w:r w:rsidRPr="00047C64">
        <w:rPr>
          <w:rFonts w:ascii="Arial" w:eastAsia="Times New Roman" w:hAnsi="Arial" w:cs="Arial"/>
          <w:sz w:val="24"/>
          <w:szCs w:val="24"/>
          <w:lang w:eastAsia="en-GB"/>
        </w:rPr>
        <w:t>Understanding the experiences of people facing discrimination and disadvantage enables us to design inclusive services to better meet different needs. As previously stated, we have updated our Integrated Impact Assessment</w:t>
      </w:r>
      <w:r w:rsidR="00E70AF5">
        <w:rPr>
          <w:rFonts w:ascii="Arial" w:eastAsia="Times New Roman" w:hAnsi="Arial" w:cs="Arial"/>
          <w:sz w:val="24"/>
          <w:szCs w:val="24"/>
          <w:lang w:eastAsia="en-GB"/>
        </w:rPr>
        <w:t xml:space="preserve"> (IIA)</w:t>
      </w:r>
      <w:r w:rsidRPr="00047C64">
        <w:rPr>
          <w:rFonts w:ascii="Arial" w:eastAsia="Times New Roman" w:hAnsi="Arial" w:cs="Arial"/>
          <w:sz w:val="24"/>
          <w:szCs w:val="24"/>
          <w:lang w:eastAsia="en-GB"/>
        </w:rPr>
        <w:t xml:space="preserve"> framework and </w:t>
      </w:r>
      <w:r w:rsidRPr="00047C64">
        <w:rPr>
          <w:rFonts w:ascii="Arial" w:eastAsia="Times New Roman" w:hAnsi="Arial" w:cs="Arial"/>
          <w:sz w:val="24"/>
          <w:szCs w:val="24"/>
          <w:lang w:eastAsia="en-GB"/>
        </w:rPr>
        <w:lastRenderedPageBreak/>
        <w:t>supporting information. This supports staff to consider the equality and socio</w:t>
      </w:r>
      <w:r>
        <w:rPr>
          <w:rFonts w:ascii="Arial" w:eastAsia="Times New Roman" w:hAnsi="Arial" w:cs="Arial"/>
          <w:sz w:val="24"/>
          <w:szCs w:val="24"/>
          <w:lang w:eastAsia="en-GB"/>
        </w:rPr>
        <w:t>-</w:t>
      </w:r>
      <w:r w:rsidRPr="00047C64">
        <w:rPr>
          <w:rFonts w:ascii="Arial" w:eastAsia="Times New Roman" w:hAnsi="Arial" w:cs="Arial"/>
          <w:sz w:val="24"/>
          <w:szCs w:val="24"/>
          <w:lang w:eastAsia="en-GB"/>
        </w:rPr>
        <w:t xml:space="preserve">economic impact of </w:t>
      </w:r>
      <w:r w:rsidR="00B4743A">
        <w:rPr>
          <w:rFonts w:ascii="Arial" w:eastAsia="Times New Roman" w:hAnsi="Arial" w:cs="Arial"/>
          <w:sz w:val="24"/>
          <w:szCs w:val="24"/>
          <w:lang w:eastAsia="en-GB"/>
        </w:rPr>
        <w:t>our</w:t>
      </w:r>
      <w:r w:rsidRPr="00047C64">
        <w:rPr>
          <w:rFonts w:ascii="Arial" w:eastAsia="Times New Roman" w:hAnsi="Arial" w:cs="Arial"/>
          <w:sz w:val="24"/>
          <w:szCs w:val="24"/>
          <w:lang w:eastAsia="en-GB"/>
        </w:rPr>
        <w:t xml:space="preserve"> work</w:t>
      </w:r>
      <w:r w:rsidR="00B4743A">
        <w:rPr>
          <w:rFonts w:ascii="Arial" w:eastAsia="Times New Roman" w:hAnsi="Arial" w:cs="Arial"/>
          <w:sz w:val="24"/>
          <w:szCs w:val="24"/>
          <w:lang w:eastAsia="en-GB"/>
        </w:rPr>
        <w:t>,</w:t>
      </w:r>
      <w:r w:rsidRPr="00047C64">
        <w:rPr>
          <w:rFonts w:ascii="Arial" w:eastAsia="Times New Roman" w:hAnsi="Arial" w:cs="Arial"/>
          <w:sz w:val="24"/>
          <w:szCs w:val="24"/>
          <w:lang w:eastAsia="en-GB"/>
        </w:rPr>
        <w:t xml:space="preserve"> together with consideration of both </w:t>
      </w:r>
      <w:r>
        <w:rPr>
          <w:rFonts w:ascii="Arial" w:eastAsia="Times New Roman" w:hAnsi="Arial" w:cs="Arial"/>
          <w:sz w:val="24"/>
          <w:szCs w:val="24"/>
          <w:lang w:eastAsia="en-GB"/>
        </w:rPr>
        <w:t>H</w:t>
      </w:r>
      <w:r w:rsidRPr="00047C64">
        <w:rPr>
          <w:rFonts w:ascii="Arial" w:eastAsia="Times New Roman" w:hAnsi="Arial" w:cs="Arial"/>
          <w:sz w:val="24"/>
          <w:szCs w:val="24"/>
          <w:lang w:eastAsia="en-GB"/>
        </w:rPr>
        <w:t xml:space="preserve">uman and </w:t>
      </w:r>
      <w:r>
        <w:rPr>
          <w:rFonts w:ascii="Arial" w:eastAsia="Times New Roman" w:hAnsi="Arial" w:cs="Arial"/>
          <w:sz w:val="24"/>
          <w:szCs w:val="24"/>
          <w:lang w:eastAsia="en-GB"/>
        </w:rPr>
        <w:t>C</w:t>
      </w:r>
      <w:r w:rsidRPr="00047C64">
        <w:rPr>
          <w:rFonts w:ascii="Arial" w:eastAsia="Times New Roman" w:hAnsi="Arial" w:cs="Arial"/>
          <w:sz w:val="24"/>
          <w:szCs w:val="24"/>
          <w:lang w:eastAsia="en-GB"/>
        </w:rPr>
        <w:t xml:space="preserve">hildren and </w:t>
      </w:r>
      <w:r w:rsidR="00B4743A">
        <w:rPr>
          <w:rFonts w:ascii="Arial" w:eastAsia="Times New Roman" w:hAnsi="Arial" w:cs="Arial"/>
          <w:sz w:val="24"/>
          <w:szCs w:val="24"/>
          <w:lang w:eastAsia="en-GB"/>
        </w:rPr>
        <w:t>Y</w:t>
      </w:r>
      <w:r w:rsidRPr="00047C64">
        <w:rPr>
          <w:rFonts w:ascii="Arial" w:eastAsia="Times New Roman" w:hAnsi="Arial" w:cs="Arial"/>
          <w:sz w:val="24"/>
          <w:szCs w:val="24"/>
          <w:lang w:eastAsia="en-GB"/>
        </w:rPr>
        <w:t>oung people</w:t>
      </w:r>
      <w:r>
        <w:rPr>
          <w:rFonts w:ascii="Arial" w:eastAsia="Times New Roman" w:hAnsi="Arial" w:cs="Arial"/>
          <w:sz w:val="24"/>
          <w:szCs w:val="24"/>
          <w:lang w:eastAsia="en-GB"/>
        </w:rPr>
        <w:t>’s</w:t>
      </w:r>
      <w:r w:rsidRPr="00047C64">
        <w:rPr>
          <w:rFonts w:ascii="Arial" w:eastAsia="Times New Roman" w:hAnsi="Arial" w:cs="Arial"/>
          <w:sz w:val="24"/>
          <w:szCs w:val="24"/>
          <w:lang w:eastAsia="en-GB"/>
        </w:rPr>
        <w:t xml:space="preserve"> rights. Staff are </w:t>
      </w:r>
      <w:r>
        <w:rPr>
          <w:rFonts w:ascii="Arial" w:eastAsia="Times New Roman" w:hAnsi="Arial" w:cs="Arial"/>
          <w:sz w:val="24"/>
          <w:szCs w:val="24"/>
          <w:lang w:eastAsia="en-GB"/>
        </w:rPr>
        <w:t>additionally</w:t>
      </w:r>
      <w:r w:rsidRPr="00047C64">
        <w:rPr>
          <w:rFonts w:ascii="Arial" w:eastAsia="Times New Roman" w:hAnsi="Arial" w:cs="Arial"/>
          <w:sz w:val="24"/>
          <w:szCs w:val="24"/>
          <w:lang w:eastAsia="en-GB"/>
        </w:rPr>
        <w:t xml:space="preserve"> signposted </w:t>
      </w:r>
      <w:r>
        <w:rPr>
          <w:rFonts w:ascii="Arial" w:eastAsia="Times New Roman" w:hAnsi="Arial" w:cs="Arial"/>
          <w:sz w:val="24"/>
          <w:szCs w:val="24"/>
          <w:lang w:eastAsia="en-GB"/>
        </w:rPr>
        <w:t xml:space="preserve">in the IIA </w:t>
      </w:r>
      <w:r w:rsidRPr="00047C64">
        <w:rPr>
          <w:rFonts w:ascii="Arial" w:eastAsia="Times New Roman" w:hAnsi="Arial" w:cs="Arial"/>
          <w:sz w:val="24"/>
          <w:szCs w:val="24"/>
          <w:lang w:eastAsia="en-GB"/>
        </w:rPr>
        <w:t>to complete a Children’s Rights and Wellbeing Impact Assessment</w:t>
      </w:r>
      <w:r>
        <w:rPr>
          <w:rFonts w:ascii="Arial" w:eastAsia="Times New Roman" w:hAnsi="Arial" w:cs="Arial"/>
          <w:sz w:val="24"/>
          <w:szCs w:val="24"/>
          <w:lang w:eastAsia="en-GB"/>
        </w:rPr>
        <w:t xml:space="preserve"> (CRWIA)</w:t>
      </w:r>
      <w:r w:rsidRPr="00047C64">
        <w:rPr>
          <w:rFonts w:ascii="Arial" w:eastAsia="Times New Roman" w:hAnsi="Arial" w:cs="Arial"/>
          <w:sz w:val="24"/>
          <w:szCs w:val="24"/>
          <w:lang w:eastAsia="en-GB"/>
        </w:rPr>
        <w:t xml:space="preserve"> </w:t>
      </w:r>
      <w:r>
        <w:rPr>
          <w:rFonts w:ascii="Arial" w:eastAsia="Times New Roman" w:hAnsi="Arial" w:cs="Arial"/>
          <w:sz w:val="24"/>
          <w:szCs w:val="24"/>
          <w:lang w:eastAsia="en-GB"/>
        </w:rPr>
        <w:t>as</w:t>
      </w:r>
      <w:r w:rsidRPr="00047C64">
        <w:rPr>
          <w:rFonts w:ascii="Arial" w:eastAsia="Times New Roman" w:hAnsi="Arial" w:cs="Arial"/>
          <w:sz w:val="24"/>
          <w:szCs w:val="24"/>
          <w:lang w:eastAsia="en-GB"/>
        </w:rPr>
        <w:t xml:space="preserve"> required.</w:t>
      </w:r>
    </w:p>
    <w:p w14:paraId="4F8A1710" w14:textId="3DB3107C" w:rsidR="008C33F7" w:rsidRDefault="000D26A5" w:rsidP="00DE4DBD">
      <w:pPr>
        <w:pStyle w:val="ListParagraph"/>
        <w:spacing w:after="200" w:line="276" w:lineRule="auto"/>
        <w:ind w:left="0"/>
        <w:rPr>
          <w:rStyle w:val="Hyperlink"/>
          <w:rFonts w:ascii="Arial" w:hAnsi="Arial" w:cs="Arial"/>
          <w:color w:val="auto"/>
          <w:sz w:val="24"/>
          <w:szCs w:val="24"/>
        </w:rPr>
      </w:pPr>
      <w:r w:rsidRPr="00047C64">
        <w:rPr>
          <w:rFonts w:ascii="Arial" w:eastAsia="Times New Roman" w:hAnsi="Arial" w:cs="Arial"/>
          <w:sz w:val="24"/>
          <w:szCs w:val="24"/>
          <w:lang w:eastAsia="en-GB"/>
        </w:rPr>
        <w:t xml:space="preserve">Leadership is provided by </w:t>
      </w:r>
      <w:r w:rsidR="0091595C">
        <w:rPr>
          <w:rFonts w:ascii="Arial" w:eastAsia="Times New Roman" w:hAnsi="Arial" w:cs="Arial"/>
          <w:sz w:val="24"/>
          <w:szCs w:val="24"/>
          <w:lang w:eastAsia="en-GB"/>
        </w:rPr>
        <w:t xml:space="preserve">the Council Management Team (CMT including </w:t>
      </w:r>
      <w:r w:rsidRPr="00047C64">
        <w:rPr>
          <w:rFonts w:ascii="Arial" w:eastAsia="Times New Roman" w:hAnsi="Arial" w:cs="Arial"/>
          <w:sz w:val="24"/>
          <w:szCs w:val="24"/>
          <w:lang w:eastAsia="en-GB"/>
        </w:rPr>
        <w:t xml:space="preserve">Heads of Service </w:t>
      </w:r>
      <w:r>
        <w:rPr>
          <w:rFonts w:ascii="Arial" w:eastAsia="Times New Roman" w:hAnsi="Arial" w:cs="Arial"/>
          <w:sz w:val="24"/>
          <w:szCs w:val="24"/>
          <w:lang w:eastAsia="en-GB"/>
        </w:rPr>
        <w:t>who sign off the completed Integrated</w:t>
      </w:r>
      <w:r w:rsidRPr="00047C64">
        <w:rPr>
          <w:rFonts w:ascii="Arial" w:eastAsia="Times New Roman" w:hAnsi="Arial" w:cs="Arial"/>
          <w:sz w:val="24"/>
          <w:szCs w:val="24"/>
          <w:lang w:eastAsia="en-GB"/>
        </w:rPr>
        <w:t xml:space="preserve"> </w:t>
      </w:r>
      <w:r>
        <w:rPr>
          <w:rFonts w:ascii="Arial" w:eastAsia="Times New Roman" w:hAnsi="Arial" w:cs="Arial"/>
          <w:sz w:val="24"/>
          <w:szCs w:val="24"/>
          <w:lang w:eastAsia="en-GB"/>
        </w:rPr>
        <w:t>I</w:t>
      </w:r>
      <w:r w:rsidRPr="00047C64">
        <w:rPr>
          <w:rFonts w:ascii="Arial" w:eastAsia="Times New Roman" w:hAnsi="Arial" w:cs="Arial"/>
          <w:sz w:val="24"/>
          <w:szCs w:val="24"/>
          <w:lang w:eastAsia="en-GB"/>
        </w:rPr>
        <w:t xml:space="preserve">mpact </w:t>
      </w:r>
      <w:r>
        <w:rPr>
          <w:rFonts w:ascii="Arial" w:eastAsia="Times New Roman" w:hAnsi="Arial" w:cs="Arial"/>
          <w:sz w:val="24"/>
          <w:szCs w:val="24"/>
          <w:lang w:eastAsia="en-GB"/>
        </w:rPr>
        <w:t>A</w:t>
      </w:r>
      <w:r w:rsidRPr="00047C64">
        <w:rPr>
          <w:rFonts w:ascii="Arial" w:eastAsia="Times New Roman" w:hAnsi="Arial" w:cs="Arial"/>
          <w:sz w:val="24"/>
          <w:szCs w:val="24"/>
          <w:lang w:eastAsia="en-GB"/>
        </w:rPr>
        <w:t xml:space="preserve">ssessments and the </w:t>
      </w:r>
      <w:r>
        <w:rPr>
          <w:rFonts w:ascii="Arial" w:eastAsia="Times New Roman" w:hAnsi="Arial" w:cs="Arial"/>
          <w:sz w:val="24"/>
          <w:szCs w:val="24"/>
          <w:lang w:eastAsia="en-GB"/>
        </w:rPr>
        <w:t xml:space="preserve">CRWIA </w:t>
      </w:r>
      <w:r w:rsidRPr="00047C64">
        <w:rPr>
          <w:rFonts w:ascii="Arial" w:eastAsia="Times New Roman" w:hAnsi="Arial" w:cs="Arial"/>
          <w:sz w:val="24"/>
          <w:szCs w:val="24"/>
          <w:lang w:eastAsia="en-GB"/>
        </w:rPr>
        <w:t>prior to publication alongside the relevant Strategy, Policy or Plan</w:t>
      </w:r>
      <w:r>
        <w:rPr>
          <w:rFonts w:ascii="Arial" w:eastAsia="Times New Roman" w:hAnsi="Arial" w:cs="Arial"/>
          <w:sz w:val="24"/>
          <w:szCs w:val="24"/>
          <w:lang w:eastAsia="en-GB"/>
        </w:rPr>
        <w:t>,</w:t>
      </w:r>
      <w:r w:rsidRPr="00047C64">
        <w:rPr>
          <w:rFonts w:ascii="Arial" w:eastAsia="Times New Roman" w:hAnsi="Arial" w:cs="Arial"/>
          <w:sz w:val="24"/>
          <w:szCs w:val="24"/>
          <w:lang w:eastAsia="en-GB"/>
        </w:rPr>
        <w:t xml:space="preserve"> </w:t>
      </w:r>
      <w:r>
        <w:rPr>
          <w:rFonts w:ascii="Arial" w:eastAsia="Times New Roman" w:hAnsi="Arial" w:cs="Arial"/>
          <w:sz w:val="24"/>
          <w:szCs w:val="24"/>
          <w:lang w:eastAsia="en-GB"/>
        </w:rPr>
        <w:t xml:space="preserve">prior to </w:t>
      </w:r>
      <w:r w:rsidRPr="00047C64">
        <w:rPr>
          <w:rFonts w:ascii="Arial" w:eastAsia="Times New Roman" w:hAnsi="Arial" w:cs="Arial"/>
          <w:sz w:val="24"/>
          <w:szCs w:val="24"/>
          <w:lang w:eastAsia="en-GB"/>
        </w:rPr>
        <w:t>Council Cabinet meetings. Completed IIAs</w:t>
      </w:r>
      <w:r>
        <w:rPr>
          <w:rFonts w:ascii="Arial" w:eastAsia="Times New Roman" w:hAnsi="Arial" w:cs="Arial"/>
          <w:sz w:val="24"/>
          <w:szCs w:val="24"/>
          <w:lang w:eastAsia="en-GB"/>
        </w:rPr>
        <w:t xml:space="preserve"> and CRWIAS </w:t>
      </w:r>
      <w:r w:rsidRPr="00047C64">
        <w:rPr>
          <w:rFonts w:ascii="Arial" w:eastAsia="Times New Roman" w:hAnsi="Arial" w:cs="Arial"/>
          <w:sz w:val="24"/>
          <w:szCs w:val="24"/>
          <w:lang w:eastAsia="en-GB"/>
        </w:rPr>
        <w:t xml:space="preserve">are available on our </w:t>
      </w:r>
      <w:hyperlink r:id="rId14" w:history="1">
        <w:r w:rsidRPr="00047C64">
          <w:rPr>
            <w:rStyle w:val="Hyperlink"/>
            <w:rFonts w:ascii="Arial" w:hAnsi="Arial" w:cs="Arial"/>
            <w:color w:val="auto"/>
            <w:sz w:val="24"/>
            <w:szCs w:val="24"/>
          </w:rPr>
          <w:t>website</w:t>
        </w:r>
      </w:hyperlink>
      <w:r w:rsidRPr="00FF4ED3">
        <w:rPr>
          <w:rStyle w:val="Hyperlink"/>
          <w:rFonts w:ascii="Arial" w:hAnsi="Arial" w:cs="Arial"/>
          <w:color w:val="auto"/>
          <w:sz w:val="24"/>
          <w:szCs w:val="24"/>
        </w:rPr>
        <w:t>.</w:t>
      </w:r>
    </w:p>
    <w:p w14:paraId="1F234411" w14:textId="77777777" w:rsidR="008C33F7" w:rsidRDefault="008C33F7" w:rsidP="00DE4DBD">
      <w:pPr>
        <w:pStyle w:val="ListParagraph"/>
        <w:spacing w:after="200" w:line="276" w:lineRule="auto"/>
        <w:ind w:left="0"/>
        <w:rPr>
          <w:rStyle w:val="Hyperlink"/>
          <w:rFonts w:ascii="Arial" w:hAnsi="Arial" w:cs="Arial"/>
          <w:color w:val="auto"/>
          <w:sz w:val="24"/>
          <w:szCs w:val="24"/>
        </w:rPr>
      </w:pPr>
    </w:p>
    <w:p w14:paraId="6CC8ABBB" w14:textId="712FBD9D" w:rsidR="000D26A5" w:rsidRDefault="000D26A5" w:rsidP="00DE4DBD">
      <w:pPr>
        <w:pStyle w:val="ListParagraph"/>
        <w:spacing w:after="200" w:line="276" w:lineRule="auto"/>
        <w:ind w:left="0"/>
        <w:rPr>
          <w:rFonts w:ascii="Arial" w:eastAsia="Times New Roman" w:hAnsi="Arial" w:cs="Arial"/>
          <w:sz w:val="24"/>
          <w:szCs w:val="24"/>
          <w:lang w:eastAsia="en-GB"/>
        </w:rPr>
      </w:pPr>
      <w:r w:rsidRPr="00047C64">
        <w:rPr>
          <w:rFonts w:ascii="Arial" w:eastAsia="Times New Roman" w:hAnsi="Arial" w:cs="Arial"/>
          <w:sz w:val="24"/>
          <w:szCs w:val="24"/>
          <w:lang w:eastAsia="en-GB"/>
        </w:rPr>
        <w:t xml:space="preserve">Our Integrated Impact Assessment guidance and template has </w:t>
      </w:r>
      <w:r>
        <w:rPr>
          <w:rFonts w:ascii="Arial" w:eastAsia="Times New Roman" w:hAnsi="Arial" w:cs="Arial"/>
          <w:sz w:val="24"/>
          <w:szCs w:val="24"/>
          <w:lang w:eastAsia="en-GB"/>
        </w:rPr>
        <w:t xml:space="preserve">also </w:t>
      </w:r>
      <w:r w:rsidRPr="00047C64">
        <w:rPr>
          <w:rFonts w:ascii="Arial" w:eastAsia="Times New Roman" w:hAnsi="Arial" w:cs="Arial"/>
          <w:sz w:val="24"/>
          <w:szCs w:val="24"/>
          <w:lang w:eastAsia="en-GB"/>
        </w:rPr>
        <w:t xml:space="preserve">been reviewed and </w:t>
      </w:r>
      <w:r w:rsidRPr="00EC79C8">
        <w:rPr>
          <w:rFonts w:ascii="Arial" w:eastAsia="Times New Roman" w:hAnsi="Arial" w:cs="Arial"/>
          <w:sz w:val="24"/>
          <w:szCs w:val="24"/>
          <w:lang w:eastAsia="en-GB"/>
        </w:rPr>
        <w:t>updated</w:t>
      </w:r>
      <w:r>
        <w:rPr>
          <w:rFonts w:ascii="Arial" w:eastAsia="Times New Roman" w:hAnsi="Arial" w:cs="Arial"/>
          <w:sz w:val="24"/>
          <w:szCs w:val="24"/>
          <w:lang w:eastAsia="en-GB"/>
        </w:rPr>
        <w:t xml:space="preserve"> within this period;</w:t>
      </w:r>
      <w:r w:rsidRPr="00EC79C8">
        <w:rPr>
          <w:rFonts w:ascii="Arial" w:eastAsia="Times New Roman" w:hAnsi="Arial" w:cs="Arial"/>
          <w:sz w:val="24"/>
          <w:szCs w:val="24"/>
          <w:lang w:eastAsia="en-GB"/>
        </w:rPr>
        <w:t xml:space="preserve"> this continues to be reviewed </w:t>
      </w:r>
      <w:r>
        <w:rPr>
          <w:rFonts w:ascii="Arial" w:eastAsia="Times New Roman" w:hAnsi="Arial" w:cs="Arial"/>
          <w:sz w:val="24"/>
          <w:szCs w:val="24"/>
          <w:lang w:eastAsia="en-GB"/>
        </w:rPr>
        <w:t xml:space="preserve">regularly to meet </w:t>
      </w:r>
      <w:r w:rsidR="005D0077">
        <w:rPr>
          <w:rFonts w:ascii="Arial" w:eastAsia="Times New Roman" w:hAnsi="Arial" w:cs="Arial"/>
          <w:sz w:val="24"/>
          <w:szCs w:val="24"/>
          <w:lang w:eastAsia="en-GB"/>
        </w:rPr>
        <w:t xml:space="preserve">any changes to </w:t>
      </w:r>
      <w:r w:rsidR="00BE6E29">
        <w:rPr>
          <w:rFonts w:ascii="Arial" w:eastAsia="Times New Roman" w:hAnsi="Arial" w:cs="Arial"/>
          <w:sz w:val="24"/>
          <w:szCs w:val="24"/>
          <w:lang w:eastAsia="en-GB"/>
        </w:rPr>
        <w:t xml:space="preserve">our </w:t>
      </w:r>
      <w:r>
        <w:rPr>
          <w:rFonts w:ascii="Arial" w:eastAsia="Times New Roman" w:hAnsi="Arial" w:cs="Arial"/>
          <w:sz w:val="24"/>
          <w:szCs w:val="24"/>
          <w:lang w:eastAsia="en-GB"/>
        </w:rPr>
        <w:t xml:space="preserve">legal </w:t>
      </w:r>
      <w:r w:rsidR="00BE6E29">
        <w:rPr>
          <w:rFonts w:ascii="Arial" w:eastAsia="Times New Roman" w:hAnsi="Arial" w:cs="Arial"/>
          <w:sz w:val="24"/>
          <w:szCs w:val="24"/>
          <w:lang w:eastAsia="en-GB"/>
        </w:rPr>
        <w:t>requirements</w:t>
      </w:r>
      <w:r>
        <w:rPr>
          <w:rFonts w:ascii="Arial" w:eastAsia="Times New Roman" w:hAnsi="Arial" w:cs="Arial"/>
          <w:sz w:val="24"/>
          <w:szCs w:val="24"/>
          <w:lang w:eastAsia="en-GB"/>
        </w:rPr>
        <w:t xml:space="preserve">. </w:t>
      </w:r>
      <w:r w:rsidRPr="00047C64">
        <w:rPr>
          <w:rFonts w:ascii="Arial" w:eastAsia="Times New Roman" w:hAnsi="Arial" w:cs="Arial"/>
          <w:sz w:val="24"/>
          <w:szCs w:val="24"/>
          <w:lang w:eastAsia="en-GB"/>
        </w:rPr>
        <w:t xml:space="preserve">Staff </w:t>
      </w:r>
      <w:r>
        <w:rPr>
          <w:rFonts w:ascii="Arial" w:eastAsia="Times New Roman" w:hAnsi="Arial" w:cs="Arial"/>
          <w:sz w:val="24"/>
          <w:szCs w:val="24"/>
          <w:lang w:eastAsia="en-GB"/>
        </w:rPr>
        <w:t>are also advised of online face to face</w:t>
      </w:r>
      <w:r w:rsidRPr="00047C64">
        <w:rPr>
          <w:rFonts w:ascii="Arial" w:eastAsia="Times New Roman" w:hAnsi="Arial" w:cs="Arial"/>
          <w:sz w:val="24"/>
          <w:szCs w:val="24"/>
          <w:lang w:eastAsia="en-GB"/>
        </w:rPr>
        <w:t xml:space="preserve"> learning opportunities</w:t>
      </w:r>
      <w:r>
        <w:rPr>
          <w:rFonts w:ascii="Arial" w:eastAsia="Times New Roman" w:hAnsi="Arial" w:cs="Arial"/>
          <w:sz w:val="24"/>
          <w:szCs w:val="24"/>
          <w:lang w:eastAsia="en-GB"/>
        </w:rPr>
        <w:t xml:space="preserve">, as well as day to day support, and guidance where required. </w:t>
      </w:r>
    </w:p>
    <w:p w14:paraId="575E68A4" w14:textId="77777777" w:rsidR="000D26A5" w:rsidRPr="000D26A5" w:rsidRDefault="000D26A5" w:rsidP="00DE4DBD">
      <w:pPr>
        <w:spacing w:after="0" w:line="276" w:lineRule="auto"/>
        <w:rPr>
          <w:rFonts w:ascii="Arial" w:eastAsia="Times New Roman" w:hAnsi="Arial" w:cs="Arial"/>
          <w:sz w:val="24"/>
          <w:szCs w:val="24"/>
          <w:lang w:eastAsia="en-GB"/>
        </w:rPr>
      </w:pPr>
    </w:p>
    <w:p w14:paraId="45D195C9" w14:textId="77777777" w:rsidR="009722F4" w:rsidRPr="005020CE" w:rsidRDefault="00E26C5F" w:rsidP="00DE4DBD">
      <w:pPr>
        <w:spacing w:after="0" w:line="276" w:lineRule="auto"/>
        <w:rPr>
          <w:rFonts w:ascii="Arial" w:eastAsia="Times New Roman" w:hAnsi="Arial" w:cs="Arial"/>
          <w:b/>
          <w:sz w:val="24"/>
          <w:szCs w:val="24"/>
          <w:lang w:eastAsia="en-GB"/>
        </w:rPr>
      </w:pPr>
      <w:r w:rsidRPr="005020CE">
        <w:rPr>
          <w:rFonts w:ascii="Arial" w:eastAsia="Times New Roman" w:hAnsi="Arial" w:cs="Arial"/>
          <w:b/>
          <w:sz w:val="24"/>
          <w:szCs w:val="24"/>
          <w:lang w:eastAsia="en-GB"/>
        </w:rPr>
        <w:t>Accessible services and information</w:t>
      </w:r>
    </w:p>
    <w:p w14:paraId="70CB4286" w14:textId="0EEB0350" w:rsidR="00E002E5" w:rsidRPr="009722F4" w:rsidRDefault="00E002E5" w:rsidP="00DE4DBD">
      <w:pPr>
        <w:spacing w:after="200" w:line="276" w:lineRule="auto"/>
        <w:rPr>
          <w:rFonts w:ascii="Arial" w:eastAsia="Times New Roman" w:hAnsi="Arial" w:cs="Arial"/>
          <w:b/>
          <w:sz w:val="24"/>
          <w:szCs w:val="24"/>
          <w:lang w:eastAsia="en-GB"/>
        </w:rPr>
      </w:pPr>
      <w:r w:rsidRPr="009722F4">
        <w:rPr>
          <w:rFonts w:ascii="Arial" w:hAnsi="Arial" w:cs="Arial"/>
          <w:sz w:val="24"/>
          <w:szCs w:val="24"/>
        </w:rPr>
        <w:t xml:space="preserve">Like many organisations we have adopted a digital first approach to facilitate easier and increased access and inclusion, aligning with our </w:t>
      </w:r>
      <w:r w:rsidR="009722F4">
        <w:rPr>
          <w:rFonts w:ascii="Arial" w:hAnsi="Arial" w:cs="Arial"/>
          <w:sz w:val="24"/>
          <w:szCs w:val="24"/>
        </w:rPr>
        <w:t>revised</w:t>
      </w:r>
      <w:r w:rsidRPr="009722F4">
        <w:rPr>
          <w:rFonts w:ascii="Arial" w:hAnsi="Arial" w:cs="Arial"/>
          <w:sz w:val="24"/>
          <w:szCs w:val="24"/>
        </w:rPr>
        <w:t xml:space="preserve"> </w:t>
      </w:r>
      <w:hyperlink r:id="rId15" w:history="1">
        <w:r w:rsidRPr="00F86047">
          <w:rPr>
            <w:rStyle w:val="Hyperlink"/>
            <w:rFonts w:ascii="Arial" w:hAnsi="Arial" w:cs="Arial"/>
            <w:sz w:val="24"/>
            <w:szCs w:val="24"/>
          </w:rPr>
          <w:t>Customer Strategy 2023</w:t>
        </w:r>
        <w:r w:rsidR="00812851" w:rsidRPr="00F86047">
          <w:rPr>
            <w:rStyle w:val="Hyperlink"/>
            <w:rFonts w:ascii="Arial" w:hAnsi="Arial" w:cs="Arial"/>
            <w:sz w:val="24"/>
            <w:szCs w:val="24"/>
          </w:rPr>
          <w:t xml:space="preserve"> -</w:t>
        </w:r>
        <w:r w:rsidR="004968D0" w:rsidRPr="00F86047">
          <w:rPr>
            <w:rStyle w:val="Hyperlink"/>
            <w:rFonts w:ascii="Arial" w:hAnsi="Arial" w:cs="Arial"/>
            <w:sz w:val="24"/>
            <w:szCs w:val="24"/>
          </w:rPr>
          <w:t xml:space="preserve"> 2028</w:t>
        </w:r>
      </w:hyperlink>
      <w:r w:rsidR="00310AB0">
        <w:rPr>
          <w:rFonts w:ascii="Arial" w:hAnsi="Arial" w:cs="Arial"/>
          <w:sz w:val="24"/>
          <w:szCs w:val="24"/>
        </w:rPr>
        <w:t xml:space="preserve"> </w:t>
      </w:r>
      <w:r w:rsidR="000F5F07">
        <w:rPr>
          <w:rFonts w:ascii="Arial" w:hAnsi="Arial" w:cs="Arial"/>
          <w:sz w:val="24"/>
          <w:szCs w:val="24"/>
        </w:rPr>
        <w:t xml:space="preserve">and </w:t>
      </w:r>
      <w:hyperlink r:id="rId16" w:history="1">
        <w:r w:rsidR="00310AB0" w:rsidRPr="00FE3317">
          <w:rPr>
            <w:rStyle w:val="Hyperlink"/>
            <w:rFonts w:ascii="Arial" w:hAnsi="Arial" w:cs="Arial"/>
            <w:sz w:val="24"/>
            <w:szCs w:val="24"/>
          </w:rPr>
          <w:t xml:space="preserve">Communication </w:t>
        </w:r>
        <w:r w:rsidR="00D30917" w:rsidRPr="00FE3317">
          <w:rPr>
            <w:rStyle w:val="Hyperlink"/>
            <w:rFonts w:ascii="Arial" w:hAnsi="Arial" w:cs="Arial"/>
            <w:sz w:val="24"/>
            <w:szCs w:val="24"/>
          </w:rPr>
          <w:t>Strategy</w:t>
        </w:r>
        <w:r w:rsidR="00FF5A56" w:rsidRPr="00FE3317">
          <w:rPr>
            <w:rStyle w:val="Hyperlink"/>
            <w:rFonts w:ascii="Arial" w:hAnsi="Arial" w:cs="Arial"/>
            <w:sz w:val="24"/>
            <w:szCs w:val="24"/>
          </w:rPr>
          <w:t xml:space="preserve"> 2022-2027</w:t>
        </w:r>
      </w:hyperlink>
      <w:r w:rsidR="00313CB1">
        <w:rPr>
          <w:rFonts w:ascii="Arial" w:hAnsi="Arial" w:cs="Arial"/>
          <w:sz w:val="24"/>
          <w:szCs w:val="24"/>
        </w:rPr>
        <w:t xml:space="preserve">. </w:t>
      </w:r>
      <w:r w:rsidRPr="009722F4">
        <w:rPr>
          <w:rFonts w:ascii="Arial" w:hAnsi="Arial" w:cs="Arial"/>
          <w:sz w:val="24"/>
          <w:szCs w:val="24"/>
        </w:rPr>
        <w:t xml:space="preserve"> In doing so we are able to provide timely, dedicated and face to face services to people requiring additional support and</w:t>
      </w:r>
      <w:r w:rsidR="008B2F96">
        <w:rPr>
          <w:rFonts w:ascii="Arial" w:hAnsi="Arial" w:cs="Arial"/>
          <w:sz w:val="24"/>
          <w:szCs w:val="24"/>
        </w:rPr>
        <w:t>/or</w:t>
      </w:r>
      <w:r w:rsidRPr="009722F4">
        <w:rPr>
          <w:rFonts w:ascii="Arial" w:hAnsi="Arial" w:cs="Arial"/>
          <w:sz w:val="24"/>
          <w:szCs w:val="24"/>
        </w:rPr>
        <w:t xml:space="preserve"> information on more complex matters. </w:t>
      </w:r>
    </w:p>
    <w:p w14:paraId="42E23208" w14:textId="0235B368" w:rsidR="009722F4" w:rsidRDefault="009722F4" w:rsidP="00DE4DBD">
      <w:pPr>
        <w:pStyle w:val="ListParagraph"/>
        <w:spacing w:after="200" w:line="276" w:lineRule="auto"/>
        <w:ind w:left="0"/>
        <w:rPr>
          <w:rFonts w:ascii="Arial" w:hAnsi="Arial" w:cs="Arial"/>
          <w:sz w:val="24"/>
          <w:szCs w:val="24"/>
        </w:rPr>
      </w:pPr>
      <w:r w:rsidRPr="00047C64">
        <w:rPr>
          <w:rFonts w:ascii="Arial" w:hAnsi="Arial" w:cs="Arial"/>
          <w:sz w:val="24"/>
          <w:szCs w:val="24"/>
        </w:rPr>
        <w:t xml:space="preserve">The council website </w:t>
      </w:r>
      <w:r>
        <w:rPr>
          <w:rFonts w:ascii="Arial" w:hAnsi="Arial" w:cs="Arial"/>
          <w:sz w:val="24"/>
          <w:szCs w:val="24"/>
        </w:rPr>
        <w:t xml:space="preserve">is </w:t>
      </w:r>
      <w:r w:rsidRPr="00047C64">
        <w:rPr>
          <w:rFonts w:ascii="Arial" w:hAnsi="Arial" w:cs="Arial"/>
          <w:sz w:val="24"/>
          <w:szCs w:val="24"/>
        </w:rPr>
        <w:t>accessible in line with Web Content Accessibility Guidelines and is monitored to maintain its performance and accessibility.</w:t>
      </w:r>
      <w:r>
        <w:rPr>
          <w:rFonts w:ascii="Arial" w:hAnsi="Arial" w:cs="Arial"/>
          <w:sz w:val="24"/>
          <w:szCs w:val="24"/>
        </w:rPr>
        <w:t xml:space="preserve"> Additionally, </w:t>
      </w:r>
      <w:r w:rsidRPr="00047C64">
        <w:rPr>
          <w:rFonts w:ascii="Arial" w:hAnsi="Arial" w:cs="Arial"/>
          <w:sz w:val="24"/>
          <w:szCs w:val="24"/>
        </w:rPr>
        <w:t>service</w:t>
      </w:r>
      <w:r>
        <w:rPr>
          <w:rFonts w:ascii="Arial" w:hAnsi="Arial" w:cs="Arial"/>
          <w:sz w:val="24"/>
          <w:szCs w:val="24"/>
        </w:rPr>
        <w:t xml:space="preserve"> i</w:t>
      </w:r>
      <w:r w:rsidRPr="00047C64">
        <w:rPr>
          <w:rFonts w:ascii="Arial" w:hAnsi="Arial" w:cs="Arial"/>
          <w:sz w:val="24"/>
          <w:szCs w:val="24"/>
        </w:rPr>
        <w:t xml:space="preserve">nformation </w:t>
      </w:r>
      <w:r>
        <w:rPr>
          <w:rFonts w:ascii="Arial" w:hAnsi="Arial" w:cs="Arial"/>
          <w:sz w:val="24"/>
          <w:szCs w:val="24"/>
        </w:rPr>
        <w:t xml:space="preserve">is </w:t>
      </w:r>
      <w:r w:rsidRPr="00047C64">
        <w:rPr>
          <w:rFonts w:ascii="Arial" w:hAnsi="Arial" w:cs="Arial"/>
          <w:sz w:val="24"/>
          <w:szCs w:val="24"/>
        </w:rPr>
        <w:t>accessible via the ‘Recite me’ function on the council website</w:t>
      </w:r>
      <w:r>
        <w:rPr>
          <w:rFonts w:ascii="Arial" w:hAnsi="Arial" w:cs="Arial"/>
          <w:sz w:val="24"/>
          <w:szCs w:val="24"/>
        </w:rPr>
        <w:t xml:space="preserve">, this enables adjustments for </w:t>
      </w:r>
      <w:r w:rsidR="00DB6C93">
        <w:rPr>
          <w:rFonts w:ascii="Arial" w:hAnsi="Arial" w:cs="Arial"/>
          <w:sz w:val="24"/>
          <w:szCs w:val="24"/>
        </w:rPr>
        <w:t>viewing format</w:t>
      </w:r>
      <w:r w:rsidR="002B33FB">
        <w:rPr>
          <w:rFonts w:ascii="Arial" w:hAnsi="Arial" w:cs="Arial"/>
          <w:sz w:val="24"/>
          <w:szCs w:val="24"/>
        </w:rPr>
        <w:t xml:space="preserve"> </w:t>
      </w:r>
      <w:r w:rsidR="00DB6C93">
        <w:rPr>
          <w:rFonts w:ascii="Arial" w:hAnsi="Arial" w:cs="Arial"/>
          <w:sz w:val="24"/>
          <w:szCs w:val="24"/>
        </w:rPr>
        <w:t>preferences and</w:t>
      </w:r>
      <w:r w:rsidR="002B33FB">
        <w:rPr>
          <w:rFonts w:ascii="Arial" w:hAnsi="Arial" w:cs="Arial"/>
          <w:sz w:val="24"/>
          <w:szCs w:val="24"/>
        </w:rPr>
        <w:t xml:space="preserve"> language translation, including Read aloud.</w:t>
      </w:r>
      <w:r w:rsidR="00072793">
        <w:rPr>
          <w:rFonts w:ascii="Arial" w:hAnsi="Arial" w:cs="Arial"/>
          <w:sz w:val="24"/>
          <w:szCs w:val="24"/>
        </w:rPr>
        <w:t xml:space="preserve"> We are </w:t>
      </w:r>
      <w:r w:rsidR="000F113A">
        <w:rPr>
          <w:rFonts w:ascii="Arial" w:hAnsi="Arial" w:cs="Arial"/>
          <w:sz w:val="24"/>
          <w:szCs w:val="24"/>
        </w:rPr>
        <w:t>current</w:t>
      </w:r>
      <w:r w:rsidR="00072793">
        <w:rPr>
          <w:rFonts w:ascii="Arial" w:hAnsi="Arial" w:cs="Arial"/>
          <w:sz w:val="24"/>
          <w:szCs w:val="24"/>
        </w:rPr>
        <w:t>ly</w:t>
      </w:r>
      <w:r w:rsidR="000F113A">
        <w:rPr>
          <w:rFonts w:ascii="Arial" w:hAnsi="Arial" w:cs="Arial"/>
          <w:sz w:val="24"/>
          <w:szCs w:val="24"/>
        </w:rPr>
        <w:t xml:space="preserve"> develop</w:t>
      </w:r>
      <w:r w:rsidR="00072793">
        <w:rPr>
          <w:rFonts w:ascii="Arial" w:hAnsi="Arial" w:cs="Arial"/>
          <w:sz w:val="24"/>
          <w:szCs w:val="24"/>
        </w:rPr>
        <w:t>ing</w:t>
      </w:r>
      <w:r w:rsidR="00A43F57">
        <w:rPr>
          <w:rFonts w:ascii="Arial" w:hAnsi="Arial" w:cs="Arial"/>
          <w:sz w:val="24"/>
          <w:szCs w:val="24"/>
        </w:rPr>
        <w:t xml:space="preserve"> </w:t>
      </w:r>
      <w:r w:rsidR="000F113A">
        <w:rPr>
          <w:rFonts w:ascii="Arial" w:hAnsi="Arial" w:cs="Arial"/>
          <w:sz w:val="24"/>
          <w:szCs w:val="24"/>
        </w:rPr>
        <w:t>a new website which will continue to be accessible</w:t>
      </w:r>
      <w:r w:rsidR="000A1A43">
        <w:rPr>
          <w:rFonts w:ascii="Arial" w:hAnsi="Arial" w:cs="Arial"/>
          <w:sz w:val="24"/>
          <w:szCs w:val="24"/>
        </w:rPr>
        <w:t>.</w:t>
      </w:r>
    </w:p>
    <w:p w14:paraId="1F493A48" w14:textId="391E26C8" w:rsidR="00D63BEF" w:rsidRDefault="00DB6C93" w:rsidP="00DE4DBD">
      <w:pPr>
        <w:autoSpaceDE w:val="0"/>
        <w:autoSpaceDN w:val="0"/>
        <w:adjustRightInd w:val="0"/>
        <w:spacing w:after="0" w:line="276" w:lineRule="auto"/>
        <w:rPr>
          <w:rFonts w:ascii="Arial" w:eastAsia="Times New Roman" w:hAnsi="Arial" w:cs="Arial"/>
          <w:sz w:val="24"/>
          <w:szCs w:val="24"/>
          <w:lang w:eastAsia="en-GB"/>
        </w:rPr>
      </w:pPr>
      <w:r>
        <w:rPr>
          <w:rFonts w:ascii="Arial" w:eastAsia="Times New Roman" w:hAnsi="Arial" w:cs="Arial"/>
          <w:sz w:val="24"/>
          <w:szCs w:val="24"/>
          <w:lang w:eastAsia="en-GB"/>
        </w:rPr>
        <w:t>A review</w:t>
      </w:r>
      <w:r w:rsidRPr="001F736B">
        <w:rPr>
          <w:rFonts w:ascii="Arial" w:eastAsia="Times New Roman" w:hAnsi="Arial" w:cs="Arial"/>
          <w:sz w:val="24"/>
          <w:szCs w:val="24"/>
          <w:lang w:eastAsia="en-GB"/>
        </w:rPr>
        <w:t xml:space="preserve"> </w:t>
      </w:r>
      <w:r>
        <w:rPr>
          <w:rFonts w:ascii="Arial" w:eastAsia="Times New Roman" w:hAnsi="Arial" w:cs="Arial"/>
          <w:sz w:val="24"/>
          <w:szCs w:val="24"/>
          <w:lang w:eastAsia="en-GB"/>
        </w:rPr>
        <w:t xml:space="preserve">of </w:t>
      </w:r>
      <w:r w:rsidR="00D63BEF" w:rsidRPr="001F736B">
        <w:rPr>
          <w:rFonts w:ascii="Arial" w:eastAsia="Times New Roman" w:hAnsi="Arial" w:cs="Arial"/>
          <w:sz w:val="24"/>
          <w:szCs w:val="24"/>
          <w:lang w:eastAsia="en-GB"/>
        </w:rPr>
        <w:t xml:space="preserve">the Translation and Interpretation </w:t>
      </w:r>
      <w:r w:rsidR="00716F22">
        <w:rPr>
          <w:rFonts w:ascii="Arial" w:eastAsia="Times New Roman" w:hAnsi="Arial" w:cs="Arial"/>
          <w:sz w:val="24"/>
          <w:szCs w:val="24"/>
          <w:lang w:eastAsia="en-GB"/>
        </w:rPr>
        <w:t>service</w:t>
      </w:r>
      <w:r w:rsidR="00E3791B">
        <w:rPr>
          <w:rFonts w:ascii="Arial" w:eastAsia="Times New Roman" w:hAnsi="Arial" w:cs="Arial"/>
          <w:sz w:val="24"/>
          <w:szCs w:val="24"/>
          <w:lang w:eastAsia="en-GB"/>
        </w:rPr>
        <w:t xml:space="preserve"> by our Feedback team</w:t>
      </w:r>
      <w:r w:rsidR="008C1516">
        <w:rPr>
          <w:rFonts w:ascii="Arial" w:eastAsia="Times New Roman" w:hAnsi="Arial" w:cs="Arial"/>
          <w:sz w:val="24"/>
          <w:szCs w:val="24"/>
          <w:lang w:eastAsia="en-GB"/>
        </w:rPr>
        <w:t xml:space="preserve"> within </w:t>
      </w:r>
      <w:r w:rsidR="000153CB">
        <w:rPr>
          <w:rFonts w:ascii="Arial" w:eastAsia="Times New Roman" w:hAnsi="Arial" w:cs="Arial"/>
          <w:sz w:val="24"/>
          <w:szCs w:val="24"/>
          <w:lang w:eastAsia="en-GB"/>
        </w:rPr>
        <w:t>Governance</w:t>
      </w:r>
      <w:r w:rsidR="003517B0">
        <w:rPr>
          <w:rFonts w:ascii="Arial" w:eastAsia="Times New Roman" w:hAnsi="Arial" w:cs="Arial"/>
          <w:sz w:val="24"/>
          <w:szCs w:val="24"/>
          <w:lang w:eastAsia="en-GB"/>
        </w:rPr>
        <w:t>,</w:t>
      </w:r>
      <w:r w:rsidR="000153CB" w:rsidRPr="001F736B">
        <w:rPr>
          <w:rFonts w:ascii="Arial" w:eastAsia="Times New Roman" w:hAnsi="Arial" w:cs="Arial"/>
          <w:sz w:val="24"/>
          <w:szCs w:val="24"/>
          <w:lang w:eastAsia="en-GB"/>
        </w:rPr>
        <w:t xml:space="preserve"> ensures</w:t>
      </w:r>
      <w:r w:rsidR="00D63BEF" w:rsidRPr="001F736B">
        <w:rPr>
          <w:rFonts w:ascii="Arial" w:eastAsia="Times New Roman" w:hAnsi="Arial" w:cs="Arial"/>
          <w:sz w:val="24"/>
          <w:szCs w:val="24"/>
          <w:lang w:eastAsia="en-GB"/>
        </w:rPr>
        <w:t xml:space="preserve"> that communications </w:t>
      </w:r>
      <w:r w:rsidR="00D63BEF">
        <w:rPr>
          <w:rFonts w:ascii="Arial" w:eastAsia="Times New Roman" w:hAnsi="Arial" w:cs="Arial"/>
          <w:sz w:val="24"/>
          <w:szCs w:val="24"/>
          <w:lang w:eastAsia="en-GB"/>
        </w:rPr>
        <w:t>are</w:t>
      </w:r>
      <w:r w:rsidR="00D63BEF" w:rsidRPr="001F736B">
        <w:rPr>
          <w:rFonts w:ascii="Arial" w:eastAsia="Times New Roman" w:hAnsi="Arial" w:cs="Arial"/>
          <w:sz w:val="24"/>
          <w:szCs w:val="24"/>
          <w:lang w:eastAsia="en-GB"/>
        </w:rPr>
        <w:t xml:space="preserve"> provided in minority languages</w:t>
      </w:r>
      <w:r w:rsidR="00CC096B" w:rsidRPr="00CC096B">
        <w:rPr>
          <w:rFonts w:ascii="Arial" w:eastAsia="Times New Roman" w:hAnsi="Arial" w:cs="Arial"/>
          <w:sz w:val="24"/>
          <w:szCs w:val="24"/>
          <w:lang w:eastAsia="en-GB"/>
        </w:rPr>
        <w:t xml:space="preserve"> </w:t>
      </w:r>
      <w:r w:rsidR="00CC096B">
        <w:rPr>
          <w:rFonts w:ascii="Arial" w:eastAsia="Times New Roman" w:hAnsi="Arial" w:cs="Arial"/>
          <w:sz w:val="24"/>
          <w:szCs w:val="24"/>
          <w:lang w:eastAsia="en-GB"/>
        </w:rPr>
        <w:t>with the process</w:t>
      </w:r>
      <w:r w:rsidR="000C5050">
        <w:rPr>
          <w:rFonts w:ascii="Arial" w:eastAsia="Times New Roman" w:hAnsi="Arial" w:cs="Arial"/>
          <w:sz w:val="24"/>
          <w:szCs w:val="24"/>
          <w:lang w:eastAsia="en-GB"/>
        </w:rPr>
        <w:t xml:space="preserve"> now</w:t>
      </w:r>
      <w:r w:rsidR="00CC096B">
        <w:rPr>
          <w:rFonts w:ascii="Arial" w:eastAsia="Times New Roman" w:hAnsi="Arial" w:cs="Arial"/>
          <w:sz w:val="24"/>
          <w:szCs w:val="24"/>
          <w:lang w:eastAsia="en-GB"/>
        </w:rPr>
        <w:t xml:space="preserve"> embedded</w:t>
      </w:r>
      <w:r w:rsidR="000D30E1">
        <w:rPr>
          <w:rFonts w:ascii="Arial" w:eastAsia="Times New Roman" w:hAnsi="Arial" w:cs="Arial"/>
          <w:sz w:val="24"/>
          <w:szCs w:val="24"/>
          <w:lang w:eastAsia="en-GB"/>
        </w:rPr>
        <w:t xml:space="preserve">. </w:t>
      </w:r>
      <w:r w:rsidR="000C5050">
        <w:rPr>
          <w:rFonts w:ascii="Arial" w:eastAsia="Times New Roman" w:hAnsi="Arial" w:cs="Arial"/>
          <w:sz w:val="24"/>
          <w:szCs w:val="24"/>
          <w:lang w:eastAsia="en-GB"/>
        </w:rPr>
        <w:t>S</w:t>
      </w:r>
      <w:r w:rsidR="00740057">
        <w:rPr>
          <w:rFonts w:ascii="Arial" w:eastAsia="Times New Roman" w:hAnsi="Arial" w:cs="Arial"/>
          <w:sz w:val="24"/>
          <w:szCs w:val="24"/>
          <w:lang w:eastAsia="en-GB"/>
        </w:rPr>
        <w:t xml:space="preserve">ervices are signposted to suppliers </w:t>
      </w:r>
      <w:r w:rsidR="00F86047">
        <w:rPr>
          <w:rFonts w:ascii="Arial" w:eastAsia="Times New Roman" w:hAnsi="Arial" w:cs="Arial"/>
          <w:sz w:val="24"/>
          <w:szCs w:val="24"/>
          <w:lang w:eastAsia="en-GB"/>
        </w:rPr>
        <w:t xml:space="preserve">to </w:t>
      </w:r>
      <w:r w:rsidR="00CC096B">
        <w:rPr>
          <w:rFonts w:ascii="Arial" w:eastAsia="Times New Roman" w:hAnsi="Arial" w:cs="Arial"/>
          <w:sz w:val="24"/>
          <w:szCs w:val="24"/>
          <w:lang w:eastAsia="en-GB"/>
        </w:rPr>
        <w:t>organise access with agreed providers.</w:t>
      </w:r>
    </w:p>
    <w:p w14:paraId="3955FBD1" w14:textId="77777777" w:rsidR="000C5050" w:rsidRPr="00D63BEF" w:rsidRDefault="000C5050" w:rsidP="00DE4DBD">
      <w:pPr>
        <w:autoSpaceDE w:val="0"/>
        <w:autoSpaceDN w:val="0"/>
        <w:adjustRightInd w:val="0"/>
        <w:spacing w:after="0" w:line="276" w:lineRule="auto"/>
        <w:rPr>
          <w:rFonts w:ascii="Arial" w:eastAsia="Times New Roman" w:hAnsi="Arial" w:cs="Arial"/>
          <w:sz w:val="24"/>
          <w:szCs w:val="24"/>
          <w:lang w:eastAsia="en-GB"/>
        </w:rPr>
      </w:pPr>
    </w:p>
    <w:p w14:paraId="71BEE19D" w14:textId="483E08F9" w:rsidR="009722F4" w:rsidRPr="00E26C5F" w:rsidRDefault="009722F4" w:rsidP="00DE4DBD">
      <w:pPr>
        <w:spacing w:after="200" w:line="276" w:lineRule="auto"/>
        <w:rPr>
          <w:rFonts w:ascii="Arial" w:hAnsi="Arial" w:cs="Arial"/>
          <w:strike/>
          <w:sz w:val="24"/>
          <w:szCs w:val="24"/>
        </w:rPr>
      </w:pPr>
      <w:r w:rsidRPr="00047C64">
        <w:rPr>
          <w:rFonts w:ascii="Arial" w:hAnsi="Arial" w:cs="Arial"/>
          <w:sz w:val="24"/>
          <w:szCs w:val="24"/>
        </w:rPr>
        <w:t>Web editors and content creators receive training and advice in digital accessibility, including the procurement of new websites and application services.</w:t>
      </w:r>
      <w:r>
        <w:rPr>
          <w:rFonts w:ascii="Arial" w:hAnsi="Arial" w:cs="Arial"/>
          <w:sz w:val="24"/>
          <w:szCs w:val="24"/>
        </w:rPr>
        <w:t xml:space="preserve"> Internal IT updates continue to increase accessibility for employees.</w:t>
      </w:r>
      <w:r w:rsidRPr="00425E4A">
        <w:rPr>
          <w:rFonts w:ascii="Arial" w:hAnsi="Arial" w:cs="Arial"/>
          <w:sz w:val="24"/>
          <w:szCs w:val="24"/>
        </w:rPr>
        <w:t xml:space="preserve"> </w:t>
      </w:r>
      <w:r>
        <w:rPr>
          <w:rFonts w:ascii="Arial" w:hAnsi="Arial" w:cs="Arial"/>
          <w:sz w:val="24"/>
          <w:szCs w:val="24"/>
        </w:rPr>
        <w:t xml:space="preserve">All staff receive information on IT </w:t>
      </w:r>
      <w:r w:rsidR="00E630F6">
        <w:rPr>
          <w:rFonts w:ascii="Arial" w:hAnsi="Arial" w:cs="Arial"/>
          <w:sz w:val="24"/>
          <w:szCs w:val="24"/>
        </w:rPr>
        <w:t>accessibility, and</w:t>
      </w:r>
      <w:r>
        <w:rPr>
          <w:rFonts w:ascii="Arial" w:hAnsi="Arial" w:cs="Arial"/>
          <w:sz w:val="24"/>
          <w:szCs w:val="24"/>
        </w:rPr>
        <w:t xml:space="preserve"> support as required</w:t>
      </w:r>
      <w:r w:rsidR="00E630F6">
        <w:rPr>
          <w:rFonts w:ascii="Arial" w:hAnsi="Arial" w:cs="Arial"/>
          <w:sz w:val="24"/>
          <w:szCs w:val="24"/>
        </w:rPr>
        <w:t xml:space="preserve">. </w:t>
      </w:r>
      <w:r w:rsidR="000E16BF">
        <w:rPr>
          <w:rFonts w:ascii="Arial" w:hAnsi="Arial" w:cs="Arial"/>
          <w:sz w:val="24"/>
          <w:szCs w:val="24"/>
        </w:rPr>
        <w:t>Our brand guidelines also support accessible communication</w:t>
      </w:r>
      <w:r w:rsidR="000A1FE9">
        <w:rPr>
          <w:rFonts w:ascii="Arial" w:hAnsi="Arial" w:cs="Arial"/>
          <w:sz w:val="24"/>
          <w:szCs w:val="24"/>
        </w:rPr>
        <w:t>.</w:t>
      </w:r>
    </w:p>
    <w:p w14:paraId="12274EC5" w14:textId="137312B1" w:rsidR="00E002E5" w:rsidRDefault="00E002E5" w:rsidP="00DE4DBD">
      <w:pPr>
        <w:pStyle w:val="ListParagraph"/>
        <w:spacing w:after="200" w:line="276" w:lineRule="auto"/>
        <w:ind w:left="0"/>
        <w:rPr>
          <w:rFonts w:ascii="Arial" w:hAnsi="Arial" w:cs="Arial"/>
          <w:sz w:val="24"/>
          <w:szCs w:val="24"/>
        </w:rPr>
      </w:pPr>
      <w:r w:rsidRPr="000D2465">
        <w:rPr>
          <w:rFonts w:ascii="Arial" w:hAnsi="Arial" w:cs="Arial"/>
          <w:sz w:val="24"/>
          <w:szCs w:val="24"/>
        </w:rPr>
        <w:t xml:space="preserve">The 2023 Customer Strategy sets out </w:t>
      </w:r>
      <w:r w:rsidR="0083795A">
        <w:rPr>
          <w:rFonts w:ascii="Arial" w:hAnsi="Arial" w:cs="Arial"/>
          <w:sz w:val="24"/>
          <w:szCs w:val="24"/>
        </w:rPr>
        <w:t xml:space="preserve">the </w:t>
      </w:r>
      <w:r w:rsidRPr="000D2465">
        <w:rPr>
          <w:rFonts w:ascii="Arial" w:hAnsi="Arial" w:cs="Arial"/>
          <w:sz w:val="24"/>
          <w:szCs w:val="24"/>
        </w:rPr>
        <w:t xml:space="preserve">intention and actions to ensure we remain accessible and inclusive as we move more services and information online. This includes the development of in-person customer hubs which are at an early stage of development. </w:t>
      </w:r>
    </w:p>
    <w:p w14:paraId="36F6D787" w14:textId="77777777" w:rsidR="00E002E5" w:rsidRDefault="00E002E5" w:rsidP="00DE4DBD">
      <w:pPr>
        <w:spacing w:after="200" w:line="276" w:lineRule="auto"/>
        <w:rPr>
          <w:rFonts w:ascii="Arial" w:hAnsi="Arial" w:cs="Arial"/>
          <w:sz w:val="24"/>
          <w:szCs w:val="24"/>
        </w:rPr>
      </w:pPr>
      <w:r w:rsidRPr="00203C4D">
        <w:rPr>
          <w:rFonts w:ascii="Arial" w:hAnsi="Arial" w:cs="Arial"/>
          <w:sz w:val="24"/>
          <w:szCs w:val="24"/>
        </w:rPr>
        <w:lastRenderedPageBreak/>
        <w:t xml:space="preserve">We continue to implement our </w:t>
      </w:r>
      <w:hyperlink r:id="rId17" w:history="1">
        <w:r w:rsidRPr="00203C4D">
          <w:rPr>
            <w:rStyle w:val="Hyperlink"/>
            <w:rFonts w:ascii="Arial" w:hAnsi="Arial" w:cs="Arial"/>
            <w:sz w:val="24"/>
            <w:szCs w:val="24"/>
          </w:rPr>
          <w:t>British Sign Language Plan 2024-2030</w:t>
        </w:r>
      </w:hyperlink>
      <w:r w:rsidRPr="00203C4D">
        <w:rPr>
          <w:rFonts w:ascii="Arial" w:hAnsi="Arial" w:cs="Arial"/>
          <w:sz w:val="24"/>
          <w:szCs w:val="24"/>
        </w:rPr>
        <w:t xml:space="preserve"> and work with Deaf led organisations to support communication with customers and promote the use of the Scottish Government’s British Sign Language contact BSL service. </w:t>
      </w:r>
    </w:p>
    <w:p w14:paraId="522C2DD5" w14:textId="7DBE9DE4" w:rsidR="005020CE" w:rsidRDefault="003F2E77" w:rsidP="00DE4DBD">
      <w:pPr>
        <w:spacing w:after="200" w:line="276" w:lineRule="auto"/>
        <w:rPr>
          <w:rFonts w:ascii="Arial" w:hAnsi="Arial" w:cs="Arial"/>
          <w:sz w:val="24"/>
          <w:szCs w:val="24"/>
        </w:rPr>
      </w:pPr>
      <w:r>
        <w:rPr>
          <w:rFonts w:ascii="Arial" w:hAnsi="Arial" w:cs="Arial"/>
          <w:sz w:val="24"/>
          <w:szCs w:val="24"/>
        </w:rPr>
        <w:t xml:space="preserve">Our </w:t>
      </w:r>
      <w:hyperlink r:id="rId18" w:history="1">
        <w:r w:rsidRPr="00D22BAF">
          <w:rPr>
            <w:rStyle w:val="Hyperlink"/>
            <w:rFonts w:ascii="Arial" w:hAnsi="Arial" w:cs="Arial"/>
            <w:sz w:val="24"/>
            <w:szCs w:val="24"/>
          </w:rPr>
          <w:t>Digital strategy 202</w:t>
        </w:r>
        <w:r w:rsidR="00A55F3B" w:rsidRPr="00D22BAF">
          <w:rPr>
            <w:rStyle w:val="Hyperlink"/>
            <w:rFonts w:ascii="Arial" w:hAnsi="Arial" w:cs="Arial"/>
            <w:sz w:val="24"/>
            <w:szCs w:val="24"/>
          </w:rPr>
          <w:t>2</w:t>
        </w:r>
        <w:r w:rsidRPr="00D22BAF">
          <w:rPr>
            <w:rStyle w:val="Hyperlink"/>
            <w:rFonts w:ascii="Arial" w:hAnsi="Arial" w:cs="Arial"/>
            <w:sz w:val="24"/>
            <w:szCs w:val="24"/>
          </w:rPr>
          <w:t>-2027</w:t>
        </w:r>
      </w:hyperlink>
      <w:r>
        <w:rPr>
          <w:rFonts w:ascii="Arial" w:hAnsi="Arial" w:cs="Arial"/>
          <w:sz w:val="24"/>
          <w:szCs w:val="24"/>
        </w:rPr>
        <w:t xml:space="preserve"> is in place</w:t>
      </w:r>
      <w:r w:rsidR="00274FE5">
        <w:rPr>
          <w:rFonts w:ascii="Arial" w:hAnsi="Arial" w:cs="Arial"/>
          <w:sz w:val="24"/>
          <w:szCs w:val="24"/>
        </w:rPr>
        <w:t xml:space="preserve"> to transform the way we work</w:t>
      </w:r>
      <w:r w:rsidR="00E2172D">
        <w:rPr>
          <w:rFonts w:ascii="Arial" w:hAnsi="Arial" w:cs="Arial"/>
          <w:sz w:val="24"/>
          <w:szCs w:val="24"/>
        </w:rPr>
        <w:t>, engage with residents</w:t>
      </w:r>
      <w:r w:rsidR="00B437AE">
        <w:rPr>
          <w:rFonts w:ascii="Arial" w:hAnsi="Arial" w:cs="Arial"/>
          <w:sz w:val="24"/>
          <w:szCs w:val="24"/>
        </w:rPr>
        <w:t>,</w:t>
      </w:r>
      <w:r w:rsidR="00E2172D">
        <w:rPr>
          <w:rFonts w:ascii="Arial" w:hAnsi="Arial" w:cs="Arial"/>
          <w:sz w:val="24"/>
          <w:szCs w:val="24"/>
        </w:rPr>
        <w:t xml:space="preserve"> and deliver council services.</w:t>
      </w:r>
      <w:r w:rsidR="00AB66F6" w:rsidRPr="00372C79">
        <w:rPr>
          <w:rFonts w:ascii="Arial" w:hAnsi="Arial" w:cs="Arial"/>
          <w:sz w:val="24"/>
          <w:szCs w:val="24"/>
        </w:rPr>
        <w:t xml:space="preserve"> It aims to ‘put our citizens at the heart of everything we do and will redesign our </w:t>
      </w:r>
      <w:r w:rsidR="00372C79" w:rsidRPr="00372C79">
        <w:rPr>
          <w:rFonts w:ascii="Arial" w:hAnsi="Arial" w:cs="Arial"/>
          <w:sz w:val="24"/>
          <w:szCs w:val="24"/>
        </w:rPr>
        <w:t>services</w:t>
      </w:r>
      <w:r w:rsidR="00372C79">
        <w:rPr>
          <w:rFonts w:ascii="Arial" w:hAnsi="Arial" w:cs="Arial"/>
          <w:sz w:val="24"/>
          <w:szCs w:val="24"/>
        </w:rPr>
        <w:t xml:space="preserve"> </w:t>
      </w:r>
      <w:r w:rsidR="00AB66F6" w:rsidRPr="00372C79">
        <w:rPr>
          <w:rFonts w:ascii="Arial" w:hAnsi="Arial" w:cs="Arial"/>
          <w:sz w:val="24"/>
          <w:szCs w:val="24"/>
        </w:rPr>
        <w:t>accordingly, co-designing whenever it is appropriate to do so</w:t>
      </w:r>
      <w:r w:rsidR="00543D5A">
        <w:rPr>
          <w:rFonts w:ascii="Arial" w:hAnsi="Arial" w:cs="Arial"/>
          <w:sz w:val="24"/>
          <w:szCs w:val="24"/>
        </w:rPr>
        <w:t>.’</w:t>
      </w:r>
    </w:p>
    <w:p w14:paraId="31B88C63" w14:textId="77777777" w:rsidR="00E30850" w:rsidRDefault="00E30850" w:rsidP="00DE4DBD">
      <w:pPr>
        <w:spacing w:after="0" w:line="276" w:lineRule="auto"/>
        <w:rPr>
          <w:rFonts w:ascii="Arial" w:hAnsi="Arial" w:cs="Arial"/>
          <w:sz w:val="24"/>
          <w:szCs w:val="24"/>
        </w:rPr>
      </w:pPr>
    </w:p>
    <w:p w14:paraId="177F46E4" w14:textId="09B2F6F3" w:rsidR="007F7FAE" w:rsidRDefault="00203C4D" w:rsidP="00DE4DBD">
      <w:pPr>
        <w:spacing w:after="0" w:line="276" w:lineRule="auto"/>
        <w:rPr>
          <w:rFonts w:ascii="Arial" w:hAnsi="Arial" w:cs="Arial"/>
          <w:b/>
          <w:sz w:val="24"/>
          <w:szCs w:val="24"/>
        </w:rPr>
      </w:pPr>
      <w:r w:rsidRPr="007F7FAE">
        <w:rPr>
          <w:rFonts w:ascii="Arial" w:hAnsi="Arial" w:cs="Arial"/>
          <w:b/>
          <w:sz w:val="24"/>
          <w:szCs w:val="24"/>
        </w:rPr>
        <w:t>Equality monitoring and data collection</w:t>
      </w:r>
    </w:p>
    <w:p w14:paraId="0543BDC4" w14:textId="12956591" w:rsidR="00203C4D" w:rsidRPr="007F7FAE" w:rsidRDefault="00203C4D" w:rsidP="00DE4DBD">
      <w:pPr>
        <w:spacing w:after="200" w:line="276" w:lineRule="auto"/>
        <w:rPr>
          <w:rFonts w:ascii="Arial" w:hAnsi="Arial" w:cs="Arial"/>
          <w:b/>
          <w:sz w:val="24"/>
          <w:szCs w:val="24"/>
        </w:rPr>
      </w:pPr>
      <w:r>
        <w:rPr>
          <w:rFonts w:ascii="Arial" w:eastAsia="Times New Roman" w:hAnsi="Arial" w:cs="Arial"/>
          <w:sz w:val="24"/>
          <w:szCs w:val="24"/>
          <w:lang w:eastAsia="en-GB"/>
        </w:rPr>
        <w:t>The updating of the Equality Monitoring guidance in relation to this outcome has been achieved and will be monitored for ongoing changes</w:t>
      </w:r>
      <w:r w:rsidR="006F2081">
        <w:rPr>
          <w:rFonts w:ascii="Arial" w:eastAsia="Times New Roman" w:hAnsi="Arial" w:cs="Arial"/>
          <w:sz w:val="24"/>
          <w:szCs w:val="24"/>
          <w:lang w:eastAsia="en-GB"/>
        </w:rPr>
        <w:t xml:space="preserve">. </w:t>
      </w:r>
      <w:r>
        <w:rPr>
          <w:rFonts w:ascii="Arial" w:eastAsia="Times New Roman" w:hAnsi="Arial" w:cs="Arial"/>
          <w:sz w:val="24"/>
          <w:szCs w:val="24"/>
          <w:lang w:eastAsia="en-GB"/>
        </w:rPr>
        <w:t>We continue to build practice to ensure we include options to complete equality data in our community involv</w:t>
      </w:r>
      <w:r w:rsidR="00AA3FCB">
        <w:rPr>
          <w:rFonts w:ascii="Arial" w:eastAsia="Times New Roman" w:hAnsi="Arial" w:cs="Arial"/>
          <w:sz w:val="24"/>
          <w:szCs w:val="24"/>
          <w:lang w:eastAsia="en-GB"/>
        </w:rPr>
        <w:t>ement</w:t>
      </w:r>
      <w:r>
        <w:rPr>
          <w:rFonts w:ascii="Arial" w:eastAsia="Times New Roman" w:hAnsi="Arial" w:cs="Arial"/>
          <w:sz w:val="24"/>
          <w:szCs w:val="24"/>
          <w:lang w:eastAsia="en-GB"/>
        </w:rPr>
        <w:t xml:space="preserve"> and engagement work online or in person. </w:t>
      </w:r>
    </w:p>
    <w:p w14:paraId="60804C1F" w14:textId="76481DA3" w:rsidR="00203C4D" w:rsidRDefault="00203C4D" w:rsidP="00DE4DBD">
      <w:pPr>
        <w:pStyle w:val="ListParagraph"/>
        <w:spacing w:after="200" w:line="276" w:lineRule="auto"/>
        <w:ind w:left="0"/>
        <w:rPr>
          <w:rFonts w:ascii="Arial" w:eastAsia="Times New Roman" w:hAnsi="Arial" w:cs="Arial"/>
          <w:sz w:val="24"/>
          <w:szCs w:val="24"/>
          <w:lang w:eastAsia="en-GB"/>
        </w:rPr>
      </w:pPr>
      <w:r>
        <w:rPr>
          <w:rFonts w:ascii="Arial" w:eastAsia="Times New Roman" w:hAnsi="Arial" w:cs="Arial"/>
          <w:sz w:val="24"/>
          <w:szCs w:val="24"/>
          <w:lang w:eastAsia="en-GB"/>
        </w:rPr>
        <w:t>Human resources via</w:t>
      </w:r>
      <w:r w:rsidR="00CA7AF9">
        <w:rPr>
          <w:rFonts w:ascii="Arial" w:eastAsia="Times New Roman" w:hAnsi="Arial" w:cs="Arial"/>
          <w:sz w:val="24"/>
          <w:szCs w:val="24"/>
          <w:lang w:eastAsia="en-GB"/>
        </w:rPr>
        <w:t xml:space="preserve"> myjobscotland,</w:t>
      </w:r>
      <w:r>
        <w:rPr>
          <w:rFonts w:ascii="Arial" w:eastAsia="Times New Roman" w:hAnsi="Arial" w:cs="Arial"/>
          <w:sz w:val="24"/>
          <w:szCs w:val="24"/>
          <w:lang w:eastAsia="en-GB"/>
        </w:rPr>
        <w:t xml:space="preserve"> has access to employment application data, where is it supplied</w:t>
      </w:r>
      <w:r w:rsidR="00AF2620">
        <w:rPr>
          <w:rFonts w:ascii="Arial" w:eastAsia="Times New Roman" w:hAnsi="Arial" w:cs="Arial"/>
          <w:sz w:val="24"/>
          <w:szCs w:val="24"/>
          <w:lang w:eastAsia="en-GB"/>
        </w:rPr>
        <w:t>. H</w:t>
      </w:r>
      <w:r>
        <w:rPr>
          <w:rFonts w:ascii="Arial" w:eastAsia="Times New Roman" w:hAnsi="Arial" w:cs="Arial"/>
          <w:sz w:val="24"/>
          <w:szCs w:val="24"/>
          <w:lang w:eastAsia="en-GB"/>
        </w:rPr>
        <w:t>owever</w:t>
      </w:r>
      <w:r w:rsidR="00AF2620">
        <w:rPr>
          <w:rFonts w:ascii="Arial" w:eastAsia="Times New Roman" w:hAnsi="Arial" w:cs="Arial"/>
          <w:sz w:val="24"/>
          <w:szCs w:val="24"/>
          <w:lang w:eastAsia="en-GB"/>
        </w:rPr>
        <w:t>,</w:t>
      </w:r>
      <w:r>
        <w:rPr>
          <w:rFonts w:ascii="Arial" w:eastAsia="Times New Roman" w:hAnsi="Arial" w:cs="Arial"/>
          <w:sz w:val="24"/>
          <w:szCs w:val="24"/>
          <w:lang w:eastAsia="en-GB"/>
        </w:rPr>
        <w:t xml:space="preserve"> it is not mandatory to complete. </w:t>
      </w:r>
      <w:r w:rsidRPr="008D43E3">
        <w:rPr>
          <w:rFonts w:ascii="Arial" w:eastAsia="Times New Roman" w:hAnsi="Arial" w:cs="Arial"/>
          <w:sz w:val="24"/>
          <w:szCs w:val="24"/>
          <w:lang w:eastAsia="en-GB"/>
        </w:rPr>
        <w:t xml:space="preserve">Once in post staff are encouraged to complete and update their equality information with periodic reminders. This information </w:t>
      </w:r>
      <w:r>
        <w:rPr>
          <w:rFonts w:ascii="Arial" w:eastAsia="Times New Roman" w:hAnsi="Arial" w:cs="Arial"/>
          <w:sz w:val="24"/>
          <w:szCs w:val="24"/>
          <w:lang w:eastAsia="en-GB"/>
        </w:rPr>
        <w:t xml:space="preserve">enables us to monitor our employment practices across the protected characteristics where it is provided. </w:t>
      </w:r>
    </w:p>
    <w:p w14:paraId="66A6EFB8" w14:textId="77777777" w:rsidR="00531F1A" w:rsidRDefault="00531F1A" w:rsidP="00DE4DBD">
      <w:pPr>
        <w:pStyle w:val="ListParagraph"/>
        <w:spacing w:after="200" w:line="276" w:lineRule="auto"/>
        <w:ind w:left="0"/>
        <w:rPr>
          <w:rFonts w:ascii="Arial" w:eastAsia="Times New Roman" w:hAnsi="Arial" w:cs="Arial"/>
          <w:sz w:val="24"/>
          <w:szCs w:val="24"/>
          <w:lang w:eastAsia="en-GB"/>
        </w:rPr>
      </w:pPr>
    </w:p>
    <w:p w14:paraId="742E8745" w14:textId="4FB7B8FF" w:rsidR="001D1F7D" w:rsidRDefault="00E60453" w:rsidP="00DE4DBD">
      <w:pPr>
        <w:pStyle w:val="ListParagraph"/>
        <w:spacing w:after="200" w:line="276" w:lineRule="auto"/>
        <w:ind w:left="0"/>
        <w:rPr>
          <w:rFonts w:ascii="Arial" w:eastAsia="Times New Roman" w:hAnsi="Arial" w:cs="Arial"/>
          <w:sz w:val="24"/>
          <w:szCs w:val="24"/>
          <w:lang w:eastAsia="en-GB"/>
        </w:rPr>
      </w:pPr>
      <w:r>
        <w:rPr>
          <w:rFonts w:ascii="Arial" w:eastAsia="Times New Roman" w:hAnsi="Arial" w:cs="Arial"/>
          <w:sz w:val="24"/>
          <w:szCs w:val="24"/>
          <w:lang w:eastAsia="en-GB"/>
        </w:rPr>
        <w:t>We aim</w:t>
      </w:r>
      <w:r w:rsidR="00356AF0" w:rsidRPr="00A2026E">
        <w:rPr>
          <w:rFonts w:ascii="Arial" w:eastAsia="Times New Roman" w:hAnsi="Arial" w:cs="Arial"/>
          <w:sz w:val="24"/>
          <w:szCs w:val="24"/>
          <w:lang w:eastAsia="en-GB"/>
        </w:rPr>
        <w:t xml:space="preserve"> </w:t>
      </w:r>
      <w:r w:rsidR="00602223" w:rsidRPr="00A2026E">
        <w:rPr>
          <w:rFonts w:ascii="Arial" w:eastAsia="Times New Roman" w:hAnsi="Arial" w:cs="Arial"/>
          <w:sz w:val="24"/>
          <w:szCs w:val="24"/>
          <w:lang w:eastAsia="en-GB"/>
        </w:rPr>
        <w:t xml:space="preserve">to </w:t>
      </w:r>
      <w:r w:rsidR="00602223" w:rsidRPr="00A2026E">
        <w:rPr>
          <w:rFonts w:ascii="Arial" w:hAnsi="Arial" w:cs="Arial"/>
          <w:sz w:val="24"/>
          <w:szCs w:val="24"/>
        </w:rPr>
        <w:t>monitor customer feedback for complaints that raise concerns about inequality and discrimination</w:t>
      </w:r>
      <w:r w:rsidR="003B6BC6" w:rsidRPr="00A2026E">
        <w:rPr>
          <w:rFonts w:ascii="Arial" w:hAnsi="Arial" w:cs="Arial"/>
          <w:sz w:val="24"/>
          <w:szCs w:val="24"/>
        </w:rPr>
        <w:t>, however</w:t>
      </w:r>
      <w:r w:rsidR="00A11F72">
        <w:rPr>
          <w:rFonts w:ascii="Arial" w:hAnsi="Arial" w:cs="Arial"/>
          <w:sz w:val="24"/>
          <w:szCs w:val="24"/>
        </w:rPr>
        <w:t>,</w:t>
      </w:r>
      <w:r w:rsidR="003B6BC6" w:rsidRPr="00A2026E">
        <w:rPr>
          <w:rFonts w:ascii="Arial" w:hAnsi="Arial" w:cs="Arial"/>
          <w:sz w:val="24"/>
          <w:szCs w:val="24"/>
        </w:rPr>
        <w:t xml:space="preserve"> it </w:t>
      </w:r>
      <w:r w:rsidR="004A6C03" w:rsidRPr="00A2026E">
        <w:rPr>
          <w:rFonts w:ascii="Arial" w:hAnsi="Arial" w:cs="Arial"/>
          <w:sz w:val="24"/>
          <w:szCs w:val="24"/>
        </w:rPr>
        <w:t>remains</w:t>
      </w:r>
      <w:r w:rsidR="00B02083" w:rsidRPr="00A2026E">
        <w:rPr>
          <w:rFonts w:ascii="Arial" w:hAnsi="Arial" w:cs="Arial"/>
          <w:sz w:val="24"/>
          <w:szCs w:val="24"/>
        </w:rPr>
        <w:t xml:space="preserve"> impractical</w:t>
      </w:r>
      <w:r w:rsidR="00FC00A3" w:rsidRPr="00A2026E">
        <w:rPr>
          <w:rFonts w:ascii="Arial" w:hAnsi="Arial" w:cs="Arial"/>
          <w:sz w:val="24"/>
          <w:szCs w:val="24"/>
        </w:rPr>
        <w:t xml:space="preserve"> at the point of customer services</w:t>
      </w:r>
      <w:r w:rsidR="0002651B" w:rsidRPr="00A2026E">
        <w:rPr>
          <w:rFonts w:ascii="Arial" w:hAnsi="Arial" w:cs="Arial"/>
          <w:sz w:val="24"/>
          <w:szCs w:val="24"/>
        </w:rPr>
        <w:t xml:space="preserve"> and </w:t>
      </w:r>
      <w:r w:rsidR="00EB2746" w:rsidRPr="00A2026E">
        <w:rPr>
          <w:rFonts w:ascii="Arial" w:hAnsi="Arial" w:cs="Arial"/>
          <w:sz w:val="24"/>
          <w:szCs w:val="24"/>
        </w:rPr>
        <w:t>systems to</w:t>
      </w:r>
      <w:r w:rsidR="00A46A41" w:rsidRPr="00A2026E">
        <w:rPr>
          <w:rFonts w:ascii="Arial" w:hAnsi="Arial" w:cs="Arial"/>
          <w:sz w:val="24"/>
          <w:szCs w:val="24"/>
        </w:rPr>
        <w:t xml:space="preserve"> capture the dat</w:t>
      </w:r>
      <w:r w:rsidR="001D1A34" w:rsidRPr="00A2026E">
        <w:rPr>
          <w:rFonts w:ascii="Arial" w:hAnsi="Arial" w:cs="Arial"/>
          <w:sz w:val="24"/>
          <w:szCs w:val="24"/>
        </w:rPr>
        <w:t>a</w:t>
      </w:r>
      <w:r w:rsidR="00A46A41" w:rsidRPr="00A2026E">
        <w:rPr>
          <w:rFonts w:ascii="Arial" w:hAnsi="Arial" w:cs="Arial"/>
          <w:sz w:val="24"/>
          <w:szCs w:val="24"/>
        </w:rPr>
        <w:t xml:space="preserve">, if asked and </w:t>
      </w:r>
      <w:r w:rsidR="00631FB8" w:rsidRPr="00A2026E">
        <w:rPr>
          <w:rFonts w:ascii="Arial" w:hAnsi="Arial" w:cs="Arial"/>
          <w:sz w:val="24"/>
          <w:szCs w:val="24"/>
        </w:rPr>
        <w:t>supplied</w:t>
      </w:r>
      <w:r w:rsidR="006F2081" w:rsidRPr="00A2026E">
        <w:rPr>
          <w:rFonts w:ascii="Arial" w:hAnsi="Arial" w:cs="Arial"/>
          <w:sz w:val="24"/>
          <w:szCs w:val="24"/>
        </w:rPr>
        <w:t xml:space="preserve">. </w:t>
      </w:r>
      <w:r w:rsidR="00604F41" w:rsidRPr="00A2026E">
        <w:rPr>
          <w:rFonts w:ascii="Arial" w:eastAsia="Times New Roman" w:hAnsi="Arial" w:cs="Arial"/>
          <w:sz w:val="24"/>
          <w:szCs w:val="24"/>
          <w:lang w:eastAsia="en-GB"/>
        </w:rPr>
        <w:t>This will continue to be a focus within the Customer Strategy.</w:t>
      </w:r>
    </w:p>
    <w:p w14:paraId="0CE42D3F" w14:textId="77777777" w:rsidR="00B479E2" w:rsidRPr="00B479E2" w:rsidRDefault="00B479E2" w:rsidP="00DE4DBD">
      <w:pPr>
        <w:pStyle w:val="ListParagraph"/>
        <w:spacing w:after="200" w:line="276" w:lineRule="auto"/>
        <w:ind w:left="0"/>
        <w:rPr>
          <w:rFonts w:ascii="Arial" w:eastAsia="Times New Roman" w:hAnsi="Arial" w:cs="Arial"/>
          <w:sz w:val="24"/>
          <w:szCs w:val="24"/>
          <w:lang w:eastAsia="en-GB"/>
        </w:rPr>
      </w:pPr>
    </w:p>
    <w:p w14:paraId="3399C924" w14:textId="6AC23331" w:rsidR="00241B08" w:rsidRPr="007F7FAE" w:rsidRDefault="007D0A15" w:rsidP="00DE4DBD">
      <w:pPr>
        <w:shd w:val="clear" w:color="auto" w:fill="FFFFFF"/>
        <w:spacing w:after="0" w:line="276" w:lineRule="auto"/>
        <w:rPr>
          <w:rFonts w:ascii="Arial" w:eastAsia="Times New Roman" w:hAnsi="Arial" w:cs="Arial"/>
          <w:b/>
          <w:sz w:val="24"/>
          <w:szCs w:val="24"/>
          <w:lang w:eastAsia="en-GB"/>
        </w:rPr>
      </w:pPr>
      <w:r w:rsidRPr="007F7FAE">
        <w:rPr>
          <w:rFonts w:ascii="Arial" w:eastAsia="Times New Roman" w:hAnsi="Arial" w:cs="Arial"/>
          <w:b/>
          <w:sz w:val="24"/>
          <w:szCs w:val="24"/>
          <w:lang w:eastAsia="en-GB"/>
        </w:rPr>
        <w:t>Learning</w:t>
      </w:r>
      <w:r w:rsidR="00275204" w:rsidRPr="007F7FAE">
        <w:rPr>
          <w:rFonts w:ascii="Arial" w:eastAsia="Times New Roman" w:hAnsi="Arial" w:cs="Arial"/>
          <w:b/>
          <w:sz w:val="24"/>
          <w:szCs w:val="24"/>
          <w:lang w:eastAsia="en-GB"/>
        </w:rPr>
        <w:t xml:space="preserve"> and Development</w:t>
      </w:r>
    </w:p>
    <w:p w14:paraId="1F8FC58E" w14:textId="43000DCB" w:rsidR="0024156C" w:rsidRDefault="00B103A8" w:rsidP="00DE4DBD">
      <w:pPr>
        <w:shd w:val="clear" w:color="auto" w:fill="FFFFFF"/>
        <w:spacing w:after="0" w:line="276" w:lineRule="auto"/>
        <w:rPr>
          <w:rFonts w:ascii="Arial" w:eastAsia="Times New Roman" w:hAnsi="Arial" w:cs="Arial"/>
          <w:sz w:val="24"/>
          <w:szCs w:val="24"/>
          <w:lang w:eastAsia="en-GB"/>
        </w:rPr>
      </w:pPr>
      <w:r w:rsidRPr="00047C64">
        <w:rPr>
          <w:rFonts w:ascii="Arial" w:eastAsia="Times New Roman" w:hAnsi="Arial" w:cs="Arial"/>
          <w:sz w:val="24"/>
          <w:szCs w:val="24"/>
          <w:lang w:eastAsia="en-GB"/>
        </w:rPr>
        <w:t>With</w:t>
      </w:r>
      <w:r w:rsidR="00B92FB7" w:rsidRPr="00047C64">
        <w:rPr>
          <w:rFonts w:ascii="Arial" w:eastAsia="Times New Roman" w:hAnsi="Arial" w:cs="Arial"/>
          <w:sz w:val="24"/>
          <w:szCs w:val="24"/>
          <w:lang w:eastAsia="en-GB"/>
        </w:rPr>
        <w:t>in</w:t>
      </w:r>
      <w:r w:rsidRPr="00047C64">
        <w:rPr>
          <w:rFonts w:ascii="Arial" w:eastAsia="Times New Roman" w:hAnsi="Arial" w:cs="Arial"/>
          <w:sz w:val="24"/>
          <w:szCs w:val="24"/>
          <w:lang w:eastAsia="en-GB"/>
        </w:rPr>
        <w:t xml:space="preserve"> </w:t>
      </w:r>
      <w:r w:rsidR="00B92FB7" w:rsidRPr="00047C64">
        <w:rPr>
          <w:rFonts w:ascii="Arial" w:eastAsia="Times New Roman" w:hAnsi="Arial" w:cs="Arial"/>
          <w:sz w:val="24"/>
          <w:szCs w:val="24"/>
          <w:lang w:eastAsia="en-GB"/>
        </w:rPr>
        <w:t>this</w:t>
      </w:r>
      <w:r w:rsidRPr="00047C64">
        <w:rPr>
          <w:rFonts w:ascii="Arial" w:eastAsia="Times New Roman" w:hAnsi="Arial" w:cs="Arial"/>
          <w:sz w:val="24"/>
          <w:szCs w:val="24"/>
          <w:lang w:eastAsia="en-GB"/>
        </w:rPr>
        <w:t xml:space="preserve"> period the </w:t>
      </w:r>
      <w:r w:rsidR="00B37BDF">
        <w:rPr>
          <w:rFonts w:ascii="Arial" w:eastAsia="Times New Roman" w:hAnsi="Arial" w:cs="Arial"/>
          <w:sz w:val="24"/>
          <w:szCs w:val="24"/>
          <w:lang w:eastAsia="en-GB"/>
        </w:rPr>
        <w:t>E-</w:t>
      </w:r>
      <w:r w:rsidR="00B37BDF" w:rsidRPr="00047C64">
        <w:rPr>
          <w:rFonts w:ascii="Arial" w:eastAsia="Times New Roman" w:hAnsi="Arial" w:cs="Arial"/>
          <w:sz w:val="24"/>
          <w:szCs w:val="24"/>
          <w:lang w:eastAsia="en-GB"/>
        </w:rPr>
        <w:t>Learning</w:t>
      </w:r>
      <w:r w:rsidR="00E2437D">
        <w:rPr>
          <w:rFonts w:ascii="Arial" w:eastAsia="Times New Roman" w:hAnsi="Arial" w:cs="Arial"/>
          <w:sz w:val="24"/>
          <w:szCs w:val="24"/>
          <w:lang w:eastAsia="en-GB"/>
        </w:rPr>
        <w:t xml:space="preserve"> </w:t>
      </w:r>
      <w:r w:rsidR="00AF212A">
        <w:rPr>
          <w:rFonts w:ascii="Arial" w:eastAsia="Times New Roman" w:hAnsi="Arial" w:cs="Arial"/>
          <w:sz w:val="24"/>
          <w:szCs w:val="24"/>
          <w:lang w:eastAsia="en-GB"/>
        </w:rPr>
        <w:t xml:space="preserve">module </w:t>
      </w:r>
      <w:r w:rsidRPr="00047C64">
        <w:rPr>
          <w:rFonts w:ascii="Arial" w:eastAsia="Times New Roman" w:hAnsi="Arial" w:cs="Arial"/>
          <w:sz w:val="24"/>
          <w:szCs w:val="24"/>
          <w:lang w:eastAsia="en-GB"/>
        </w:rPr>
        <w:t xml:space="preserve">has been </w:t>
      </w:r>
      <w:r w:rsidR="00047C64" w:rsidRPr="00047C64">
        <w:rPr>
          <w:rFonts w:ascii="Arial" w:eastAsia="Times New Roman" w:hAnsi="Arial" w:cs="Arial"/>
          <w:sz w:val="24"/>
          <w:szCs w:val="24"/>
          <w:lang w:eastAsia="en-GB"/>
        </w:rPr>
        <w:t>reviewed, updated</w:t>
      </w:r>
      <w:r w:rsidR="00727C79" w:rsidRPr="00047C64">
        <w:rPr>
          <w:rFonts w:ascii="Arial" w:eastAsia="Times New Roman" w:hAnsi="Arial" w:cs="Arial"/>
          <w:sz w:val="24"/>
          <w:szCs w:val="24"/>
          <w:lang w:eastAsia="en-GB"/>
        </w:rPr>
        <w:t xml:space="preserve"> </w:t>
      </w:r>
      <w:r w:rsidR="00047C64" w:rsidRPr="00047C64">
        <w:rPr>
          <w:rFonts w:ascii="Arial" w:eastAsia="Times New Roman" w:hAnsi="Arial" w:cs="Arial"/>
          <w:sz w:val="24"/>
          <w:szCs w:val="24"/>
          <w:lang w:eastAsia="en-GB"/>
        </w:rPr>
        <w:t xml:space="preserve">and strengthened </w:t>
      </w:r>
      <w:r w:rsidR="00727C79" w:rsidRPr="00047C64">
        <w:rPr>
          <w:rFonts w:ascii="Arial" w:eastAsia="Times New Roman" w:hAnsi="Arial" w:cs="Arial"/>
          <w:sz w:val="24"/>
          <w:szCs w:val="24"/>
          <w:lang w:eastAsia="en-GB"/>
        </w:rPr>
        <w:t>to</w:t>
      </w:r>
      <w:r w:rsidR="00047C64" w:rsidRPr="00047C64">
        <w:rPr>
          <w:rFonts w:ascii="Arial" w:eastAsia="Times New Roman" w:hAnsi="Arial" w:cs="Arial"/>
          <w:sz w:val="24"/>
          <w:szCs w:val="24"/>
          <w:lang w:eastAsia="en-GB"/>
        </w:rPr>
        <w:t xml:space="preserve"> </w:t>
      </w:r>
      <w:r w:rsidR="00727C79" w:rsidRPr="00047C64">
        <w:rPr>
          <w:rFonts w:ascii="Arial" w:eastAsia="Times New Roman" w:hAnsi="Arial" w:cs="Arial"/>
          <w:sz w:val="24"/>
          <w:szCs w:val="24"/>
          <w:lang w:eastAsia="en-GB"/>
        </w:rPr>
        <w:t xml:space="preserve">ensure </w:t>
      </w:r>
      <w:r w:rsidR="00143279" w:rsidRPr="00047C64">
        <w:rPr>
          <w:rFonts w:ascii="Arial" w:eastAsia="Times New Roman" w:hAnsi="Arial" w:cs="Arial"/>
          <w:sz w:val="24"/>
          <w:szCs w:val="24"/>
          <w:lang w:eastAsia="en-GB"/>
        </w:rPr>
        <w:t xml:space="preserve">staff </w:t>
      </w:r>
      <w:r w:rsidR="00047C64" w:rsidRPr="00047C64">
        <w:rPr>
          <w:rFonts w:ascii="Arial" w:eastAsia="Times New Roman" w:hAnsi="Arial" w:cs="Arial"/>
          <w:sz w:val="24"/>
          <w:szCs w:val="24"/>
          <w:lang w:eastAsia="en-GB"/>
        </w:rPr>
        <w:t xml:space="preserve">know their responsibilities to </w:t>
      </w:r>
      <w:r w:rsidR="002954F0">
        <w:rPr>
          <w:rFonts w:ascii="Arial" w:eastAsia="Times New Roman" w:hAnsi="Arial" w:cs="Arial"/>
          <w:sz w:val="24"/>
          <w:szCs w:val="24"/>
          <w:lang w:eastAsia="en-GB"/>
        </w:rPr>
        <w:t>behave</w:t>
      </w:r>
      <w:r w:rsidR="00727C79" w:rsidRPr="00047C64">
        <w:rPr>
          <w:rFonts w:ascii="Arial" w:eastAsia="Times New Roman" w:hAnsi="Arial" w:cs="Arial"/>
          <w:sz w:val="24"/>
          <w:szCs w:val="24"/>
          <w:lang w:eastAsia="en-GB"/>
        </w:rPr>
        <w:t xml:space="preserve"> and carry out their work and interactions with colleagues and </w:t>
      </w:r>
      <w:r w:rsidR="00911693" w:rsidRPr="00047C64">
        <w:rPr>
          <w:rFonts w:ascii="Arial" w:eastAsia="Times New Roman" w:hAnsi="Arial" w:cs="Arial"/>
          <w:sz w:val="24"/>
          <w:szCs w:val="24"/>
          <w:lang w:eastAsia="en-GB"/>
        </w:rPr>
        <w:t>customers in</w:t>
      </w:r>
      <w:r w:rsidR="00332B36" w:rsidRPr="00047C64">
        <w:rPr>
          <w:rFonts w:ascii="Arial" w:eastAsia="Times New Roman" w:hAnsi="Arial" w:cs="Arial"/>
          <w:sz w:val="24"/>
          <w:szCs w:val="24"/>
          <w:lang w:eastAsia="en-GB"/>
        </w:rPr>
        <w:t xml:space="preserve"> line with </w:t>
      </w:r>
      <w:r w:rsidR="00143279" w:rsidRPr="00047C64">
        <w:rPr>
          <w:rFonts w:ascii="Arial" w:eastAsia="Times New Roman" w:hAnsi="Arial" w:cs="Arial"/>
          <w:sz w:val="24"/>
          <w:szCs w:val="24"/>
          <w:lang w:eastAsia="en-GB"/>
        </w:rPr>
        <w:t xml:space="preserve">the Equality Act, and </w:t>
      </w:r>
      <w:r w:rsidR="007419DA" w:rsidRPr="00047C64">
        <w:rPr>
          <w:rFonts w:ascii="Arial" w:eastAsia="Times New Roman" w:hAnsi="Arial" w:cs="Arial"/>
          <w:sz w:val="24"/>
          <w:szCs w:val="24"/>
          <w:lang w:eastAsia="en-GB"/>
        </w:rPr>
        <w:t>t</w:t>
      </w:r>
      <w:r w:rsidR="0024156C" w:rsidRPr="00047C64">
        <w:rPr>
          <w:rFonts w:ascii="Arial" w:eastAsia="Times New Roman" w:hAnsi="Arial" w:cs="Arial"/>
          <w:sz w:val="24"/>
          <w:szCs w:val="24"/>
          <w:lang w:eastAsia="en-GB"/>
        </w:rPr>
        <w:t>he</w:t>
      </w:r>
      <w:r w:rsidR="0008608C">
        <w:rPr>
          <w:rFonts w:ascii="Arial" w:eastAsia="Times New Roman" w:hAnsi="Arial" w:cs="Arial"/>
          <w:sz w:val="24"/>
          <w:szCs w:val="24"/>
          <w:lang w:eastAsia="en-GB"/>
        </w:rPr>
        <w:t xml:space="preserve"> recent</w:t>
      </w:r>
      <w:r w:rsidR="0024156C" w:rsidRPr="00047C64">
        <w:rPr>
          <w:rFonts w:ascii="Arial" w:eastAsia="Times New Roman" w:hAnsi="Arial" w:cs="Arial"/>
          <w:sz w:val="24"/>
          <w:szCs w:val="24"/>
          <w:lang w:eastAsia="en-GB"/>
        </w:rPr>
        <w:t xml:space="preserve"> </w:t>
      </w:r>
      <w:r w:rsidR="0024156C" w:rsidRPr="00883B37">
        <w:rPr>
          <w:rFonts w:ascii="Arial" w:eastAsia="Times New Roman" w:hAnsi="Arial" w:cs="Arial"/>
          <w:sz w:val="24"/>
          <w:szCs w:val="24"/>
          <w:lang w:eastAsia="en-GB"/>
        </w:rPr>
        <w:t>Worker Protection Act</w:t>
      </w:r>
      <w:r w:rsidR="0043500E" w:rsidRPr="00883B37">
        <w:rPr>
          <w:rFonts w:ascii="Arial" w:eastAsia="Times New Roman" w:hAnsi="Arial" w:cs="Arial"/>
          <w:sz w:val="24"/>
          <w:szCs w:val="24"/>
          <w:lang w:eastAsia="en-GB"/>
        </w:rPr>
        <w:t>.</w:t>
      </w:r>
      <w:r w:rsidR="00B27B21" w:rsidRPr="00047C64">
        <w:rPr>
          <w:rFonts w:ascii="Arial" w:eastAsia="Times New Roman" w:hAnsi="Arial" w:cs="Arial"/>
          <w:sz w:val="24"/>
          <w:szCs w:val="24"/>
          <w:lang w:eastAsia="en-GB"/>
        </w:rPr>
        <w:t xml:space="preserve"> </w:t>
      </w:r>
      <w:r w:rsidR="0043500E" w:rsidRPr="00047C64">
        <w:rPr>
          <w:rFonts w:ascii="Arial" w:eastAsia="Times New Roman" w:hAnsi="Arial" w:cs="Arial"/>
          <w:sz w:val="24"/>
          <w:szCs w:val="24"/>
          <w:lang w:eastAsia="en-GB"/>
        </w:rPr>
        <w:t xml:space="preserve">This is </w:t>
      </w:r>
      <w:r w:rsidR="00B27B21" w:rsidRPr="00047C64">
        <w:rPr>
          <w:rFonts w:ascii="Arial" w:eastAsia="Times New Roman" w:hAnsi="Arial" w:cs="Arial"/>
          <w:sz w:val="24"/>
          <w:szCs w:val="24"/>
          <w:lang w:eastAsia="en-GB"/>
        </w:rPr>
        <w:t>an</w:t>
      </w:r>
      <w:r w:rsidR="00911693" w:rsidRPr="00047C64">
        <w:rPr>
          <w:rFonts w:ascii="Arial" w:eastAsia="Times New Roman" w:hAnsi="Arial" w:cs="Arial"/>
          <w:sz w:val="24"/>
          <w:szCs w:val="24"/>
          <w:lang w:eastAsia="en-GB"/>
        </w:rPr>
        <w:t xml:space="preserve"> extension</w:t>
      </w:r>
      <w:r w:rsidR="0024156C" w:rsidRPr="00047C64">
        <w:rPr>
          <w:rFonts w:ascii="Arial" w:eastAsia="Times New Roman" w:hAnsi="Arial" w:cs="Arial"/>
          <w:sz w:val="24"/>
          <w:szCs w:val="24"/>
          <w:lang w:eastAsia="en-GB"/>
        </w:rPr>
        <w:t xml:space="preserve"> to the existing </w:t>
      </w:r>
      <w:hyperlink r:id="rId19" w:tgtFrame="_blank" w:history="1">
        <w:r w:rsidR="0024156C" w:rsidRPr="00047C64">
          <w:rPr>
            <w:rFonts w:ascii="Arial" w:eastAsia="Times New Roman" w:hAnsi="Arial" w:cs="Arial"/>
            <w:sz w:val="24"/>
            <w:szCs w:val="24"/>
            <w:lang w:eastAsia="en-GB"/>
          </w:rPr>
          <w:t>Equality Act 2010</w:t>
        </w:r>
      </w:hyperlink>
      <w:r w:rsidR="0024156C" w:rsidRPr="00047C64">
        <w:rPr>
          <w:rFonts w:ascii="Arial" w:eastAsia="Times New Roman" w:hAnsi="Arial" w:cs="Arial"/>
          <w:sz w:val="24"/>
          <w:szCs w:val="24"/>
          <w:lang w:eastAsia="en-GB"/>
        </w:rPr>
        <w:t xml:space="preserve"> and </w:t>
      </w:r>
      <w:r w:rsidR="00DA37EF" w:rsidRPr="00047C64">
        <w:rPr>
          <w:rFonts w:ascii="Arial" w:eastAsia="Times New Roman" w:hAnsi="Arial" w:cs="Arial"/>
          <w:sz w:val="24"/>
          <w:szCs w:val="24"/>
          <w:lang w:eastAsia="en-GB"/>
        </w:rPr>
        <w:t xml:space="preserve">came </w:t>
      </w:r>
      <w:r w:rsidR="0024156C" w:rsidRPr="00047C64">
        <w:rPr>
          <w:rFonts w:ascii="Arial" w:eastAsia="Times New Roman" w:hAnsi="Arial" w:cs="Arial"/>
          <w:sz w:val="24"/>
          <w:szCs w:val="24"/>
          <w:lang w:eastAsia="en-GB"/>
        </w:rPr>
        <w:t>in</w:t>
      </w:r>
      <w:r w:rsidR="00DA37EF" w:rsidRPr="00047C64">
        <w:rPr>
          <w:rFonts w:ascii="Arial" w:eastAsia="Times New Roman" w:hAnsi="Arial" w:cs="Arial"/>
          <w:sz w:val="24"/>
          <w:szCs w:val="24"/>
          <w:lang w:eastAsia="en-GB"/>
        </w:rPr>
        <w:t>to</w:t>
      </w:r>
      <w:r w:rsidR="0024156C" w:rsidRPr="00047C64">
        <w:rPr>
          <w:rFonts w:ascii="Arial" w:eastAsia="Times New Roman" w:hAnsi="Arial" w:cs="Arial"/>
          <w:sz w:val="24"/>
          <w:szCs w:val="24"/>
          <w:lang w:eastAsia="en-GB"/>
        </w:rPr>
        <w:t xml:space="preserve"> force </w:t>
      </w:r>
      <w:r w:rsidR="00DA37EF" w:rsidRPr="00047C64">
        <w:rPr>
          <w:rFonts w:ascii="Arial" w:eastAsia="Times New Roman" w:hAnsi="Arial" w:cs="Arial"/>
          <w:sz w:val="24"/>
          <w:szCs w:val="24"/>
          <w:lang w:eastAsia="en-GB"/>
        </w:rPr>
        <w:t>in October</w:t>
      </w:r>
      <w:r w:rsidR="0024156C" w:rsidRPr="00047C64">
        <w:rPr>
          <w:rFonts w:ascii="Arial" w:eastAsia="Times New Roman" w:hAnsi="Arial" w:cs="Arial"/>
          <w:sz w:val="24"/>
          <w:szCs w:val="24"/>
          <w:lang w:eastAsia="en-GB"/>
        </w:rPr>
        <w:t xml:space="preserve"> 2024.</w:t>
      </w:r>
    </w:p>
    <w:p w14:paraId="1EED361C" w14:textId="77777777" w:rsidR="00047C64" w:rsidRPr="00047C64" w:rsidRDefault="00047C64" w:rsidP="00DE4DBD">
      <w:pPr>
        <w:shd w:val="clear" w:color="auto" w:fill="FFFFFF"/>
        <w:spacing w:after="0" w:line="276" w:lineRule="auto"/>
        <w:rPr>
          <w:rFonts w:ascii="Arial" w:eastAsia="Times New Roman" w:hAnsi="Arial" w:cs="Arial"/>
          <w:sz w:val="24"/>
          <w:szCs w:val="24"/>
          <w:lang w:eastAsia="en-GB"/>
        </w:rPr>
      </w:pPr>
    </w:p>
    <w:p w14:paraId="699A8B16" w14:textId="1FF07502" w:rsidR="0024156C" w:rsidRDefault="00213F1D" w:rsidP="00DE4DBD">
      <w:pPr>
        <w:shd w:val="clear" w:color="auto" w:fill="FFFFFF"/>
        <w:spacing w:after="0" w:line="276" w:lineRule="auto"/>
        <w:rPr>
          <w:rFonts w:ascii="Arial" w:eastAsia="Times New Roman" w:hAnsi="Arial" w:cs="Arial"/>
          <w:sz w:val="24"/>
          <w:szCs w:val="24"/>
          <w:lang w:eastAsia="en-GB"/>
        </w:rPr>
      </w:pPr>
      <w:hyperlink r:id="rId20" w:history="1">
        <w:r w:rsidRPr="00883B37">
          <w:rPr>
            <w:rStyle w:val="Hyperlink"/>
            <w:rFonts w:ascii="Arial" w:eastAsia="Times New Roman" w:hAnsi="Arial" w:cs="Arial"/>
            <w:sz w:val="24"/>
            <w:szCs w:val="24"/>
            <w:lang w:eastAsia="en-GB"/>
          </w:rPr>
          <w:t xml:space="preserve">The Worker Protection Act </w:t>
        </w:r>
        <w:r w:rsidR="004D0D61" w:rsidRPr="00883B37">
          <w:rPr>
            <w:rStyle w:val="Hyperlink"/>
            <w:rFonts w:ascii="Arial" w:eastAsia="Times New Roman" w:hAnsi="Arial" w:cs="Arial"/>
            <w:sz w:val="24"/>
            <w:szCs w:val="24"/>
            <w:lang w:eastAsia="en-GB"/>
          </w:rPr>
          <w:t>(Amendment of Equality Act 2010) Act 2023,</w:t>
        </w:r>
      </w:hyperlink>
      <w:r w:rsidR="001D20FB">
        <w:rPr>
          <w:rFonts w:ascii="Arial" w:eastAsia="Times New Roman" w:hAnsi="Arial" w:cs="Arial"/>
          <w:sz w:val="24"/>
          <w:szCs w:val="24"/>
          <w:lang w:eastAsia="en-GB"/>
        </w:rPr>
        <w:t xml:space="preserve"> </w:t>
      </w:r>
      <w:r>
        <w:rPr>
          <w:rFonts w:ascii="Arial" w:eastAsia="Times New Roman" w:hAnsi="Arial" w:cs="Arial"/>
          <w:sz w:val="24"/>
          <w:szCs w:val="24"/>
          <w:lang w:eastAsia="en-GB"/>
        </w:rPr>
        <w:t xml:space="preserve">compels </w:t>
      </w:r>
      <w:r w:rsidR="0024156C" w:rsidRPr="00047C64">
        <w:rPr>
          <w:rFonts w:ascii="Arial" w:eastAsia="Times New Roman" w:hAnsi="Arial" w:cs="Arial"/>
          <w:sz w:val="24"/>
          <w:szCs w:val="24"/>
          <w:lang w:eastAsia="en-GB"/>
        </w:rPr>
        <w:t xml:space="preserve">employers </w:t>
      </w:r>
      <w:r w:rsidR="002954F0">
        <w:rPr>
          <w:rFonts w:ascii="Arial" w:eastAsia="Times New Roman" w:hAnsi="Arial" w:cs="Arial"/>
          <w:sz w:val="24"/>
          <w:szCs w:val="24"/>
          <w:lang w:eastAsia="en-GB"/>
        </w:rPr>
        <w:t xml:space="preserve">to </w:t>
      </w:r>
      <w:r w:rsidR="0024156C" w:rsidRPr="00047C64">
        <w:rPr>
          <w:rFonts w:ascii="Arial" w:eastAsia="Times New Roman" w:hAnsi="Arial" w:cs="Arial"/>
          <w:sz w:val="24"/>
          <w:szCs w:val="24"/>
          <w:lang w:eastAsia="en-GB"/>
        </w:rPr>
        <w:t>take ‘reasonable steps to prevent sexual harassment of employees in the course of their employment</w:t>
      </w:r>
      <w:r w:rsidR="006F2081" w:rsidRPr="00047C64">
        <w:rPr>
          <w:rFonts w:ascii="Arial" w:eastAsia="Times New Roman" w:hAnsi="Arial" w:cs="Arial"/>
          <w:sz w:val="24"/>
          <w:szCs w:val="24"/>
          <w:lang w:eastAsia="en-GB"/>
        </w:rPr>
        <w:t>,’</w:t>
      </w:r>
      <w:r w:rsidR="00CC7566">
        <w:rPr>
          <w:rFonts w:ascii="Arial" w:eastAsia="Times New Roman" w:hAnsi="Arial" w:cs="Arial"/>
          <w:sz w:val="24"/>
          <w:szCs w:val="24"/>
          <w:lang w:eastAsia="en-GB"/>
        </w:rPr>
        <w:t xml:space="preserve"> that is</w:t>
      </w:r>
      <w:r w:rsidR="0024156C" w:rsidRPr="00047C64">
        <w:rPr>
          <w:rFonts w:ascii="Arial" w:eastAsia="Times New Roman" w:hAnsi="Arial" w:cs="Arial"/>
          <w:sz w:val="24"/>
          <w:szCs w:val="24"/>
          <w:lang w:eastAsia="en-GB"/>
        </w:rPr>
        <w:t xml:space="preserve"> to take action against inappropriate conduct in the workplace. It also giv</w:t>
      </w:r>
      <w:r w:rsidR="001C476F">
        <w:rPr>
          <w:rFonts w:ascii="Arial" w:eastAsia="Times New Roman" w:hAnsi="Arial" w:cs="Arial"/>
          <w:sz w:val="24"/>
          <w:szCs w:val="24"/>
          <w:lang w:eastAsia="en-GB"/>
        </w:rPr>
        <w:t xml:space="preserve">es </w:t>
      </w:r>
      <w:r w:rsidR="0024156C" w:rsidRPr="00047C64">
        <w:rPr>
          <w:rFonts w:ascii="Arial" w:eastAsia="Times New Roman" w:hAnsi="Arial" w:cs="Arial"/>
          <w:sz w:val="24"/>
          <w:szCs w:val="24"/>
          <w:lang w:eastAsia="en-GB"/>
        </w:rPr>
        <w:t xml:space="preserve">workers </w:t>
      </w:r>
      <w:r w:rsidR="001C476F">
        <w:rPr>
          <w:rFonts w:ascii="Arial" w:eastAsia="Times New Roman" w:hAnsi="Arial" w:cs="Arial"/>
          <w:sz w:val="24"/>
          <w:szCs w:val="24"/>
          <w:lang w:eastAsia="en-GB"/>
        </w:rPr>
        <w:t>further</w:t>
      </w:r>
      <w:r w:rsidR="0024156C" w:rsidRPr="00047C64">
        <w:rPr>
          <w:rFonts w:ascii="Arial" w:eastAsia="Times New Roman" w:hAnsi="Arial" w:cs="Arial"/>
          <w:sz w:val="24"/>
          <w:szCs w:val="24"/>
          <w:lang w:eastAsia="en-GB"/>
        </w:rPr>
        <w:t xml:space="preserve"> protection, rights and support should they experience sexual harassment at work.</w:t>
      </w:r>
    </w:p>
    <w:p w14:paraId="0D9E2F28" w14:textId="77777777" w:rsidR="00047C64" w:rsidRPr="00047C64" w:rsidRDefault="00047C64" w:rsidP="00DE4DBD">
      <w:pPr>
        <w:shd w:val="clear" w:color="auto" w:fill="FFFFFF"/>
        <w:spacing w:after="0" w:line="276" w:lineRule="auto"/>
        <w:rPr>
          <w:rFonts w:ascii="Arial" w:eastAsia="Times New Roman" w:hAnsi="Arial" w:cs="Arial"/>
          <w:sz w:val="24"/>
          <w:szCs w:val="24"/>
          <w:lang w:eastAsia="en-GB"/>
        </w:rPr>
      </w:pPr>
    </w:p>
    <w:p w14:paraId="398C350C" w14:textId="5CB5C936" w:rsidR="00D93179" w:rsidRDefault="00BB4FB6" w:rsidP="00DE4DBD">
      <w:pPr>
        <w:pStyle w:val="ListParagraph"/>
        <w:spacing w:after="200" w:line="276" w:lineRule="auto"/>
        <w:ind w:left="0"/>
        <w:rPr>
          <w:rFonts w:ascii="Arial" w:eastAsia="Times New Roman" w:hAnsi="Arial" w:cs="Arial"/>
          <w:sz w:val="24"/>
          <w:szCs w:val="24"/>
          <w:lang w:eastAsia="en-GB"/>
        </w:rPr>
      </w:pPr>
      <w:r w:rsidRPr="00047C64">
        <w:rPr>
          <w:rFonts w:ascii="Arial" w:eastAsia="Times New Roman" w:hAnsi="Arial" w:cs="Arial"/>
          <w:sz w:val="24"/>
          <w:szCs w:val="24"/>
          <w:lang w:eastAsia="en-GB"/>
        </w:rPr>
        <w:t xml:space="preserve">Completion of the module is </w:t>
      </w:r>
      <w:r w:rsidR="006800BE" w:rsidRPr="00047C64">
        <w:rPr>
          <w:rFonts w:ascii="Arial" w:eastAsia="Times New Roman" w:hAnsi="Arial" w:cs="Arial"/>
          <w:sz w:val="24"/>
          <w:szCs w:val="24"/>
          <w:lang w:eastAsia="en-GB"/>
        </w:rPr>
        <w:t>monitored</w:t>
      </w:r>
      <w:r w:rsidR="006800BE">
        <w:rPr>
          <w:rFonts w:ascii="Arial" w:eastAsia="Times New Roman" w:hAnsi="Arial" w:cs="Arial"/>
          <w:sz w:val="24"/>
          <w:szCs w:val="24"/>
          <w:lang w:eastAsia="en-GB"/>
        </w:rPr>
        <w:t>;</w:t>
      </w:r>
      <w:r w:rsidR="001C476F">
        <w:rPr>
          <w:rFonts w:ascii="Arial" w:eastAsia="Times New Roman" w:hAnsi="Arial" w:cs="Arial"/>
          <w:sz w:val="24"/>
          <w:szCs w:val="24"/>
          <w:lang w:eastAsia="en-GB"/>
        </w:rPr>
        <w:t xml:space="preserve"> </w:t>
      </w:r>
      <w:r w:rsidR="00C24A61">
        <w:rPr>
          <w:rFonts w:ascii="Arial" w:eastAsia="Times New Roman" w:hAnsi="Arial" w:cs="Arial"/>
          <w:sz w:val="24"/>
          <w:szCs w:val="24"/>
          <w:lang w:eastAsia="en-GB"/>
        </w:rPr>
        <w:t>however,</w:t>
      </w:r>
      <w:r w:rsidR="00FC3405">
        <w:rPr>
          <w:rFonts w:ascii="Arial" w:eastAsia="Times New Roman" w:hAnsi="Arial" w:cs="Arial"/>
          <w:sz w:val="24"/>
          <w:szCs w:val="24"/>
          <w:lang w:eastAsia="en-GB"/>
        </w:rPr>
        <w:t xml:space="preserve"> w</w:t>
      </w:r>
      <w:r w:rsidR="00E577FC">
        <w:rPr>
          <w:rFonts w:ascii="Arial" w:eastAsia="Times New Roman" w:hAnsi="Arial" w:cs="Arial"/>
          <w:sz w:val="24"/>
          <w:szCs w:val="24"/>
          <w:lang w:eastAsia="en-GB"/>
        </w:rPr>
        <w:t>e are identifying ways</w:t>
      </w:r>
      <w:r w:rsidR="009E2036">
        <w:rPr>
          <w:rFonts w:ascii="Arial" w:eastAsia="Times New Roman" w:hAnsi="Arial" w:cs="Arial"/>
          <w:sz w:val="24"/>
          <w:szCs w:val="24"/>
          <w:lang w:eastAsia="en-GB"/>
        </w:rPr>
        <w:t xml:space="preserve"> to ensure </w:t>
      </w:r>
      <w:r w:rsidR="00933E14">
        <w:rPr>
          <w:rFonts w:ascii="Arial" w:eastAsia="Times New Roman" w:hAnsi="Arial" w:cs="Arial"/>
          <w:sz w:val="24"/>
          <w:szCs w:val="24"/>
          <w:lang w:eastAsia="en-GB"/>
        </w:rPr>
        <w:t xml:space="preserve">that </w:t>
      </w:r>
      <w:r w:rsidR="009E2036">
        <w:rPr>
          <w:rFonts w:ascii="Arial" w:eastAsia="Times New Roman" w:hAnsi="Arial" w:cs="Arial"/>
          <w:sz w:val="24"/>
          <w:szCs w:val="24"/>
          <w:lang w:eastAsia="en-GB"/>
        </w:rPr>
        <w:t xml:space="preserve">it is completed </w:t>
      </w:r>
      <w:r w:rsidR="002F7B52">
        <w:rPr>
          <w:rFonts w:ascii="Arial" w:eastAsia="Times New Roman" w:hAnsi="Arial" w:cs="Arial"/>
          <w:sz w:val="24"/>
          <w:szCs w:val="24"/>
          <w:lang w:eastAsia="en-GB"/>
        </w:rPr>
        <w:t xml:space="preserve">by those </w:t>
      </w:r>
      <w:r w:rsidR="00CB039D" w:rsidRPr="00047C64">
        <w:rPr>
          <w:rFonts w:ascii="Arial" w:eastAsia="Times New Roman" w:hAnsi="Arial" w:cs="Arial"/>
          <w:sz w:val="24"/>
          <w:szCs w:val="24"/>
          <w:lang w:eastAsia="en-GB"/>
        </w:rPr>
        <w:t>unable to access</w:t>
      </w:r>
      <w:r w:rsidR="00EA58E5">
        <w:rPr>
          <w:rFonts w:ascii="Arial" w:eastAsia="Times New Roman" w:hAnsi="Arial" w:cs="Arial"/>
          <w:sz w:val="24"/>
          <w:szCs w:val="24"/>
          <w:lang w:eastAsia="en-GB"/>
        </w:rPr>
        <w:t xml:space="preserve"> </w:t>
      </w:r>
      <w:r w:rsidR="00FF4ED3">
        <w:rPr>
          <w:rFonts w:ascii="Arial" w:eastAsia="Times New Roman" w:hAnsi="Arial" w:cs="Arial"/>
          <w:sz w:val="24"/>
          <w:szCs w:val="24"/>
          <w:lang w:eastAsia="en-GB"/>
        </w:rPr>
        <w:t>it</w:t>
      </w:r>
      <w:r w:rsidR="00EA58E5">
        <w:rPr>
          <w:rFonts w:ascii="Arial" w:eastAsia="Times New Roman" w:hAnsi="Arial" w:cs="Arial"/>
          <w:sz w:val="24"/>
          <w:szCs w:val="24"/>
          <w:lang w:eastAsia="en-GB"/>
        </w:rPr>
        <w:t xml:space="preserve"> </w:t>
      </w:r>
      <w:r w:rsidR="00CB039D" w:rsidRPr="00047C64">
        <w:rPr>
          <w:rFonts w:ascii="Arial" w:eastAsia="Times New Roman" w:hAnsi="Arial" w:cs="Arial"/>
          <w:sz w:val="24"/>
          <w:szCs w:val="24"/>
          <w:lang w:eastAsia="en-GB"/>
        </w:rPr>
        <w:t xml:space="preserve">online for reasons of </w:t>
      </w:r>
      <w:r w:rsidR="009E1815" w:rsidRPr="00047C64">
        <w:rPr>
          <w:rFonts w:ascii="Arial" w:eastAsia="Times New Roman" w:hAnsi="Arial" w:cs="Arial"/>
          <w:sz w:val="24"/>
          <w:szCs w:val="24"/>
          <w:lang w:eastAsia="en-GB"/>
        </w:rPr>
        <w:t xml:space="preserve">venue, IT availability, or </w:t>
      </w:r>
      <w:r w:rsidR="00CD734B" w:rsidRPr="00047C64">
        <w:rPr>
          <w:rFonts w:ascii="Arial" w:eastAsia="Times New Roman" w:hAnsi="Arial" w:cs="Arial"/>
          <w:sz w:val="24"/>
          <w:szCs w:val="24"/>
          <w:lang w:eastAsia="en-GB"/>
        </w:rPr>
        <w:t>forma</w:t>
      </w:r>
      <w:r w:rsidR="00AC02CC">
        <w:rPr>
          <w:rFonts w:ascii="Arial" w:eastAsia="Times New Roman" w:hAnsi="Arial" w:cs="Arial"/>
          <w:sz w:val="24"/>
          <w:szCs w:val="24"/>
          <w:lang w:eastAsia="en-GB"/>
        </w:rPr>
        <w:t>t</w:t>
      </w:r>
      <w:r w:rsidR="00CD734B" w:rsidRPr="00047C64">
        <w:rPr>
          <w:rFonts w:ascii="Arial" w:eastAsia="Times New Roman" w:hAnsi="Arial" w:cs="Arial"/>
          <w:sz w:val="24"/>
          <w:szCs w:val="24"/>
          <w:lang w:eastAsia="en-GB"/>
        </w:rPr>
        <w:t>.</w:t>
      </w:r>
      <w:r w:rsidR="004067F3" w:rsidRPr="00047C64">
        <w:rPr>
          <w:rFonts w:ascii="Arial" w:eastAsia="Times New Roman" w:hAnsi="Arial" w:cs="Arial"/>
          <w:sz w:val="24"/>
          <w:szCs w:val="24"/>
          <w:lang w:eastAsia="en-GB"/>
        </w:rPr>
        <w:t xml:space="preserve"> Recent numbers indicate a 67</w:t>
      </w:r>
      <w:r w:rsidR="00C24A61" w:rsidRPr="00047C64">
        <w:rPr>
          <w:rFonts w:ascii="Arial" w:eastAsia="Times New Roman" w:hAnsi="Arial" w:cs="Arial"/>
          <w:sz w:val="24"/>
          <w:szCs w:val="24"/>
          <w:lang w:eastAsia="en-GB"/>
        </w:rPr>
        <w:t xml:space="preserve">% </w:t>
      </w:r>
      <w:r w:rsidR="00C24A61">
        <w:rPr>
          <w:rFonts w:ascii="Arial" w:eastAsia="Times New Roman" w:hAnsi="Arial" w:cs="Arial"/>
          <w:sz w:val="24"/>
          <w:szCs w:val="24"/>
          <w:lang w:eastAsia="en-GB"/>
        </w:rPr>
        <w:t>(</w:t>
      </w:r>
      <w:r w:rsidR="00CA2671">
        <w:rPr>
          <w:rFonts w:ascii="Arial" w:eastAsia="Times New Roman" w:hAnsi="Arial" w:cs="Arial"/>
          <w:sz w:val="24"/>
          <w:szCs w:val="24"/>
          <w:lang w:eastAsia="en-GB"/>
        </w:rPr>
        <w:t>36</w:t>
      </w:r>
      <w:r w:rsidR="002D547A">
        <w:rPr>
          <w:rFonts w:ascii="Arial" w:eastAsia="Times New Roman" w:hAnsi="Arial" w:cs="Arial"/>
          <w:sz w:val="24"/>
          <w:szCs w:val="24"/>
          <w:lang w:eastAsia="en-GB"/>
        </w:rPr>
        <w:t xml:space="preserve">37 completed out of a total of 5415) </w:t>
      </w:r>
      <w:r w:rsidR="004067F3" w:rsidRPr="00047C64">
        <w:rPr>
          <w:rFonts w:ascii="Arial" w:eastAsia="Times New Roman" w:hAnsi="Arial" w:cs="Arial"/>
          <w:sz w:val="24"/>
          <w:szCs w:val="24"/>
          <w:lang w:eastAsia="en-GB"/>
        </w:rPr>
        <w:t>completion rate for</w:t>
      </w:r>
      <w:r w:rsidR="00FF4ED3">
        <w:rPr>
          <w:rFonts w:ascii="Arial" w:eastAsia="Times New Roman" w:hAnsi="Arial" w:cs="Arial"/>
          <w:sz w:val="24"/>
          <w:szCs w:val="24"/>
          <w:lang w:eastAsia="en-GB"/>
        </w:rPr>
        <w:t xml:space="preserve"> the current year, </w:t>
      </w:r>
      <w:r w:rsidR="00CB2BD3">
        <w:rPr>
          <w:rFonts w:ascii="Arial" w:eastAsia="Times New Roman" w:hAnsi="Arial" w:cs="Arial"/>
          <w:sz w:val="24"/>
          <w:szCs w:val="24"/>
          <w:lang w:eastAsia="en-GB"/>
        </w:rPr>
        <w:t>which increases to</w:t>
      </w:r>
      <w:r w:rsidR="00FF4ED3">
        <w:rPr>
          <w:rFonts w:ascii="Arial" w:eastAsia="Times New Roman" w:hAnsi="Arial" w:cs="Arial"/>
          <w:sz w:val="24"/>
          <w:szCs w:val="24"/>
          <w:lang w:eastAsia="en-GB"/>
        </w:rPr>
        <w:t xml:space="preserve"> 71% for education staff.</w:t>
      </w:r>
      <w:r w:rsidR="004067F3" w:rsidRPr="00047C64">
        <w:rPr>
          <w:rFonts w:ascii="Arial" w:eastAsia="Times New Roman" w:hAnsi="Arial" w:cs="Arial"/>
          <w:sz w:val="24"/>
          <w:szCs w:val="24"/>
          <w:lang w:eastAsia="en-GB"/>
        </w:rPr>
        <w:t xml:space="preserve"> </w:t>
      </w:r>
      <w:r w:rsidR="00753D97" w:rsidRPr="00241B08">
        <w:rPr>
          <w:rFonts w:ascii="Arial" w:eastAsia="Times New Roman" w:hAnsi="Arial" w:cs="Arial"/>
          <w:sz w:val="24"/>
          <w:szCs w:val="24"/>
          <w:lang w:eastAsia="en-GB"/>
        </w:rPr>
        <w:t>Staff complete the mandatory Equality module</w:t>
      </w:r>
      <w:r w:rsidR="007B5969">
        <w:rPr>
          <w:rFonts w:ascii="Arial" w:eastAsia="Times New Roman" w:hAnsi="Arial" w:cs="Arial"/>
          <w:sz w:val="24"/>
          <w:szCs w:val="24"/>
          <w:lang w:eastAsia="en-GB"/>
        </w:rPr>
        <w:t>,</w:t>
      </w:r>
      <w:r w:rsidR="001557DE">
        <w:rPr>
          <w:rFonts w:ascii="Arial" w:eastAsia="Times New Roman" w:hAnsi="Arial" w:cs="Arial"/>
          <w:sz w:val="24"/>
          <w:szCs w:val="24"/>
          <w:lang w:eastAsia="en-GB"/>
        </w:rPr>
        <w:t xml:space="preserve"> </w:t>
      </w:r>
      <w:r w:rsidR="009B4687">
        <w:rPr>
          <w:rFonts w:ascii="Arial" w:eastAsia="Times New Roman" w:hAnsi="Arial" w:cs="Arial"/>
          <w:sz w:val="24"/>
          <w:szCs w:val="24"/>
          <w:lang w:eastAsia="en-GB"/>
        </w:rPr>
        <w:t>and Sexual</w:t>
      </w:r>
      <w:r w:rsidR="008F1123">
        <w:rPr>
          <w:rFonts w:ascii="Arial" w:eastAsia="Times New Roman" w:hAnsi="Arial" w:cs="Arial"/>
          <w:sz w:val="24"/>
          <w:szCs w:val="24"/>
          <w:lang w:eastAsia="en-GB"/>
        </w:rPr>
        <w:t xml:space="preserve"> Harassment at </w:t>
      </w:r>
      <w:r w:rsidR="008F1123">
        <w:rPr>
          <w:rFonts w:ascii="Arial" w:eastAsia="Times New Roman" w:hAnsi="Arial" w:cs="Arial"/>
          <w:sz w:val="24"/>
          <w:szCs w:val="24"/>
          <w:lang w:eastAsia="en-GB"/>
        </w:rPr>
        <w:lastRenderedPageBreak/>
        <w:t>work</w:t>
      </w:r>
      <w:r w:rsidR="007B5969">
        <w:rPr>
          <w:rFonts w:ascii="Arial" w:eastAsia="Times New Roman" w:hAnsi="Arial" w:cs="Arial"/>
          <w:sz w:val="24"/>
          <w:szCs w:val="24"/>
          <w:lang w:eastAsia="en-GB"/>
        </w:rPr>
        <w:t xml:space="preserve"> (Worker Protection </w:t>
      </w:r>
      <w:r w:rsidR="009B4687">
        <w:rPr>
          <w:rFonts w:ascii="Arial" w:eastAsia="Times New Roman" w:hAnsi="Arial" w:cs="Arial"/>
          <w:sz w:val="24"/>
          <w:szCs w:val="24"/>
          <w:lang w:eastAsia="en-GB"/>
        </w:rPr>
        <w:t>Act) modules</w:t>
      </w:r>
      <w:r w:rsidR="008F1123">
        <w:rPr>
          <w:rFonts w:ascii="Arial" w:eastAsia="Times New Roman" w:hAnsi="Arial" w:cs="Arial"/>
          <w:sz w:val="24"/>
          <w:szCs w:val="24"/>
          <w:lang w:eastAsia="en-GB"/>
        </w:rPr>
        <w:t xml:space="preserve"> </w:t>
      </w:r>
      <w:r w:rsidR="00753D97" w:rsidRPr="00241B08">
        <w:rPr>
          <w:rFonts w:ascii="Arial" w:eastAsia="Times New Roman" w:hAnsi="Arial" w:cs="Arial"/>
          <w:sz w:val="24"/>
          <w:szCs w:val="24"/>
          <w:lang w:eastAsia="en-GB"/>
        </w:rPr>
        <w:t>annually</w:t>
      </w:r>
      <w:r w:rsidR="00DB6F6D">
        <w:rPr>
          <w:rFonts w:ascii="Arial" w:eastAsia="Times New Roman" w:hAnsi="Arial" w:cs="Arial"/>
          <w:sz w:val="24"/>
          <w:szCs w:val="24"/>
          <w:lang w:eastAsia="en-GB"/>
        </w:rPr>
        <w:t>, it also</w:t>
      </w:r>
      <w:r w:rsidR="00250F0E">
        <w:rPr>
          <w:rFonts w:ascii="Arial" w:eastAsia="Times New Roman" w:hAnsi="Arial" w:cs="Arial"/>
          <w:sz w:val="24"/>
          <w:szCs w:val="24"/>
          <w:lang w:eastAsia="en-GB"/>
        </w:rPr>
        <w:t xml:space="preserve"> </w:t>
      </w:r>
      <w:r w:rsidR="00753D97">
        <w:rPr>
          <w:rFonts w:ascii="Arial" w:eastAsia="Times New Roman" w:hAnsi="Arial" w:cs="Arial"/>
          <w:sz w:val="24"/>
          <w:szCs w:val="24"/>
          <w:lang w:eastAsia="en-GB"/>
        </w:rPr>
        <w:t xml:space="preserve">forms part of induction </w:t>
      </w:r>
      <w:r w:rsidR="0097676A">
        <w:rPr>
          <w:rFonts w:ascii="Arial" w:eastAsia="Times New Roman" w:hAnsi="Arial" w:cs="Arial"/>
          <w:sz w:val="24"/>
          <w:szCs w:val="24"/>
          <w:lang w:eastAsia="en-GB"/>
        </w:rPr>
        <w:t xml:space="preserve">information </w:t>
      </w:r>
      <w:r w:rsidR="00753D97">
        <w:rPr>
          <w:rFonts w:ascii="Arial" w:eastAsia="Times New Roman" w:hAnsi="Arial" w:cs="Arial"/>
          <w:sz w:val="24"/>
          <w:szCs w:val="24"/>
          <w:lang w:eastAsia="en-GB"/>
        </w:rPr>
        <w:t>for new staff.</w:t>
      </w:r>
      <w:r w:rsidR="00681B38" w:rsidRPr="00681B38">
        <w:rPr>
          <w:rFonts w:ascii="Arial" w:eastAsia="Times New Roman" w:hAnsi="Arial" w:cs="Arial"/>
          <w:sz w:val="24"/>
          <w:szCs w:val="24"/>
          <w:lang w:eastAsia="en-GB"/>
        </w:rPr>
        <w:t xml:space="preserve"> </w:t>
      </w:r>
    </w:p>
    <w:p w14:paraId="351FD634" w14:textId="77777777" w:rsidR="005910C5" w:rsidRDefault="005910C5" w:rsidP="00DE4DBD">
      <w:pPr>
        <w:pStyle w:val="ListParagraph"/>
        <w:spacing w:after="200" w:line="276" w:lineRule="auto"/>
        <w:ind w:left="0"/>
        <w:rPr>
          <w:rFonts w:ascii="Arial" w:eastAsia="Times New Roman" w:hAnsi="Arial" w:cs="Arial"/>
          <w:sz w:val="24"/>
          <w:szCs w:val="24"/>
          <w:lang w:eastAsia="en-GB"/>
        </w:rPr>
      </w:pPr>
    </w:p>
    <w:p w14:paraId="771925B6" w14:textId="6CFAD13D" w:rsidR="000A522B" w:rsidRDefault="00E32596" w:rsidP="00DE4DBD">
      <w:pPr>
        <w:pStyle w:val="ListParagraph"/>
        <w:spacing w:after="200" w:line="276" w:lineRule="auto"/>
        <w:ind w:left="0"/>
        <w:rPr>
          <w:rFonts w:ascii="Arial" w:eastAsia="Times New Roman" w:hAnsi="Arial" w:cs="Arial"/>
          <w:sz w:val="24"/>
          <w:szCs w:val="24"/>
          <w:lang w:eastAsia="en-GB"/>
        </w:rPr>
      </w:pPr>
      <w:r>
        <w:rPr>
          <w:rFonts w:ascii="Arial" w:eastAsia="Times New Roman" w:hAnsi="Arial" w:cs="Arial"/>
          <w:sz w:val="24"/>
          <w:szCs w:val="24"/>
          <w:lang w:eastAsia="en-GB"/>
        </w:rPr>
        <w:t xml:space="preserve">We continue </w:t>
      </w:r>
      <w:r w:rsidR="00B05C5A">
        <w:rPr>
          <w:rFonts w:ascii="Arial" w:eastAsia="Times New Roman" w:hAnsi="Arial" w:cs="Arial"/>
          <w:sz w:val="24"/>
          <w:szCs w:val="24"/>
          <w:lang w:eastAsia="en-GB"/>
        </w:rPr>
        <w:t xml:space="preserve">to </w:t>
      </w:r>
      <w:r w:rsidR="00B05C5A" w:rsidRPr="00047C64">
        <w:rPr>
          <w:rFonts w:ascii="Arial" w:eastAsia="Times New Roman" w:hAnsi="Arial" w:cs="Arial"/>
          <w:sz w:val="24"/>
          <w:szCs w:val="24"/>
          <w:lang w:eastAsia="en-GB"/>
        </w:rPr>
        <w:t>communicate</w:t>
      </w:r>
      <w:r w:rsidR="00681B38" w:rsidRPr="00047C64">
        <w:rPr>
          <w:rFonts w:ascii="Arial" w:eastAsia="Times New Roman" w:hAnsi="Arial" w:cs="Arial"/>
          <w:sz w:val="24"/>
          <w:szCs w:val="24"/>
          <w:lang w:eastAsia="en-GB"/>
        </w:rPr>
        <w:t xml:space="preserve"> our values</w:t>
      </w:r>
      <w:r w:rsidR="006653CB">
        <w:rPr>
          <w:rFonts w:ascii="Arial" w:eastAsia="Times New Roman" w:hAnsi="Arial" w:cs="Arial"/>
          <w:sz w:val="24"/>
          <w:szCs w:val="24"/>
          <w:lang w:eastAsia="en-GB"/>
        </w:rPr>
        <w:t>,</w:t>
      </w:r>
      <w:r w:rsidR="008234FB">
        <w:rPr>
          <w:rFonts w:ascii="Arial" w:eastAsia="Times New Roman" w:hAnsi="Arial" w:cs="Arial"/>
          <w:sz w:val="24"/>
          <w:szCs w:val="24"/>
          <w:lang w:eastAsia="en-GB"/>
        </w:rPr>
        <w:t xml:space="preserve"> and</w:t>
      </w:r>
      <w:r w:rsidR="006653CB">
        <w:rPr>
          <w:rFonts w:ascii="Arial" w:eastAsia="Times New Roman" w:hAnsi="Arial" w:cs="Arial"/>
          <w:sz w:val="24"/>
          <w:szCs w:val="24"/>
          <w:lang w:eastAsia="en-GB"/>
        </w:rPr>
        <w:t xml:space="preserve"> legal requirements</w:t>
      </w:r>
      <w:r w:rsidR="00681B38" w:rsidRPr="00047C64">
        <w:rPr>
          <w:rFonts w:ascii="Arial" w:eastAsia="Times New Roman" w:hAnsi="Arial" w:cs="Arial"/>
          <w:sz w:val="24"/>
          <w:szCs w:val="24"/>
          <w:lang w:eastAsia="en-GB"/>
        </w:rPr>
        <w:t xml:space="preserve"> to</w:t>
      </w:r>
      <w:r w:rsidR="004C6D5D">
        <w:rPr>
          <w:rFonts w:ascii="Arial" w:eastAsia="Times New Roman" w:hAnsi="Arial" w:cs="Arial"/>
          <w:sz w:val="24"/>
          <w:szCs w:val="24"/>
          <w:lang w:eastAsia="en-GB"/>
        </w:rPr>
        <w:t>wards each other and our customers</w:t>
      </w:r>
      <w:r w:rsidR="00013DF8">
        <w:rPr>
          <w:rFonts w:ascii="Arial" w:eastAsia="Times New Roman" w:hAnsi="Arial" w:cs="Arial"/>
          <w:sz w:val="24"/>
          <w:szCs w:val="24"/>
          <w:lang w:eastAsia="en-GB"/>
        </w:rPr>
        <w:t>, with the aim of</w:t>
      </w:r>
      <w:r w:rsidR="004C6D5D">
        <w:rPr>
          <w:rFonts w:ascii="Arial" w:eastAsia="Times New Roman" w:hAnsi="Arial" w:cs="Arial"/>
          <w:sz w:val="24"/>
          <w:szCs w:val="24"/>
          <w:lang w:eastAsia="en-GB"/>
        </w:rPr>
        <w:t xml:space="preserve"> </w:t>
      </w:r>
      <w:r w:rsidR="005C173E">
        <w:rPr>
          <w:rFonts w:ascii="Arial" w:eastAsia="Times New Roman" w:hAnsi="Arial" w:cs="Arial"/>
          <w:sz w:val="24"/>
          <w:szCs w:val="24"/>
          <w:lang w:eastAsia="en-GB"/>
        </w:rPr>
        <w:t xml:space="preserve">equipping </w:t>
      </w:r>
      <w:r w:rsidR="00681B38" w:rsidRPr="00047C64">
        <w:rPr>
          <w:rFonts w:ascii="Arial" w:eastAsia="Times New Roman" w:hAnsi="Arial" w:cs="Arial"/>
          <w:sz w:val="24"/>
          <w:szCs w:val="24"/>
          <w:lang w:eastAsia="en-GB"/>
        </w:rPr>
        <w:t xml:space="preserve">staff </w:t>
      </w:r>
      <w:r w:rsidR="005C173E">
        <w:rPr>
          <w:rFonts w:ascii="Arial" w:eastAsia="Times New Roman" w:hAnsi="Arial" w:cs="Arial"/>
          <w:sz w:val="24"/>
          <w:szCs w:val="24"/>
          <w:lang w:eastAsia="en-GB"/>
        </w:rPr>
        <w:t xml:space="preserve">with </w:t>
      </w:r>
      <w:r w:rsidR="00681B38" w:rsidRPr="00047C64">
        <w:rPr>
          <w:rFonts w:ascii="Arial" w:eastAsia="Times New Roman" w:hAnsi="Arial" w:cs="Arial"/>
          <w:sz w:val="24"/>
          <w:szCs w:val="24"/>
          <w:lang w:eastAsia="en-GB"/>
        </w:rPr>
        <w:t>the knowledge to implement equality practice, address barriers, and ask questions of their work.</w:t>
      </w:r>
      <w:r w:rsidR="00B05C5A">
        <w:rPr>
          <w:rFonts w:ascii="Arial" w:eastAsia="Times New Roman" w:hAnsi="Arial" w:cs="Arial"/>
          <w:sz w:val="24"/>
          <w:szCs w:val="24"/>
          <w:lang w:eastAsia="en-GB"/>
        </w:rPr>
        <w:t xml:space="preserve"> </w:t>
      </w:r>
      <w:r w:rsidR="00BE3585" w:rsidRPr="00047C64">
        <w:rPr>
          <w:rFonts w:ascii="Arial" w:eastAsia="Times New Roman" w:hAnsi="Arial" w:cs="Arial"/>
          <w:sz w:val="24"/>
          <w:szCs w:val="24"/>
          <w:lang w:eastAsia="en-GB"/>
        </w:rPr>
        <w:t>Additionally,</w:t>
      </w:r>
      <w:r w:rsidR="00275204" w:rsidRPr="00047C64">
        <w:rPr>
          <w:rFonts w:ascii="Arial" w:eastAsia="Times New Roman" w:hAnsi="Arial" w:cs="Arial"/>
          <w:sz w:val="24"/>
          <w:szCs w:val="24"/>
          <w:lang w:eastAsia="en-GB"/>
        </w:rPr>
        <w:t xml:space="preserve"> </w:t>
      </w:r>
      <w:r w:rsidR="00130F58">
        <w:rPr>
          <w:rFonts w:ascii="Arial" w:eastAsia="Times New Roman" w:hAnsi="Arial" w:cs="Arial"/>
          <w:sz w:val="24"/>
          <w:szCs w:val="24"/>
          <w:lang w:eastAsia="en-GB"/>
        </w:rPr>
        <w:t>an</w:t>
      </w:r>
      <w:r w:rsidR="00275204" w:rsidRPr="00047C64">
        <w:rPr>
          <w:rFonts w:ascii="Arial" w:eastAsia="Times New Roman" w:hAnsi="Arial" w:cs="Arial"/>
          <w:sz w:val="24"/>
          <w:szCs w:val="24"/>
          <w:lang w:eastAsia="en-GB"/>
        </w:rPr>
        <w:t xml:space="preserve"> </w:t>
      </w:r>
      <w:r w:rsidR="004067F3" w:rsidRPr="00047C64">
        <w:rPr>
          <w:rFonts w:ascii="Arial" w:eastAsia="Times New Roman" w:hAnsi="Arial" w:cs="Arial"/>
          <w:sz w:val="24"/>
          <w:szCs w:val="24"/>
          <w:lang w:eastAsia="en-GB"/>
        </w:rPr>
        <w:t>E-Learning</w:t>
      </w:r>
      <w:r w:rsidR="00275204" w:rsidRPr="00047C64">
        <w:rPr>
          <w:rFonts w:ascii="Arial" w:eastAsia="Times New Roman" w:hAnsi="Arial" w:cs="Arial"/>
          <w:sz w:val="24"/>
          <w:szCs w:val="24"/>
          <w:lang w:eastAsia="en-GB"/>
        </w:rPr>
        <w:t xml:space="preserve"> module to provide information and illustrate </w:t>
      </w:r>
      <w:r w:rsidR="00DB5556" w:rsidRPr="00047C64">
        <w:rPr>
          <w:rFonts w:ascii="Arial" w:eastAsia="Times New Roman" w:hAnsi="Arial" w:cs="Arial"/>
          <w:sz w:val="24"/>
          <w:szCs w:val="24"/>
          <w:lang w:eastAsia="en-GB"/>
        </w:rPr>
        <w:t xml:space="preserve">the </w:t>
      </w:r>
      <w:r w:rsidR="00275204" w:rsidRPr="00047C64">
        <w:rPr>
          <w:rFonts w:ascii="Arial" w:eastAsia="Times New Roman" w:hAnsi="Arial" w:cs="Arial"/>
          <w:sz w:val="24"/>
          <w:szCs w:val="24"/>
          <w:lang w:eastAsia="en-GB"/>
        </w:rPr>
        <w:t xml:space="preserve">impact </w:t>
      </w:r>
      <w:r w:rsidR="00B05C5A">
        <w:rPr>
          <w:rFonts w:ascii="Arial" w:eastAsia="Times New Roman" w:hAnsi="Arial" w:cs="Arial"/>
          <w:sz w:val="24"/>
          <w:szCs w:val="24"/>
          <w:lang w:eastAsia="en-GB"/>
        </w:rPr>
        <w:t xml:space="preserve">of poverty </w:t>
      </w:r>
      <w:r w:rsidR="00275204" w:rsidRPr="00047C64">
        <w:rPr>
          <w:rFonts w:ascii="Arial" w:eastAsia="Times New Roman" w:hAnsi="Arial" w:cs="Arial"/>
          <w:sz w:val="24"/>
          <w:szCs w:val="24"/>
          <w:lang w:eastAsia="en-GB"/>
        </w:rPr>
        <w:t xml:space="preserve">in relation to </w:t>
      </w:r>
      <w:r w:rsidR="00C24021" w:rsidRPr="00195EC3">
        <w:rPr>
          <w:rFonts w:ascii="Arial" w:eastAsia="Times New Roman" w:hAnsi="Arial" w:cs="Arial"/>
          <w:sz w:val="24"/>
          <w:szCs w:val="24"/>
          <w:lang w:eastAsia="en-GB"/>
        </w:rPr>
        <w:t xml:space="preserve">the </w:t>
      </w:r>
      <w:r w:rsidR="00814CFB" w:rsidRPr="00195EC3">
        <w:rPr>
          <w:rFonts w:ascii="Arial" w:eastAsia="Times New Roman" w:hAnsi="Arial" w:cs="Arial"/>
          <w:sz w:val="24"/>
          <w:szCs w:val="24"/>
          <w:lang w:eastAsia="en-GB"/>
        </w:rPr>
        <w:t xml:space="preserve">Fairer Scotland </w:t>
      </w:r>
      <w:r w:rsidR="00275204" w:rsidRPr="00195EC3">
        <w:rPr>
          <w:rFonts w:ascii="Arial" w:eastAsia="Times New Roman" w:hAnsi="Arial" w:cs="Arial"/>
          <w:sz w:val="24"/>
          <w:szCs w:val="24"/>
          <w:lang w:eastAsia="en-GB"/>
        </w:rPr>
        <w:t>duty</w:t>
      </w:r>
      <w:r w:rsidR="00CC2A37" w:rsidRPr="00195EC3">
        <w:rPr>
          <w:rFonts w:ascii="Arial" w:eastAsia="Times New Roman" w:hAnsi="Arial" w:cs="Arial"/>
          <w:sz w:val="24"/>
          <w:szCs w:val="24"/>
          <w:lang w:eastAsia="en-GB"/>
        </w:rPr>
        <w:t>,</w:t>
      </w:r>
      <w:r w:rsidR="00275204" w:rsidRPr="00195EC3">
        <w:rPr>
          <w:rFonts w:ascii="Arial" w:eastAsia="Times New Roman" w:hAnsi="Arial" w:cs="Arial"/>
          <w:sz w:val="24"/>
          <w:szCs w:val="24"/>
          <w:lang w:eastAsia="en-GB"/>
        </w:rPr>
        <w:t xml:space="preserve"> is</w:t>
      </w:r>
      <w:r w:rsidR="008F3073">
        <w:rPr>
          <w:rFonts w:ascii="Arial" w:eastAsia="Times New Roman" w:hAnsi="Arial" w:cs="Arial"/>
          <w:sz w:val="24"/>
          <w:szCs w:val="24"/>
          <w:lang w:eastAsia="en-GB"/>
        </w:rPr>
        <w:t xml:space="preserve"> in development. </w:t>
      </w:r>
      <w:r w:rsidR="002B7D00">
        <w:rPr>
          <w:rFonts w:ascii="Arial" w:eastAsia="Times New Roman" w:hAnsi="Arial" w:cs="Arial"/>
          <w:sz w:val="24"/>
          <w:szCs w:val="24"/>
          <w:lang w:eastAsia="en-GB"/>
        </w:rPr>
        <w:t xml:space="preserve">The Equality </w:t>
      </w:r>
      <w:r w:rsidR="00BB3795">
        <w:rPr>
          <w:rFonts w:ascii="Arial" w:eastAsia="Times New Roman" w:hAnsi="Arial" w:cs="Arial"/>
          <w:sz w:val="24"/>
          <w:szCs w:val="24"/>
          <w:lang w:eastAsia="en-GB"/>
        </w:rPr>
        <w:t>Training plan will be updated within the period of the next plan.</w:t>
      </w:r>
    </w:p>
    <w:p w14:paraId="71B883A5" w14:textId="77777777" w:rsidR="00BB3795" w:rsidRDefault="00BB3795" w:rsidP="00DE4DBD">
      <w:pPr>
        <w:pStyle w:val="ListParagraph"/>
        <w:spacing w:after="200" w:line="276" w:lineRule="auto"/>
        <w:ind w:left="0"/>
        <w:rPr>
          <w:rFonts w:ascii="Arial" w:eastAsia="Times New Roman" w:hAnsi="Arial" w:cs="Arial"/>
          <w:sz w:val="24"/>
          <w:szCs w:val="24"/>
          <w:lang w:eastAsia="en-GB"/>
        </w:rPr>
      </w:pPr>
    </w:p>
    <w:p w14:paraId="27A9B76B" w14:textId="57B53DB5" w:rsidR="00275204" w:rsidRPr="007F7FAE" w:rsidRDefault="00275204" w:rsidP="00DE4DBD">
      <w:pPr>
        <w:spacing w:line="276" w:lineRule="auto"/>
        <w:rPr>
          <w:rFonts w:ascii="Arial" w:eastAsia="Times New Roman" w:hAnsi="Arial" w:cs="Arial"/>
          <w:b/>
          <w:sz w:val="24"/>
          <w:szCs w:val="24"/>
          <w:lang w:eastAsia="en-GB"/>
        </w:rPr>
      </w:pPr>
      <w:r w:rsidRPr="007F7FAE">
        <w:rPr>
          <w:rFonts w:ascii="Arial" w:eastAsia="Times New Roman" w:hAnsi="Arial" w:cs="Arial"/>
          <w:b/>
          <w:sz w:val="24"/>
          <w:szCs w:val="24"/>
          <w:lang w:eastAsia="en-GB"/>
        </w:rPr>
        <w:t>Human rights and children’s rights</w:t>
      </w:r>
    </w:p>
    <w:p w14:paraId="126AD5E9" w14:textId="7F90716E" w:rsidR="007F7FAE" w:rsidRDefault="00812219" w:rsidP="00DE4DBD">
      <w:pPr>
        <w:spacing w:line="276" w:lineRule="auto"/>
        <w:rPr>
          <w:rFonts w:ascii="Arial" w:eastAsia="Times New Roman" w:hAnsi="Arial" w:cs="Arial"/>
          <w:sz w:val="24"/>
          <w:szCs w:val="24"/>
          <w:lang w:eastAsia="en-GB"/>
        </w:rPr>
      </w:pPr>
      <w:r w:rsidRPr="00047C64">
        <w:rPr>
          <w:rFonts w:ascii="Arial" w:eastAsia="Times New Roman" w:hAnsi="Arial" w:cs="Arial"/>
          <w:bCs/>
          <w:sz w:val="24"/>
          <w:szCs w:val="24"/>
          <w:lang w:eastAsia="en-GB"/>
        </w:rPr>
        <w:t xml:space="preserve">Since the last </w:t>
      </w:r>
      <w:r w:rsidR="001F328C">
        <w:rPr>
          <w:rFonts w:ascii="Arial" w:eastAsia="Times New Roman" w:hAnsi="Arial" w:cs="Arial"/>
          <w:bCs/>
          <w:sz w:val="24"/>
          <w:szCs w:val="24"/>
          <w:lang w:eastAsia="en-GB"/>
        </w:rPr>
        <w:t xml:space="preserve">Equality Plan </w:t>
      </w:r>
      <w:r w:rsidR="00356823" w:rsidRPr="00047C64">
        <w:rPr>
          <w:rFonts w:ascii="Arial" w:eastAsia="Times New Roman" w:hAnsi="Arial" w:cs="Arial"/>
          <w:bCs/>
          <w:sz w:val="24"/>
          <w:szCs w:val="24"/>
          <w:lang w:eastAsia="en-GB"/>
        </w:rPr>
        <w:t>update, the</w:t>
      </w:r>
      <w:r w:rsidR="007B13B9" w:rsidRPr="00047C64">
        <w:rPr>
          <w:rFonts w:ascii="Arial" w:eastAsia="Times New Roman" w:hAnsi="Arial" w:cs="Arial"/>
          <w:bCs/>
          <w:sz w:val="24"/>
          <w:szCs w:val="24"/>
          <w:lang w:eastAsia="en-GB"/>
        </w:rPr>
        <w:t xml:space="preserve"> </w:t>
      </w:r>
      <w:r w:rsidR="00B803FC" w:rsidRPr="00047C64">
        <w:rPr>
          <w:rFonts w:ascii="Arial" w:eastAsia="Times New Roman" w:hAnsi="Arial" w:cs="Arial"/>
          <w:sz w:val="24"/>
          <w:szCs w:val="24"/>
          <w:lang w:eastAsia="en-GB"/>
        </w:rPr>
        <w:t xml:space="preserve">United </w:t>
      </w:r>
      <w:r w:rsidR="00275204" w:rsidRPr="00047C64">
        <w:rPr>
          <w:rFonts w:ascii="Arial" w:eastAsia="Times New Roman" w:hAnsi="Arial" w:cs="Arial"/>
          <w:sz w:val="24"/>
          <w:szCs w:val="24"/>
          <w:lang w:eastAsia="en-GB"/>
        </w:rPr>
        <w:t>Nations Convention on the Rights of the Child</w:t>
      </w:r>
      <w:r w:rsidR="009E4BA7" w:rsidRPr="00047C64">
        <w:rPr>
          <w:rFonts w:ascii="Arial" w:eastAsia="Times New Roman" w:hAnsi="Arial" w:cs="Arial"/>
          <w:sz w:val="24"/>
          <w:szCs w:val="24"/>
          <w:lang w:eastAsia="en-GB"/>
        </w:rPr>
        <w:t xml:space="preserve"> UNCRC</w:t>
      </w:r>
      <w:r w:rsidR="009749F7">
        <w:rPr>
          <w:rFonts w:ascii="Arial" w:eastAsia="Times New Roman" w:hAnsi="Arial" w:cs="Arial"/>
          <w:sz w:val="24"/>
          <w:szCs w:val="24"/>
          <w:lang w:eastAsia="en-GB"/>
        </w:rPr>
        <w:t xml:space="preserve"> (</w:t>
      </w:r>
      <w:r w:rsidR="001B109E">
        <w:rPr>
          <w:rFonts w:ascii="Arial" w:eastAsia="Times New Roman" w:hAnsi="Arial" w:cs="Arial"/>
          <w:sz w:val="24"/>
          <w:szCs w:val="24"/>
          <w:lang w:eastAsia="en-GB"/>
        </w:rPr>
        <w:t>I</w:t>
      </w:r>
      <w:r w:rsidR="009749F7">
        <w:rPr>
          <w:rFonts w:ascii="Arial" w:eastAsia="Times New Roman" w:hAnsi="Arial" w:cs="Arial"/>
          <w:sz w:val="24"/>
          <w:szCs w:val="24"/>
          <w:lang w:eastAsia="en-GB"/>
        </w:rPr>
        <w:t>ncorporation</w:t>
      </w:r>
      <w:r w:rsidR="001B109E">
        <w:rPr>
          <w:rFonts w:ascii="Arial" w:eastAsia="Times New Roman" w:hAnsi="Arial" w:cs="Arial"/>
          <w:sz w:val="24"/>
          <w:szCs w:val="24"/>
          <w:lang w:eastAsia="en-GB"/>
        </w:rPr>
        <w:t xml:space="preserve">)(Scotland) Act 2024 </w:t>
      </w:r>
      <w:r w:rsidR="00C34282">
        <w:rPr>
          <w:rFonts w:ascii="Arial" w:eastAsia="Times New Roman" w:hAnsi="Arial" w:cs="Arial"/>
          <w:sz w:val="24"/>
          <w:szCs w:val="24"/>
          <w:lang w:eastAsia="en-GB"/>
        </w:rPr>
        <w:t>passed</w:t>
      </w:r>
      <w:r w:rsidR="00275204" w:rsidRPr="00047C64">
        <w:rPr>
          <w:rFonts w:ascii="Arial" w:eastAsia="Times New Roman" w:hAnsi="Arial" w:cs="Arial"/>
          <w:sz w:val="24"/>
          <w:szCs w:val="24"/>
          <w:lang w:eastAsia="en-GB"/>
        </w:rPr>
        <w:t xml:space="preserve"> </w:t>
      </w:r>
      <w:r w:rsidR="003D0540" w:rsidRPr="00047C64">
        <w:rPr>
          <w:rFonts w:ascii="Arial" w:eastAsia="Times New Roman" w:hAnsi="Arial" w:cs="Arial"/>
          <w:sz w:val="24"/>
          <w:szCs w:val="24"/>
          <w:lang w:eastAsia="en-GB"/>
        </w:rPr>
        <w:t xml:space="preserve">into Scottish domestic law. </w:t>
      </w:r>
      <w:r w:rsidR="00594469">
        <w:rPr>
          <w:rFonts w:ascii="Arial" w:eastAsia="Times New Roman" w:hAnsi="Arial" w:cs="Arial"/>
          <w:sz w:val="24"/>
          <w:szCs w:val="24"/>
          <w:lang w:eastAsia="en-GB"/>
        </w:rPr>
        <w:t xml:space="preserve">In response to this </w:t>
      </w:r>
      <w:r w:rsidR="003A19D9" w:rsidRPr="00047C64">
        <w:rPr>
          <w:rFonts w:ascii="Arial" w:eastAsia="Times New Roman" w:hAnsi="Arial" w:cs="Arial"/>
          <w:sz w:val="24"/>
          <w:szCs w:val="24"/>
          <w:lang w:eastAsia="en-GB"/>
        </w:rPr>
        <w:t xml:space="preserve">East Lothian Council has established a lead officer/champion </w:t>
      </w:r>
      <w:r w:rsidR="0091595C">
        <w:rPr>
          <w:rFonts w:ascii="Arial" w:eastAsia="Times New Roman" w:hAnsi="Arial" w:cs="Arial"/>
          <w:sz w:val="24"/>
          <w:szCs w:val="24"/>
          <w:lang w:eastAsia="en-GB"/>
        </w:rPr>
        <w:t xml:space="preserve">group to provide leadership of UNCRC implementation and also to play a lead role </w:t>
      </w:r>
      <w:r w:rsidR="003A19D9" w:rsidRPr="00047C64">
        <w:rPr>
          <w:rFonts w:ascii="Arial" w:eastAsia="Times New Roman" w:hAnsi="Arial" w:cs="Arial"/>
          <w:sz w:val="24"/>
          <w:szCs w:val="24"/>
          <w:lang w:eastAsia="en-GB"/>
        </w:rPr>
        <w:t xml:space="preserve">in each </w:t>
      </w:r>
      <w:r w:rsidR="00B64167" w:rsidRPr="00047C64">
        <w:rPr>
          <w:rFonts w:ascii="Arial" w:eastAsia="Times New Roman" w:hAnsi="Arial" w:cs="Arial"/>
          <w:sz w:val="24"/>
          <w:szCs w:val="24"/>
          <w:lang w:eastAsia="en-GB"/>
        </w:rPr>
        <w:t>service</w:t>
      </w:r>
      <w:r w:rsidR="0091595C">
        <w:rPr>
          <w:rFonts w:ascii="Arial" w:eastAsia="Times New Roman" w:hAnsi="Arial" w:cs="Arial"/>
          <w:sz w:val="24"/>
          <w:szCs w:val="24"/>
          <w:lang w:eastAsia="en-GB"/>
        </w:rPr>
        <w:t xml:space="preserve">. The Council’s work has been </w:t>
      </w:r>
      <w:r w:rsidR="00356823">
        <w:rPr>
          <w:rFonts w:ascii="Arial" w:eastAsia="Times New Roman" w:hAnsi="Arial" w:cs="Arial"/>
          <w:sz w:val="24"/>
          <w:szCs w:val="24"/>
          <w:lang w:eastAsia="en-GB"/>
        </w:rPr>
        <w:t>recognised positively</w:t>
      </w:r>
      <w:r w:rsidR="0091595C">
        <w:rPr>
          <w:rFonts w:ascii="Arial" w:eastAsia="Times New Roman" w:hAnsi="Arial" w:cs="Arial"/>
          <w:sz w:val="24"/>
          <w:szCs w:val="24"/>
          <w:lang w:eastAsia="en-GB"/>
        </w:rPr>
        <w:t xml:space="preserve"> by the Improvement Service, particularly given the approach to ensure all Council service areas understand their role around Children’s Rights. As a result of these </w:t>
      </w:r>
      <w:r w:rsidR="006F089A">
        <w:rPr>
          <w:rFonts w:ascii="Arial" w:eastAsia="Times New Roman" w:hAnsi="Arial" w:cs="Arial"/>
          <w:sz w:val="24"/>
          <w:szCs w:val="24"/>
          <w:lang w:eastAsia="en-GB"/>
        </w:rPr>
        <w:t xml:space="preserve">developments, </w:t>
      </w:r>
      <w:r w:rsidR="006F089A" w:rsidRPr="00047C64">
        <w:rPr>
          <w:rFonts w:ascii="Arial" w:eastAsia="Times New Roman" w:hAnsi="Arial" w:cs="Arial"/>
          <w:sz w:val="24"/>
          <w:szCs w:val="24"/>
          <w:lang w:eastAsia="en-GB"/>
        </w:rPr>
        <w:t>children’s</w:t>
      </w:r>
      <w:r w:rsidR="0068275F" w:rsidRPr="00047C64">
        <w:rPr>
          <w:rFonts w:ascii="Arial" w:eastAsia="Times New Roman" w:hAnsi="Arial" w:cs="Arial"/>
          <w:sz w:val="24"/>
          <w:szCs w:val="24"/>
          <w:lang w:eastAsia="en-GB"/>
        </w:rPr>
        <w:t xml:space="preserve"> rights </w:t>
      </w:r>
      <w:r w:rsidR="0091595C">
        <w:rPr>
          <w:rFonts w:ascii="Arial" w:eastAsia="Times New Roman" w:hAnsi="Arial" w:cs="Arial"/>
          <w:sz w:val="24"/>
          <w:szCs w:val="24"/>
          <w:lang w:eastAsia="en-GB"/>
        </w:rPr>
        <w:t>are now</w:t>
      </w:r>
      <w:r w:rsidR="0091595C" w:rsidRPr="00047C64">
        <w:rPr>
          <w:rFonts w:ascii="Arial" w:eastAsia="Times New Roman" w:hAnsi="Arial" w:cs="Arial"/>
          <w:sz w:val="24"/>
          <w:szCs w:val="24"/>
          <w:lang w:eastAsia="en-GB"/>
        </w:rPr>
        <w:t xml:space="preserve"> </w:t>
      </w:r>
      <w:r w:rsidR="0068275F" w:rsidRPr="00047C64">
        <w:rPr>
          <w:rFonts w:ascii="Arial" w:eastAsia="Times New Roman" w:hAnsi="Arial" w:cs="Arial"/>
          <w:sz w:val="24"/>
          <w:szCs w:val="24"/>
          <w:lang w:eastAsia="en-GB"/>
        </w:rPr>
        <w:t>included in the council’s Integrated Impact Assessment framework.</w:t>
      </w:r>
      <w:r w:rsidR="0093097C" w:rsidRPr="00047C64">
        <w:rPr>
          <w:rFonts w:ascii="Arial" w:eastAsia="Times New Roman" w:hAnsi="Arial" w:cs="Arial"/>
          <w:sz w:val="24"/>
          <w:szCs w:val="24"/>
          <w:lang w:eastAsia="en-GB"/>
        </w:rPr>
        <w:t xml:space="preserve"> </w:t>
      </w:r>
      <w:r w:rsidR="00DD21EA">
        <w:rPr>
          <w:rFonts w:ascii="Arial" w:eastAsia="Times New Roman" w:hAnsi="Arial" w:cs="Arial"/>
          <w:sz w:val="24"/>
          <w:szCs w:val="24"/>
          <w:lang w:eastAsia="en-GB"/>
        </w:rPr>
        <w:t>These are also published online</w:t>
      </w:r>
      <w:r w:rsidR="006F2081">
        <w:rPr>
          <w:rFonts w:ascii="Arial" w:eastAsia="Times New Roman" w:hAnsi="Arial" w:cs="Arial"/>
          <w:sz w:val="24"/>
          <w:szCs w:val="24"/>
          <w:lang w:eastAsia="en-GB"/>
        </w:rPr>
        <w:t xml:space="preserve">. </w:t>
      </w:r>
    </w:p>
    <w:p w14:paraId="6CAEBDD3" w14:textId="77777777" w:rsidR="003423FB" w:rsidRDefault="003423FB" w:rsidP="00DE4DBD">
      <w:pPr>
        <w:spacing w:line="276" w:lineRule="auto"/>
        <w:rPr>
          <w:rFonts w:ascii="Arial" w:eastAsia="Times New Roman" w:hAnsi="Arial" w:cs="Arial"/>
          <w:bCs/>
          <w:sz w:val="24"/>
          <w:szCs w:val="24"/>
          <w:lang w:eastAsia="en-GB"/>
        </w:rPr>
      </w:pPr>
    </w:p>
    <w:p w14:paraId="25D03774" w14:textId="099ACB03" w:rsidR="00275204" w:rsidRPr="007F7FAE" w:rsidRDefault="00275204" w:rsidP="00DE4DBD">
      <w:pPr>
        <w:spacing w:line="276" w:lineRule="auto"/>
        <w:rPr>
          <w:rFonts w:ascii="Arial" w:eastAsia="Times New Roman" w:hAnsi="Arial" w:cs="Arial"/>
          <w:bCs/>
          <w:sz w:val="24"/>
          <w:szCs w:val="24"/>
          <w:lang w:eastAsia="en-GB"/>
        </w:rPr>
      </w:pPr>
      <w:r w:rsidRPr="007F7FAE">
        <w:rPr>
          <w:rFonts w:ascii="Arial" w:eastAsia="Times New Roman" w:hAnsi="Arial" w:cs="Arial"/>
          <w:b/>
          <w:sz w:val="24"/>
          <w:szCs w:val="24"/>
          <w:lang w:eastAsia="en-GB"/>
        </w:rPr>
        <w:t>Engagement with equality groups</w:t>
      </w:r>
    </w:p>
    <w:p w14:paraId="5149854B" w14:textId="320DE148" w:rsidR="0015575D" w:rsidRPr="00745AD2" w:rsidRDefault="00275204" w:rsidP="00DE4DBD">
      <w:pPr>
        <w:spacing w:after="200" w:line="276" w:lineRule="auto"/>
        <w:rPr>
          <w:rFonts w:ascii="Arial" w:eastAsia="Times New Roman" w:hAnsi="Arial" w:cs="Arial"/>
          <w:sz w:val="24"/>
          <w:szCs w:val="24"/>
          <w:lang w:eastAsia="en-GB"/>
        </w:rPr>
      </w:pPr>
      <w:r w:rsidRPr="00047C64">
        <w:rPr>
          <w:rFonts w:ascii="Arial" w:eastAsia="Times New Roman" w:hAnsi="Arial" w:cs="Arial"/>
          <w:sz w:val="24"/>
          <w:szCs w:val="24"/>
          <w:lang w:eastAsia="en-GB"/>
        </w:rPr>
        <w:t>Our ability to connect with our equality communities is an ongoing prior</w:t>
      </w:r>
      <w:r w:rsidR="003D0540" w:rsidRPr="00047C64">
        <w:rPr>
          <w:rFonts w:ascii="Arial" w:eastAsia="Times New Roman" w:hAnsi="Arial" w:cs="Arial"/>
          <w:sz w:val="24"/>
          <w:szCs w:val="24"/>
          <w:lang w:eastAsia="en-GB"/>
        </w:rPr>
        <w:t xml:space="preserve">ity as our population </w:t>
      </w:r>
      <w:r w:rsidR="00126551" w:rsidRPr="00047C64">
        <w:rPr>
          <w:rFonts w:ascii="Arial" w:eastAsia="Times New Roman" w:hAnsi="Arial" w:cs="Arial"/>
          <w:sz w:val="24"/>
          <w:szCs w:val="24"/>
          <w:lang w:eastAsia="en-GB"/>
        </w:rPr>
        <w:t xml:space="preserve">and </w:t>
      </w:r>
      <w:r w:rsidR="003131D0" w:rsidRPr="00047C64">
        <w:rPr>
          <w:rFonts w:ascii="Arial" w:eastAsia="Times New Roman" w:hAnsi="Arial" w:cs="Arial"/>
          <w:sz w:val="24"/>
          <w:szCs w:val="24"/>
          <w:lang w:eastAsia="en-GB"/>
        </w:rPr>
        <w:t xml:space="preserve">diversity </w:t>
      </w:r>
      <w:r w:rsidR="003D0540" w:rsidRPr="00047C64">
        <w:rPr>
          <w:rFonts w:ascii="Arial" w:eastAsia="Times New Roman" w:hAnsi="Arial" w:cs="Arial"/>
          <w:sz w:val="24"/>
          <w:szCs w:val="24"/>
          <w:lang w:eastAsia="en-GB"/>
        </w:rPr>
        <w:t>increases</w:t>
      </w:r>
      <w:r w:rsidR="009F783B">
        <w:rPr>
          <w:rFonts w:ascii="Arial" w:eastAsia="Times New Roman" w:hAnsi="Arial" w:cs="Arial"/>
          <w:sz w:val="24"/>
          <w:szCs w:val="24"/>
          <w:lang w:eastAsia="en-GB"/>
        </w:rPr>
        <w:t xml:space="preserve">, including </w:t>
      </w:r>
      <w:r w:rsidR="00EB02BC">
        <w:rPr>
          <w:rFonts w:ascii="Arial" w:eastAsia="Times New Roman" w:hAnsi="Arial" w:cs="Arial"/>
          <w:sz w:val="24"/>
          <w:szCs w:val="24"/>
          <w:lang w:eastAsia="en-GB"/>
        </w:rPr>
        <w:t>Ukrainian</w:t>
      </w:r>
      <w:r w:rsidR="009F783B">
        <w:rPr>
          <w:rFonts w:ascii="Arial" w:eastAsia="Times New Roman" w:hAnsi="Arial" w:cs="Arial"/>
          <w:sz w:val="24"/>
          <w:szCs w:val="24"/>
          <w:lang w:eastAsia="en-GB"/>
        </w:rPr>
        <w:t xml:space="preserve"> refugees and unaccompanied </w:t>
      </w:r>
      <w:r w:rsidR="0016447B">
        <w:rPr>
          <w:rFonts w:ascii="Arial" w:eastAsia="Times New Roman" w:hAnsi="Arial" w:cs="Arial"/>
          <w:sz w:val="24"/>
          <w:szCs w:val="24"/>
          <w:lang w:eastAsia="en-GB"/>
        </w:rPr>
        <w:t xml:space="preserve">child </w:t>
      </w:r>
      <w:r w:rsidR="009F783B">
        <w:rPr>
          <w:rFonts w:ascii="Arial" w:eastAsia="Times New Roman" w:hAnsi="Arial" w:cs="Arial"/>
          <w:sz w:val="24"/>
          <w:szCs w:val="24"/>
          <w:lang w:eastAsia="en-GB"/>
        </w:rPr>
        <w:t xml:space="preserve">asylum </w:t>
      </w:r>
      <w:r w:rsidR="00D4060C">
        <w:rPr>
          <w:rFonts w:ascii="Arial" w:eastAsia="Times New Roman" w:hAnsi="Arial" w:cs="Arial"/>
          <w:sz w:val="24"/>
          <w:szCs w:val="24"/>
          <w:lang w:eastAsia="en-GB"/>
        </w:rPr>
        <w:t xml:space="preserve">seekers. </w:t>
      </w:r>
      <w:r w:rsidR="0015575D" w:rsidRPr="00745AD2">
        <w:rPr>
          <w:rFonts w:ascii="Arial" w:eastAsia="Times New Roman" w:hAnsi="Arial" w:cs="Arial"/>
          <w:sz w:val="24"/>
          <w:szCs w:val="24"/>
          <w:lang w:eastAsia="en-GB"/>
        </w:rPr>
        <w:t xml:space="preserve">Each </w:t>
      </w:r>
      <w:r w:rsidR="00681183" w:rsidRPr="00745AD2">
        <w:rPr>
          <w:rFonts w:ascii="Arial" w:eastAsia="Times New Roman" w:hAnsi="Arial" w:cs="Arial"/>
          <w:sz w:val="24"/>
          <w:szCs w:val="24"/>
          <w:lang w:eastAsia="en-GB"/>
        </w:rPr>
        <w:t>service takes</w:t>
      </w:r>
      <w:r w:rsidR="0015575D" w:rsidRPr="00745AD2">
        <w:rPr>
          <w:rFonts w:ascii="Arial" w:eastAsia="Times New Roman" w:hAnsi="Arial" w:cs="Arial"/>
          <w:sz w:val="24"/>
          <w:szCs w:val="24"/>
          <w:lang w:eastAsia="en-GB"/>
        </w:rPr>
        <w:t xml:space="preserve"> responsibility to engage with service users, representative organisations, community and protected characteristic groups to inform service actions and outcomes in</w:t>
      </w:r>
      <w:r w:rsidR="006E71B0">
        <w:rPr>
          <w:rFonts w:ascii="Arial" w:eastAsia="Times New Roman" w:hAnsi="Arial" w:cs="Arial"/>
          <w:sz w:val="24"/>
          <w:szCs w:val="24"/>
          <w:lang w:eastAsia="en-GB"/>
        </w:rPr>
        <w:t xml:space="preserve">cluding </w:t>
      </w:r>
      <w:r w:rsidR="0015575D" w:rsidRPr="00745AD2">
        <w:rPr>
          <w:rFonts w:ascii="Arial" w:eastAsia="Times New Roman" w:hAnsi="Arial" w:cs="Arial"/>
          <w:sz w:val="24"/>
          <w:szCs w:val="24"/>
          <w:lang w:eastAsia="en-GB"/>
        </w:rPr>
        <w:t>our Equality duties.</w:t>
      </w:r>
    </w:p>
    <w:p w14:paraId="0630246D" w14:textId="224525F6" w:rsidR="00A346D3" w:rsidRDefault="00FE2481" w:rsidP="00DE4DBD">
      <w:pPr>
        <w:pStyle w:val="ListParagraph"/>
        <w:spacing w:after="200" w:line="276" w:lineRule="auto"/>
        <w:ind w:left="0"/>
        <w:rPr>
          <w:rFonts w:ascii="Arial" w:eastAsia="Times New Roman" w:hAnsi="Arial" w:cs="Arial"/>
          <w:sz w:val="24"/>
          <w:szCs w:val="24"/>
          <w:lang w:eastAsia="en-GB"/>
        </w:rPr>
      </w:pPr>
      <w:r>
        <w:rPr>
          <w:rFonts w:ascii="Arial" w:eastAsia="Times New Roman" w:hAnsi="Arial" w:cs="Arial"/>
          <w:sz w:val="24"/>
          <w:szCs w:val="24"/>
          <w:lang w:eastAsia="en-GB"/>
        </w:rPr>
        <w:t>U</w:t>
      </w:r>
      <w:r w:rsidR="00136A25">
        <w:rPr>
          <w:rFonts w:ascii="Arial" w:eastAsia="Times New Roman" w:hAnsi="Arial" w:cs="Arial"/>
          <w:sz w:val="24"/>
          <w:szCs w:val="24"/>
          <w:lang w:eastAsia="en-GB"/>
        </w:rPr>
        <w:t xml:space="preserve">ptake and feedback through online consultation continues to be </w:t>
      </w:r>
      <w:r w:rsidR="00B32730">
        <w:rPr>
          <w:rFonts w:ascii="Arial" w:eastAsia="Times New Roman" w:hAnsi="Arial" w:cs="Arial"/>
          <w:sz w:val="24"/>
          <w:szCs w:val="24"/>
          <w:lang w:eastAsia="en-GB"/>
        </w:rPr>
        <w:t>low across</w:t>
      </w:r>
      <w:r w:rsidR="00EB2624">
        <w:rPr>
          <w:rFonts w:ascii="Arial" w:eastAsia="Times New Roman" w:hAnsi="Arial" w:cs="Arial"/>
          <w:sz w:val="24"/>
          <w:szCs w:val="24"/>
          <w:lang w:eastAsia="en-GB"/>
        </w:rPr>
        <w:t xml:space="preserve"> </w:t>
      </w:r>
      <w:r w:rsidR="00EB1EF4">
        <w:rPr>
          <w:rFonts w:ascii="Arial" w:eastAsia="Times New Roman" w:hAnsi="Arial" w:cs="Arial"/>
          <w:sz w:val="24"/>
          <w:szCs w:val="24"/>
          <w:lang w:eastAsia="en-GB"/>
        </w:rPr>
        <w:t>the population as a whole</w:t>
      </w:r>
      <w:r w:rsidR="00D16783">
        <w:rPr>
          <w:rFonts w:ascii="Arial" w:eastAsia="Times New Roman" w:hAnsi="Arial" w:cs="Arial"/>
          <w:sz w:val="24"/>
          <w:szCs w:val="24"/>
          <w:lang w:eastAsia="en-GB"/>
        </w:rPr>
        <w:t>,</w:t>
      </w:r>
      <w:r w:rsidR="00880554">
        <w:rPr>
          <w:rFonts w:ascii="Arial" w:eastAsia="Times New Roman" w:hAnsi="Arial" w:cs="Arial"/>
          <w:sz w:val="24"/>
          <w:szCs w:val="24"/>
          <w:lang w:eastAsia="en-GB"/>
        </w:rPr>
        <w:t xml:space="preserve"> </w:t>
      </w:r>
      <w:r w:rsidR="000075CE">
        <w:rPr>
          <w:rFonts w:ascii="Arial" w:eastAsia="Times New Roman" w:hAnsi="Arial" w:cs="Arial"/>
          <w:sz w:val="24"/>
          <w:szCs w:val="24"/>
          <w:lang w:eastAsia="en-GB"/>
        </w:rPr>
        <w:t>which may</w:t>
      </w:r>
      <w:r w:rsidR="005B1785">
        <w:rPr>
          <w:rFonts w:ascii="Arial" w:eastAsia="Times New Roman" w:hAnsi="Arial" w:cs="Arial"/>
          <w:sz w:val="24"/>
          <w:szCs w:val="24"/>
          <w:lang w:eastAsia="en-GB"/>
        </w:rPr>
        <w:t xml:space="preserve"> be </w:t>
      </w:r>
      <w:r w:rsidR="00625119">
        <w:rPr>
          <w:rFonts w:ascii="Arial" w:eastAsia="Times New Roman" w:hAnsi="Arial" w:cs="Arial"/>
          <w:sz w:val="24"/>
          <w:szCs w:val="24"/>
          <w:lang w:eastAsia="en-GB"/>
        </w:rPr>
        <w:t xml:space="preserve">due to </w:t>
      </w:r>
      <w:r w:rsidR="00933E09">
        <w:rPr>
          <w:rFonts w:ascii="Arial" w:eastAsia="Times New Roman" w:hAnsi="Arial" w:cs="Arial"/>
          <w:sz w:val="24"/>
          <w:szCs w:val="24"/>
          <w:lang w:eastAsia="en-GB"/>
        </w:rPr>
        <w:t xml:space="preserve">lack of </w:t>
      </w:r>
      <w:r w:rsidR="00477DA5">
        <w:rPr>
          <w:rFonts w:ascii="Arial" w:eastAsia="Times New Roman" w:hAnsi="Arial" w:cs="Arial"/>
          <w:sz w:val="24"/>
          <w:szCs w:val="24"/>
          <w:lang w:eastAsia="en-GB"/>
        </w:rPr>
        <w:t>online access</w:t>
      </w:r>
      <w:r w:rsidR="003C083D">
        <w:rPr>
          <w:rFonts w:ascii="Arial" w:eastAsia="Times New Roman" w:hAnsi="Arial" w:cs="Arial"/>
          <w:sz w:val="24"/>
          <w:szCs w:val="24"/>
          <w:lang w:eastAsia="en-GB"/>
        </w:rPr>
        <w:t xml:space="preserve">, </w:t>
      </w:r>
      <w:r w:rsidR="00884D5A">
        <w:rPr>
          <w:rFonts w:ascii="Arial" w:eastAsia="Times New Roman" w:hAnsi="Arial" w:cs="Arial"/>
          <w:sz w:val="24"/>
          <w:szCs w:val="24"/>
          <w:lang w:eastAsia="en-GB"/>
        </w:rPr>
        <w:t xml:space="preserve">time constraints </w:t>
      </w:r>
      <w:r w:rsidR="003C083D">
        <w:rPr>
          <w:rFonts w:ascii="Arial" w:eastAsia="Times New Roman" w:hAnsi="Arial" w:cs="Arial"/>
          <w:sz w:val="24"/>
          <w:szCs w:val="24"/>
          <w:lang w:eastAsia="en-GB"/>
        </w:rPr>
        <w:t>or disaffection</w:t>
      </w:r>
      <w:r w:rsidR="00880554">
        <w:rPr>
          <w:rFonts w:ascii="Arial" w:eastAsia="Times New Roman" w:hAnsi="Arial" w:cs="Arial"/>
          <w:sz w:val="24"/>
          <w:szCs w:val="24"/>
          <w:lang w:eastAsia="en-GB"/>
        </w:rPr>
        <w:t xml:space="preserve"> to affect change</w:t>
      </w:r>
      <w:r w:rsidR="006F2081">
        <w:rPr>
          <w:rFonts w:ascii="Arial" w:eastAsia="Times New Roman" w:hAnsi="Arial" w:cs="Arial"/>
          <w:sz w:val="24"/>
          <w:szCs w:val="24"/>
          <w:lang w:eastAsia="en-GB"/>
        </w:rPr>
        <w:t xml:space="preserve">. </w:t>
      </w:r>
      <w:r w:rsidR="00516D20">
        <w:rPr>
          <w:rFonts w:ascii="Arial" w:eastAsia="Times New Roman" w:hAnsi="Arial" w:cs="Arial"/>
          <w:sz w:val="24"/>
          <w:szCs w:val="24"/>
          <w:lang w:eastAsia="en-GB"/>
        </w:rPr>
        <w:t xml:space="preserve">Services </w:t>
      </w:r>
      <w:r w:rsidR="00530075">
        <w:rPr>
          <w:rFonts w:ascii="Arial" w:eastAsia="Times New Roman" w:hAnsi="Arial" w:cs="Arial"/>
          <w:sz w:val="24"/>
          <w:szCs w:val="24"/>
          <w:lang w:eastAsia="en-GB"/>
        </w:rPr>
        <w:t xml:space="preserve">engage </w:t>
      </w:r>
      <w:r w:rsidR="005202D7">
        <w:rPr>
          <w:rFonts w:ascii="Arial" w:eastAsia="Times New Roman" w:hAnsi="Arial" w:cs="Arial"/>
          <w:sz w:val="24"/>
          <w:szCs w:val="24"/>
          <w:lang w:eastAsia="en-GB"/>
        </w:rPr>
        <w:t xml:space="preserve">with </w:t>
      </w:r>
      <w:r w:rsidR="00EB56CD">
        <w:rPr>
          <w:rFonts w:ascii="Arial" w:eastAsia="Times New Roman" w:hAnsi="Arial" w:cs="Arial"/>
          <w:sz w:val="24"/>
          <w:szCs w:val="24"/>
          <w:lang w:eastAsia="en-GB"/>
        </w:rPr>
        <w:t xml:space="preserve">communities </w:t>
      </w:r>
      <w:r w:rsidR="00516D20">
        <w:rPr>
          <w:rFonts w:ascii="Arial" w:eastAsia="Times New Roman" w:hAnsi="Arial" w:cs="Arial"/>
          <w:sz w:val="24"/>
          <w:szCs w:val="24"/>
          <w:lang w:eastAsia="en-GB"/>
        </w:rPr>
        <w:t xml:space="preserve">on </w:t>
      </w:r>
      <w:r w:rsidR="005202D7">
        <w:rPr>
          <w:rFonts w:ascii="Arial" w:eastAsia="Times New Roman" w:hAnsi="Arial" w:cs="Arial"/>
          <w:sz w:val="24"/>
          <w:szCs w:val="24"/>
          <w:lang w:eastAsia="en-GB"/>
        </w:rPr>
        <w:t xml:space="preserve">specific </w:t>
      </w:r>
      <w:r w:rsidR="00516D20">
        <w:rPr>
          <w:rFonts w:ascii="Arial" w:eastAsia="Times New Roman" w:hAnsi="Arial" w:cs="Arial"/>
          <w:sz w:val="24"/>
          <w:szCs w:val="24"/>
          <w:lang w:eastAsia="en-GB"/>
        </w:rPr>
        <w:t>areas</w:t>
      </w:r>
      <w:r w:rsidR="00511064">
        <w:rPr>
          <w:rFonts w:ascii="Arial" w:eastAsia="Times New Roman" w:hAnsi="Arial" w:cs="Arial"/>
          <w:sz w:val="24"/>
          <w:szCs w:val="24"/>
          <w:lang w:eastAsia="en-GB"/>
        </w:rPr>
        <w:t xml:space="preserve"> </w:t>
      </w:r>
      <w:r w:rsidR="000075CE">
        <w:rPr>
          <w:rFonts w:ascii="Arial" w:eastAsia="Times New Roman" w:hAnsi="Arial" w:cs="Arial"/>
          <w:sz w:val="24"/>
          <w:szCs w:val="24"/>
          <w:lang w:eastAsia="en-GB"/>
        </w:rPr>
        <w:t>within local</w:t>
      </w:r>
      <w:r w:rsidR="005202D7">
        <w:rPr>
          <w:rFonts w:ascii="Arial" w:eastAsia="Times New Roman" w:hAnsi="Arial" w:cs="Arial"/>
          <w:sz w:val="24"/>
          <w:szCs w:val="24"/>
          <w:lang w:eastAsia="en-GB"/>
        </w:rPr>
        <w:t xml:space="preserve"> venues</w:t>
      </w:r>
      <w:r w:rsidR="00511064">
        <w:rPr>
          <w:rFonts w:ascii="Arial" w:eastAsia="Times New Roman" w:hAnsi="Arial" w:cs="Arial"/>
          <w:sz w:val="24"/>
          <w:szCs w:val="24"/>
          <w:lang w:eastAsia="en-GB"/>
        </w:rPr>
        <w:t xml:space="preserve"> and localities to explore specific topics</w:t>
      </w:r>
      <w:r w:rsidR="00A87B4D">
        <w:rPr>
          <w:rFonts w:ascii="Arial" w:eastAsia="Times New Roman" w:hAnsi="Arial" w:cs="Arial"/>
          <w:sz w:val="24"/>
          <w:szCs w:val="24"/>
          <w:lang w:eastAsia="en-GB"/>
        </w:rPr>
        <w:t xml:space="preserve"> </w:t>
      </w:r>
      <w:r w:rsidR="00B02E5E">
        <w:rPr>
          <w:rFonts w:ascii="Arial" w:eastAsia="Times New Roman" w:hAnsi="Arial" w:cs="Arial"/>
          <w:sz w:val="24"/>
          <w:szCs w:val="24"/>
          <w:lang w:eastAsia="en-GB"/>
        </w:rPr>
        <w:t xml:space="preserve">which </w:t>
      </w:r>
      <w:r w:rsidR="00EC1B8F">
        <w:rPr>
          <w:rFonts w:ascii="Arial" w:eastAsia="Times New Roman" w:hAnsi="Arial" w:cs="Arial"/>
          <w:sz w:val="24"/>
          <w:szCs w:val="24"/>
          <w:lang w:eastAsia="en-GB"/>
        </w:rPr>
        <w:t>also inform</w:t>
      </w:r>
      <w:r w:rsidR="00880554">
        <w:rPr>
          <w:rFonts w:ascii="Arial" w:eastAsia="Times New Roman" w:hAnsi="Arial" w:cs="Arial"/>
          <w:sz w:val="24"/>
          <w:szCs w:val="24"/>
          <w:lang w:eastAsia="en-GB"/>
        </w:rPr>
        <w:t xml:space="preserve"> </w:t>
      </w:r>
      <w:r w:rsidR="00A87B4D">
        <w:rPr>
          <w:rFonts w:ascii="Arial" w:eastAsia="Times New Roman" w:hAnsi="Arial" w:cs="Arial"/>
          <w:sz w:val="24"/>
          <w:szCs w:val="24"/>
          <w:lang w:eastAsia="en-GB"/>
        </w:rPr>
        <w:t>the</w:t>
      </w:r>
      <w:r w:rsidR="00360BFA">
        <w:rPr>
          <w:rFonts w:ascii="Arial" w:eastAsia="Times New Roman" w:hAnsi="Arial" w:cs="Arial"/>
          <w:sz w:val="24"/>
          <w:szCs w:val="24"/>
          <w:lang w:eastAsia="en-GB"/>
        </w:rPr>
        <w:t xml:space="preserve"> completion of the</w:t>
      </w:r>
      <w:r w:rsidR="00876BD7">
        <w:rPr>
          <w:rFonts w:ascii="Arial" w:eastAsia="Times New Roman" w:hAnsi="Arial" w:cs="Arial"/>
          <w:sz w:val="24"/>
          <w:szCs w:val="24"/>
          <w:lang w:eastAsia="en-GB"/>
        </w:rPr>
        <w:t xml:space="preserve"> Equality</w:t>
      </w:r>
      <w:r w:rsidR="00A87B4D">
        <w:rPr>
          <w:rFonts w:ascii="Arial" w:eastAsia="Times New Roman" w:hAnsi="Arial" w:cs="Arial"/>
          <w:sz w:val="24"/>
          <w:szCs w:val="24"/>
          <w:lang w:eastAsia="en-GB"/>
        </w:rPr>
        <w:t xml:space="preserve"> </w:t>
      </w:r>
      <w:r w:rsidR="00880554">
        <w:rPr>
          <w:rFonts w:ascii="Arial" w:eastAsia="Times New Roman" w:hAnsi="Arial" w:cs="Arial"/>
          <w:sz w:val="24"/>
          <w:szCs w:val="24"/>
          <w:lang w:eastAsia="en-GB"/>
        </w:rPr>
        <w:t>Impact</w:t>
      </w:r>
      <w:r w:rsidR="00A87B4D">
        <w:rPr>
          <w:rFonts w:ascii="Arial" w:eastAsia="Times New Roman" w:hAnsi="Arial" w:cs="Arial"/>
          <w:sz w:val="24"/>
          <w:szCs w:val="24"/>
          <w:lang w:eastAsia="en-GB"/>
        </w:rPr>
        <w:t xml:space="preserve"> Assessment</w:t>
      </w:r>
      <w:r w:rsidR="00EC1B8F">
        <w:rPr>
          <w:rFonts w:ascii="Arial" w:eastAsia="Times New Roman" w:hAnsi="Arial" w:cs="Arial"/>
          <w:sz w:val="24"/>
          <w:szCs w:val="24"/>
          <w:lang w:eastAsia="en-GB"/>
        </w:rPr>
        <w:t xml:space="preserve">. </w:t>
      </w:r>
      <w:r w:rsidR="00227201">
        <w:rPr>
          <w:rFonts w:ascii="Arial" w:eastAsia="Times New Roman" w:hAnsi="Arial" w:cs="Arial"/>
          <w:sz w:val="24"/>
          <w:szCs w:val="24"/>
          <w:lang w:eastAsia="en-GB"/>
        </w:rPr>
        <w:t xml:space="preserve">Monitoring guidance </w:t>
      </w:r>
      <w:r w:rsidR="00A55D60">
        <w:rPr>
          <w:rFonts w:ascii="Arial" w:eastAsia="Times New Roman" w:hAnsi="Arial" w:cs="Arial"/>
          <w:sz w:val="24"/>
          <w:szCs w:val="24"/>
          <w:lang w:eastAsia="en-GB"/>
        </w:rPr>
        <w:t xml:space="preserve">has been reviewed and updated, it </w:t>
      </w:r>
      <w:r w:rsidR="00227201">
        <w:rPr>
          <w:rFonts w:ascii="Arial" w:eastAsia="Times New Roman" w:hAnsi="Arial" w:cs="Arial"/>
          <w:sz w:val="24"/>
          <w:szCs w:val="24"/>
          <w:lang w:eastAsia="en-GB"/>
        </w:rPr>
        <w:t>underpin</w:t>
      </w:r>
      <w:r w:rsidR="00A55D60">
        <w:rPr>
          <w:rFonts w:ascii="Arial" w:eastAsia="Times New Roman" w:hAnsi="Arial" w:cs="Arial"/>
          <w:sz w:val="24"/>
          <w:szCs w:val="24"/>
          <w:lang w:eastAsia="en-GB"/>
        </w:rPr>
        <w:t>s</w:t>
      </w:r>
      <w:r w:rsidR="00227201">
        <w:rPr>
          <w:rFonts w:ascii="Arial" w:eastAsia="Times New Roman" w:hAnsi="Arial" w:cs="Arial"/>
          <w:sz w:val="24"/>
          <w:szCs w:val="24"/>
          <w:lang w:eastAsia="en-GB"/>
        </w:rPr>
        <w:t xml:space="preserve"> best practice</w:t>
      </w:r>
      <w:r w:rsidR="00F35BC6">
        <w:rPr>
          <w:rFonts w:ascii="Arial" w:eastAsia="Times New Roman" w:hAnsi="Arial" w:cs="Arial"/>
          <w:sz w:val="24"/>
          <w:szCs w:val="24"/>
          <w:lang w:eastAsia="en-GB"/>
        </w:rPr>
        <w:t xml:space="preserve"> and t</w:t>
      </w:r>
      <w:r w:rsidR="00F31513">
        <w:rPr>
          <w:rFonts w:ascii="Arial" w:eastAsia="Times New Roman" w:hAnsi="Arial" w:cs="Arial"/>
          <w:sz w:val="24"/>
          <w:szCs w:val="24"/>
          <w:lang w:eastAsia="en-GB"/>
        </w:rPr>
        <w:t xml:space="preserve">here is </w:t>
      </w:r>
      <w:r w:rsidR="00D21FA1">
        <w:rPr>
          <w:rFonts w:ascii="Arial" w:eastAsia="Times New Roman" w:hAnsi="Arial" w:cs="Arial"/>
          <w:sz w:val="24"/>
          <w:szCs w:val="24"/>
          <w:lang w:eastAsia="en-GB"/>
        </w:rPr>
        <w:t xml:space="preserve">evidence of </w:t>
      </w:r>
      <w:r w:rsidR="00F31513">
        <w:rPr>
          <w:rFonts w:ascii="Arial" w:eastAsia="Times New Roman" w:hAnsi="Arial" w:cs="Arial"/>
          <w:sz w:val="24"/>
          <w:szCs w:val="24"/>
          <w:lang w:eastAsia="en-GB"/>
        </w:rPr>
        <w:t>an increas</w:t>
      </w:r>
      <w:r w:rsidR="00477F04">
        <w:rPr>
          <w:rFonts w:ascii="Arial" w:eastAsia="Times New Roman" w:hAnsi="Arial" w:cs="Arial"/>
          <w:sz w:val="24"/>
          <w:szCs w:val="24"/>
          <w:lang w:eastAsia="en-GB"/>
        </w:rPr>
        <w:t>ed</w:t>
      </w:r>
      <w:r w:rsidR="00F31513">
        <w:rPr>
          <w:rFonts w:ascii="Arial" w:eastAsia="Times New Roman" w:hAnsi="Arial" w:cs="Arial"/>
          <w:sz w:val="24"/>
          <w:szCs w:val="24"/>
          <w:lang w:eastAsia="en-GB"/>
        </w:rPr>
        <w:t xml:space="preserve"> use of equality data </w:t>
      </w:r>
      <w:r w:rsidR="00C67722">
        <w:rPr>
          <w:rFonts w:ascii="Arial" w:eastAsia="Times New Roman" w:hAnsi="Arial" w:cs="Arial"/>
          <w:sz w:val="24"/>
          <w:szCs w:val="24"/>
          <w:lang w:eastAsia="en-GB"/>
        </w:rPr>
        <w:t>questions being included</w:t>
      </w:r>
      <w:r w:rsidR="00977FD8">
        <w:rPr>
          <w:rFonts w:ascii="Arial" w:eastAsia="Times New Roman" w:hAnsi="Arial" w:cs="Arial"/>
          <w:sz w:val="24"/>
          <w:szCs w:val="24"/>
          <w:lang w:eastAsia="en-GB"/>
        </w:rPr>
        <w:t xml:space="preserve"> in consultation</w:t>
      </w:r>
      <w:r w:rsidR="00C67722">
        <w:rPr>
          <w:rFonts w:ascii="Arial" w:eastAsia="Times New Roman" w:hAnsi="Arial" w:cs="Arial"/>
          <w:sz w:val="24"/>
          <w:szCs w:val="24"/>
          <w:lang w:eastAsia="en-GB"/>
        </w:rPr>
        <w:t xml:space="preserve">. </w:t>
      </w:r>
      <w:r w:rsidR="00122586">
        <w:rPr>
          <w:rFonts w:ascii="Arial" w:eastAsia="Times New Roman" w:hAnsi="Arial" w:cs="Arial"/>
          <w:sz w:val="24"/>
          <w:szCs w:val="24"/>
          <w:lang w:eastAsia="en-GB"/>
        </w:rPr>
        <w:t xml:space="preserve">A draft </w:t>
      </w:r>
      <w:r w:rsidR="0091595C">
        <w:rPr>
          <w:rFonts w:ascii="Arial" w:eastAsia="Times New Roman" w:hAnsi="Arial" w:cs="Arial"/>
          <w:sz w:val="24"/>
          <w:szCs w:val="24"/>
          <w:lang w:eastAsia="en-GB"/>
        </w:rPr>
        <w:t xml:space="preserve">Participation and </w:t>
      </w:r>
      <w:r w:rsidR="00122586">
        <w:rPr>
          <w:rFonts w:ascii="Arial" w:eastAsia="Times New Roman" w:hAnsi="Arial" w:cs="Arial"/>
          <w:sz w:val="24"/>
          <w:szCs w:val="24"/>
          <w:lang w:eastAsia="en-GB"/>
        </w:rPr>
        <w:t xml:space="preserve">Engagement strategy is </w:t>
      </w:r>
      <w:r w:rsidR="00977FD8">
        <w:rPr>
          <w:rFonts w:ascii="Arial" w:eastAsia="Times New Roman" w:hAnsi="Arial" w:cs="Arial"/>
          <w:sz w:val="24"/>
          <w:szCs w:val="24"/>
          <w:lang w:eastAsia="en-GB"/>
        </w:rPr>
        <w:t>in development</w:t>
      </w:r>
      <w:r w:rsidR="0091595C">
        <w:rPr>
          <w:rFonts w:ascii="Arial" w:eastAsia="Times New Roman" w:hAnsi="Arial" w:cs="Arial"/>
          <w:sz w:val="24"/>
          <w:szCs w:val="24"/>
          <w:lang w:eastAsia="en-GB"/>
        </w:rPr>
        <w:t xml:space="preserve"> which will also consider how best to engage all parts of East Lothian’s </w:t>
      </w:r>
      <w:r w:rsidR="00D6788C">
        <w:rPr>
          <w:rFonts w:ascii="Arial" w:eastAsia="Times New Roman" w:hAnsi="Arial" w:cs="Arial"/>
          <w:sz w:val="24"/>
          <w:szCs w:val="24"/>
          <w:lang w:eastAsia="en-GB"/>
        </w:rPr>
        <w:t>communities.</w:t>
      </w:r>
    </w:p>
    <w:p w14:paraId="08F4F8AB" w14:textId="127F5379" w:rsidR="00523AF0" w:rsidRDefault="00A346D3" w:rsidP="00C77C9D">
      <w:pPr>
        <w:spacing w:line="276" w:lineRule="auto"/>
        <w:rPr>
          <w:rFonts w:ascii="Arial" w:hAnsi="Arial" w:cs="Arial"/>
          <w:sz w:val="24"/>
          <w:szCs w:val="24"/>
        </w:rPr>
      </w:pPr>
      <w:r w:rsidRPr="00385123">
        <w:rPr>
          <w:rFonts w:ascii="Arial" w:eastAsia="Times New Roman" w:hAnsi="Arial" w:cs="Arial"/>
          <w:sz w:val="24"/>
          <w:szCs w:val="24"/>
          <w:lang w:eastAsia="en-GB"/>
        </w:rPr>
        <w:t xml:space="preserve">As part of this </w:t>
      </w:r>
      <w:r w:rsidR="003C71A4" w:rsidRPr="003C71A4">
        <w:rPr>
          <w:rFonts w:ascii="Arial" w:eastAsia="Times New Roman" w:hAnsi="Arial" w:cs="Arial"/>
          <w:sz w:val="24"/>
          <w:szCs w:val="24"/>
          <w:lang w:eastAsia="en-GB"/>
        </w:rPr>
        <w:t>approach,</w:t>
      </w:r>
      <w:r w:rsidRPr="00385123">
        <w:rPr>
          <w:rFonts w:ascii="Arial" w:eastAsia="Times New Roman" w:hAnsi="Arial" w:cs="Arial"/>
          <w:sz w:val="24"/>
          <w:szCs w:val="24"/>
          <w:lang w:eastAsia="en-GB"/>
        </w:rPr>
        <w:t xml:space="preserve"> we </w:t>
      </w:r>
      <w:r w:rsidR="000E79D4" w:rsidRPr="00385123">
        <w:rPr>
          <w:rFonts w:ascii="Arial" w:eastAsia="Times New Roman" w:hAnsi="Arial" w:cs="Arial"/>
          <w:sz w:val="24"/>
          <w:szCs w:val="24"/>
          <w:lang w:eastAsia="en-GB"/>
        </w:rPr>
        <w:t>seek</w:t>
      </w:r>
      <w:r w:rsidR="001D09C3" w:rsidRPr="00385123">
        <w:rPr>
          <w:rFonts w:ascii="Arial" w:eastAsia="Times New Roman" w:hAnsi="Arial" w:cs="Arial"/>
          <w:sz w:val="24"/>
          <w:szCs w:val="24"/>
          <w:lang w:eastAsia="en-GB"/>
        </w:rPr>
        <w:t xml:space="preserve"> to</w:t>
      </w:r>
      <w:r w:rsidR="00523AF0" w:rsidRPr="00385123">
        <w:rPr>
          <w:rFonts w:ascii="Arial" w:eastAsia="Times New Roman" w:hAnsi="Arial" w:cs="Arial"/>
          <w:sz w:val="24"/>
          <w:szCs w:val="24"/>
          <w:lang w:eastAsia="en-GB"/>
        </w:rPr>
        <w:t xml:space="preserve"> re-establish </w:t>
      </w:r>
      <w:r w:rsidR="00120DC8">
        <w:rPr>
          <w:rFonts w:ascii="Arial" w:eastAsia="Times New Roman" w:hAnsi="Arial" w:cs="Arial"/>
          <w:sz w:val="24"/>
          <w:szCs w:val="24"/>
          <w:lang w:eastAsia="en-GB"/>
        </w:rPr>
        <w:t xml:space="preserve">the </w:t>
      </w:r>
      <w:r w:rsidR="00523AF0" w:rsidRPr="00385123">
        <w:rPr>
          <w:rFonts w:ascii="Arial" w:eastAsia="Times New Roman" w:hAnsi="Arial" w:cs="Arial"/>
          <w:sz w:val="24"/>
          <w:szCs w:val="24"/>
          <w:lang w:eastAsia="en-GB"/>
        </w:rPr>
        <w:t>Equality and Diversity network/sounding board</w:t>
      </w:r>
      <w:r w:rsidR="00385123">
        <w:rPr>
          <w:rFonts w:ascii="Arial" w:eastAsia="Times New Roman" w:hAnsi="Arial" w:cs="Arial"/>
          <w:sz w:val="24"/>
          <w:szCs w:val="24"/>
          <w:lang w:eastAsia="en-GB"/>
        </w:rPr>
        <w:t xml:space="preserve"> and </w:t>
      </w:r>
      <w:r w:rsidR="00385123" w:rsidRPr="006B43FE">
        <w:rPr>
          <w:rFonts w:ascii="Arial" w:eastAsia="Times New Roman" w:hAnsi="Arial" w:cs="Arial"/>
          <w:sz w:val="24"/>
          <w:szCs w:val="24"/>
          <w:lang w:eastAsia="en-GB"/>
        </w:rPr>
        <w:t>a local access panel</w:t>
      </w:r>
      <w:r w:rsidR="00C77C9D">
        <w:rPr>
          <w:rFonts w:ascii="Arial" w:eastAsia="Times New Roman" w:hAnsi="Arial" w:cs="Arial"/>
          <w:sz w:val="24"/>
          <w:szCs w:val="24"/>
          <w:lang w:eastAsia="en-GB"/>
        </w:rPr>
        <w:t xml:space="preserve">. </w:t>
      </w:r>
      <w:r w:rsidR="00523AF0" w:rsidRPr="00C77C9D">
        <w:rPr>
          <w:rFonts w:ascii="Arial" w:eastAsia="Times New Roman" w:hAnsi="Arial" w:cs="Arial"/>
          <w:sz w:val="24"/>
          <w:szCs w:val="24"/>
          <w:lang w:eastAsia="en-GB"/>
        </w:rPr>
        <w:t xml:space="preserve"> In this gap we work closely with our neighbouring local authorities, NHS Lothian and </w:t>
      </w:r>
      <w:r w:rsidR="00171371">
        <w:rPr>
          <w:rFonts w:ascii="Arial" w:eastAsia="Times New Roman" w:hAnsi="Arial" w:cs="Arial"/>
          <w:sz w:val="24"/>
          <w:szCs w:val="24"/>
          <w:lang w:eastAsia="en-GB"/>
        </w:rPr>
        <w:t xml:space="preserve">Edinburgh based </w:t>
      </w:r>
      <w:r w:rsidR="00523AF0" w:rsidRPr="00C77C9D">
        <w:rPr>
          <w:rFonts w:ascii="Arial" w:eastAsia="Times New Roman" w:hAnsi="Arial" w:cs="Arial"/>
          <w:sz w:val="24"/>
          <w:szCs w:val="24"/>
          <w:lang w:eastAsia="en-GB"/>
        </w:rPr>
        <w:t xml:space="preserve">groups </w:t>
      </w:r>
      <w:r w:rsidR="008B16AF">
        <w:rPr>
          <w:rFonts w:ascii="Arial" w:eastAsia="Times New Roman" w:hAnsi="Arial" w:cs="Arial"/>
          <w:sz w:val="24"/>
          <w:szCs w:val="24"/>
          <w:lang w:eastAsia="en-GB"/>
        </w:rPr>
        <w:t xml:space="preserve">as well as </w:t>
      </w:r>
      <w:r w:rsidR="00523AF0" w:rsidRPr="00C77C9D">
        <w:rPr>
          <w:rFonts w:ascii="Arial" w:eastAsia="Times New Roman" w:hAnsi="Arial" w:cs="Arial"/>
          <w:sz w:val="24"/>
          <w:szCs w:val="24"/>
          <w:lang w:eastAsia="en-GB"/>
        </w:rPr>
        <w:t>engagement</w:t>
      </w:r>
      <w:r w:rsidR="008B16AF">
        <w:rPr>
          <w:rFonts w:ascii="Arial" w:eastAsia="Times New Roman" w:hAnsi="Arial" w:cs="Arial"/>
          <w:sz w:val="24"/>
          <w:szCs w:val="24"/>
          <w:lang w:eastAsia="en-GB"/>
        </w:rPr>
        <w:t xml:space="preserve"> completed</w:t>
      </w:r>
      <w:r w:rsidR="00523AF0" w:rsidRPr="00C77C9D">
        <w:rPr>
          <w:rFonts w:ascii="Arial" w:eastAsia="Times New Roman" w:hAnsi="Arial" w:cs="Arial"/>
          <w:sz w:val="24"/>
          <w:szCs w:val="24"/>
          <w:lang w:eastAsia="en-GB"/>
        </w:rPr>
        <w:t xml:space="preserve"> within East Lothian Council services.</w:t>
      </w:r>
      <w:r w:rsidR="00523AF0" w:rsidRPr="00C77C9D">
        <w:rPr>
          <w:rFonts w:ascii="Arial" w:hAnsi="Arial" w:cs="Arial"/>
          <w:sz w:val="24"/>
          <w:szCs w:val="24"/>
        </w:rPr>
        <w:t xml:space="preserve"> </w:t>
      </w:r>
    </w:p>
    <w:p w14:paraId="24CDAAF6" w14:textId="52117E0E" w:rsidR="005816A8" w:rsidRDefault="007208C4" w:rsidP="00595882">
      <w:pPr>
        <w:pStyle w:val="NoSpacing"/>
        <w:spacing w:after="200" w:line="276" w:lineRule="auto"/>
        <w:rPr>
          <w:rFonts w:ascii="Arial" w:eastAsia="Times New Roman" w:hAnsi="Arial" w:cs="Arial"/>
          <w:sz w:val="24"/>
          <w:szCs w:val="24"/>
          <w:lang w:eastAsia="en-GB"/>
        </w:rPr>
      </w:pPr>
      <w:r>
        <w:rPr>
          <w:rFonts w:ascii="Arial" w:eastAsia="Times New Roman" w:hAnsi="Arial" w:cs="Arial"/>
          <w:sz w:val="24"/>
          <w:szCs w:val="24"/>
          <w:lang w:eastAsia="en-GB"/>
        </w:rPr>
        <w:lastRenderedPageBreak/>
        <w:t>Across our services w</w:t>
      </w:r>
      <w:r w:rsidR="007B2923" w:rsidRPr="00047C64">
        <w:rPr>
          <w:rFonts w:ascii="Arial" w:eastAsia="Times New Roman" w:hAnsi="Arial" w:cs="Arial"/>
          <w:sz w:val="24"/>
          <w:szCs w:val="24"/>
          <w:lang w:eastAsia="en-GB"/>
        </w:rPr>
        <w:t xml:space="preserve">e </w:t>
      </w:r>
      <w:r w:rsidR="00232B63">
        <w:rPr>
          <w:rFonts w:ascii="Arial" w:eastAsia="Times New Roman" w:hAnsi="Arial" w:cs="Arial"/>
          <w:sz w:val="24"/>
          <w:szCs w:val="24"/>
          <w:lang w:eastAsia="en-GB"/>
        </w:rPr>
        <w:t xml:space="preserve">continue to </w:t>
      </w:r>
      <w:r w:rsidR="0091595C">
        <w:rPr>
          <w:rFonts w:ascii="Arial" w:eastAsia="Times New Roman" w:hAnsi="Arial" w:cs="Arial"/>
          <w:sz w:val="24"/>
          <w:szCs w:val="24"/>
          <w:lang w:eastAsia="en-GB"/>
        </w:rPr>
        <w:t xml:space="preserve">work in close partnership with partner agencies through the East Lothian Partnership (Community Planning Partnership). This supports our shared endeavours to </w:t>
      </w:r>
      <w:r w:rsidR="00275204" w:rsidRPr="00047C64">
        <w:rPr>
          <w:rFonts w:ascii="Arial" w:eastAsia="Times New Roman" w:hAnsi="Arial" w:cs="Arial"/>
          <w:sz w:val="24"/>
          <w:szCs w:val="24"/>
          <w:lang w:eastAsia="en-GB"/>
        </w:rPr>
        <w:t xml:space="preserve">support </w:t>
      </w:r>
      <w:r w:rsidR="0091595C">
        <w:rPr>
          <w:rFonts w:ascii="Arial" w:eastAsia="Times New Roman" w:hAnsi="Arial" w:cs="Arial"/>
          <w:sz w:val="24"/>
          <w:szCs w:val="24"/>
          <w:lang w:eastAsia="en-GB"/>
        </w:rPr>
        <w:t xml:space="preserve">more </w:t>
      </w:r>
      <w:r w:rsidR="00611FCB">
        <w:rPr>
          <w:rFonts w:ascii="Arial" w:eastAsia="Times New Roman" w:hAnsi="Arial" w:cs="Arial"/>
          <w:sz w:val="24"/>
          <w:szCs w:val="24"/>
          <w:lang w:eastAsia="en-GB"/>
        </w:rPr>
        <w:t xml:space="preserve">effective </w:t>
      </w:r>
      <w:r w:rsidR="00611FCB" w:rsidRPr="00047C64">
        <w:rPr>
          <w:rFonts w:ascii="Arial" w:eastAsia="Times New Roman" w:hAnsi="Arial" w:cs="Arial"/>
          <w:sz w:val="24"/>
          <w:szCs w:val="24"/>
          <w:lang w:eastAsia="en-GB"/>
        </w:rPr>
        <w:t>communications</w:t>
      </w:r>
      <w:r w:rsidR="002E1A1B">
        <w:rPr>
          <w:rFonts w:ascii="Arial" w:eastAsia="Times New Roman" w:hAnsi="Arial" w:cs="Arial"/>
          <w:sz w:val="24"/>
          <w:szCs w:val="24"/>
          <w:lang w:eastAsia="en-GB"/>
        </w:rPr>
        <w:t xml:space="preserve">, </w:t>
      </w:r>
      <w:r w:rsidR="00275204" w:rsidRPr="00047C64">
        <w:rPr>
          <w:rFonts w:ascii="Arial" w:eastAsia="Times New Roman" w:hAnsi="Arial" w:cs="Arial"/>
          <w:sz w:val="24"/>
          <w:szCs w:val="24"/>
          <w:lang w:eastAsia="en-GB"/>
        </w:rPr>
        <w:t>encourage engagement</w:t>
      </w:r>
      <w:r w:rsidR="002E1A1B">
        <w:rPr>
          <w:rFonts w:ascii="Arial" w:eastAsia="Times New Roman" w:hAnsi="Arial" w:cs="Arial"/>
          <w:sz w:val="24"/>
          <w:szCs w:val="24"/>
          <w:lang w:eastAsia="en-GB"/>
        </w:rPr>
        <w:t xml:space="preserve"> </w:t>
      </w:r>
      <w:r w:rsidR="00995E6C">
        <w:rPr>
          <w:rFonts w:ascii="Arial" w:eastAsia="Times New Roman" w:hAnsi="Arial" w:cs="Arial"/>
          <w:sz w:val="24"/>
          <w:szCs w:val="24"/>
          <w:lang w:eastAsia="en-GB"/>
        </w:rPr>
        <w:t>to</w:t>
      </w:r>
      <w:r w:rsidR="002E1A1B">
        <w:rPr>
          <w:rFonts w:ascii="Arial" w:eastAsia="Times New Roman" w:hAnsi="Arial" w:cs="Arial"/>
          <w:sz w:val="24"/>
          <w:szCs w:val="24"/>
          <w:lang w:eastAsia="en-GB"/>
        </w:rPr>
        <w:t xml:space="preserve"> </w:t>
      </w:r>
      <w:r w:rsidR="009115BE">
        <w:rPr>
          <w:rFonts w:ascii="Arial" w:eastAsia="Times New Roman" w:hAnsi="Arial" w:cs="Arial"/>
          <w:sz w:val="24"/>
          <w:szCs w:val="24"/>
          <w:lang w:eastAsia="en-GB"/>
        </w:rPr>
        <w:t xml:space="preserve">shape </w:t>
      </w:r>
      <w:r w:rsidR="00EC7F70">
        <w:rPr>
          <w:rFonts w:ascii="Arial" w:eastAsia="Times New Roman" w:hAnsi="Arial" w:cs="Arial"/>
          <w:sz w:val="24"/>
          <w:szCs w:val="24"/>
          <w:lang w:eastAsia="en-GB"/>
        </w:rPr>
        <w:t xml:space="preserve">and inform </w:t>
      </w:r>
      <w:r w:rsidR="00FD5C05">
        <w:rPr>
          <w:rFonts w:ascii="Arial" w:eastAsia="Times New Roman" w:hAnsi="Arial" w:cs="Arial"/>
          <w:sz w:val="24"/>
          <w:szCs w:val="24"/>
          <w:lang w:eastAsia="en-GB"/>
        </w:rPr>
        <w:t>equality</w:t>
      </w:r>
      <w:r w:rsidR="00012023">
        <w:rPr>
          <w:rFonts w:ascii="Arial" w:eastAsia="Times New Roman" w:hAnsi="Arial" w:cs="Arial"/>
          <w:sz w:val="24"/>
          <w:szCs w:val="24"/>
          <w:lang w:eastAsia="en-GB"/>
        </w:rPr>
        <w:t xml:space="preserve"> </w:t>
      </w:r>
      <w:r w:rsidR="00D44579">
        <w:rPr>
          <w:rFonts w:ascii="Arial" w:eastAsia="Times New Roman" w:hAnsi="Arial" w:cs="Arial"/>
          <w:sz w:val="24"/>
          <w:szCs w:val="24"/>
          <w:lang w:eastAsia="en-GB"/>
        </w:rPr>
        <w:t>requirements and</w:t>
      </w:r>
      <w:r w:rsidR="00012023">
        <w:rPr>
          <w:rFonts w:ascii="Arial" w:eastAsia="Times New Roman" w:hAnsi="Arial" w:cs="Arial"/>
          <w:sz w:val="24"/>
          <w:szCs w:val="24"/>
          <w:lang w:eastAsia="en-GB"/>
        </w:rPr>
        <w:t xml:space="preserve"> address barriers</w:t>
      </w:r>
      <w:r w:rsidR="00A5467F">
        <w:rPr>
          <w:rFonts w:ascii="Arial" w:eastAsia="Times New Roman" w:hAnsi="Arial" w:cs="Arial"/>
          <w:sz w:val="24"/>
          <w:szCs w:val="24"/>
          <w:lang w:eastAsia="en-GB"/>
        </w:rPr>
        <w:t>.</w:t>
      </w:r>
      <w:r w:rsidR="00A536BA">
        <w:rPr>
          <w:rFonts w:ascii="Arial" w:eastAsia="Times New Roman" w:hAnsi="Arial" w:cs="Arial"/>
          <w:sz w:val="24"/>
          <w:szCs w:val="24"/>
          <w:lang w:eastAsia="en-GB"/>
        </w:rPr>
        <w:t xml:space="preserve"> </w:t>
      </w:r>
      <w:r w:rsidR="005816A8">
        <w:rPr>
          <w:rFonts w:ascii="Arial" w:eastAsia="Times New Roman" w:hAnsi="Arial" w:cs="Arial"/>
          <w:sz w:val="24"/>
          <w:szCs w:val="24"/>
          <w:lang w:eastAsia="en-GB"/>
        </w:rPr>
        <w:t xml:space="preserve">Developing our revised British Sign Language plan in 2024 has enabled the development of a local Deaf group which is supported by </w:t>
      </w:r>
      <w:r w:rsidR="00586100">
        <w:rPr>
          <w:rFonts w:ascii="Arial" w:eastAsia="Times New Roman" w:hAnsi="Arial" w:cs="Arial"/>
          <w:sz w:val="24"/>
          <w:szCs w:val="24"/>
          <w:lang w:eastAsia="en-GB"/>
        </w:rPr>
        <w:t>Volunteer</w:t>
      </w:r>
      <w:r w:rsidR="00A42698">
        <w:rPr>
          <w:rFonts w:ascii="Arial" w:eastAsia="Times New Roman" w:hAnsi="Arial" w:cs="Arial"/>
          <w:sz w:val="24"/>
          <w:szCs w:val="24"/>
          <w:lang w:eastAsia="en-GB"/>
        </w:rPr>
        <w:t xml:space="preserve"> Centre </w:t>
      </w:r>
      <w:r w:rsidR="00586100">
        <w:rPr>
          <w:rFonts w:ascii="Arial" w:eastAsia="Times New Roman" w:hAnsi="Arial" w:cs="Arial"/>
          <w:sz w:val="24"/>
          <w:szCs w:val="24"/>
          <w:lang w:eastAsia="en-GB"/>
        </w:rPr>
        <w:t>East Lothian (</w:t>
      </w:r>
      <w:r w:rsidR="005816A8" w:rsidRPr="00045BFB">
        <w:rPr>
          <w:rFonts w:ascii="Arial" w:eastAsia="Times New Roman" w:hAnsi="Arial" w:cs="Arial"/>
          <w:sz w:val="24"/>
          <w:szCs w:val="24"/>
          <w:lang w:eastAsia="en-GB"/>
        </w:rPr>
        <w:t>VCEL</w:t>
      </w:r>
      <w:r w:rsidR="00586100">
        <w:rPr>
          <w:rFonts w:ascii="Arial" w:eastAsia="Times New Roman" w:hAnsi="Arial" w:cs="Arial"/>
          <w:sz w:val="24"/>
          <w:szCs w:val="24"/>
          <w:lang w:eastAsia="en-GB"/>
        </w:rPr>
        <w:t>)</w:t>
      </w:r>
      <w:r w:rsidR="005816A8">
        <w:rPr>
          <w:rFonts w:ascii="Arial" w:eastAsia="Times New Roman" w:hAnsi="Arial" w:cs="Arial"/>
          <w:sz w:val="24"/>
          <w:szCs w:val="24"/>
          <w:lang w:eastAsia="en-GB"/>
        </w:rPr>
        <w:t xml:space="preserve">. </w:t>
      </w:r>
    </w:p>
    <w:p w14:paraId="5E781C55" w14:textId="77777777" w:rsidR="00417C45" w:rsidRDefault="00417C45" w:rsidP="00DE4DBD">
      <w:pPr>
        <w:pStyle w:val="ListParagraph"/>
        <w:spacing w:after="200" w:line="276" w:lineRule="auto"/>
        <w:ind w:left="0"/>
        <w:rPr>
          <w:rFonts w:ascii="Arial" w:eastAsia="Times New Roman" w:hAnsi="Arial" w:cs="Arial"/>
          <w:sz w:val="24"/>
          <w:szCs w:val="24"/>
          <w:lang w:eastAsia="en-GB"/>
        </w:rPr>
      </w:pPr>
    </w:p>
    <w:p w14:paraId="0D8C9648" w14:textId="3C6BC013" w:rsidR="00314D47" w:rsidRDefault="00F04B9D" w:rsidP="00DE4DBD">
      <w:pPr>
        <w:pStyle w:val="ListParagraph"/>
        <w:spacing w:after="200" w:line="276" w:lineRule="auto"/>
        <w:ind w:left="0"/>
        <w:rPr>
          <w:rFonts w:ascii="Arial" w:eastAsia="Times New Roman" w:hAnsi="Arial" w:cs="Arial"/>
          <w:sz w:val="24"/>
          <w:szCs w:val="24"/>
          <w:lang w:eastAsia="en-GB"/>
        </w:rPr>
      </w:pPr>
      <w:r>
        <w:rPr>
          <w:rFonts w:ascii="Arial" w:eastAsia="Times New Roman" w:hAnsi="Arial" w:cs="Arial"/>
          <w:sz w:val="24"/>
          <w:szCs w:val="24"/>
          <w:lang w:eastAsia="en-GB"/>
        </w:rPr>
        <w:t>Our website Recite me function, as well as dedicate</w:t>
      </w:r>
      <w:r w:rsidR="001771AE">
        <w:rPr>
          <w:rFonts w:ascii="Arial" w:eastAsia="Times New Roman" w:hAnsi="Arial" w:cs="Arial"/>
          <w:sz w:val="24"/>
          <w:szCs w:val="24"/>
          <w:lang w:eastAsia="en-GB"/>
        </w:rPr>
        <w:t>d</w:t>
      </w:r>
      <w:r>
        <w:rPr>
          <w:rFonts w:ascii="Arial" w:eastAsia="Times New Roman" w:hAnsi="Arial" w:cs="Arial"/>
          <w:sz w:val="24"/>
          <w:szCs w:val="24"/>
          <w:lang w:eastAsia="en-GB"/>
        </w:rPr>
        <w:t xml:space="preserve"> staff support</w:t>
      </w:r>
      <w:r w:rsidR="001771AE">
        <w:rPr>
          <w:rFonts w:ascii="Arial" w:eastAsia="Times New Roman" w:hAnsi="Arial" w:cs="Arial"/>
          <w:sz w:val="24"/>
          <w:szCs w:val="24"/>
          <w:lang w:eastAsia="en-GB"/>
        </w:rPr>
        <w:t>,</w:t>
      </w:r>
      <w:r>
        <w:rPr>
          <w:rFonts w:ascii="Arial" w:eastAsia="Times New Roman" w:hAnsi="Arial" w:cs="Arial"/>
          <w:sz w:val="24"/>
          <w:szCs w:val="24"/>
          <w:lang w:eastAsia="en-GB"/>
        </w:rPr>
        <w:t xml:space="preserve"> has enabled access to council services, information and involvement by addressing barriers to participation and </w:t>
      </w:r>
      <w:r w:rsidR="00AA0B32">
        <w:rPr>
          <w:rFonts w:ascii="Arial" w:eastAsia="Times New Roman" w:hAnsi="Arial" w:cs="Arial"/>
          <w:sz w:val="24"/>
          <w:szCs w:val="24"/>
          <w:lang w:eastAsia="en-GB"/>
        </w:rPr>
        <w:t>information. We</w:t>
      </w:r>
      <w:r w:rsidR="00417C45">
        <w:rPr>
          <w:rFonts w:ascii="Arial" w:eastAsia="Times New Roman" w:hAnsi="Arial" w:cs="Arial"/>
          <w:sz w:val="24"/>
          <w:szCs w:val="24"/>
          <w:lang w:eastAsia="en-GB"/>
        </w:rPr>
        <w:t xml:space="preserve"> continue to </w:t>
      </w:r>
      <w:r w:rsidR="00417C45" w:rsidRPr="00047C64">
        <w:rPr>
          <w:rFonts w:ascii="Arial" w:eastAsia="Times New Roman" w:hAnsi="Arial" w:cs="Arial"/>
          <w:sz w:val="24"/>
          <w:szCs w:val="24"/>
          <w:lang w:eastAsia="en-GB"/>
        </w:rPr>
        <w:t>use Customer Feedback – complaints, comments and compliments – to improve what we do.</w:t>
      </w:r>
      <w:r w:rsidR="004A11AC">
        <w:rPr>
          <w:rFonts w:ascii="Arial" w:eastAsia="Times New Roman" w:hAnsi="Arial" w:cs="Arial"/>
          <w:sz w:val="24"/>
          <w:szCs w:val="24"/>
          <w:lang w:eastAsia="en-GB"/>
        </w:rPr>
        <w:t xml:space="preserve"> </w:t>
      </w:r>
    </w:p>
    <w:p w14:paraId="1C9E97EC" w14:textId="77777777" w:rsidR="00352C81" w:rsidRDefault="00352C81" w:rsidP="00DE4DBD">
      <w:pPr>
        <w:pStyle w:val="ListParagraph"/>
        <w:spacing w:after="200" w:line="276" w:lineRule="auto"/>
        <w:ind w:left="0"/>
        <w:rPr>
          <w:rFonts w:ascii="Arial" w:eastAsia="Times New Roman" w:hAnsi="Arial" w:cs="Arial"/>
          <w:sz w:val="24"/>
          <w:szCs w:val="24"/>
          <w:lang w:eastAsia="en-GB"/>
        </w:rPr>
      </w:pPr>
    </w:p>
    <w:p w14:paraId="60888B8D" w14:textId="2B0220DE" w:rsidR="00275204" w:rsidRPr="00B74064" w:rsidRDefault="00275204" w:rsidP="00DE4DBD">
      <w:pPr>
        <w:spacing w:after="0" w:line="276" w:lineRule="auto"/>
        <w:rPr>
          <w:rFonts w:ascii="Arial" w:eastAsia="Times New Roman" w:hAnsi="Arial" w:cs="Arial"/>
          <w:b/>
          <w:sz w:val="24"/>
          <w:szCs w:val="24"/>
          <w:lang w:eastAsia="en-GB"/>
        </w:rPr>
      </w:pPr>
      <w:r w:rsidRPr="00B74064">
        <w:rPr>
          <w:rFonts w:ascii="Arial" w:eastAsia="Times New Roman" w:hAnsi="Arial" w:cs="Arial"/>
          <w:b/>
          <w:sz w:val="24"/>
          <w:szCs w:val="24"/>
          <w:lang w:eastAsia="en-GB"/>
        </w:rPr>
        <w:t>Organisational approach to mainstreaming equality</w:t>
      </w:r>
    </w:p>
    <w:p w14:paraId="52CACEF9" w14:textId="18A9F8DF" w:rsidR="00275204" w:rsidRPr="00047C64" w:rsidRDefault="00275204" w:rsidP="00DE4DBD">
      <w:pPr>
        <w:pStyle w:val="ListParagraph"/>
        <w:shd w:val="clear" w:color="auto" w:fill="FFFFFF"/>
        <w:spacing w:after="0" w:line="276" w:lineRule="auto"/>
        <w:ind w:left="0"/>
        <w:rPr>
          <w:rFonts w:ascii="Arial" w:eastAsia="Times New Roman" w:hAnsi="Arial" w:cs="Arial"/>
          <w:sz w:val="24"/>
          <w:szCs w:val="24"/>
          <w:lang w:eastAsia="en-GB"/>
        </w:rPr>
      </w:pPr>
      <w:r w:rsidRPr="00047C64">
        <w:rPr>
          <w:rFonts w:ascii="Arial" w:eastAsia="Times New Roman" w:hAnsi="Arial" w:cs="Arial"/>
          <w:sz w:val="24"/>
          <w:szCs w:val="24"/>
          <w:lang w:eastAsia="en-GB"/>
        </w:rPr>
        <w:t>The increased visibility of the Integrated Impact Assessment process and the requirement to provide an IIA as part of council reports</w:t>
      </w:r>
      <w:r w:rsidR="000520D5">
        <w:rPr>
          <w:rFonts w:ascii="Arial" w:eastAsia="Times New Roman" w:hAnsi="Arial" w:cs="Arial"/>
          <w:sz w:val="24"/>
          <w:szCs w:val="24"/>
          <w:lang w:eastAsia="en-GB"/>
        </w:rPr>
        <w:t>,</w:t>
      </w:r>
      <w:r w:rsidRPr="00047C64">
        <w:rPr>
          <w:rFonts w:ascii="Arial" w:eastAsia="Times New Roman" w:hAnsi="Arial" w:cs="Arial"/>
          <w:sz w:val="24"/>
          <w:szCs w:val="24"/>
          <w:lang w:eastAsia="en-GB"/>
        </w:rPr>
        <w:t xml:space="preserve"> has increased awareness of equality considerations</w:t>
      </w:r>
      <w:r w:rsidR="00B43B17" w:rsidRPr="00047C64">
        <w:rPr>
          <w:rFonts w:ascii="Arial" w:eastAsia="Times New Roman" w:hAnsi="Arial" w:cs="Arial"/>
          <w:sz w:val="24"/>
          <w:szCs w:val="24"/>
          <w:lang w:eastAsia="en-GB"/>
        </w:rPr>
        <w:t xml:space="preserve"> and encouraged managers and </w:t>
      </w:r>
      <w:r w:rsidR="00935B8E" w:rsidRPr="00047C64">
        <w:rPr>
          <w:rFonts w:ascii="Arial" w:eastAsia="Times New Roman" w:hAnsi="Arial" w:cs="Arial"/>
          <w:sz w:val="24"/>
          <w:szCs w:val="24"/>
          <w:lang w:eastAsia="en-GB"/>
        </w:rPr>
        <w:t>relevant officer</w:t>
      </w:r>
      <w:r w:rsidR="00B43B17" w:rsidRPr="00047C64">
        <w:rPr>
          <w:rFonts w:ascii="Arial" w:eastAsia="Times New Roman" w:hAnsi="Arial" w:cs="Arial"/>
          <w:sz w:val="24"/>
          <w:szCs w:val="24"/>
          <w:lang w:eastAsia="en-GB"/>
        </w:rPr>
        <w:t>s</w:t>
      </w:r>
      <w:r w:rsidR="00612A6E" w:rsidRPr="00047C64">
        <w:rPr>
          <w:rFonts w:ascii="Arial" w:eastAsia="Times New Roman" w:hAnsi="Arial" w:cs="Arial"/>
          <w:sz w:val="24"/>
          <w:szCs w:val="24"/>
          <w:lang w:eastAsia="en-GB"/>
        </w:rPr>
        <w:t xml:space="preserve"> </w:t>
      </w:r>
      <w:r w:rsidR="00937813" w:rsidRPr="00047C64">
        <w:rPr>
          <w:rFonts w:ascii="Arial" w:eastAsia="Times New Roman" w:hAnsi="Arial" w:cs="Arial"/>
          <w:sz w:val="24"/>
          <w:szCs w:val="24"/>
          <w:lang w:eastAsia="en-GB"/>
        </w:rPr>
        <w:t>to attend</w:t>
      </w:r>
      <w:r w:rsidR="00612A6E" w:rsidRPr="00047C64">
        <w:rPr>
          <w:rFonts w:ascii="Arial" w:eastAsia="Times New Roman" w:hAnsi="Arial" w:cs="Arial"/>
          <w:sz w:val="24"/>
          <w:szCs w:val="24"/>
          <w:lang w:eastAsia="en-GB"/>
        </w:rPr>
        <w:t xml:space="preserve"> training</w:t>
      </w:r>
      <w:r w:rsidR="0088017C">
        <w:rPr>
          <w:rFonts w:ascii="Arial" w:eastAsia="Times New Roman" w:hAnsi="Arial" w:cs="Arial"/>
          <w:sz w:val="24"/>
          <w:szCs w:val="24"/>
          <w:lang w:eastAsia="en-GB"/>
        </w:rPr>
        <w:t xml:space="preserve"> through this period</w:t>
      </w:r>
      <w:r w:rsidR="006F2081">
        <w:rPr>
          <w:rFonts w:ascii="Arial" w:eastAsia="Times New Roman" w:hAnsi="Arial" w:cs="Arial"/>
          <w:sz w:val="24"/>
          <w:szCs w:val="24"/>
          <w:lang w:eastAsia="en-GB"/>
        </w:rPr>
        <w:t>.</w:t>
      </w:r>
      <w:r w:rsidR="006F2081" w:rsidRPr="00047C64">
        <w:rPr>
          <w:rFonts w:ascii="Arial" w:eastAsia="Times New Roman" w:hAnsi="Arial" w:cs="Arial"/>
          <w:sz w:val="24"/>
          <w:szCs w:val="24"/>
          <w:lang w:eastAsia="en-GB"/>
        </w:rPr>
        <w:t xml:space="preserve"> </w:t>
      </w:r>
    </w:p>
    <w:p w14:paraId="4972FF19" w14:textId="77777777" w:rsidR="00275204" w:rsidRPr="00047C64" w:rsidRDefault="00275204" w:rsidP="00DE4DBD">
      <w:pPr>
        <w:pStyle w:val="ListParagraph"/>
        <w:shd w:val="clear" w:color="auto" w:fill="FFFFFF"/>
        <w:spacing w:after="0" w:line="276" w:lineRule="auto"/>
        <w:ind w:left="360"/>
        <w:rPr>
          <w:rFonts w:ascii="Arial" w:eastAsia="Times New Roman" w:hAnsi="Arial" w:cs="Arial"/>
          <w:sz w:val="24"/>
          <w:szCs w:val="24"/>
          <w:lang w:eastAsia="en-GB"/>
        </w:rPr>
      </w:pPr>
    </w:p>
    <w:p w14:paraId="746407AC" w14:textId="5265C97D" w:rsidR="004D28E2" w:rsidRDefault="00275204" w:rsidP="00DE4DBD">
      <w:pPr>
        <w:pStyle w:val="ListParagraph"/>
        <w:shd w:val="clear" w:color="auto" w:fill="FFFFFF"/>
        <w:spacing w:after="0" w:line="276" w:lineRule="auto"/>
        <w:ind w:left="0"/>
        <w:rPr>
          <w:rFonts w:ascii="Arial" w:eastAsia="Times New Roman" w:hAnsi="Arial" w:cs="Arial"/>
          <w:sz w:val="24"/>
          <w:szCs w:val="24"/>
          <w:lang w:eastAsia="en-GB"/>
        </w:rPr>
      </w:pPr>
      <w:r w:rsidRPr="00047C64">
        <w:rPr>
          <w:rFonts w:ascii="Arial" w:eastAsia="Times New Roman" w:hAnsi="Arial" w:cs="Arial"/>
          <w:sz w:val="24"/>
          <w:szCs w:val="24"/>
          <w:lang w:eastAsia="en-GB"/>
        </w:rPr>
        <w:t xml:space="preserve">Managers </w:t>
      </w:r>
      <w:r w:rsidR="001E62FB">
        <w:rPr>
          <w:rFonts w:ascii="Arial" w:eastAsia="Times New Roman" w:hAnsi="Arial" w:cs="Arial"/>
          <w:sz w:val="24"/>
          <w:szCs w:val="24"/>
          <w:lang w:eastAsia="en-GB"/>
        </w:rPr>
        <w:t xml:space="preserve">continue to </w:t>
      </w:r>
      <w:r w:rsidRPr="00047C64">
        <w:rPr>
          <w:rFonts w:ascii="Arial" w:eastAsia="Times New Roman" w:hAnsi="Arial" w:cs="Arial"/>
          <w:sz w:val="24"/>
          <w:szCs w:val="24"/>
          <w:lang w:eastAsia="en-GB"/>
        </w:rPr>
        <w:t xml:space="preserve">support </w:t>
      </w:r>
      <w:r w:rsidR="00230021" w:rsidRPr="00047C64">
        <w:rPr>
          <w:rFonts w:ascii="Arial" w:eastAsia="Times New Roman" w:hAnsi="Arial" w:cs="Arial"/>
          <w:sz w:val="24"/>
          <w:szCs w:val="24"/>
          <w:lang w:eastAsia="en-GB"/>
        </w:rPr>
        <w:t xml:space="preserve">the development and implementation of good </w:t>
      </w:r>
      <w:r w:rsidR="003A71F9" w:rsidRPr="00047C64">
        <w:rPr>
          <w:rFonts w:ascii="Arial" w:eastAsia="Times New Roman" w:hAnsi="Arial" w:cs="Arial"/>
          <w:sz w:val="24"/>
          <w:szCs w:val="24"/>
          <w:lang w:eastAsia="en-GB"/>
        </w:rPr>
        <w:t>practice,</w:t>
      </w:r>
      <w:r w:rsidR="00230021" w:rsidRPr="00047C64">
        <w:rPr>
          <w:rFonts w:ascii="Arial" w:eastAsia="Times New Roman" w:hAnsi="Arial" w:cs="Arial"/>
          <w:sz w:val="24"/>
          <w:szCs w:val="24"/>
          <w:lang w:eastAsia="en-GB"/>
        </w:rPr>
        <w:t xml:space="preserve"> </w:t>
      </w:r>
      <w:r w:rsidR="0066760F">
        <w:rPr>
          <w:rFonts w:ascii="Arial" w:eastAsia="Times New Roman" w:hAnsi="Arial" w:cs="Arial"/>
          <w:sz w:val="24"/>
          <w:szCs w:val="24"/>
          <w:lang w:eastAsia="en-GB"/>
        </w:rPr>
        <w:t>and t</w:t>
      </w:r>
      <w:r w:rsidR="00CE6A11" w:rsidRPr="00047C64">
        <w:rPr>
          <w:rFonts w:ascii="Arial" w:eastAsia="Times New Roman" w:hAnsi="Arial" w:cs="Arial"/>
          <w:sz w:val="24"/>
          <w:szCs w:val="24"/>
          <w:lang w:eastAsia="en-GB"/>
        </w:rPr>
        <w:t>his is particularly true of</w:t>
      </w:r>
      <w:r w:rsidR="000334A0" w:rsidRPr="00047C64">
        <w:rPr>
          <w:rFonts w:ascii="Arial" w:eastAsia="Times New Roman" w:hAnsi="Arial" w:cs="Arial"/>
          <w:sz w:val="24"/>
          <w:szCs w:val="24"/>
          <w:lang w:eastAsia="en-GB"/>
        </w:rPr>
        <w:t xml:space="preserve"> the IIA process</w:t>
      </w:r>
      <w:r w:rsidR="0010256D" w:rsidRPr="00047C64">
        <w:rPr>
          <w:rFonts w:ascii="Arial" w:eastAsia="Times New Roman" w:hAnsi="Arial" w:cs="Arial"/>
          <w:sz w:val="24"/>
          <w:szCs w:val="24"/>
          <w:lang w:eastAsia="en-GB"/>
        </w:rPr>
        <w:t xml:space="preserve">. </w:t>
      </w:r>
    </w:p>
    <w:p w14:paraId="0EFEA5EC" w14:textId="77777777" w:rsidR="00423814" w:rsidRPr="00047C64" w:rsidRDefault="00423814" w:rsidP="00DE4DBD">
      <w:pPr>
        <w:autoSpaceDE w:val="0"/>
        <w:autoSpaceDN w:val="0"/>
        <w:adjustRightInd w:val="0"/>
        <w:spacing w:after="0" w:line="276" w:lineRule="auto"/>
        <w:rPr>
          <w:rFonts w:ascii="Arial" w:eastAsia="Times New Roman" w:hAnsi="Arial" w:cs="Arial"/>
          <w:b/>
          <w:sz w:val="24"/>
          <w:szCs w:val="24"/>
          <w:lang w:eastAsia="en-GB"/>
        </w:rPr>
      </w:pPr>
    </w:p>
    <w:p w14:paraId="49EF8331" w14:textId="77777777" w:rsidR="00FF20B2" w:rsidRPr="00B74064" w:rsidRDefault="00423814" w:rsidP="00DE4DBD">
      <w:pPr>
        <w:spacing w:after="0" w:line="276" w:lineRule="auto"/>
        <w:rPr>
          <w:rFonts w:ascii="Arial" w:eastAsia="Times New Roman" w:hAnsi="Arial" w:cs="Arial"/>
          <w:b/>
          <w:sz w:val="24"/>
          <w:szCs w:val="24"/>
          <w:lang w:eastAsia="en-GB"/>
        </w:rPr>
      </w:pPr>
      <w:r w:rsidRPr="00B74064">
        <w:rPr>
          <w:rFonts w:ascii="Arial" w:eastAsia="Times New Roman" w:hAnsi="Arial" w:cs="Arial"/>
          <w:b/>
          <w:sz w:val="24"/>
          <w:szCs w:val="24"/>
          <w:lang w:eastAsia="en-GB"/>
        </w:rPr>
        <w:t xml:space="preserve">Procurement and Fair Work clauses </w:t>
      </w:r>
    </w:p>
    <w:p w14:paraId="0113694C" w14:textId="619A265A" w:rsidR="00423814" w:rsidRPr="00FF20B2" w:rsidRDefault="00423814" w:rsidP="00DE4DBD">
      <w:pPr>
        <w:spacing w:after="0" w:line="276" w:lineRule="auto"/>
        <w:rPr>
          <w:rFonts w:ascii="Arial" w:eastAsia="Times New Roman" w:hAnsi="Arial" w:cs="Arial"/>
          <w:b/>
          <w:sz w:val="24"/>
          <w:szCs w:val="24"/>
          <w:lang w:eastAsia="en-GB"/>
        </w:rPr>
      </w:pPr>
      <w:r w:rsidRPr="00FF20B2">
        <w:rPr>
          <w:rFonts w:ascii="Arial" w:hAnsi="Arial" w:cs="Arial"/>
          <w:sz w:val="24"/>
          <w:szCs w:val="24"/>
        </w:rPr>
        <w:t xml:space="preserve">The council’s revised Procurement Strategy </w:t>
      </w:r>
      <w:r w:rsidR="009F74A2">
        <w:rPr>
          <w:rFonts w:ascii="Arial" w:hAnsi="Arial" w:cs="Arial"/>
          <w:sz w:val="24"/>
          <w:szCs w:val="24"/>
        </w:rPr>
        <w:t>2023-20</w:t>
      </w:r>
      <w:r w:rsidR="006667FB">
        <w:rPr>
          <w:rFonts w:ascii="Arial" w:hAnsi="Arial" w:cs="Arial"/>
          <w:sz w:val="24"/>
          <w:szCs w:val="24"/>
        </w:rPr>
        <w:t>28</w:t>
      </w:r>
      <w:r w:rsidRPr="00FF20B2">
        <w:rPr>
          <w:rFonts w:ascii="Arial" w:hAnsi="Arial" w:cs="Arial"/>
          <w:sz w:val="24"/>
          <w:szCs w:val="24"/>
        </w:rPr>
        <w:t xml:space="preserve">, affirms its obligations under relevant legislation, including the Equality Act 2010 and the use of Fair Work clauses. The application of the Strategy will enable the council to lever change more effectively through influencing awards using Equality and Fair Work criteria. To find out more please go to </w:t>
      </w:r>
      <w:hyperlink r:id="rId21" w:history="1">
        <w:r w:rsidRPr="00FF20B2">
          <w:rPr>
            <w:rStyle w:val="Hyperlink"/>
            <w:rFonts w:ascii="Arial" w:hAnsi="Arial" w:cs="Arial"/>
            <w:color w:val="auto"/>
            <w:sz w:val="24"/>
            <w:szCs w:val="24"/>
          </w:rPr>
          <w:t>Procurement Strategy | East Lothian Council</w:t>
        </w:r>
      </w:hyperlink>
      <w:r w:rsidRPr="00FF20B2">
        <w:rPr>
          <w:rStyle w:val="Hyperlink"/>
          <w:rFonts w:ascii="Arial" w:hAnsi="Arial" w:cs="Arial"/>
          <w:color w:val="auto"/>
          <w:sz w:val="24"/>
          <w:szCs w:val="24"/>
        </w:rPr>
        <w:t>.</w:t>
      </w:r>
    </w:p>
    <w:p w14:paraId="7665A917" w14:textId="77777777" w:rsidR="00FD384D" w:rsidRPr="00124DDD" w:rsidRDefault="00FD384D" w:rsidP="00DE4DBD">
      <w:pPr>
        <w:pStyle w:val="ListParagraph"/>
        <w:spacing w:after="200" w:line="276" w:lineRule="auto"/>
        <w:ind w:left="0"/>
        <w:rPr>
          <w:rStyle w:val="Hyperlink"/>
          <w:rFonts w:ascii="Arial" w:eastAsia="Times New Roman" w:hAnsi="Arial" w:cs="Arial"/>
          <w:color w:val="auto"/>
          <w:sz w:val="24"/>
          <w:szCs w:val="24"/>
          <w:u w:val="none"/>
          <w:lang w:eastAsia="en-GB"/>
        </w:rPr>
      </w:pPr>
    </w:p>
    <w:p w14:paraId="2D490B86" w14:textId="77777777" w:rsidR="00B74064" w:rsidRDefault="00FD384D" w:rsidP="00DE4DBD">
      <w:pPr>
        <w:spacing w:after="0" w:line="276" w:lineRule="auto"/>
        <w:rPr>
          <w:rFonts w:ascii="Arial" w:hAnsi="Arial" w:cs="Arial"/>
          <w:b/>
          <w:iCs/>
          <w:sz w:val="24"/>
          <w:szCs w:val="24"/>
        </w:rPr>
      </w:pPr>
      <w:r w:rsidRPr="00B74064">
        <w:rPr>
          <w:rFonts w:ascii="Arial" w:hAnsi="Arial" w:cs="Arial"/>
          <w:b/>
          <w:iCs/>
          <w:sz w:val="24"/>
          <w:szCs w:val="24"/>
        </w:rPr>
        <w:t>Measuring performance</w:t>
      </w:r>
    </w:p>
    <w:p w14:paraId="7C4DB2BB" w14:textId="62F3BA86" w:rsidR="00FD384D" w:rsidRPr="000D2465" w:rsidRDefault="00FD384D" w:rsidP="00DE4DBD">
      <w:pPr>
        <w:spacing w:after="200" w:line="276" w:lineRule="auto"/>
        <w:rPr>
          <w:rFonts w:ascii="Arial" w:hAnsi="Arial" w:cs="Arial"/>
          <w:b/>
          <w:iCs/>
          <w:sz w:val="24"/>
          <w:szCs w:val="24"/>
        </w:rPr>
      </w:pPr>
      <w:r w:rsidRPr="000D2465">
        <w:rPr>
          <w:rFonts w:ascii="Arial" w:hAnsi="Arial" w:cs="Arial"/>
          <w:sz w:val="24"/>
          <w:szCs w:val="24"/>
        </w:rPr>
        <w:t xml:space="preserve">The council adopted a suite of 50 Council Plan Performance Indicators, with half of these measuring poverty and equality. Where possible the Council Plan and Equality Plan indicators </w:t>
      </w:r>
      <w:r w:rsidR="0064280C">
        <w:rPr>
          <w:rFonts w:ascii="Arial" w:hAnsi="Arial" w:cs="Arial"/>
          <w:sz w:val="24"/>
          <w:szCs w:val="24"/>
        </w:rPr>
        <w:t>are</w:t>
      </w:r>
      <w:r w:rsidRPr="000D2465">
        <w:rPr>
          <w:rFonts w:ascii="Arial" w:hAnsi="Arial" w:cs="Arial"/>
          <w:sz w:val="24"/>
          <w:szCs w:val="24"/>
        </w:rPr>
        <w:t xml:space="preserve"> disaggregated according to protected characteristics. Coupled with the update of the data monitoring guidance, it is anticipated that services will be able to identify disaggregation across the protected characteristics to inform service delivery and the Impact Assessment process.</w:t>
      </w:r>
    </w:p>
    <w:p w14:paraId="4BCE9A7B" w14:textId="77777777" w:rsidR="00FD384D" w:rsidRDefault="00FD384D" w:rsidP="00DE4DBD">
      <w:pPr>
        <w:spacing w:after="200" w:line="276" w:lineRule="auto"/>
        <w:rPr>
          <w:rFonts w:ascii="Arial" w:hAnsi="Arial" w:cs="Arial"/>
          <w:sz w:val="24"/>
          <w:szCs w:val="24"/>
        </w:rPr>
      </w:pPr>
      <w:r w:rsidRPr="00366112">
        <w:rPr>
          <w:rFonts w:ascii="Arial" w:hAnsi="Arial" w:cs="Arial"/>
          <w:sz w:val="24"/>
          <w:szCs w:val="24"/>
        </w:rPr>
        <w:t xml:space="preserve">Working in partnership with Lothian councils, NHS Lothian and the Health and Social Care Partnership we continue to share </w:t>
      </w:r>
      <w:r>
        <w:rPr>
          <w:rFonts w:ascii="Arial" w:hAnsi="Arial" w:cs="Arial"/>
          <w:sz w:val="24"/>
          <w:szCs w:val="24"/>
        </w:rPr>
        <w:t xml:space="preserve">and analyse </w:t>
      </w:r>
      <w:r w:rsidRPr="00366112">
        <w:rPr>
          <w:rFonts w:ascii="Arial" w:hAnsi="Arial" w:cs="Arial"/>
          <w:sz w:val="24"/>
          <w:szCs w:val="24"/>
        </w:rPr>
        <w:t>data to inform equality practice.</w:t>
      </w:r>
    </w:p>
    <w:p w14:paraId="64C75E4D" w14:textId="77777777" w:rsidR="004D28E2" w:rsidRDefault="004D28E2" w:rsidP="00DE4DBD">
      <w:pPr>
        <w:pStyle w:val="ListParagraph"/>
        <w:shd w:val="clear" w:color="auto" w:fill="FFFFFF"/>
        <w:spacing w:after="0" w:line="276" w:lineRule="auto"/>
        <w:ind w:left="0"/>
        <w:rPr>
          <w:rFonts w:ascii="Arial" w:eastAsia="Times New Roman" w:hAnsi="Arial" w:cs="Arial"/>
          <w:sz w:val="24"/>
          <w:szCs w:val="24"/>
          <w:lang w:eastAsia="en-GB"/>
        </w:rPr>
      </w:pPr>
    </w:p>
    <w:p w14:paraId="0EB5AC2C" w14:textId="77777777" w:rsidR="006E4F7A" w:rsidRDefault="006E4F7A" w:rsidP="00DE4DBD">
      <w:pPr>
        <w:autoSpaceDE w:val="0"/>
        <w:autoSpaceDN w:val="0"/>
        <w:adjustRightInd w:val="0"/>
        <w:spacing w:after="200" w:line="276" w:lineRule="auto"/>
        <w:rPr>
          <w:rFonts w:ascii="Arial" w:eastAsia="Times New Roman" w:hAnsi="Arial" w:cs="Arial"/>
          <w:b/>
          <w:bCs/>
          <w:sz w:val="28"/>
          <w:szCs w:val="28"/>
          <w:lang w:eastAsia="en-GB"/>
        </w:rPr>
      </w:pPr>
    </w:p>
    <w:p w14:paraId="72E5F610" w14:textId="77777777" w:rsidR="003423FB" w:rsidRDefault="003423FB" w:rsidP="00DE4DBD">
      <w:pPr>
        <w:autoSpaceDE w:val="0"/>
        <w:autoSpaceDN w:val="0"/>
        <w:adjustRightInd w:val="0"/>
        <w:spacing w:after="200" w:line="276" w:lineRule="auto"/>
        <w:rPr>
          <w:rFonts w:ascii="Arial" w:eastAsia="Times New Roman" w:hAnsi="Arial" w:cs="Arial"/>
          <w:b/>
          <w:bCs/>
          <w:sz w:val="28"/>
          <w:szCs w:val="28"/>
          <w:lang w:eastAsia="en-GB"/>
        </w:rPr>
      </w:pPr>
    </w:p>
    <w:p w14:paraId="6D23921A" w14:textId="6FF86C0F" w:rsidR="00D065CE" w:rsidRPr="00F75F50" w:rsidRDefault="00D065CE" w:rsidP="00F75F50">
      <w:pPr>
        <w:shd w:val="clear" w:color="auto" w:fill="E7E6E6" w:themeFill="background2"/>
        <w:autoSpaceDE w:val="0"/>
        <w:autoSpaceDN w:val="0"/>
        <w:adjustRightInd w:val="0"/>
        <w:spacing w:after="200" w:line="276" w:lineRule="auto"/>
        <w:rPr>
          <w:rFonts w:ascii="Arial" w:hAnsi="Arial" w:cs="Arial"/>
          <w:sz w:val="24"/>
          <w:szCs w:val="24"/>
        </w:rPr>
      </w:pPr>
      <w:r w:rsidRPr="00F75F50">
        <w:rPr>
          <w:rFonts w:ascii="Arial" w:eastAsia="Times New Roman" w:hAnsi="Arial" w:cs="Arial"/>
          <w:b/>
          <w:bCs/>
          <w:sz w:val="28"/>
          <w:szCs w:val="28"/>
          <w:lang w:eastAsia="en-GB"/>
        </w:rPr>
        <w:lastRenderedPageBreak/>
        <w:t xml:space="preserve">Outcome </w:t>
      </w:r>
      <w:r w:rsidR="00FD36E3" w:rsidRPr="00F75F50">
        <w:rPr>
          <w:rFonts w:ascii="Arial" w:eastAsia="Times New Roman" w:hAnsi="Arial" w:cs="Arial"/>
          <w:b/>
          <w:bCs/>
          <w:sz w:val="28"/>
          <w:szCs w:val="28"/>
          <w:lang w:eastAsia="en-GB"/>
        </w:rPr>
        <w:t>two</w:t>
      </w:r>
      <w:r w:rsidR="00A11249">
        <w:rPr>
          <w:rFonts w:ascii="Arial" w:eastAsia="Times New Roman" w:hAnsi="Arial" w:cs="Arial"/>
          <w:b/>
          <w:bCs/>
          <w:sz w:val="28"/>
          <w:szCs w:val="28"/>
          <w:lang w:eastAsia="en-GB"/>
        </w:rPr>
        <w:t xml:space="preserve">: </w:t>
      </w:r>
      <w:r w:rsidRPr="00F75F50">
        <w:rPr>
          <w:rFonts w:ascii="Arial" w:eastAsia="Times New Roman" w:hAnsi="Arial" w:cs="Arial"/>
          <w:b/>
          <w:bCs/>
          <w:sz w:val="28"/>
          <w:szCs w:val="28"/>
          <w:lang w:eastAsia="en-GB"/>
        </w:rPr>
        <w:t xml:space="preserve"> In East Lothian we are breaking the cycle of poverty </w:t>
      </w:r>
      <w:r w:rsidRPr="008A3716">
        <w:rPr>
          <w:rFonts w:ascii="Arial" w:eastAsia="Times New Roman" w:hAnsi="Arial" w:cs="Arial"/>
          <w:b/>
          <w:bCs/>
          <w:sz w:val="28"/>
          <w:szCs w:val="28"/>
          <w:lang w:eastAsia="en-GB"/>
        </w:rPr>
        <w:t>so that fewer people experience poverty.</w:t>
      </w:r>
      <w:r w:rsidRPr="00F75F50">
        <w:rPr>
          <w:rFonts w:ascii="Arial" w:eastAsia="Times New Roman" w:hAnsi="Arial" w:cs="Arial"/>
          <w:b/>
          <w:bCs/>
          <w:sz w:val="28"/>
          <w:szCs w:val="28"/>
          <w:lang w:eastAsia="en-GB"/>
        </w:rPr>
        <w:t xml:space="preserve"> </w:t>
      </w:r>
    </w:p>
    <w:p w14:paraId="1E127C53" w14:textId="5D8E0E8F" w:rsidR="0008372F" w:rsidRPr="00047C64" w:rsidRDefault="0034506C" w:rsidP="00DE4DBD">
      <w:pPr>
        <w:spacing w:after="0" w:line="276" w:lineRule="auto"/>
        <w:rPr>
          <w:rFonts w:ascii="Arial" w:hAnsi="Arial" w:cs="Arial"/>
          <w:i/>
          <w:sz w:val="24"/>
          <w:szCs w:val="24"/>
        </w:rPr>
      </w:pPr>
      <w:r>
        <w:rPr>
          <w:rFonts w:ascii="Arial" w:hAnsi="Arial" w:cs="Arial"/>
          <w:sz w:val="24"/>
          <w:szCs w:val="24"/>
        </w:rPr>
        <w:t xml:space="preserve">The </w:t>
      </w:r>
      <w:r w:rsidR="00600AF3" w:rsidRPr="00047C64">
        <w:rPr>
          <w:rFonts w:ascii="Arial" w:hAnsi="Arial" w:cs="Arial"/>
          <w:sz w:val="24"/>
          <w:szCs w:val="24"/>
        </w:rPr>
        <w:t xml:space="preserve">Council Plan </w:t>
      </w:r>
      <w:r w:rsidR="00FE06E2" w:rsidRPr="00047C64">
        <w:rPr>
          <w:rFonts w:ascii="Arial" w:hAnsi="Arial" w:cs="Arial"/>
          <w:sz w:val="24"/>
          <w:szCs w:val="24"/>
        </w:rPr>
        <w:t xml:space="preserve">2022-2027 </w:t>
      </w:r>
      <w:r>
        <w:rPr>
          <w:rFonts w:ascii="Arial" w:hAnsi="Arial" w:cs="Arial"/>
          <w:sz w:val="24"/>
          <w:szCs w:val="24"/>
        </w:rPr>
        <w:t xml:space="preserve">set an ambition </w:t>
      </w:r>
      <w:r w:rsidR="00FE06E2" w:rsidRPr="00047C64">
        <w:rPr>
          <w:rFonts w:ascii="Arial" w:hAnsi="Arial" w:cs="Arial"/>
          <w:sz w:val="24"/>
          <w:szCs w:val="24"/>
        </w:rPr>
        <w:t>to</w:t>
      </w:r>
      <w:r w:rsidR="0008372F" w:rsidRPr="00047C64">
        <w:rPr>
          <w:rFonts w:ascii="Arial" w:hAnsi="Arial" w:cs="Arial"/>
          <w:sz w:val="24"/>
          <w:szCs w:val="24"/>
        </w:rPr>
        <w:t xml:space="preserve">: </w:t>
      </w:r>
      <w:r w:rsidR="004F50CA">
        <w:rPr>
          <w:rFonts w:ascii="Arial" w:hAnsi="Arial" w:cs="Arial"/>
          <w:sz w:val="24"/>
          <w:szCs w:val="24"/>
        </w:rPr>
        <w:t>‘</w:t>
      </w:r>
      <w:r w:rsidR="00FE06E2" w:rsidRPr="00552D2C">
        <w:rPr>
          <w:rFonts w:ascii="Arial" w:hAnsi="Arial" w:cs="Arial"/>
          <w:bCs/>
          <w:sz w:val="24"/>
          <w:szCs w:val="24"/>
        </w:rPr>
        <w:t>Reduce</w:t>
      </w:r>
      <w:r w:rsidR="0008372F" w:rsidRPr="00552D2C">
        <w:rPr>
          <w:rFonts w:ascii="Arial" w:hAnsi="Arial" w:cs="Arial"/>
          <w:bCs/>
          <w:sz w:val="24"/>
          <w:szCs w:val="24"/>
        </w:rPr>
        <w:t xml:space="preserve"> </w:t>
      </w:r>
      <w:r w:rsidR="00FE06E2" w:rsidRPr="00552D2C">
        <w:rPr>
          <w:rFonts w:ascii="Arial" w:hAnsi="Arial" w:cs="Arial"/>
          <w:bCs/>
          <w:sz w:val="24"/>
          <w:szCs w:val="24"/>
        </w:rPr>
        <w:t>poverty and inequality - supporting our communities to deal with the growing levels of poverty and inequality</w:t>
      </w:r>
      <w:r w:rsidR="004F50CA">
        <w:rPr>
          <w:rFonts w:ascii="Arial" w:hAnsi="Arial" w:cs="Arial"/>
          <w:bCs/>
          <w:sz w:val="24"/>
          <w:szCs w:val="24"/>
        </w:rPr>
        <w:t>’</w:t>
      </w:r>
      <w:r w:rsidR="00552D2C" w:rsidRPr="00552D2C">
        <w:rPr>
          <w:rFonts w:ascii="Arial" w:hAnsi="Arial" w:cs="Arial"/>
          <w:bCs/>
          <w:sz w:val="24"/>
          <w:szCs w:val="24"/>
        </w:rPr>
        <w:t xml:space="preserve"> </w:t>
      </w:r>
      <w:r w:rsidR="003205FB">
        <w:rPr>
          <w:rFonts w:ascii="Arial" w:hAnsi="Arial" w:cs="Arial"/>
          <w:bCs/>
          <w:sz w:val="24"/>
          <w:szCs w:val="24"/>
        </w:rPr>
        <w:t>embedding this outcome into core business.</w:t>
      </w:r>
    </w:p>
    <w:p w14:paraId="2788148D" w14:textId="77777777" w:rsidR="00FE06E2" w:rsidRPr="00047C64" w:rsidRDefault="00FE06E2" w:rsidP="00DE4DBD">
      <w:pPr>
        <w:spacing w:after="0" w:line="276" w:lineRule="auto"/>
        <w:rPr>
          <w:rFonts w:ascii="Arial" w:hAnsi="Arial" w:cs="Arial"/>
          <w:sz w:val="24"/>
          <w:szCs w:val="24"/>
        </w:rPr>
      </w:pPr>
    </w:p>
    <w:p w14:paraId="46383B8B" w14:textId="7AF5BF68" w:rsidR="0008372F" w:rsidRPr="00047C64" w:rsidRDefault="00027787" w:rsidP="00DE4DBD">
      <w:pPr>
        <w:spacing w:after="0" w:line="276" w:lineRule="auto"/>
        <w:rPr>
          <w:rFonts w:ascii="Arial" w:hAnsi="Arial" w:cs="Arial"/>
          <w:bCs/>
          <w:sz w:val="24"/>
          <w:szCs w:val="24"/>
        </w:rPr>
      </w:pPr>
      <w:r w:rsidRPr="00047C64">
        <w:rPr>
          <w:rFonts w:ascii="Arial" w:hAnsi="Arial" w:cs="Arial"/>
          <w:bCs/>
          <w:sz w:val="24"/>
          <w:szCs w:val="24"/>
        </w:rPr>
        <w:t xml:space="preserve">The </w:t>
      </w:r>
      <w:hyperlink r:id="rId22" w:history="1">
        <w:r w:rsidRPr="00DE433C">
          <w:rPr>
            <w:rStyle w:val="Hyperlink"/>
            <w:rFonts w:ascii="Arial" w:hAnsi="Arial" w:cs="Arial"/>
            <w:bCs/>
            <w:sz w:val="24"/>
            <w:szCs w:val="24"/>
          </w:rPr>
          <w:t>Poverty</w:t>
        </w:r>
        <w:r w:rsidR="0008372F" w:rsidRPr="00DE433C">
          <w:rPr>
            <w:rStyle w:val="Hyperlink"/>
            <w:rFonts w:ascii="Arial" w:hAnsi="Arial" w:cs="Arial"/>
            <w:bCs/>
            <w:sz w:val="24"/>
            <w:szCs w:val="24"/>
          </w:rPr>
          <w:t xml:space="preserve"> Plan </w:t>
        </w:r>
        <w:r w:rsidR="00A10F89" w:rsidRPr="00DE433C">
          <w:rPr>
            <w:rStyle w:val="Hyperlink"/>
            <w:rFonts w:ascii="Arial" w:hAnsi="Arial" w:cs="Arial"/>
            <w:bCs/>
            <w:sz w:val="24"/>
            <w:szCs w:val="24"/>
          </w:rPr>
          <w:t>2021-2023</w:t>
        </w:r>
      </w:hyperlink>
      <w:r w:rsidR="00A10F89" w:rsidRPr="00047C64">
        <w:rPr>
          <w:rFonts w:ascii="Arial" w:hAnsi="Arial" w:cs="Arial"/>
          <w:bCs/>
          <w:sz w:val="24"/>
          <w:szCs w:val="24"/>
        </w:rPr>
        <w:t xml:space="preserve"> </w:t>
      </w:r>
      <w:r w:rsidR="003205FB">
        <w:rPr>
          <w:rFonts w:ascii="Arial" w:hAnsi="Arial" w:cs="Arial"/>
          <w:bCs/>
          <w:sz w:val="24"/>
          <w:szCs w:val="24"/>
        </w:rPr>
        <w:t>t</w:t>
      </w:r>
      <w:r w:rsidR="007601C1">
        <w:rPr>
          <w:rFonts w:ascii="Arial" w:hAnsi="Arial" w:cs="Arial"/>
          <w:bCs/>
          <w:sz w:val="24"/>
          <w:szCs w:val="24"/>
        </w:rPr>
        <w:t>ook</w:t>
      </w:r>
      <w:r w:rsidR="003205FB">
        <w:rPr>
          <w:rFonts w:ascii="Arial" w:hAnsi="Arial" w:cs="Arial"/>
          <w:bCs/>
          <w:sz w:val="24"/>
          <w:szCs w:val="24"/>
        </w:rPr>
        <w:t xml:space="preserve"> this forward, setting out </w:t>
      </w:r>
      <w:r w:rsidR="003502AB" w:rsidRPr="00047C64">
        <w:rPr>
          <w:rFonts w:ascii="Arial" w:hAnsi="Arial" w:cs="Arial"/>
          <w:bCs/>
          <w:sz w:val="24"/>
          <w:szCs w:val="24"/>
        </w:rPr>
        <w:t xml:space="preserve">how </w:t>
      </w:r>
      <w:r w:rsidR="008B6202">
        <w:rPr>
          <w:rFonts w:ascii="Arial" w:hAnsi="Arial" w:cs="Arial"/>
          <w:bCs/>
          <w:sz w:val="24"/>
          <w:szCs w:val="24"/>
        </w:rPr>
        <w:t xml:space="preserve">the council </w:t>
      </w:r>
      <w:r w:rsidR="0008372F" w:rsidRPr="00047C64">
        <w:rPr>
          <w:rFonts w:ascii="Arial" w:hAnsi="Arial" w:cs="Arial"/>
          <w:bCs/>
          <w:sz w:val="24"/>
          <w:szCs w:val="24"/>
        </w:rPr>
        <w:t xml:space="preserve">and its partners meet their responsibilities under the Fairer Scotland Duty to reduce inequalities of outcome caused by socio-economic disadvantage. </w:t>
      </w:r>
      <w:r w:rsidR="00254277">
        <w:rPr>
          <w:rFonts w:ascii="Arial" w:hAnsi="Arial" w:cs="Arial"/>
          <w:bCs/>
          <w:sz w:val="24"/>
          <w:szCs w:val="24"/>
        </w:rPr>
        <w:t>These are:</w:t>
      </w:r>
    </w:p>
    <w:p w14:paraId="7494C1FB" w14:textId="77777777" w:rsidR="0008372F" w:rsidRPr="00047C64" w:rsidRDefault="0008372F" w:rsidP="00DE4DBD">
      <w:pPr>
        <w:spacing w:after="0" w:line="276" w:lineRule="auto"/>
        <w:rPr>
          <w:rFonts w:ascii="Arial" w:hAnsi="Arial" w:cs="Arial"/>
          <w:bCs/>
          <w:sz w:val="24"/>
          <w:szCs w:val="24"/>
        </w:rPr>
      </w:pPr>
    </w:p>
    <w:p w14:paraId="09E2BBD0" w14:textId="635081B3" w:rsidR="0008372F" w:rsidRPr="00047C64" w:rsidRDefault="0008372F" w:rsidP="00DE4DBD">
      <w:pPr>
        <w:pStyle w:val="ListParagraph"/>
        <w:numPr>
          <w:ilvl w:val="0"/>
          <w:numId w:val="2"/>
        </w:numPr>
        <w:spacing w:after="0" w:line="276" w:lineRule="auto"/>
        <w:rPr>
          <w:rFonts w:ascii="Arial" w:hAnsi="Arial" w:cs="Arial"/>
          <w:sz w:val="24"/>
          <w:szCs w:val="24"/>
        </w:rPr>
      </w:pPr>
      <w:r w:rsidRPr="00047C64">
        <w:rPr>
          <w:rFonts w:ascii="Arial" w:hAnsi="Arial" w:cs="Arial"/>
          <w:sz w:val="24"/>
          <w:szCs w:val="24"/>
        </w:rPr>
        <w:t xml:space="preserve">Working and free </w:t>
      </w:r>
      <w:r w:rsidRPr="00907337">
        <w:rPr>
          <w:rFonts w:ascii="Arial" w:hAnsi="Arial" w:cs="Arial"/>
          <w:sz w:val="24"/>
          <w:szCs w:val="24"/>
        </w:rPr>
        <w:t>from poverty</w:t>
      </w:r>
      <w:r w:rsidRPr="00047C64">
        <w:rPr>
          <w:rFonts w:ascii="Arial" w:hAnsi="Arial" w:cs="Arial"/>
          <w:sz w:val="24"/>
          <w:szCs w:val="24"/>
        </w:rPr>
        <w:t xml:space="preserve"> </w:t>
      </w:r>
    </w:p>
    <w:p w14:paraId="5A4BD754" w14:textId="77777777" w:rsidR="0008372F" w:rsidRPr="00047C64" w:rsidRDefault="0008372F" w:rsidP="00DE4DBD">
      <w:pPr>
        <w:pStyle w:val="ListParagraph"/>
        <w:numPr>
          <w:ilvl w:val="0"/>
          <w:numId w:val="2"/>
        </w:numPr>
        <w:spacing w:after="0" w:line="276" w:lineRule="auto"/>
        <w:rPr>
          <w:rFonts w:ascii="Arial" w:hAnsi="Arial" w:cs="Arial"/>
          <w:sz w:val="24"/>
          <w:szCs w:val="24"/>
        </w:rPr>
      </w:pPr>
      <w:r w:rsidRPr="00047C64">
        <w:rPr>
          <w:rFonts w:ascii="Arial" w:hAnsi="Arial" w:cs="Arial"/>
          <w:sz w:val="24"/>
          <w:szCs w:val="24"/>
        </w:rPr>
        <w:t>Financially Included – people have access to income maximisation and money advice</w:t>
      </w:r>
    </w:p>
    <w:p w14:paraId="2A909745" w14:textId="77777777" w:rsidR="0008372F" w:rsidRPr="00EA0F2F" w:rsidRDefault="0008372F" w:rsidP="00DE4DBD">
      <w:pPr>
        <w:pStyle w:val="ListParagraph"/>
        <w:numPr>
          <w:ilvl w:val="0"/>
          <w:numId w:val="2"/>
        </w:numPr>
        <w:spacing w:after="0" w:line="276" w:lineRule="auto"/>
        <w:rPr>
          <w:rFonts w:ascii="Arial" w:hAnsi="Arial" w:cs="Arial"/>
          <w:sz w:val="24"/>
          <w:szCs w:val="24"/>
        </w:rPr>
      </w:pPr>
      <w:r w:rsidRPr="00EA0F2F">
        <w:rPr>
          <w:rFonts w:ascii="Arial" w:hAnsi="Arial" w:cs="Arial"/>
          <w:sz w:val="24"/>
          <w:szCs w:val="24"/>
        </w:rPr>
        <w:t>Having a decent, affordable and warm home</w:t>
      </w:r>
    </w:p>
    <w:p w14:paraId="0807FF2C" w14:textId="77777777" w:rsidR="0008372F" w:rsidRPr="00047C64" w:rsidRDefault="0008372F" w:rsidP="00DE4DBD">
      <w:pPr>
        <w:pStyle w:val="ListParagraph"/>
        <w:numPr>
          <w:ilvl w:val="0"/>
          <w:numId w:val="2"/>
        </w:numPr>
        <w:spacing w:after="0" w:line="276" w:lineRule="auto"/>
        <w:rPr>
          <w:rFonts w:ascii="Arial" w:hAnsi="Arial" w:cs="Arial"/>
          <w:sz w:val="24"/>
          <w:szCs w:val="24"/>
        </w:rPr>
      </w:pPr>
      <w:r w:rsidRPr="00047C64">
        <w:rPr>
          <w:rFonts w:ascii="Arial" w:hAnsi="Arial" w:cs="Arial"/>
          <w:sz w:val="24"/>
          <w:szCs w:val="24"/>
        </w:rPr>
        <w:t xml:space="preserve">Educated – reduce the attainment gap and raise the attainment and achievement of our children and young people  </w:t>
      </w:r>
    </w:p>
    <w:p w14:paraId="35D4EAF0" w14:textId="77777777" w:rsidR="0008372F" w:rsidRPr="00047C64" w:rsidRDefault="0008372F" w:rsidP="00DE4DBD">
      <w:pPr>
        <w:pStyle w:val="ListParagraph"/>
        <w:numPr>
          <w:ilvl w:val="0"/>
          <w:numId w:val="2"/>
        </w:numPr>
        <w:spacing w:after="0" w:line="276" w:lineRule="auto"/>
        <w:rPr>
          <w:rFonts w:ascii="Arial" w:hAnsi="Arial" w:cs="Arial"/>
          <w:sz w:val="24"/>
          <w:szCs w:val="24"/>
        </w:rPr>
      </w:pPr>
      <w:r w:rsidRPr="00047C64">
        <w:rPr>
          <w:rFonts w:ascii="Arial" w:hAnsi="Arial" w:cs="Arial"/>
          <w:sz w:val="24"/>
          <w:szCs w:val="24"/>
        </w:rPr>
        <w:t>Healthy and Well – people in East Lothian are enjoying healthier lives and health inequalities are eliminated</w:t>
      </w:r>
    </w:p>
    <w:p w14:paraId="4445DC9E" w14:textId="77777777" w:rsidR="0008372F" w:rsidRPr="00047C64" w:rsidRDefault="0008372F" w:rsidP="00DE4DBD">
      <w:pPr>
        <w:pStyle w:val="ListParagraph"/>
        <w:numPr>
          <w:ilvl w:val="0"/>
          <w:numId w:val="2"/>
        </w:numPr>
        <w:spacing w:after="0" w:line="276" w:lineRule="auto"/>
        <w:rPr>
          <w:rFonts w:ascii="Arial" w:hAnsi="Arial" w:cs="Arial"/>
          <w:sz w:val="24"/>
          <w:szCs w:val="24"/>
        </w:rPr>
      </w:pPr>
      <w:r w:rsidRPr="00047C64">
        <w:rPr>
          <w:rFonts w:ascii="Arial" w:hAnsi="Arial" w:cs="Arial"/>
          <w:sz w:val="24"/>
          <w:szCs w:val="24"/>
        </w:rPr>
        <w:t xml:space="preserve">Resilient and Well Connected individuals and communities; connected public services taking a prevention and early intervention approach to tackling poverty </w:t>
      </w:r>
      <w:r w:rsidRPr="00047C64">
        <w:rPr>
          <w:rFonts w:ascii="Arial" w:hAnsi="Arial" w:cs="Arial"/>
          <w:sz w:val="24"/>
          <w:szCs w:val="24"/>
        </w:rPr>
        <w:tab/>
      </w:r>
    </w:p>
    <w:p w14:paraId="472D74A9" w14:textId="4BDBC025" w:rsidR="0008372F" w:rsidRPr="00047C64" w:rsidRDefault="0008372F" w:rsidP="00DE4DBD">
      <w:pPr>
        <w:pStyle w:val="ListParagraph"/>
        <w:numPr>
          <w:ilvl w:val="0"/>
          <w:numId w:val="2"/>
        </w:numPr>
        <w:spacing w:after="0" w:line="276" w:lineRule="auto"/>
        <w:rPr>
          <w:rFonts w:ascii="Arial" w:hAnsi="Arial" w:cs="Arial"/>
          <w:sz w:val="24"/>
          <w:szCs w:val="24"/>
        </w:rPr>
      </w:pPr>
      <w:r w:rsidRPr="00047C64">
        <w:rPr>
          <w:rFonts w:ascii="Arial" w:hAnsi="Arial" w:cs="Arial"/>
          <w:sz w:val="24"/>
          <w:szCs w:val="24"/>
        </w:rPr>
        <w:t xml:space="preserve">Empowered and Responsible – citizens and communities are empowered to influence </w:t>
      </w:r>
      <w:r w:rsidR="00FF3467" w:rsidRPr="00047C64">
        <w:rPr>
          <w:rFonts w:ascii="Arial" w:hAnsi="Arial" w:cs="Arial"/>
          <w:sz w:val="24"/>
          <w:szCs w:val="24"/>
        </w:rPr>
        <w:t>policy,</w:t>
      </w:r>
      <w:r w:rsidRPr="00047C64">
        <w:rPr>
          <w:rFonts w:ascii="Arial" w:hAnsi="Arial" w:cs="Arial"/>
          <w:sz w:val="24"/>
          <w:szCs w:val="24"/>
        </w:rPr>
        <w:t xml:space="preserve"> and the council and partners take responsibility to reduce poverty.</w:t>
      </w:r>
    </w:p>
    <w:p w14:paraId="1AED5450" w14:textId="77777777" w:rsidR="00A10F89" w:rsidRPr="00047C64" w:rsidRDefault="00A10F89" w:rsidP="00DE4DBD">
      <w:pPr>
        <w:pStyle w:val="ListParagraph"/>
        <w:spacing w:after="0" w:line="276" w:lineRule="auto"/>
        <w:rPr>
          <w:rFonts w:ascii="Arial" w:hAnsi="Arial" w:cs="Arial"/>
          <w:sz w:val="24"/>
          <w:szCs w:val="24"/>
        </w:rPr>
      </w:pPr>
    </w:p>
    <w:p w14:paraId="08CF85D6" w14:textId="6202852D" w:rsidR="00C63320" w:rsidRDefault="00151E42" w:rsidP="00DE4DBD">
      <w:pPr>
        <w:spacing w:after="0" w:line="276" w:lineRule="auto"/>
        <w:rPr>
          <w:rFonts w:ascii="Arial" w:hAnsi="Arial" w:cs="Arial"/>
          <w:sz w:val="24"/>
          <w:szCs w:val="24"/>
        </w:rPr>
      </w:pPr>
      <w:r w:rsidRPr="00047C64">
        <w:rPr>
          <w:rFonts w:ascii="Arial" w:hAnsi="Arial" w:cs="Arial"/>
          <w:sz w:val="24"/>
          <w:szCs w:val="24"/>
        </w:rPr>
        <w:t xml:space="preserve">A review of the </w:t>
      </w:r>
      <w:r w:rsidR="00FD36E3" w:rsidRPr="00047C64">
        <w:rPr>
          <w:rFonts w:ascii="Arial" w:hAnsi="Arial" w:cs="Arial"/>
          <w:sz w:val="24"/>
          <w:szCs w:val="24"/>
        </w:rPr>
        <w:t>forty-nine</w:t>
      </w:r>
      <w:r w:rsidRPr="00047C64">
        <w:rPr>
          <w:rFonts w:ascii="Arial" w:hAnsi="Arial" w:cs="Arial"/>
          <w:sz w:val="24"/>
          <w:szCs w:val="24"/>
        </w:rPr>
        <w:t xml:space="preserve"> actions contained in the 2021-2023 Poverty Plan carried out in July 2023 showed that 49% (24) of the actions </w:t>
      </w:r>
      <w:r w:rsidR="006C6B0C">
        <w:rPr>
          <w:rFonts w:ascii="Arial" w:hAnsi="Arial" w:cs="Arial"/>
          <w:sz w:val="24"/>
          <w:szCs w:val="24"/>
        </w:rPr>
        <w:t>are</w:t>
      </w:r>
      <w:r w:rsidRPr="00047C64">
        <w:rPr>
          <w:rFonts w:ascii="Arial" w:hAnsi="Arial" w:cs="Arial"/>
          <w:sz w:val="24"/>
          <w:szCs w:val="24"/>
        </w:rPr>
        <w:t xml:space="preserve"> complete, 4</w:t>
      </w:r>
      <w:r w:rsidR="008D5C20" w:rsidRPr="00047C64">
        <w:rPr>
          <w:rFonts w:ascii="Arial" w:hAnsi="Arial" w:cs="Arial"/>
          <w:sz w:val="24"/>
          <w:szCs w:val="24"/>
        </w:rPr>
        <w:t>1</w:t>
      </w:r>
      <w:r w:rsidRPr="00047C64">
        <w:rPr>
          <w:rFonts w:ascii="Arial" w:hAnsi="Arial" w:cs="Arial"/>
          <w:sz w:val="24"/>
          <w:szCs w:val="24"/>
        </w:rPr>
        <w:t>% (2</w:t>
      </w:r>
      <w:r w:rsidR="008D5C20" w:rsidRPr="00047C64">
        <w:rPr>
          <w:rFonts w:ascii="Arial" w:hAnsi="Arial" w:cs="Arial"/>
          <w:sz w:val="24"/>
          <w:szCs w:val="24"/>
        </w:rPr>
        <w:t>0</w:t>
      </w:r>
      <w:r w:rsidRPr="00047C64">
        <w:rPr>
          <w:rFonts w:ascii="Arial" w:hAnsi="Arial" w:cs="Arial"/>
          <w:sz w:val="24"/>
          <w:szCs w:val="24"/>
        </w:rPr>
        <w:t xml:space="preserve">) are </w:t>
      </w:r>
      <w:r w:rsidR="00871366" w:rsidRPr="00047C64">
        <w:rPr>
          <w:rFonts w:ascii="Arial" w:hAnsi="Arial" w:cs="Arial"/>
          <w:sz w:val="24"/>
          <w:szCs w:val="24"/>
        </w:rPr>
        <w:t>ong</w:t>
      </w:r>
      <w:r w:rsidR="00871366">
        <w:rPr>
          <w:rFonts w:ascii="Arial" w:hAnsi="Arial" w:cs="Arial"/>
          <w:sz w:val="24"/>
          <w:szCs w:val="24"/>
        </w:rPr>
        <w:t>oing</w:t>
      </w:r>
      <w:r w:rsidRPr="00047C64">
        <w:rPr>
          <w:rFonts w:ascii="Arial" w:hAnsi="Arial" w:cs="Arial"/>
          <w:sz w:val="24"/>
          <w:szCs w:val="24"/>
        </w:rPr>
        <w:t xml:space="preserve"> </w:t>
      </w:r>
      <w:r w:rsidR="00871366">
        <w:rPr>
          <w:rFonts w:ascii="Arial" w:hAnsi="Arial" w:cs="Arial"/>
          <w:sz w:val="24"/>
          <w:szCs w:val="24"/>
        </w:rPr>
        <w:t>with</w:t>
      </w:r>
      <w:r w:rsidRPr="00047C64">
        <w:rPr>
          <w:rFonts w:ascii="Arial" w:hAnsi="Arial" w:cs="Arial"/>
          <w:sz w:val="24"/>
          <w:szCs w:val="24"/>
        </w:rPr>
        <w:t xml:space="preserve"> </w:t>
      </w:r>
      <w:r w:rsidR="008D5C20" w:rsidRPr="00047C64">
        <w:rPr>
          <w:rFonts w:ascii="Arial" w:hAnsi="Arial" w:cs="Arial"/>
          <w:sz w:val="24"/>
          <w:szCs w:val="24"/>
        </w:rPr>
        <w:t>10% (5</w:t>
      </w:r>
      <w:r w:rsidR="00871366" w:rsidRPr="00047C64">
        <w:rPr>
          <w:rFonts w:ascii="Arial" w:hAnsi="Arial" w:cs="Arial"/>
          <w:sz w:val="24"/>
          <w:szCs w:val="24"/>
        </w:rPr>
        <w:t>) to</w:t>
      </w:r>
      <w:r w:rsidR="008D5C20" w:rsidRPr="00047C64">
        <w:rPr>
          <w:rFonts w:ascii="Arial" w:hAnsi="Arial" w:cs="Arial"/>
          <w:sz w:val="24"/>
          <w:szCs w:val="24"/>
        </w:rPr>
        <w:t xml:space="preserve"> be progressed.</w:t>
      </w:r>
      <w:r w:rsidR="009830F6">
        <w:rPr>
          <w:rFonts w:ascii="Arial" w:hAnsi="Arial" w:cs="Arial"/>
          <w:sz w:val="24"/>
          <w:szCs w:val="24"/>
        </w:rPr>
        <w:t xml:space="preserve"> For example</w:t>
      </w:r>
      <w:r w:rsidR="00C63320">
        <w:rPr>
          <w:rFonts w:ascii="Arial" w:hAnsi="Arial" w:cs="Arial"/>
          <w:sz w:val="24"/>
          <w:szCs w:val="24"/>
        </w:rPr>
        <w:t xml:space="preserve">, the </w:t>
      </w:r>
      <w:r w:rsidR="002D2380" w:rsidRPr="00C63320">
        <w:rPr>
          <w:rFonts w:ascii="Arial" w:hAnsi="Arial" w:cs="Arial"/>
          <w:sz w:val="24"/>
          <w:szCs w:val="24"/>
        </w:rPr>
        <w:t>Parental Employability Support (funding from Scottish Government)</w:t>
      </w:r>
      <w:r w:rsidR="00C63320" w:rsidRPr="00C63320">
        <w:rPr>
          <w:rFonts w:ascii="Arial" w:hAnsi="Arial" w:cs="Arial"/>
          <w:sz w:val="24"/>
          <w:szCs w:val="24"/>
        </w:rPr>
        <w:t xml:space="preserve"> supported: </w:t>
      </w:r>
      <w:r w:rsidR="00C63320">
        <w:rPr>
          <w:rFonts w:ascii="Arial" w:hAnsi="Arial" w:cs="Arial"/>
          <w:sz w:val="24"/>
          <w:szCs w:val="24"/>
        </w:rPr>
        <w:t xml:space="preserve"> </w:t>
      </w:r>
    </w:p>
    <w:p w14:paraId="08296D1B" w14:textId="0CD61EDC" w:rsidR="002D2380" w:rsidRPr="00FF3423" w:rsidRDefault="002D2380" w:rsidP="0047597D">
      <w:pPr>
        <w:pStyle w:val="ListParagraph"/>
        <w:numPr>
          <w:ilvl w:val="0"/>
          <w:numId w:val="29"/>
        </w:numPr>
        <w:spacing w:after="0" w:line="276" w:lineRule="auto"/>
        <w:rPr>
          <w:rFonts w:ascii="Arial" w:hAnsi="Arial" w:cs="Arial"/>
          <w:sz w:val="24"/>
          <w:szCs w:val="24"/>
        </w:rPr>
      </w:pPr>
      <w:r w:rsidRPr="00FF3423">
        <w:rPr>
          <w:rFonts w:ascii="Arial" w:hAnsi="Arial" w:cs="Arial"/>
          <w:sz w:val="24"/>
          <w:szCs w:val="24"/>
        </w:rPr>
        <w:t>142 parents</w:t>
      </w:r>
    </w:p>
    <w:p w14:paraId="384B5EA7" w14:textId="12429BFB" w:rsidR="002D2380" w:rsidRPr="00FF3423" w:rsidRDefault="002D2380" w:rsidP="0047597D">
      <w:pPr>
        <w:pStyle w:val="ListParagraph"/>
        <w:numPr>
          <w:ilvl w:val="0"/>
          <w:numId w:val="28"/>
        </w:numPr>
        <w:spacing w:after="0" w:line="276" w:lineRule="auto"/>
        <w:contextualSpacing w:val="0"/>
        <w:rPr>
          <w:rFonts w:ascii="Arial" w:hAnsi="Arial" w:cs="Arial"/>
          <w:sz w:val="24"/>
          <w:szCs w:val="24"/>
        </w:rPr>
      </w:pPr>
      <w:r w:rsidRPr="00FF3423">
        <w:rPr>
          <w:rFonts w:ascii="Arial" w:hAnsi="Arial" w:cs="Arial"/>
          <w:sz w:val="24"/>
          <w:szCs w:val="24"/>
        </w:rPr>
        <w:t>80 Paid Work Experience Placements</w:t>
      </w:r>
      <w:r w:rsidR="00FF3423">
        <w:rPr>
          <w:rFonts w:ascii="Arial" w:hAnsi="Arial" w:cs="Arial"/>
          <w:sz w:val="24"/>
          <w:szCs w:val="24"/>
        </w:rPr>
        <w:t xml:space="preserve"> included</w:t>
      </w:r>
      <w:r w:rsidR="00630D4D">
        <w:rPr>
          <w:rFonts w:ascii="Arial" w:hAnsi="Arial" w:cs="Arial"/>
          <w:sz w:val="24"/>
          <w:szCs w:val="24"/>
        </w:rPr>
        <w:t xml:space="preserve"> for example</w:t>
      </w:r>
      <w:r w:rsidR="00FF3423">
        <w:rPr>
          <w:rFonts w:ascii="Arial" w:hAnsi="Arial" w:cs="Arial"/>
          <w:sz w:val="24"/>
          <w:szCs w:val="24"/>
        </w:rPr>
        <w:t xml:space="preserve"> hospita</w:t>
      </w:r>
      <w:r w:rsidR="0046375D">
        <w:rPr>
          <w:rFonts w:ascii="Arial" w:hAnsi="Arial" w:cs="Arial"/>
          <w:sz w:val="24"/>
          <w:szCs w:val="24"/>
        </w:rPr>
        <w:t xml:space="preserve">lity, administration, </w:t>
      </w:r>
      <w:r w:rsidR="003F1B8B">
        <w:rPr>
          <w:rFonts w:ascii="Arial" w:hAnsi="Arial" w:cs="Arial"/>
          <w:sz w:val="24"/>
          <w:szCs w:val="24"/>
        </w:rPr>
        <w:t>classroom assistants</w:t>
      </w:r>
    </w:p>
    <w:p w14:paraId="3E7B0F33" w14:textId="52A1DA77" w:rsidR="002D2380" w:rsidRPr="00FF3423" w:rsidRDefault="00FD36E3" w:rsidP="0047597D">
      <w:pPr>
        <w:pStyle w:val="ListParagraph"/>
        <w:numPr>
          <w:ilvl w:val="0"/>
          <w:numId w:val="28"/>
        </w:numPr>
        <w:spacing w:after="0" w:line="276" w:lineRule="auto"/>
        <w:contextualSpacing w:val="0"/>
        <w:rPr>
          <w:rFonts w:ascii="Arial" w:hAnsi="Arial" w:cs="Arial"/>
          <w:sz w:val="24"/>
          <w:szCs w:val="24"/>
        </w:rPr>
      </w:pPr>
      <w:r w:rsidRPr="00FF3423">
        <w:rPr>
          <w:rFonts w:ascii="Arial" w:hAnsi="Arial" w:cs="Arial"/>
          <w:sz w:val="24"/>
          <w:szCs w:val="24"/>
        </w:rPr>
        <w:t>Forty-seven</w:t>
      </w:r>
      <w:r w:rsidR="002D2380" w:rsidRPr="00FF3423">
        <w:rPr>
          <w:rFonts w:ascii="Arial" w:hAnsi="Arial" w:cs="Arial"/>
          <w:sz w:val="24"/>
          <w:szCs w:val="24"/>
        </w:rPr>
        <w:t xml:space="preserve"> job outcomes</w:t>
      </w:r>
    </w:p>
    <w:p w14:paraId="1202EBE6" w14:textId="74D57B7C" w:rsidR="002D2380" w:rsidRPr="00FF3423" w:rsidRDefault="0081278D" w:rsidP="0047597D">
      <w:pPr>
        <w:pStyle w:val="ListParagraph"/>
        <w:numPr>
          <w:ilvl w:val="0"/>
          <w:numId w:val="28"/>
        </w:numPr>
        <w:spacing w:after="0" w:line="276" w:lineRule="auto"/>
        <w:contextualSpacing w:val="0"/>
        <w:rPr>
          <w:rFonts w:ascii="Arial" w:hAnsi="Arial" w:cs="Arial"/>
          <w:sz w:val="24"/>
          <w:szCs w:val="24"/>
        </w:rPr>
      </w:pPr>
      <w:r w:rsidRPr="00FF3423">
        <w:rPr>
          <w:rFonts w:ascii="Arial" w:hAnsi="Arial" w:cs="Arial"/>
          <w:sz w:val="24"/>
          <w:szCs w:val="24"/>
        </w:rPr>
        <w:t>Sixty-two</w:t>
      </w:r>
      <w:r w:rsidR="002D2380" w:rsidRPr="00FF3423">
        <w:rPr>
          <w:rFonts w:ascii="Arial" w:hAnsi="Arial" w:cs="Arial"/>
          <w:sz w:val="24"/>
          <w:szCs w:val="24"/>
        </w:rPr>
        <w:t xml:space="preserve"> </w:t>
      </w:r>
      <w:r w:rsidR="00630D4D">
        <w:rPr>
          <w:rFonts w:ascii="Arial" w:hAnsi="Arial" w:cs="Arial"/>
          <w:sz w:val="24"/>
          <w:szCs w:val="24"/>
        </w:rPr>
        <w:t>q</w:t>
      </w:r>
      <w:r w:rsidR="002D2380" w:rsidRPr="00FF3423">
        <w:rPr>
          <w:rFonts w:ascii="Arial" w:hAnsi="Arial" w:cs="Arial"/>
          <w:sz w:val="24"/>
          <w:szCs w:val="24"/>
        </w:rPr>
        <w:t>ualifications gained</w:t>
      </w:r>
    </w:p>
    <w:p w14:paraId="15209E44" w14:textId="5B805403" w:rsidR="002D2380" w:rsidRPr="00FF3423" w:rsidRDefault="0081278D" w:rsidP="0047597D">
      <w:pPr>
        <w:pStyle w:val="ListParagraph"/>
        <w:numPr>
          <w:ilvl w:val="0"/>
          <w:numId w:val="28"/>
        </w:numPr>
        <w:spacing w:after="0" w:line="276" w:lineRule="auto"/>
        <w:contextualSpacing w:val="0"/>
        <w:rPr>
          <w:rFonts w:ascii="Arial" w:hAnsi="Arial" w:cs="Arial"/>
          <w:sz w:val="24"/>
          <w:szCs w:val="24"/>
        </w:rPr>
      </w:pPr>
      <w:r w:rsidRPr="00FF3423">
        <w:rPr>
          <w:rFonts w:ascii="Arial" w:hAnsi="Arial" w:cs="Arial"/>
          <w:sz w:val="24"/>
          <w:szCs w:val="24"/>
        </w:rPr>
        <w:t>Eighty</w:t>
      </w:r>
      <w:r w:rsidR="002D2380" w:rsidRPr="00FF3423">
        <w:rPr>
          <w:rFonts w:ascii="Arial" w:hAnsi="Arial" w:cs="Arial"/>
          <w:sz w:val="24"/>
          <w:szCs w:val="24"/>
        </w:rPr>
        <w:t xml:space="preserve"> non-accredited training courses completed</w:t>
      </w:r>
    </w:p>
    <w:p w14:paraId="1F6443AA" w14:textId="77777777" w:rsidR="002D2380" w:rsidRDefault="002D2380" w:rsidP="00DE4DBD">
      <w:pPr>
        <w:spacing w:line="276" w:lineRule="auto"/>
      </w:pPr>
    </w:p>
    <w:p w14:paraId="12A9A8C5" w14:textId="3B9070E0" w:rsidR="00B629D2" w:rsidRPr="00A60AF9" w:rsidRDefault="00B629D2" w:rsidP="00DE4DBD">
      <w:pPr>
        <w:spacing w:line="276" w:lineRule="auto"/>
        <w:rPr>
          <w:rFonts w:ascii="Arial" w:hAnsi="Arial" w:cs="Arial"/>
          <w:b/>
          <w:bCs/>
          <w:sz w:val="24"/>
          <w:szCs w:val="24"/>
          <w:u w:val="single"/>
        </w:rPr>
      </w:pPr>
      <w:r w:rsidRPr="00A60AF9">
        <w:rPr>
          <w:rFonts w:ascii="Arial" w:hAnsi="Arial" w:cs="Arial"/>
          <w:b/>
          <w:bCs/>
          <w:sz w:val="24"/>
          <w:szCs w:val="24"/>
          <w:u w:val="single"/>
        </w:rPr>
        <w:t>Up</w:t>
      </w:r>
      <w:r w:rsidR="00ED1033" w:rsidRPr="00A60AF9">
        <w:rPr>
          <w:rFonts w:ascii="Arial" w:hAnsi="Arial" w:cs="Arial"/>
          <w:b/>
          <w:bCs/>
          <w:sz w:val="24"/>
          <w:szCs w:val="24"/>
          <w:u w:val="single"/>
        </w:rPr>
        <w:t>date</w:t>
      </w:r>
    </w:p>
    <w:p w14:paraId="0C12A191" w14:textId="38F0BC44" w:rsidR="00ED5511" w:rsidRDefault="002D2380" w:rsidP="00DE4DBD">
      <w:pPr>
        <w:spacing w:line="276" w:lineRule="auto"/>
        <w:rPr>
          <w:rFonts w:ascii="Arial" w:hAnsi="Arial" w:cs="Arial"/>
          <w:sz w:val="24"/>
          <w:szCs w:val="24"/>
        </w:rPr>
      </w:pPr>
      <w:r w:rsidRPr="00A3053C">
        <w:rPr>
          <w:rFonts w:ascii="Arial" w:hAnsi="Arial" w:cs="Arial"/>
          <w:b/>
          <w:bCs/>
          <w:sz w:val="24"/>
          <w:szCs w:val="24"/>
        </w:rPr>
        <w:t>Fuel Poverty</w:t>
      </w:r>
      <w:r w:rsidRPr="002F01FB">
        <w:rPr>
          <w:rFonts w:ascii="Arial" w:hAnsi="Arial" w:cs="Arial"/>
          <w:sz w:val="24"/>
          <w:szCs w:val="24"/>
        </w:rPr>
        <w:t xml:space="preserve"> </w:t>
      </w:r>
      <w:r w:rsidR="00BB0E03">
        <w:rPr>
          <w:rFonts w:ascii="Arial" w:hAnsi="Arial" w:cs="Arial"/>
          <w:sz w:val="24"/>
          <w:szCs w:val="24"/>
        </w:rPr>
        <w:t xml:space="preserve">has been </w:t>
      </w:r>
      <w:r w:rsidR="00420128" w:rsidRPr="002F01FB">
        <w:rPr>
          <w:rFonts w:ascii="Arial" w:hAnsi="Arial" w:cs="Arial"/>
          <w:sz w:val="24"/>
          <w:szCs w:val="24"/>
        </w:rPr>
        <w:t xml:space="preserve">addressed through </w:t>
      </w:r>
      <w:r w:rsidR="001E487D" w:rsidRPr="002F01FB">
        <w:rPr>
          <w:rFonts w:ascii="Arial" w:hAnsi="Arial" w:cs="Arial"/>
          <w:sz w:val="24"/>
          <w:szCs w:val="24"/>
        </w:rPr>
        <w:t xml:space="preserve">work with </w:t>
      </w:r>
      <w:r w:rsidR="002F01FB" w:rsidRPr="002F01FB">
        <w:rPr>
          <w:rFonts w:ascii="Arial" w:hAnsi="Arial" w:cs="Arial"/>
          <w:sz w:val="24"/>
          <w:szCs w:val="24"/>
        </w:rPr>
        <w:t>Changeworks</w:t>
      </w:r>
      <w:r w:rsidR="007922A1">
        <w:rPr>
          <w:rFonts w:ascii="Arial" w:hAnsi="Arial" w:cs="Arial"/>
          <w:sz w:val="24"/>
          <w:szCs w:val="24"/>
        </w:rPr>
        <w:t xml:space="preserve"> with the </w:t>
      </w:r>
      <w:r w:rsidR="001E487D" w:rsidRPr="002F01FB">
        <w:rPr>
          <w:rFonts w:ascii="Arial" w:hAnsi="Arial" w:cs="Arial"/>
          <w:sz w:val="24"/>
          <w:szCs w:val="24"/>
        </w:rPr>
        <w:t>provi</w:t>
      </w:r>
      <w:r w:rsidR="007922A1">
        <w:rPr>
          <w:rFonts w:ascii="Arial" w:hAnsi="Arial" w:cs="Arial"/>
          <w:sz w:val="24"/>
          <w:szCs w:val="24"/>
        </w:rPr>
        <w:t>sion of</w:t>
      </w:r>
      <w:r w:rsidR="001E487D" w:rsidRPr="002F01FB">
        <w:rPr>
          <w:rFonts w:ascii="Arial" w:hAnsi="Arial" w:cs="Arial"/>
          <w:sz w:val="24"/>
          <w:szCs w:val="24"/>
        </w:rPr>
        <w:t xml:space="preserve"> energy advice, including access to grants</w:t>
      </w:r>
      <w:r w:rsidR="002F01FB" w:rsidRPr="002F01FB">
        <w:rPr>
          <w:rFonts w:ascii="Arial" w:hAnsi="Arial" w:cs="Arial"/>
          <w:sz w:val="24"/>
          <w:szCs w:val="24"/>
        </w:rPr>
        <w:t xml:space="preserve"> and billing advocacy.</w:t>
      </w:r>
      <w:r w:rsidR="00654277">
        <w:rPr>
          <w:rFonts w:ascii="Arial" w:hAnsi="Arial" w:cs="Arial"/>
          <w:sz w:val="24"/>
          <w:szCs w:val="24"/>
        </w:rPr>
        <w:t xml:space="preserve"> This include</w:t>
      </w:r>
      <w:r w:rsidR="00BF4C79">
        <w:rPr>
          <w:rFonts w:ascii="Arial" w:hAnsi="Arial" w:cs="Arial"/>
          <w:sz w:val="24"/>
          <w:szCs w:val="24"/>
        </w:rPr>
        <w:t>d</w:t>
      </w:r>
      <w:r w:rsidR="008C3E99">
        <w:rPr>
          <w:rFonts w:ascii="Arial" w:hAnsi="Arial" w:cs="Arial"/>
          <w:sz w:val="24"/>
          <w:szCs w:val="24"/>
        </w:rPr>
        <w:t xml:space="preserve"> </w:t>
      </w:r>
      <w:r w:rsidR="00DD7BBF">
        <w:rPr>
          <w:rFonts w:ascii="Arial" w:hAnsi="Arial" w:cs="Arial"/>
          <w:sz w:val="24"/>
          <w:szCs w:val="24"/>
        </w:rPr>
        <w:t xml:space="preserve">advice to </w:t>
      </w:r>
      <w:r w:rsidR="008C3E99">
        <w:rPr>
          <w:rFonts w:ascii="Arial" w:hAnsi="Arial" w:cs="Arial"/>
          <w:sz w:val="24"/>
          <w:szCs w:val="24"/>
        </w:rPr>
        <w:t>lone parents</w:t>
      </w:r>
      <w:r w:rsidR="00BF4C79">
        <w:rPr>
          <w:rFonts w:ascii="Arial" w:hAnsi="Arial" w:cs="Arial"/>
          <w:sz w:val="24"/>
          <w:szCs w:val="24"/>
        </w:rPr>
        <w:t xml:space="preserve"> </w:t>
      </w:r>
      <w:r w:rsidR="005F68E1">
        <w:rPr>
          <w:rFonts w:ascii="Arial" w:hAnsi="Arial" w:cs="Arial"/>
          <w:sz w:val="24"/>
          <w:szCs w:val="24"/>
        </w:rPr>
        <w:t xml:space="preserve">with young children </w:t>
      </w:r>
      <w:r w:rsidR="00944D49">
        <w:rPr>
          <w:rFonts w:ascii="Arial" w:hAnsi="Arial" w:cs="Arial"/>
          <w:sz w:val="24"/>
          <w:szCs w:val="24"/>
        </w:rPr>
        <w:t>which</w:t>
      </w:r>
      <w:r w:rsidR="00BF4C79">
        <w:rPr>
          <w:rFonts w:ascii="Arial" w:hAnsi="Arial" w:cs="Arial"/>
          <w:sz w:val="24"/>
          <w:szCs w:val="24"/>
        </w:rPr>
        <w:t xml:space="preserve"> resulted in </w:t>
      </w:r>
      <w:r w:rsidR="00CB3285">
        <w:rPr>
          <w:rFonts w:ascii="Arial" w:hAnsi="Arial" w:cs="Arial"/>
          <w:sz w:val="24"/>
          <w:szCs w:val="24"/>
        </w:rPr>
        <w:t>significant financial savings</w:t>
      </w:r>
      <w:r w:rsidR="00C72357">
        <w:rPr>
          <w:rFonts w:ascii="Arial" w:hAnsi="Arial" w:cs="Arial"/>
          <w:sz w:val="24"/>
          <w:szCs w:val="24"/>
        </w:rPr>
        <w:t xml:space="preserve"> to mitigate the impact of fuel poverty</w:t>
      </w:r>
      <w:r w:rsidR="0095144A">
        <w:rPr>
          <w:rFonts w:ascii="Arial" w:hAnsi="Arial" w:cs="Arial"/>
          <w:sz w:val="24"/>
          <w:szCs w:val="24"/>
        </w:rPr>
        <w:t xml:space="preserve"> and its impact on health</w:t>
      </w:r>
      <w:r w:rsidR="006F2081">
        <w:rPr>
          <w:rFonts w:ascii="Arial" w:hAnsi="Arial" w:cs="Arial"/>
          <w:sz w:val="24"/>
          <w:szCs w:val="24"/>
        </w:rPr>
        <w:t xml:space="preserve">. </w:t>
      </w:r>
      <w:r w:rsidR="0095144A">
        <w:rPr>
          <w:rFonts w:ascii="Arial" w:hAnsi="Arial" w:cs="Arial"/>
          <w:sz w:val="24"/>
          <w:szCs w:val="24"/>
        </w:rPr>
        <w:t xml:space="preserve">Overall </w:t>
      </w:r>
      <w:r w:rsidR="007D1BE4">
        <w:rPr>
          <w:rFonts w:ascii="Arial" w:hAnsi="Arial" w:cs="Arial"/>
          <w:sz w:val="24"/>
          <w:szCs w:val="24"/>
        </w:rPr>
        <w:t xml:space="preserve">significant financial savings were achieved (circa </w:t>
      </w:r>
      <w:r w:rsidR="001B7230">
        <w:rPr>
          <w:rFonts w:ascii="Arial" w:hAnsi="Arial" w:cs="Arial"/>
          <w:sz w:val="24"/>
          <w:szCs w:val="24"/>
        </w:rPr>
        <w:t>£</w:t>
      </w:r>
      <w:r w:rsidR="00DC78DB">
        <w:rPr>
          <w:rFonts w:ascii="Arial" w:hAnsi="Arial" w:cs="Arial"/>
          <w:sz w:val="24"/>
          <w:szCs w:val="24"/>
        </w:rPr>
        <w:t>85K)</w:t>
      </w:r>
      <w:r w:rsidR="001B7230">
        <w:rPr>
          <w:rFonts w:ascii="Arial" w:hAnsi="Arial" w:cs="Arial"/>
          <w:sz w:val="24"/>
          <w:szCs w:val="24"/>
        </w:rPr>
        <w:t>.</w:t>
      </w:r>
    </w:p>
    <w:p w14:paraId="4E4838A5" w14:textId="77777777" w:rsidR="007A4E78" w:rsidRDefault="007A4E78" w:rsidP="00DE4DBD">
      <w:pPr>
        <w:spacing w:line="276" w:lineRule="auto"/>
        <w:rPr>
          <w:rFonts w:ascii="Arial" w:hAnsi="Arial" w:cs="Arial"/>
          <w:sz w:val="24"/>
          <w:szCs w:val="24"/>
        </w:rPr>
      </w:pPr>
    </w:p>
    <w:p w14:paraId="06FFD93B" w14:textId="2DB8228F" w:rsidR="002D2380" w:rsidRPr="00ED5511" w:rsidRDefault="002D2380" w:rsidP="00DE4DBD">
      <w:pPr>
        <w:spacing w:line="276" w:lineRule="auto"/>
        <w:rPr>
          <w:rFonts w:ascii="Arial" w:hAnsi="Arial" w:cs="Arial"/>
          <w:sz w:val="24"/>
          <w:szCs w:val="24"/>
        </w:rPr>
      </w:pPr>
      <w:r w:rsidRPr="00A3053C">
        <w:rPr>
          <w:rFonts w:ascii="Arial" w:hAnsi="Arial" w:cs="Arial"/>
          <w:b/>
          <w:bCs/>
          <w:sz w:val="24"/>
          <w:szCs w:val="24"/>
        </w:rPr>
        <w:lastRenderedPageBreak/>
        <w:t>Transport</w:t>
      </w:r>
    </w:p>
    <w:p w14:paraId="66B178D6" w14:textId="4F52AD26" w:rsidR="00E20969" w:rsidRPr="00E20969" w:rsidRDefault="002D2380" w:rsidP="00DE4DBD">
      <w:pPr>
        <w:spacing w:after="0" w:line="276" w:lineRule="auto"/>
        <w:rPr>
          <w:rFonts w:ascii="Arial" w:hAnsi="Arial" w:cs="Arial"/>
          <w:sz w:val="24"/>
          <w:szCs w:val="24"/>
        </w:rPr>
      </w:pPr>
      <w:r w:rsidRPr="00E20969">
        <w:rPr>
          <w:rFonts w:ascii="Arial" w:hAnsi="Arial" w:cs="Arial"/>
          <w:sz w:val="24"/>
          <w:szCs w:val="24"/>
        </w:rPr>
        <w:t>National Entitlement Cards provide free bus travel for under 22-year-olds. Between April and September 2024, 853,745 free bus journeys were taken in East Lothian</w:t>
      </w:r>
      <w:r w:rsidR="00143FDA" w:rsidRPr="00E20969">
        <w:rPr>
          <w:rFonts w:ascii="Arial" w:hAnsi="Arial" w:cs="Arial"/>
          <w:sz w:val="24"/>
          <w:szCs w:val="24"/>
        </w:rPr>
        <w:t xml:space="preserve"> with </w:t>
      </w:r>
      <w:r w:rsidR="007A2464" w:rsidRPr="00E20969">
        <w:rPr>
          <w:rFonts w:ascii="Arial" w:hAnsi="Arial" w:cs="Arial"/>
          <w:sz w:val="24"/>
          <w:szCs w:val="24"/>
        </w:rPr>
        <w:t xml:space="preserve">approximately 18k </w:t>
      </w:r>
      <w:r w:rsidR="00E20969" w:rsidRPr="00E20969">
        <w:rPr>
          <w:rFonts w:ascii="Arial" w:hAnsi="Arial" w:cs="Arial"/>
          <w:sz w:val="24"/>
          <w:szCs w:val="24"/>
        </w:rPr>
        <w:t>cards being issued</w:t>
      </w:r>
      <w:r w:rsidRPr="00E20969">
        <w:rPr>
          <w:rFonts w:ascii="Arial" w:hAnsi="Arial" w:cs="Arial"/>
          <w:sz w:val="24"/>
          <w:szCs w:val="24"/>
        </w:rPr>
        <w:t xml:space="preserve">. </w:t>
      </w:r>
      <w:r w:rsidR="00E20969" w:rsidRPr="00E20969">
        <w:rPr>
          <w:rFonts w:ascii="Arial" w:hAnsi="Arial" w:cs="Arial"/>
          <w:sz w:val="24"/>
          <w:szCs w:val="24"/>
        </w:rPr>
        <w:t xml:space="preserve">126 </w:t>
      </w:r>
      <w:r w:rsidR="00225866">
        <w:rPr>
          <w:rFonts w:ascii="Arial" w:hAnsi="Arial" w:cs="Arial"/>
          <w:sz w:val="24"/>
          <w:szCs w:val="24"/>
        </w:rPr>
        <w:t>y</w:t>
      </w:r>
      <w:r w:rsidR="00E20969" w:rsidRPr="00E20969">
        <w:rPr>
          <w:rFonts w:ascii="Arial" w:hAnsi="Arial" w:cs="Arial"/>
          <w:sz w:val="24"/>
          <w:szCs w:val="24"/>
        </w:rPr>
        <w:t xml:space="preserve">oung people in East Lothian have benefitted from the Young Carers </w:t>
      </w:r>
      <w:r w:rsidR="00225866">
        <w:rPr>
          <w:rFonts w:ascii="Arial" w:hAnsi="Arial" w:cs="Arial"/>
          <w:sz w:val="24"/>
          <w:szCs w:val="24"/>
        </w:rPr>
        <w:t>p</w:t>
      </w:r>
      <w:r w:rsidR="00E20969" w:rsidRPr="00E20969">
        <w:rPr>
          <w:rFonts w:ascii="Arial" w:hAnsi="Arial" w:cs="Arial"/>
          <w:sz w:val="24"/>
          <w:szCs w:val="24"/>
        </w:rPr>
        <w:t xml:space="preserve">ackage over the past five years. Currently there are </w:t>
      </w:r>
      <w:r w:rsidR="0081278D" w:rsidRPr="00E20969">
        <w:rPr>
          <w:rFonts w:ascii="Arial" w:hAnsi="Arial" w:cs="Arial"/>
          <w:sz w:val="24"/>
          <w:szCs w:val="24"/>
        </w:rPr>
        <w:t>ninety-nine</w:t>
      </w:r>
      <w:r w:rsidR="00E20969" w:rsidRPr="00E20969">
        <w:rPr>
          <w:rFonts w:ascii="Arial" w:hAnsi="Arial" w:cs="Arial"/>
          <w:sz w:val="24"/>
          <w:szCs w:val="24"/>
        </w:rPr>
        <w:t xml:space="preserve"> young carers from East Lothian signed up to the package.</w:t>
      </w:r>
    </w:p>
    <w:p w14:paraId="203D57F8" w14:textId="417597BD" w:rsidR="002D2380" w:rsidRPr="00E630E5" w:rsidRDefault="002D2380" w:rsidP="00DE4DBD">
      <w:pPr>
        <w:spacing w:after="0" w:line="276" w:lineRule="auto"/>
        <w:rPr>
          <w:rFonts w:ascii="Arial" w:hAnsi="Arial" w:cs="Arial"/>
          <w:sz w:val="24"/>
          <w:szCs w:val="24"/>
        </w:rPr>
      </w:pPr>
    </w:p>
    <w:p w14:paraId="7155B2AF" w14:textId="0D1329B6" w:rsidR="005420E6" w:rsidRPr="00EF6D25" w:rsidRDefault="005420E6" w:rsidP="00DE4DBD">
      <w:pPr>
        <w:spacing w:line="276" w:lineRule="auto"/>
        <w:rPr>
          <w:rFonts w:ascii="Arial" w:hAnsi="Arial" w:cs="Arial"/>
          <w:b/>
          <w:bCs/>
          <w:sz w:val="24"/>
          <w:szCs w:val="24"/>
        </w:rPr>
      </w:pPr>
      <w:bookmarkStart w:id="1" w:name="_Toc197441256"/>
      <w:r w:rsidRPr="00EF6D25">
        <w:rPr>
          <w:rFonts w:ascii="Arial" w:hAnsi="Arial" w:cs="Arial"/>
          <w:b/>
          <w:bCs/>
          <w:sz w:val="24"/>
          <w:szCs w:val="24"/>
        </w:rPr>
        <w:t xml:space="preserve">Money and </w:t>
      </w:r>
      <w:r w:rsidR="00EF6D25" w:rsidRPr="00EF6D25">
        <w:rPr>
          <w:rFonts w:ascii="Arial" w:hAnsi="Arial" w:cs="Arial"/>
          <w:b/>
          <w:bCs/>
          <w:sz w:val="24"/>
          <w:szCs w:val="24"/>
        </w:rPr>
        <w:t>equivalent benefits</w:t>
      </w:r>
    </w:p>
    <w:bookmarkEnd w:id="1"/>
    <w:p w14:paraId="6DDD9734" w14:textId="12615D72" w:rsidR="002D2380" w:rsidRPr="001E3910" w:rsidRDefault="002D2380" w:rsidP="00DE4DBD">
      <w:pPr>
        <w:spacing w:line="276" w:lineRule="auto"/>
        <w:rPr>
          <w:rFonts w:ascii="Arial" w:hAnsi="Arial" w:cs="Arial"/>
          <w:sz w:val="24"/>
          <w:szCs w:val="24"/>
        </w:rPr>
      </w:pPr>
      <w:r w:rsidRPr="001E3910">
        <w:rPr>
          <w:rFonts w:ascii="Arial" w:hAnsi="Arial" w:cs="Arial"/>
          <w:sz w:val="24"/>
          <w:szCs w:val="24"/>
        </w:rPr>
        <w:t>In 2023/24, East Lothian Council Financial Inclusion team carried out 845 benefit checks</w:t>
      </w:r>
      <w:r w:rsidR="00BF2A21" w:rsidRPr="001E3910">
        <w:rPr>
          <w:rFonts w:ascii="Arial" w:hAnsi="Arial" w:cs="Arial"/>
          <w:sz w:val="24"/>
          <w:szCs w:val="24"/>
        </w:rPr>
        <w:t xml:space="preserve"> resulting in monetary benefits</w:t>
      </w:r>
      <w:r w:rsidR="006F2081" w:rsidRPr="001E3910">
        <w:rPr>
          <w:rFonts w:ascii="Arial" w:hAnsi="Arial" w:cs="Arial"/>
          <w:sz w:val="24"/>
          <w:szCs w:val="24"/>
        </w:rPr>
        <w:t xml:space="preserve">. </w:t>
      </w:r>
    </w:p>
    <w:p w14:paraId="142E35FF" w14:textId="77777777" w:rsidR="002D2380" w:rsidRDefault="002D2380" w:rsidP="00DE4DBD">
      <w:pPr>
        <w:spacing w:line="276" w:lineRule="auto"/>
      </w:pPr>
    </w:p>
    <w:p w14:paraId="4BDA46C3" w14:textId="6ABC5781" w:rsidR="002D2380" w:rsidRDefault="00F41C85" w:rsidP="00DE4DBD">
      <w:pPr>
        <w:spacing w:line="276" w:lineRule="auto"/>
      </w:pPr>
      <w:r w:rsidRPr="00F41C85">
        <w:rPr>
          <w:rFonts w:ascii="Arial" w:hAnsi="Arial" w:cs="Arial"/>
          <w:b/>
          <w:bCs/>
          <w:sz w:val="24"/>
          <w:szCs w:val="24"/>
        </w:rPr>
        <w:t>Child poverty:</w:t>
      </w:r>
      <w:r>
        <w:rPr>
          <w:rFonts w:ascii="Arial" w:hAnsi="Arial" w:cs="Arial"/>
          <w:sz w:val="24"/>
          <w:szCs w:val="24"/>
        </w:rPr>
        <w:t xml:space="preserve"> </w:t>
      </w:r>
      <w:r w:rsidR="002D2380" w:rsidRPr="001E3910">
        <w:rPr>
          <w:rFonts w:ascii="Arial" w:hAnsi="Arial" w:cs="Arial"/>
          <w:sz w:val="24"/>
          <w:szCs w:val="24"/>
        </w:rPr>
        <w:t xml:space="preserve">East Lothian’s </w:t>
      </w:r>
      <w:hyperlink r:id="rId23" w:history="1">
        <w:r w:rsidR="002D2380" w:rsidRPr="00AB0915">
          <w:rPr>
            <w:rStyle w:val="Hyperlink"/>
            <w:rFonts w:ascii="Arial" w:hAnsi="Arial" w:cs="Arial"/>
            <w:sz w:val="24"/>
            <w:szCs w:val="24"/>
          </w:rPr>
          <w:t>Local Child Poverty Action Reports</w:t>
        </w:r>
      </w:hyperlink>
      <w:r w:rsidR="002D2380" w:rsidRPr="001E3910">
        <w:rPr>
          <w:rFonts w:ascii="Arial" w:hAnsi="Arial" w:cs="Arial"/>
          <w:sz w:val="24"/>
          <w:szCs w:val="24"/>
        </w:rPr>
        <w:t xml:space="preserve"> </w:t>
      </w:r>
      <w:r w:rsidR="006145BE">
        <w:rPr>
          <w:rFonts w:ascii="Arial" w:hAnsi="Arial" w:cs="Arial"/>
          <w:sz w:val="24"/>
          <w:szCs w:val="24"/>
        </w:rPr>
        <w:t>set out</w:t>
      </w:r>
      <w:r w:rsidR="0069247A">
        <w:rPr>
          <w:rFonts w:ascii="Arial" w:hAnsi="Arial" w:cs="Arial"/>
          <w:sz w:val="24"/>
          <w:szCs w:val="24"/>
        </w:rPr>
        <w:t xml:space="preserve"> work to </w:t>
      </w:r>
      <w:r w:rsidR="006145BE">
        <w:rPr>
          <w:rFonts w:ascii="Arial" w:hAnsi="Arial" w:cs="Arial"/>
          <w:sz w:val="24"/>
          <w:szCs w:val="24"/>
        </w:rPr>
        <w:t>address child poverty.</w:t>
      </w:r>
    </w:p>
    <w:p w14:paraId="538CF7CF" w14:textId="77777777" w:rsidR="002D2380" w:rsidRDefault="002D2380" w:rsidP="00DE4DBD">
      <w:pPr>
        <w:spacing w:after="0" w:line="276" w:lineRule="auto"/>
        <w:rPr>
          <w:rFonts w:ascii="Arial" w:hAnsi="Arial" w:cs="Arial"/>
          <w:sz w:val="24"/>
          <w:szCs w:val="24"/>
        </w:rPr>
      </w:pPr>
    </w:p>
    <w:p w14:paraId="0223451C" w14:textId="4F81B699" w:rsidR="00015039" w:rsidRDefault="00EE52C6" w:rsidP="00DE4DBD">
      <w:pPr>
        <w:spacing w:after="0" w:line="276" w:lineRule="auto"/>
        <w:rPr>
          <w:rFonts w:ascii="Arial" w:hAnsi="Arial" w:cs="Arial"/>
          <w:sz w:val="24"/>
          <w:szCs w:val="24"/>
        </w:rPr>
      </w:pPr>
      <w:r w:rsidRPr="00DD42BB">
        <w:rPr>
          <w:rFonts w:ascii="Arial" w:hAnsi="Arial" w:cs="Arial"/>
          <w:sz w:val="24"/>
          <w:szCs w:val="24"/>
        </w:rPr>
        <w:t xml:space="preserve">During this period consultation and engagement took place to inform the new </w:t>
      </w:r>
      <w:hyperlink r:id="rId24" w:history="1">
        <w:r w:rsidRPr="00DD42BB">
          <w:rPr>
            <w:rStyle w:val="Hyperlink"/>
            <w:rFonts w:ascii="Arial" w:hAnsi="Arial" w:cs="Arial"/>
            <w:sz w:val="24"/>
            <w:szCs w:val="24"/>
          </w:rPr>
          <w:t>Poverty plan 2024-2028</w:t>
        </w:r>
      </w:hyperlink>
      <w:r w:rsidR="001307A5">
        <w:rPr>
          <w:rStyle w:val="Hyperlink"/>
          <w:rFonts w:ascii="Arial" w:hAnsi="Arial" w:cs="Arial"/>
          <w:sz w:val="24"/>
          <w:szCs w:val="24"/>
        </w:rPr>
        <w:t xml:space="preserve"> </w:t>
      </w:r>
      <w:r w:rsidR="001307A5" w:rsidRPr="001307A5">
        <w:rPr>
          <w:rFonts w:ascii="Arial" w:hAnsi="Arial" w:cs="Arial"/>
          <w:sz w:val="24"/>
          <w:szCs w:val="24"/>
        </w:rPr>
        <w:t>which</w:t>
      </w:r>
      <w:r w:rsidR="00117E44" w:rsidRPr="00FC0D93">
        <w:rPr>
          <w:rFonts w:ascii="Arial" w:hAnsi="Arial" w:cs="Arial"/>
          <w:sz w:val="24"/>
          <w:szCs w:val="24"/>
        </w:rPr>
        <w:t xml:space="preserve"> focuses on </w:t>
      </w:r>
      <w:r w:rsidR="001307A5">
        <w:rPr>
          <w:rFonts w:ascii="Arial" w:hAnsi="Arial" w:cs="Arial"/>
          <w:sz w:val="24"/>
          <w:szCs w:val="24"/>
        </w:rPr>
        <w:t xml:space="preserve">four </w:t>
      </w:r>
      <w:r w:rsidR="00117E44" w:rsidRPr="00FC0D93">
        <w:rPr>
          <w:rFonts w:ascii="Arial" w:hAnsi="Arial" w:cs="Arial"/>
          <w:sz w:val="24"/>
          <w:szCs w:val="24"/>
        </w:rPr>
        <w:t xml:space="preserve">objectives </w:t>
      </w:r>
      <w:r w:rsidR="00CE4001">
        <w:rPr>
          <w:rFonts w:ascii="Arial" w:hAnsi="Arial" w:cs="Arial"/>
          <w:sz w:val="24"/>
          <w:szCs w:val="24"/>
        </w:rPr>
        <w:t xml:space="preserve">to </w:t>
      </w:r>
      <w:r w:rsidR="007A1ED2" w:rsidRPr="00CB44F3">
        <w:rPr>
          <w:rFonts w:ascii="Arial" w:hAnsi="Arial" w:cs="Arial"/>
          <w:sz w:val="24"/>
          <w:szCs w:val="24"/>
        </w:rPr>
        <w:t>increas</w:t>
      </w:r>
      <w:r w:rsidR="00CE4001">
        <w:rPr>
          <w:rFonts w:ascii="Arial" w:hAnsi="Arial" w:cs="Arial"/>
          <w:sz w:val="24"/>
          <w:szCs w:val="24"/>
        </w:rPr>
        <w:t xml:space="preserve">e </w:t>
      </w:r>
      <w:r w:rsidR="007A1ED2" w:rsidRPr="00CB44F3">
        <w:rPr>
          <w:rFonts w:ascii="Arial" w:hAnsi="Arial" w:cs="Arial"/>
          <w:sz w:val="24"/>
          <w:szCs w:val="24"/>
        </w:rPr>
        <w:t>income</w:t>
      </w:r>
      <w:r w:rsidR="006B3835" w:rsidRPr="00CB44F3">
        <w:rPr>
          <w:rFonts w:ascii="Arial" w:hAnsi="Arial" w:cs="Arial"/>
          <w:sz w:val="24"/>
          <w:szCs w:val="24"/>
        </w:rPr>
        <w:t xml:space="preserve"> (</w:t>
      </w:r>
      <w:r w:rsidR="00117E44" w:rsidRPr="00CB44F3">
        <w:rPr>
          <w:rFonts w:ascii="Arial" w:hAnsi="Arial" w:cs="Arial"/>
          <w:sz w:val="24"/>
          <w:szCs w:val="24"/>
        </w:rPr>
        <w:t>cash in people’s pockets</w:t>
      </w:r>
      <w:r w:rsidR="006B3835" w:rsidRPr="00CB44F3">
        <w:rPr>
          <w:rFonts w:ascii="Arial" w:hAnsi="Arial" w:cs="Arial"/>
          <w:sz w:val="24"/>
          <w:szCs w:val="24"/>
        </w:rPr>
        <w:t>)</w:t>
      </w:r>
      <w:r w:rsidR="00117E44" w:rsidRPr="00CB44F3">
        <w:rPr>
          <w:rFonts w:ascii="Arial" w:hAnsi="Arial" w:cs="Arial"/>
          <w:sz w:val="24"/>
          <w:szCs w:val="24"/>
        </w:rPr>
        <w:t xml:space="preserve">, </w:t>
      </w:r>
      <w:r w:rsidR="00630417">
        <w:rPr>
          <w:rFonts w:ascii="Arial" w:hAnsi="Arial" w:cs="Arial"/>
          <w:sz w:val="24"/>
          <w:szCs w:val="24"/>
        </w:rPr>
        <w:t xml:space="preserve">towards creating </w:t>
      </w:r>
      <w:r w:rsidR="00117E44" w:rsidRPr="00CB44F3">
        <w:rPr>
          <w:rFonts w:ascii="Arial" w:hAnsi="Arial" w:cs="Arial"/>
          <w:sz w:val="24"/>
          <w:szCs w:val="24"/>
        </w:rPr>
        <w:t xml:space="preserve">resilient communities ready for the future. </w:t>
      </w:r>
    </w:p>
    <w:p w14:paraId="5189D771" w14:textId="77777777" w:rsidR="00CE5FB3" w:rsidRDefault="00CE5FB3" w:rsidP="00DE4DBD">
      <w:pPr>
        <w:spacing w:after="0" w:line="276" w:lineRule="auto"/>
        <w:rPr>
          <w:rFonts w:ascii="Arial" w:hAnsi="Arial" w:cs="Arial"/>
          <w:sz w:val="24"/>
          <w:szCs w:val="24"/>
        </w:rPr>
      </w:pPr>
    </w:p>
    <w:p w14:paraId="0B9100C7" w14:textId="51AA0233" w:rsidR="00117E44" w:rsidRDefault="00117E44" w:rsidP="00DE4DBD">
      <w:pPr>
        <w:spacing w:after="0" w:line="276" w:lineRule="auto"/>
        <w:rPr>
          <w:rFonts w:ascii="Arial" w:hAnsi="Arial" w:cs="Arial"/>
          <w:sz w:val="24"/>
          <w:szCs w:val="24"/>
        </w:rPr>
      </w:pPr>
      <w:r w:rsidRPr="00CB44F3">
        <w:rPr>
          <w:rFonts w:ascii="Arial" w:hAnsi="Arial" w:cs="Arial"/>
          <w:sz w:val="24"/>
          <w:szCs w:val="24"/>
        </w:rPr>
        <w:t xml:space="preserve">These focus on: </w:t>
      </w:r>
    </w:p>
    <w:p w14:paraId="32164C0D" w14:textId="77777777" w:rsidR="00015039" w:rsidRPr="00EE52C6" w:rsidRDefault="00015039" w:rsidP="00DE4DBD">
      <w:pPr>
        <w:spacing w:after="0" w:line="276" w:lineRule="auto"/>
        <w:rPr>
          <w:rFonts w:ascii="Arial" w:hAnsi="Arial" w:cs="Arial"/>
          <w:sz w:val="24"/>
          <w:szCs w:val="24"/>
        </w:rPr>
      </w:pPr>
    </w:p>
    <w:p w14:paraId="54D79C8C" w14:textId="32C4A5BB" w:rsidR="00117E44" w:rsidRPr="00CB44F3" w:rsidRDefault="00117E44" w:rsidP="0047597D">
      <w:pPr>
        <w:pStyle w:val="ListParagraph"/>
        <w:numPr>
          <w:ilvl w:val="0"/>
          <w:numId w:val="27"/>
        </w:numPr>
        <w:spacing w:line="276" w:lineRule="auto"/>
        <w:rPr>
          <w:rFonts w:ascii="Arial" w:hAnsi="Arial" w:cs="Arial"/>
          <w:sz w:val="24"/>
          <w:szCs w:val="24"/>
        </w:rPr>
      </w:pPr>
      <w:r w:rsidRPr="00CB44F3">
        <w:rPr>
          <w:rFonts w:ascii="Arial" w:hAnsi="Arial" w:cs="Arial"/>
          <w:sz w:val="24"/>
          <w:szCs w:val="24"/>
        </w:rPr>
        <w:t xml:space="preserve">Good quality jobs that pay fairly, </w:t>
      </w:r>
      <w:r w:rsidR="00C55CCB">
        <w:rPr>
          <w:rFonts w:ascii="Arial" w:hAnsi="Arial" w:cs="Arial"/>
          <w:sz w:val="24"/>
          <w:szCs w:val="24"/>
        </w:rPr>
        <w:t xml:space="preserve">and </w:t>
      </w:r>
      <w:r w:rsidRPr="00CB44F3">
        <w:rPr>
          <w:rFonts w:ascii="Arial" w:hAnsi="Arial" w:cs="Arial"/>
          <w:sz w:val="24"/>
          <w:szCs w:val="24"/>
        </w:rPr>
        <w:t xml:space="preserve">where we support people to gain the skills and training needed to find and maintain work, in secure, flexible jobs that pay fairly </w:t>
      </w:r>
    </w:p>
    <w:p w14:paraId="6E9D80EC" w14:textId="66D5B1AB" w:rsidR="00117E44" w:rsidRPr="00CB44F3" w:rsidRDefault="00117E44" w:rsidP="0047597D">
      <w:pPr>
        <w:pStyle w:val="ListParagraph"/>
        <w:numPr>
          <w:ilvl w:val="0"/>
          <w:numId w:val="27"/>
        </w:numPr>
        <w:spacing w:line="276" w:lineRule="auto"/>
        <w:rPr>
          <w:rFonts w:ascii="Arial" w:hAnsi="Arial" w:cs="Arial"/>
          <w:sz w:val="24"/>
          <w:szCs w:val="24"/>
        </w:rPr>
      </w:pPr>
      <w:r w:rsidRPr="00CB44F3">
        <w:rPr>
          <w:rFonts w:ascii="Arial" w:hAnsi="Arial" w:cs="Arial"/>
          <w:sz w:val="24"/>
          <w:szCs w:val="24"/>
        </w:rPr>
        <w:t xml:space="preserve">Enough money from benefits, our social security system should provide people with a fair income, but millions of pounds go unclaimed each year. We will support people to claim the income that they are entitled to and provide support with the cost of living </w:t>
      </w:r>
    </w:p>
    <w:p w14:paraId="2B67C450" w14:textId="4A3F7B1A" w:rsidR="00117E44" w:rsidRPr="00CB44F3" w:rsidRDefault="00117E44" w:rsidP="0047597D">
      <w:pPr>
        <w:pStyle w:val="ListParagraph"/>
        <w:numPr>
          <w:ilvl w:val="0"/>
          <w:numId w:val="27"/>
        </w:numPr>
        <w:spacing w:line="276" w:lineRule="auto"/>
        <w:rPr>
          <w:rFonts w:ascii="Arial" w:hAnsi="Arial" w:cs="Arial"/>
          <w:sz w:val="24"/>
          <w:szCs w:val="24"/>
        </w:rPr>
      </w:pPr>
      <w:r w:rsidRPr="00CB44F3">
        <w:rPr>
          <w:rFonts w:ascii="Arial" w:hAnsi="Arial" w:cs="Arial"/>
          <w:sz w:val="24"/>
          <w:szCs w:val="24"/>
        </w:rPr>
        <w:t xml:space="preserve">A good life with access to the essentials. Housing, good health, quality food and a resilient community are part of our human rights. We will take a preventative approach to homelessness, hunger and health inequalities caused by poverty </w:t>
      </w:r>
    </w:p>
    <w:p w14:paraId="46E2FE2A" w14:textId="77777777" w:rsidR="00117E44" w:rsidRPr="00CB44F3" w:rsidRDefault="00117E44" w:rsidP="0047597D">
      <w:pPr>
        <w:pStyle w:val="ListParagraph"/>
        <w:numPr>
          <w:ilvl w:val="0"/>
          <w:numId w:val="27"/>
        </w:numPr>
        <w:spacing w:line="276" w:lineRule="auto"/>
        <w:rPr>
          <w:rFonts w:ascii="Arial" w:hAnsi="Arial" w:cs="Arial"/>
          <w:sz w:val="24"/>
          <w:szCs w:val="24"/>
        </w:rPr>
      </w:pPr>
      <w:r w:rsidRPr="00CB44F3">
        <w:rPr>
          <w:rFonts w:ascii="Arial" w:hAnsi="Arial" w:cs="Arial"/>
          <w:sz w:val="24"/>
          <w:szCs w:val="24"/>
        </w:rPr>
        <w:t>Climate change ready, climate change will impact vulnerable and low-income communities the hardest. We will take preventative action to protect and support these communities from the effects of climate change.</w:t>
      </w:r>
    </w:p>
    <w:p w14:paraId="4FB47BEA" w14:textId="08BF731A" w:rsidR="0042216F" w:rsidRDefault="00513122" w:rsidP="00DE4DBD">
      <w:pPr>
        <w:spacing w:before="100" w:beforeAutospacing="1" w:after="0" w:afterAutospacing="1" w:line="276" w:lineRule="auto"/>
        <w:rPr>
          <w:rFonts w:ascii="Arial" w:hAnsi="Arial" w:cs="Arial"/>
          <w:sz w:val="24"/>
          <w:szCs w:val="24"/>
        </w:rPr>
      </w:pPr>
      <w:r w:rsidRPr="0042216F">
        <w:rPr>
          <w:rFonts w:ascii="Arial" w:hAnsi="Arial" w:cs="Arial"/>
          <w:sz w:val="24"/>
          <w:szCs w:val="24"/>
        </w:rPr>
        <w:t>This will be underpinned by specific improvements to our current ways of workin</w:t>
      </w:r>
      <w:r w:rsidR="004A721C">
        <w:rPr>
          <w:rFonts w:ascii="Arial" w:hAnsi="Arial" w:cs="Arial"/>
          <w:sz w:val="24"/>
          <w:szCs w:val="24"/>
        </w:rPr>
        <w:t>g, such as the impact of budgetary</w:t>
      </w:r>
      <w:r w:rsidR="0042216F" w:rsidRPr="000379D5">
        <w:rPr>
          <w:rFonts w:ascii="Arial" w:hAnsi="Arial" w:cs="Arial"/>
          <w:sz w:val="24"/>
          <w:szCs w:val="24"/>
        </w:rPr>
        <w:t xml:space="preserve"> </w:t>
      </w:r>
      <w:r w:rsidRPr="000379D5">
        <w:rPr>
          <w:rFonts w:ascii="Arial" w:hAnsi="Arial" w:cs="Arial"/>
          <w:sz w:val="24"/>
          <w:szCs w:val="24"/>
        </w:rPr>
        <w:t>decision</w:t>
      </w:r>
      <w:r>
        <w:rPr>
          <w:rFonts w:ascii="Arial" w:hAnsi="Arial" w:cs="Arial"/>
          <w:sz w:val="24"/>
          <w:szCs w:val="24"/>
        </w:rPr>
        <w:t xml:space="preserve">-making </w:t>
      </w:r>
      <w:r w:rsidR="00BF5F4B">
        <w:rPr>
          <w:rFonts w:ascii="Arial" w:hAnsi="Arial" w:cs="Arial"/>
          <w:sz w:val="24"/>
          <w:szCs w:val="24"/>
        </w:rPr>
        <w:t>and</w:t>
      </w:r>
      <w:r w:rsidR="0042216F" w:rsidRPr="000379D5">
        <w:rPr>
          <w:rFonts w:ascii="Arial" w:hAnsi="Arial" w:cs="Arial"/>
          <w:sz w:val="24"/>
          <w:szCs w:val="24"/>
        </w:rPr>
        <w:t xml:space="preserve"> poverty</w:t>
      </w:r>
      <w:r w:rsidR="00AB1103">
        <w:rPr>
          <w:rFonts w:ascii="Arial" w:hAnsi="Arial" w:cs="Arial"/>
          <w:sz w:val="24"/>
          <w:szCs w:val="24"/>
        </w:rPr>
        <w:t>.</w:t>
      </w:r>
    </w:p>
    <w:p w14:paraId="7B2279E1" w14:textId="77777777" w:rsidR="00380578" w:rsidRPr="00047C64" w:rsidRDefault="00380578" w:rsidP="00DE4DBD">
      <w:pPr>
        <w:spacing w:after="0" w:line="276" w:lineRule="auto"/>
        <w:rPr>
          <w:rFonts w:ascii="Arial" w:hAnsi="Arial" w:cs="Arial"/>
          <w:i/>
          <w:sz w:val="24"/>
          <w:szCs w:val="24"/>
        </w:rPr>
      </w:pPr>
      <w:r w:rsidRPr="00047C64">
        <w:rPr>
          <w:rFonts w:ascii="Arial" w:hAnsi="Arial" w:cs="Arial"/>
          <w:sz w:val="24"/>
          <w:szCs w:val="24"/>
        </w:rPr>
        <w:t xml:space="preserve">One of the three overarching objectives in the 2022-2027 Council Plan is to: </w:t>
      </w:r>
      <w:r w:rsidRPr="00047C64">
        <w:rPr>
          <w:rFonts w:ascii="Arial" w:hAnsi="Arial" w:cs="Arial"/>
          <w:b/>
          <w:sz w:val="24"/>
          <w:szCs w:val="24"/>
        </w:rPr>
        <w:t xml:space="preserve">Reduce poverty and inequality - </w:t>
      </w:r>
      <w:r w:rsidRPr="00047C64">
        <w:rPr>
          <w:rFonts w:ascii="Arial" w:hAnsi="Arial" w:cs="Arial"/>
          <w:i/>
          <w:sz w:val="24"/>
          <w:szCs w:val="24"/>
        </w:rPr>
        <w:t>supporting our communities to deal with the growing levels of poverty and inequality.</w:t>
      </w:r>
    </w:p>
    <w:p w14:paraId="74AA9EB4" w14:textId="77777777" w:rsidR="00380578" w:rsidRPr="00047C64" w:rsidRDefault="00380578" w:rsidP="00DE4DBD">
      <w:pPr>
        <w:spacing w:after="0" w:line="276" w:lineRule="auto"/>
        <w:rPr>
          <w:rFonts w:ascii="Arial" w:hAnsi="Arial" w:cs="Arial"/>
          <w:sz w:val="24"/>
          <w:szCs w:val="24"/>
        </w:rPr>
      </w:pPr>
    </w:p>
    <w:p w14:paraId="3107736C" w14:textId="77777777" w:rsidR="00380578" w:rsidRPr="00047C64" w:rsidRDefault="00380578" w:rsidP="00DE4DBD">
      <w:pPr>
        <w:spacing w:after="0" w:line="276" w:lineRule="auto"/>
        <w:rPr>
          <w:rFonts w:ascii="Arial" w:hAnsi="Arial" w:cs="Arial"/>
          <w:sz w:val="24"/>
          <w:szCs w:val="24"/>
        </w:rPr>
      </w:pPr>
    </w:p>
    <w:p w14:paraId="05E3D625" w14:textId="77777777" w:rsidR="00380578" w:rsidRPr="00047C64" w:rsidRDefault="00380578" w:rsidP="00DE4DBD">
      <w:pPr>
        <w:spacing w:after="0" w:line="276" w:lineRule="auto"/>
        <w:rPr>
          <w:rFonts w:ascii="Arial" w:hAnsi="Arial" w:cs="Arial"/>
          <w:sz w:val="24"/>
          <w:szCs w:val="24"/>
        </w:rPr>
      </w:pPr>
      <w:r w:rsidRPr="00047C64">
        <w:rPr>
          <w:rFonts w:ascii="Arial" w:hAnsi="Arial" w:cs="Arial"/>
          <w:sz w:val="24"/>
          <w:szCs w:val="24"/>
        </w:rPr>
        <w:lastRenderedPageBreak/>
        <w:t>Key actions/ activities to support the delivery of the Poverty Plan and meet the reducing poverty and inequality outcome in 2021-2023 include:</w:t>
      </w:r>
    </w:p>
    <w:p w14:paraId="109B101A" w14:textId="77777777" w:rsidR="00380578" w:rsidRPr="00047C64" w:rsidRDefault="00380578" w:rsidP="00DE4DBD">
      <w:pPr>
        <w:spacing w:after="0" w:line="276" w:lineRule="auto"/>
        <w:rPr>
          <w:rFonts w:ascii="Arial" w:hAnsi="Arial" w:cs="Arial"/>
          <w:sz w:val="24"/>
          <w:szCs w:val="24"/>
        </w:rPr>
      </w:pPr>
    </w:p>
    <w:p w14:paraId="27C573F0" w14:textId="08D27E71" w:rsidR="00380578" w:rsidRPr="00047C64" w:rsidRDefault="00380578" w:rsidP="0047597D">
      <w:pPr>
        <w:pStyle w:val="ListParagraph"/>
        <w:numPr>
          <w:ilvl w:val="0"/>
          <w:numId w:val="42"/>
        </w:numPr>
        <w:spacing w:after="0" w:line="276" w:lineRule="auto"/>
        <w:rPr>
          <w:rFonts w:ascii="Arial" w:hAnsi="Arial" w:cs="Arial"/>
          <w:sz w:val="24"/>
          <w:szCs w:val="24"/>
        </w:rPr>
      </w:pPr>
      <w:r w:rsidRPr="00047C64">
        <w:rPr>
          <w:rFonts w:ascii="Arial" w:hAnsi="Arial" w:cs="Arial"/>
          <w:sz w:val="24"/>
          <w:szCs w:val="24"/>
        </w:rPr>
        <w:t xml:space="preserve">Developing cash first approaches to supporting people in financial difficulty, including increasing Scottish Welfare Fund funding to provide £50 and £100 cash payments to people as an alternative to referring them for a Foodbank parcel; supporting the Community </w:t>
      </w:r>
      <w:r w:rsidR="00997661" w:rsidRPr="00047C64">
        <w:rPr>
          <w:rFonts w:ascii="Arial" w:hAnsi="Arial" w:cs="Arial"/>
          <w:sz w:val="24"/>
          <w:szCs w:val="24"/>
        </w:rPr>
        <w:t>Wind power</w:t>
      </w:r>
      <w:r w:rsidRPr="00047C64">
        <w:rPr>
          <w:rFonts w:ascii="Arial" w:hAnsi="Arial" w:cs="Arial"/>
          <w:sz w:val="24"/>
          <w:szCs w:val="24"/>
        </w:rPr>
        <w:t xml:space="preserve"> Energy Fund that distributed almost £800,000 to help over 1,400 households pay their fuel bills and meet the rising cost of living in winter 2022/23; and, providing additional funds to Children’s Services and Adult Social Work to provide cash support to vulnerable children, families and adults including carers</w:t>
      </w:r>
    </w:p>
    <w:p w14:paraId="5CFD8465" w14:textId="5EF0A713" w:rsidR="00380578" w:rsidRPr="00047C64" w:rsidRDefault="00380578" w:rsidP="0047597D">
      <w:pPr>
        <w:pStyle w:val="ListParagraph"/>
        <w:numPr>
          <w:ilvl w:val="0"/>
          <w:numId w:val="42"/>
        </w:numPr>
        <w:spacing w:after="0" w:line="276" w:lineRule="auto"/>
        <w:rPr>
          <w:rFonts w:ascii="Arial" w:hAnsi="Arial" w:cs="Arial"/>
          <w:sz w:val="24"/>
          <w:szCs w:val="24"/>
        </w:rPr>
      </w:pPr>
      <w:r w:rsidRPr="00047C64">
        <w:rPr>
          <w:rFonts w:ascii="Arial" w:hAnsi="Arial" w:cs="Arial"/>
          <w:sz w:val="24"/>
          <w:szCs w:val="24"/>
        </w:rPr>
        <w:t xml:space="preserve">Running a Benefits Campaign in September 2022 that generated almost £125,000 in financial gain for over </w:t>
      </w:r>
      <w:r w:rsidR="0081278D" w:rsidRPr="00047C64">
        <w:rPr>
          <w:rFonts w:ascii="Arial" w:hAnsi="Arial" w:cs="Arial"/>
          <w:sz w:val="24"/>
          <w:szCs w:val="24"/>
        </w:rPr>
        <w:t>sixty</w:t>
      </w:r>
      <w:r w:rsidRPr="00047C64">
        <w:rPr>
          <w:rFonts w:ascii="Arial" w:hAnsi="Arial" w:cs="Arial"/>
          <w:sz w:val="24"/>
          <w:szCs w:val="24"/>
        </w:rPr>
        <w:t xml:space="preserve"> people who accessed advice services as a direct result of the campaign</w:t>
      </w:r>
    </w:p>
    <w:p w14:paraId="04CCF81A" w14:textId="77777777" w:rsidR="00380578" w:rsidRPr="00047C64" w:rsidRDefault="00380578" w:rsidP="0047597D">
      <w:pPr>
        <w:pStyle w:val="ListParagraph"/>
        <w:numPr>
          <w:ilvl w:val="0"/>
          <w:numId w:val="42"/>
        </w:numPr>
        <w:spacing w:after="0" w:line="276" w:lineRule="auto"/>
        <w:rPr>
          <w:rFonts w:ascii="Arial" w:hAnsi="Arial" w:cs="Arial"/>
          <w:sz w:val="24"/>
          <w:szCs w:val="24"/>
        </w:rPr>
      </w:pPr>
      <w:r w:rsidRPr="00047C64">
        <w:rPr>
          <w:rFonts w:ascii="Arial" w:hAnsi="Arial" w:cs="Arial"/>
          <w:sz w:val="24"/>
          <w:szCs w:val="24"/>
        </w:rPr>
        <w:t>Establishing a £758,000 Cost of Living Assistance Fund in 2022/2023 to support low income households through the cost of living crisis.</w:t>
      </w:r>
    </w:p>
    <w:p w14:paraId="4656B604" w14:textId="77777777" w:rsidR="00380578" w:rsidRPr="00047C64" w:rsidRDefault="00380578" w:rsidP="00DE4DBD">
      <w:pPr>
        <w:spacing w:after="0" w:line="276" w:lineRule="auto"/>
        <w:rPr>
          <w:rFonts w:ascii="Arial" w:hAnsi="Arial" w:cs="Arial"/>
          <w:sz w:val="24"/>
          <w:szCs w:val="24"/>
        </w:rPr>
      </w:pPr>
    </w:p>
    <w:p w14:paraId="0791969E" w14:textId="77777777" w:rsidR="00380578" w:rsidRDefault="00380578" w:rsidP="00DE4DBD">
      <w:pPr>
        <w:spacing w:after="0" w:line="276" w:lineRule="auto"/>
        <w:rPr>
          <w:rFonts w:ascii="Arial" w:hAnsi="Arial" w:cs="Arial"/>
          <w:sz w:val="24"/>
          <w:szCs w:val="24"/>
        </w:rPr>
      </w:pPr>
      <w:r w:rsidRPr="00506F5C">
        <w:rPr>
          <w:rFonts w:ascii="Arial" w:hAnsi="Arial" w:cs="Arial"/>
          <w:sz w:val="24"/>
          <w:szCs w:val="24"/>
        </w:rPr>
        <w:t xml:space="preserve">The review of the 2021-2023 Plan and its actions has helped to inform the development of the new </w:t>
      </w:r>
      <w:hyperlink r:id="rId25" w:history="1">
        <w:r w:rsidRPr="00735B50">
          <w:rPr>
            <w:rStyle w:val="Hyperlink"/>
            <w:rFonts w:ascii="Arial" w:hAnsi="Arial" w:cs="Arial"/>
            <w:sz w:val="24"/>
            <w:szCs w:val="24"/>
          </w:rPr>
          <w:t>Poverty Plan 2024-2028</w:t>
        </w:r>
      </w:hyperlink>
      <w:r>
        <w:rPr>
          <w:rFonts w:ascii="Arial" w:hAnsi="Arial" w:cs="Arial"/>
          <w:sz w:val="24"/>
          <w:szCs w:val="24"/>
        </w:rPr>
        <w:t xml:space="preserve"> </w:t>
      </w:r>
      <w:r w:rsidRPr="00506F5C">
        <w:rPr>
          <w:rFonts w:ascii="Arial" w:hAnsi="Arial" w:cs="Arial"/>
          <w:sz w:val="24"/>
          <w:szCs w:val="24"/>
        </w:rPr>
        <w:t xml:space="preserve">which </w:t>
      </w:r>
      <w:r>
        <w:rPr>
          <w:rFonts w:ascii="Arial" w:hAnsi="Arial" w:cs="Arial"/>
          <w:sz w:val="24"/>
          <w:szCs w:val="24"/>
        </w:rPr>
        <w:t>wa</w:t>
      </w:r>
      <w:r w:rsidRPr="00506F5C">
        <w:rPr>
          <w:rFonts w:ascii="Arial" w:hAnsi="Arial" w:cs="Arial"/>
          <w:sz w:val="24"/>
          <w:szCs w:val="24"/>
        </w:rPr>
        <w:t>s developed by a multi-agency working group and active engagement with the voluntary and community sector and people with lived experience.</w:t>
      </w:r>
    </w:p>
    <w:p w14:paraId="57172017" w14:textId="77777777" w:rsidR="00271C05" w:rsidRDefault="00271C05" w:rsidP="00DE4DBD">
      <w:pPr>
        <w:spacing w:after="0" w:line="276" w:lineRule="auto"/>
        <w:rPr>
          <w:rFonts w:ascii="Arial" w:hAnsi="Arial" w:cs="Arial"/>
          <w:sz w:val="24"/>
          <w:szCs w:val="24"/>
        </w:rPr>
      </w:pPr>
    </w:p>
    <w:p w14:paraId="32E05E00" w14:textId="12119B27" w:rsidR="00380578" w:rsidRDefault="00380578" w:rsidP="00DE4DBD">
      <w:pPr>
        <w:spacing w:after="0" w:line="276" w:lineRule="auto"/>
        <w:rPr>
          <w:rFonts w:ascii="Arial" w:hAnsi="Arial" w:cs="Arial"/>
          <w:sz w:val="24"/>
          <w:szCs w:val="24"/>
        </w:rPr>
      </w:pPr>
      <w:r>
        <w:rPr>
          <w:rFonts w:ascii="Arial" w:hAnsi="Arial" w:cs="Arial"/>
          <w:sz w:val="24"/>
          <w:szCs w:val="24"/>
        </w:rPr>
        <w:t>Engagement</w:t>
      </w:r>
    </w:p>
    <w:p w14:paraId="6482E876" w14:textId="086138F1" w:rsidR="00380578" w:rsidRDefault="00464AE9" w:rsidP="0047597D">
      <w:pPr>
        <w:pStyle w:val="ListParagraph"/>
        <w:numPr>
          <w:ilvl w:val="0"/>
          <w:numId w:val="43"/>
        </w:numPr>
        <w:spacing w:after="0" w:line="276" w:lineRule="auto"/>
        <w:rPr>
          <w:rFonts w:ascii="Arial" w:hAnsi="Arial" w:cs="Arial"/>
          <w:sz w:val="24"/>
          <w:szCs w:val="24"/>
        </w:rPr>
      </w:pPr>
      <w:r>
        <w:rPr>
          <w:rFonts w:ascii="Arial" w:hAnsi="Arial" w:cs="Arial"/>
          <w:sz w:val="24"/>
          <w:szCs w:val="24"/>
        </w:rPr>
        <w:t>Eight</w:t>
      </w:r>
      <w:r w:rsidR="00380578" w:rsidRPr="00735B50">
        <w:rPr>
          <w:rFonts w:ascii="Arial" w:hAnsi="Arial" w:cs="Arial"/>
          <w:sz w:val="24"/>
          <w:szCs w:val="24"/>
        </w:rPr>
        <w:t xml:space="preserve"> </w:t>
      </w:r>
      <w:r>
        <w:rPr>
          <w:rFonts w:ascii="Arial" w:hAnsi="Arial" w:cs="Arial"/>
          <w:sz w:val="24"/>
          <w:szCs w:val="24"/>
        </w:rPr>
        <w:t>c</w:t>
      </w:r>
      <w:r w:rsidR="00380578" w:rsidRPr="00735B50">
        <w:rPr>
          <w:rFonts w:ascii="Arial" w:hAnsi="Arial" w:cs="Arial"/>
          <w:sz w:val="24"/>
          <w:szCs w:val="24"/>
        </w:rPr>
        <w:t xml:space="preserve">ommunity engagement sessions in June 2023 (in Musselburgh, Prestonpans, Tranent, North Berwick, Haddington and Dunbar) listening to people’s broad experiences of poverty and how they want to see services developing in East Lothian </w:t>
      </w:r>
    </w:p>
    <w:p w14:paraId="0D1CD521" w14:textId="260F26E9" w:rsidR="00380578" w:rsidRDefault="00647926" w:rsidP="0047597D">
      <w:pPr>
        <w:pStyle w:val="ListParagraph"/>
        <w:numPr>
          <w:ilvl w:val="0"/>
          <w:numId w:val="43"/>
        </w:numPr>
        <w:spacing w:after="0" w:line="276" w:lineRule="auto"/>
        <w:rPr>
          <w:rFonts w:ascii="Arial" w:hAnsi="Arial" w:cs="Arial"/>
          <w:sz w:val="24"/>
          <w:szCs w:val="24"/>
        </w:rPr>
      </w:pPr>
      <w:r>
        <w:rPr>
          <w:rFonts w:ascii="Arial" w:hAnsi="Arial" w:cs="Arial"/>
          <w:sz w:val="24"/>
          <w:szCs w:val="24"/>
        </w:rPr>
        <w:t>Three</w:t>
      </w:r>
      <w:r w:rsidR="00380578" w:rsidRPr="00735B50">
        <w:rPr>
          <w:rFonts w:ascii="Arial" w:hAnsi="Arial" w:cs="Arial"/>
          <w:sz w:val="24"/>
          <w:szCs w:val="24"/>
        </w:rPr>
        <w:t xml:space="preserve"> Network for Change development days bringing together third sector and statutory partners to develop their key themes and requirements for the poverty plan </w:t>
      </w:r>
    </w:p>
    <w:p w14:paraId="262919CC" w14:textId="568B2955" w:rsidR="00380578" w:rsidRDefault="00647926" w:rsidP="0047597D">
      <w:pPr>
        <w:pStyle w:val="ListParagraph"/>
        <w:numPr>
          <w:ilvl w:val="0"/>
          <w:numId w:val="43"/>
        </w:numPr>
        <w:spacing w:after="0" w:line="276" w:lineRule="auto"/>
        <w:rPr>
          <w:rFonts w:ascii="Arial" w:hAnsi="Arial" w:cs="Arial"/>
          <w:sz w:val="24"/>
          <w:szCs w:val="24"/>
        </w:rPr>
      </w:pPr>
      <w:r>
        <w:rPr>
          <w:rFonts w:ascii="Arial" w:hAnsi="Arial" w:cs="Arial"/>
          <w:sz w:val="24"/>
          <w:szCs w:val="24"/>
        </w:rPr>
        <w:t>Three</w:t>
      </w:r>
      <w:r w:rsidR="00380578" w:rsidRPr="00735B50">
        <w:rPr>
          <w:rFonts w:ascii="Arial" w:hAnsi="Arial" w:cs="Arial"/>
          <w:sz w:val="24"/>
          <w:szCs w:val="24"/>
        </w:rPr>
        <w:t xml:space="preserve"> </w:t>
      </w:r>
      <w:r>
        <w:rPr>
          <w:rFonts w:ascii="Arial" w:hAnsi="Arial" w:cs="Arial"/>
          <w:sz w:val="24"/>
          <w:szCs w:val="24"/>
        </w:rPr>
        <w:t>p</w:t>
      </w:r>
      <w:r w:rsidR="00380578" w:rsidRPr="00735B50">
        <w:rPr>
          <w:rFonts w:ascii="Arial" w:hAnsi="Arial" w:cs="Arial"/>
          <w:sz w:val="24"/>
          <w:szCs w:val="24"/>
        </w:rPr>
        <w:t xml:space="preserve">overty self-assessment sessions identifying areas for improvement in the partnership approach to tackling poverty. An online survey hosted and analysed by the Improvement Service guided this work </w:t>
      </w:r>
    </w:p>
    <w:p w14:paraId="11CF738A" w14:textId="6ADEDCDF" w:rsidR="00380578" w:rsidRDefault="00380578" w:rsidP="0047597D">
      <w:pPr>
        <w:pStyle w:val="ListParagraph"/>
        <w:numPr>
          <w:ilvl w:val="0"/>
          <w:numId w:val="43"/>
        </w:numPr>
        <w:spacing w:after="0" w:line="276" w:lineRule="auto"/>
        <w:rPr>
          <w:rFonts w:ascii="Arial" w:hAnsi="Arial" w:cs="Arial"/>
          <w:sz w:val="24"/>
          <w:szCs w:val="24"/>
        </w:rPr>
      </w:pPr>
      <w:r w:rsidRPr="00735B50">
        <w:rPr>
          <w:rFonts w:ascii="Arial" w:hAnsi="Arial" w:cs="Arial"/>
          <w:sz w:val="24"/>
          <w:szCs w:val="24"/>
        </w:rPr>
        <w:t xml:space="preserve">Thematic sessions on gender, disability, climate change, childcare, crisis support and housing </w:t>
      </w:r>
    </w:p>
    <w:p w14:paraId="5E903319" w14:textId="2EE20346" w:rsidR="00380578" w:rsidRDefault="00380578" w:rsidP="0047597D">
      <w:pPr>
        <w:pStyle w:val="ListParagraph"/>
        <w:numPr>
          <w:ilvl w:val="0"/>
          <w:numId w:val="43"/>
        </w:numPr>
        <w:spacing w:after="0" w:line="276" w:lineRule="auto"/>
        <w:rPr>
          <w:rFonts w:ascii="Arial" w:hAnsi="Arial" w:cs="Arial"/>
          <w:sz w:val="24"/>
          <w:szCs w:val="24"/>
        </w:rPr>
      </w:pPr>
      <w:r w:rsidRPr="00735B50">
        <w:rPr>
          <w:rFonts w:ascii="Arial" w:hAnsi="Arial" w:cs="Arial"/>
          <w:sz w:val="24"/>
          <w:szCs w:val="24"/>
        </w:rPr>
        <w:t xml:space="preserve">Working for Change Collective conversation cafes at which people with lived experience of poverty were encouraged to feed into the process </w:t>
      </w:r>
    </w:p>
    <w:p w14:paraId="5D05283D" w14:textId="75FE088D" w:rsidR="00380578" w:rsidRDefault="00380578" w:rsidP="0047597D">
      <w:pPr>
        <w:pStyle w:val="ListParagraph"/>
        <w:numPr>
          <w:ilvl w:val="0"/>
          <w:numId w:val="43"/>
        </w:numPr>
        <w:spacing w:after="0" w:line="276" w:lineRule="auto"/>
        <w:rPr>
          <w:rFonts w:ascii="Arial" w:hAnsi="Arial" w:cs="Arial"/>
          <w:sz w:val="24"/>
          <w:szCs w:val="24"/>
        </w:rPr>
      </w:pPr>
      <w:r w:rsidRPr="00735B50">
        <w:rPr>
          <w:rFonts w:ascii="Arial" w:hAnsi="Arial" w:cs="Arial"/>
          <w:sz w:val="24"/>
          <w:szCs w:val="24"/>
        </w:rPr>
        <w:t xml:space="preserve">Young people were consulted through the Growing and Changing lived experience group (15-18 years </w:t>
      </w:r>
      <w:r w:rsidR="00B479E2" w:rsidRPr="00735B50">
        <w:rPr>
          <w:rFonts w:ascii="Arial" w:hAnsi="Arial" w:cs="Arial"/>
          <w:sz w:val="24"/>
          <w:szCs w:val="24"/>
        </w:rPr>
        <w:t>old</w:t>
      </w:r>
      <w:r w:rsidRPr="00735B50">
        <w:rPr>
          <w:rFonts w:ascii="Arial" w:hAnsi="Arial" w:cs="Arial"/>
          <w:sz w:val="24"/>
          <w:szCs w:val="24"/>
        </w:rPr>
        <w:t xml:space="preserve">) and S2 Consultation Group (12-13 year olds). Family feedback was input through the Families Together East Lothian group </w:t>
      </w:r>
    </w:p>
    <w:p w14:paraId="29E5840D" w14:textId="77777777" w:rsidR="00380578" w:rsidRPr="00735B50" w:rsidRDefault="00380578" w:rsidP="0047597D">
      <w:pPr>
        <w:pStyle w:val="ListParagraph"/>
        <w:numPr>
          <w:ilvl w:val="0"/>
          <w:numId w:val="43"/>
        </w:numPr>
        <w:spacing w:after="0" w:line="276" w:lineRule="auto"/>
        <w:rPr>
          <w:rFonts w:ascii="Arial" w:hAnsi="Arial" w:cs="Arial"/>
          <w:sz w:val="24"/>
          <w:szCs w:val="24"/>
        </w:rPr>
      </w:pPr>
      <w:r w:rsidRPr="00735B50">
        <w:rPr>
          <w:rFonts w:ascii="Arial" w:hAnsi="Arial" w:cs="Arial"/>
          <w:sz w:val="24"/>
          <w:szCs w:val="24"/>
        </w:rPr>
        <w:t>Online consultation with in-person drop-ins.</w:t>
      </w:r>
    </w:p>
    <w:p w14:paraId="6507C308" w14:textId="77777777" w:rsidR="00380578" w:rsidRDefault="00380578" w:rsidP="00DE4DBD">
      <w:pPr>
        <w:spacing w:line="276" w:lineRule="auto"/>
      </w:pPr>
    </w:p>
    <w:p w14:paraId="76F4DD6F" w14:textId="49234521" w:rsidR="008E2D08" w:rsidRPr="00E83477" w:rsidRDefault="00380578" w:rsidP="00E83477">
      <w:pPr>
        <w:spacing w:line="276" w:lineRule="auto"/>
      </w:pPr>
      <w:r w:rsidRPr="00ED5511">
        <w:rPr>
          <w:rFonts w:ascii="Arial" w:hAnsi="Arial" w:cs="Arial"/>
          <w:sz w:val="24"/>
          <w:szCs w:val="24"/>
        </w:rPr>
        <w:t>East Lothian’s Local Child Poverty Action Reports are available</w:t>
      </w:r>
      <w:r>
        <w:t xml:space="preserve"> </w:t>
      </w:r>
      <w:hyperlink r:id="rId26" w:history="1">
        <w:r w:rsidRPr="00B479E2">
          <w:rPr>
            <w:rStyle w:val="Hyperlink"/>
            <w:rFonts w:ascii="Arial" w:hAnsi="Arial" w:cs="Arial"/>
            <w:sz w:val="24"/>
            <w:szCs w:val="24"/>
          </w:rPr>
          <w:t>online</w:t>
        </w:r>
      </w:hyperlink>
      <w:r w:rsidRPr="00B479E2">
        <w:rPr>
          <w:rFonts w:ascii="Arial" w:hAnsi="Arial" w:cs="Arial"/>
          <w:sz w:val="24"/>
          <w:szCs w:val="24"/>
        </w:rPr>
        <w:t>.</w:t>
      </w:r>
    </w:p>
    <w:p w14:paraId="4B43811D" w14:textId="6EEBECEE" w:rsidR="006E5C0D" w:rsidRPr="00F75F50" w:rsidRDefault="006E5C0D" w:rsidP="00F75F50">
      <w:pPr>
        <w:shd w:val="clear" w:color="auto" w:fill="E7E6E6" w:themeFill="background2"/>
        <w:autoSpaceDE w:val="0"/>
        <w:autoSpaceDN w:val="0"/>
        <w:adjustRightInd w:val="0"/>
        <w:spacing w:after="0" w:line="276" w:lineRule="auto"/>
        <w:rPr>
          <w:rFonts w:ascii="Arial" w:eastAsia="Times New Roman" w:hAnsi="Arial" w:cs="Arial"/>
          <w:b/>
          <w:bCs/>
          <w:sz w:val="28"/>
          <w:szCs w:val="28"/>
          <w:lang w:eastAsia="en-GB"/>
        </w:rPr>
      </w:pPr>
      <w:r w:rsidRPr="00F75F50">
        <w:rPr>
          <w:rFonts w:ascii="Arial" w:eastAsia="Times New Roman" w:hAnsi="Arial" w:cs="Arial"/>
          <w:b/>
          <w:bCs/>
          <w:sz w:val="28"/>
          <w:szCs w:val="28"/>
          <w:lang w:eastAsia="en-GB"/>
        </w:rPr>
        <w:lastRenderedPageBreak/>
        <w:t xml:space="preserve">Outcome </w:t>
      </w:r>
      <w:r w:rsidR="00755837" w:rsidRPr="00F75F50">
        <w:rPr>
          <w:rFonts w:ascii="Arial" w:eastAsia="Times New Roman" w:hAnsi="Arial" w:cs="Arial"/>
          <w:b/>
          <w:bCs/>
          <w:sz w:val="28"/>
          <w:szCs w:val="28"/>
          <w:lang w:eastAsia="en-GB"/>
        </w:rPr>
        <w:t>3</w:t>
      </w:r>
      <w:r w:rsidRPr="00F75F50">
        <w:rPr>
          <w:rFonts w:ascii="Arial" w:eastAsia="Times New Roman" w:hAnsi="Arial" w:cs="Arial"/>
          <w:b/>
          <w:bCs/>
          <w:sz w:val="28"/>
          <w:szCs w:val="28"/>
          <w:lang w:eastAsia="en-GB"/>
        </w:rPr>
        <w:t xml:space="preserve">: The gap in educational outcomes for children and young people impacted by socio-economic disadvantage will be closed; and the health and wellbeing of children and young people </w:t>
      </w:r>
      <w:r w:rsidRPr="008A3716">
        <w:rPr>
          <w:rFonts w:ascii="Arial" w:eastAsia="Times New Roman" w:hAnsi="Arial" w:cs="Arial"/>
          <w:b/>
          <w:bCs/>
          <w:sz w:val="28"/>
          <w:szCs w:val="28"/>
          <w:lang w:eastAsia="en-GB"/>
        </w:rPr>
        <w:t>with protected characteristics will be improved.</w:t>
      </w:r>
    </w:p>
    <w:p w14:paraId="299AE298" w14:textId="77777777" w:rsidR="008E302D" w:rsidRPr="00D0110E" w:rsidRDefault="008E302D" w:rsidP="00DE4DBD">
      <w:pPr>
        <w:spacing w:after="0" w:line="276" w:lineRule="auto"/>
        <w:ind w:left="720" w:hanging="720"/>
        <w:rPr>
          <w:rFonts w:ascii="Arial" w:eastAsia="Times New Roman" w:hAnsi="Arial" w:cs="Arial"/>
          <w:b/>
          <w:bCs/>
          <w:sz w:val="24"/>
          <w:szCs w:val="24"/>
          <w:u w:val="single"/>
          <w:lang w:eastAsia="en-GB"/>
        </w:rPr>
      </w:pPr>
    </w:p>
    <w:p w14:paraId="44A61968" w14:textId="4E5367A0" w:rsidR="008D0086" w:rsidRPr="00D0110E" w:rsidRDefault="008D0086" w:rsidP="00DE4DBD">
      <w:pPr>
        <w:spacing w:line="276" w:lineRule="auto"/>
        <w:rPr>
          <w:rFonts w:ascii="Arial" w:hAnsi="Arial" w:cs="Arial"/>
          <w:b/>
          <w:bCs/>
          <w:sz w:val="24"/>
          <w:szCs w:val="24"/>
          <w:u w:val="single"/>
        </w:rPr>
      </w:pPr>
      <w:r w:rsidRPr="00D0110E">
        <w:rPr>
          <w:rFonts w:ascii="Arial" w:hAnsi="Arial" w:cs="Arial"/>
          <w:b/>
          <w:bCs/>
          <w:sz w:val="24"/>
          <w:szCs w:val="24"/>
          <w:u w:val="single"/>
        </w:rPr>
        <w:t xml:space="preserve">Proposed </w:t>
      </w:r>
      <w:r w:rsidR="008A2339">
        <w:rPr>
          <w:rFonts w:ascii="Arial" w:hAnsi="Arial" w:cs="Arial"/>
          <w:b/>
          <w:bCs/>
          <w:sz w:val="24"/>
          <w:szCs w:val="24"/>
          <w:u w:val="single"/>
        </w:rPr>
        <w:t>a</w:t>
      </w:r>
      <w:r w:rsidR="00D0110E">
        <w:rPr>
          <w:rFonts w:ascii="Arial" w:hAnsi="Arial" w:cs="Arial"/>
          <w:b/>
          <w:bCs/>
          <w:sz w:val="24"/>
          <w:szCs w:val="24"/>
          <w:u w:val="single"/>
        </w:rPr>
        <w:t>ctions</w:t>
      </w:r>
      <w:r w:rsidR="00373335">
        <w:rPr>
          <w:rFonts w:ascii="Arial" w:hAnsi="Arial" w:cs="Arial"/>
          <w:b/>
          <w:bCs/>
          <w:sz w:val="24"/>
          <w:szCs w:val="24"/>
          <w:u w:val="single"/>
        </w:rPr>
        <w:t>:</w:t>
      </w:r>
    </w:p>
    <w:p w14:paraId="10479131" w14:textId="43DBA25E" w:rsidR="00231F07" w:rsidRPr="006E5C0D" w:rsidRDefault="008E302D" w:rsidP="00DE4DBD">
      <w:pPr>
        <w:spacing w:line="276" w:lineRule="auto"/>
        <w:rPr>
          <w:rFonts w:ascii="Arial" w:hAnsi="Arial" w:cs="Arial"/>
          <w:b/>
          <w:i/>
          <w:sz w:val="24"/>
          <w:szCs w:val="24"/>
        </w:rPr>
      </w:pPr>
      <w:r w:rsidRPr="00D2234A">
        <w:rPr>
          <w:rFonts w:ascii="Arial" w:hAnsi="Arial" w:cs="Arial"/>
          <w:sz w:val="24"/>
          <w:szCs w:val="24"/>
        </w:rPr>
        <w:t xml:space="preserve">Wellbeing, Equality and Inclusion </w:t>
      </w:r>
      <w:r w:rsidR="003A5353" w:rsidRPr="00D2234A">
        <w:rPr>
          <w:rFonts w:ascii="Arial" w:hAnsi="Arial" w:cs="Arial"/>
          <w:sz w:val="24"/>
          <w:szCs w:val="24"/>
        </w:rPr>
        <w:t xml:space="preserve">inform our </w:t>
      </w:r>
      <w:r w:rsidRPr="008E302D">
        <w:rPr>
          <w:rFonts w:ascii="Arial" w:hAnsi="Arial" w:cs="Arial"/>
          <w:sz w:val="24"/>
          <w:szCs w:val="24"/>
        </w:rPr>
        <w:t>universal commitment to inclusive practice</w:t>
      </w:r>
      <w:r>
        <w:rPr>
          <w:rFonts w:ascii="Arial" w:hAnsi="Arial" w:cs="Arial"/>
          <w:sz w:val="24"/>
          <w:szCs w:val="24"/>
        </w:rPr>
        <w:t xml:space="preserve"> </w:t>
      </w:r>
      <w:r w:rsidR="003A5353">
        <w:rPr>
          <w:rFonts w:ascii="Arial" w:hAnsi="Arial" w:cs="Arial"/>
          <w:sz w:val="24"/>
          <w:szCs w:val="24"/>
        </w:rPr>
        <w:t xml:space="preserve">set out </w:t>
      </w:r>
      <w:r>
        <w:rPr>
          <w:rFonts w:ascii="Arial" w:hAnsi="Arial" w:cs="Arial"/>
          <w:sz w:val="24"/>
          <w:szCs w:val="24"/>
        </w:rPr>
        <w:t>within our Council Plan 2022-2027</w:t>
      </w:r>
      <w:r w:rsidR="006F2081">
        <w:rPr>
          <w:rFonts w:ascii="Arial" w:hAnsi="Arial" w:cs="Arial"/>
          <w:sz w:val="24"/>
          <w:szCs w:val="24"/>
        </w:rPr>
        <w:t xml:space="preserve">. </w:t>
      </w:r>
      <w:r w:rsidR="00191888">
        <w:rPr>
          <w:rFonts w:ascii="Arial" w:hAnsi="Arial" w:cs="Arial"/>
          <w:sz w:val="24"/>
          <w:szCs w:val="24"/>
        </w:rPr>
        <w:t>We committed to the following</w:t>
      </w:r>
      <w:r w:rsidR="000130DF" w:rsidRPr="000130DF">
        <w:rPr>
          <w:rFonts w:ascii="Arial" w:hAnsi="Arial" w:cs="Arial"/>
          <w:sz w:val="24"/>
          <w:szCs w:val="24"/>
        </w:rPr>
        <w:t>:</w:t>
      </w:r>
      <w:r w:rsidR="00231F07">
        <w:rPr>
          <w:rFonts w:ascii="Arial" w:hAnsi="Arial" w:cs="Arial"/>
          <w:sz w:val="24"/>
          <w:szCs w:val="24"/>
        </w:rPr>
        <w:t xml:space="preserve"> </w:t>
      </w:r>
    </w:p>
    <w:p w14:paraId="21B918AA" w14:textId="707D5CB5" w:rsidR="003502AB" w:rsidRPr="003315B2" w:rsidRDefault="00F80725" w:rsidP="0047597D">
      <w:pPr>
        <w:pStyle w:val="ListParagraph"/>
        <w:numPr>
          <w:ilvl w:val="0"/>
          <w:numId w:val="22"/>
        </w:numPr>
        <w:autoSpaceDE w:val="0"/>
        <w:autoSpaceDN w:val="0"/>
        <w:adjustRightInd w:val="0"/>
        <w:spacing w:after="0" w:line="276" w:lineRule="auto"/>
        <w:rPr>
          <w:rFonts w:ascii="Arial" w:hAnsi="Arial" w:cs="Arial"/>
          <w:sz w:val="24"/>
          <w:szCs w:val="24"/>
        </w:rPr>
      </w:pPr>
      <w:r w:rsidRPr="003315B2">
        <w:rPr>
          <w:rFonts w:ascii="Arial" w:hAnsi="Arial" w:cs="Arial"/>
          <w:sz w:val="24"/>
          <w:szCs w:val="24"/>
        </w:rPr>
        <w:t>Review progress being made in reducing the poverty-related attainment gap and improving the health and wellbeing of children and young people with protected characteristics</w:t>
      </w:r>
    </w:p>
    <w:p w14:paraId="1B5F841E" w14:textId="2B5F5068" w:rsidR="00231F07" w:rsidRDefault="0023180E" w:rsidP="0047597D">
      <w:pPr>
        <w:pStyle w:val="ListParagraph"/>
        <w:numPr>
          <w:ilvl w:val="0"/>
          <w:numId w:val="18"/>
        </w:numPr>
        <w:autoSpaceDE w:val="0"/>
        <w:autoSpaceDN w:val="0"/>
        <w:adjustRightInd w:val="0"/>
        <w:spacing w:after="0" w:line="276" w:lineRule="auto"/>
        <w:rPr>
          <w:rFonts w:ascii="Arial" w:hAnsi="Arial" w:cs="Arial"/>
          <w:sz w:val="24"/>
          <w:szCs w:val="24"/>
        </w:rPr>
      </w:pPr>
      <w:r>
        <w:rPr>
          <w:rFonts w:ascii="Arial" w:hAnsi="Arial" w:cs="Arial"/>
          <w:sz w:val="24"/>
          <w:szCs w:val="24"/>
        </w:rPr>
        <w:t>Review progress being made in reducing the attainment gap of looked after children and young people</w:t>
      </w:r>
      <w:r w:rsidR="00F81A15">
        <w:rPr>
          <w:rFonts w:ascii="Arial" w:hAnsi="Arial" w:cs="Arial"/>
          <w:sz w:val="24"/>
          <w:szCs w:val="24"/>
        </w:rPr>
        <w:t xml:space="preserve"> through the </w:t>
      </w:r>
      <w:r w:rsidR="00817267">
        <w:rPr>
          <w:rFonts w:ascii="Arial" w:hAnsi="Arial" w:cs="Arial"/>
          <w:sz w:val="24"/>
          <w:szCs w:val="24"/>
        </w:rPr>
        <w:t>C</w:t>
      </w:r>
      <w:r w:rsidR="00F81A15">
        <w:rPr>
          <w:rFonts w:ascii="Arial" w:hAnsi="Arial" w:cs="Arial"/>
          <w:sz w:val="24"/>
          <w:szCs w:val="24"/>
        </w:rPr>
        <w:t xml:space="preserve">orporate </w:t>
      </w:r>
      <w:r w:rsidR="00817267">
        <w:rPr>
          <w:rFonts w:ascii="Arial" w:hAnsi="Arial" w:cs="Arial"/>
          <w:sz w:val="24"/>
          <w:szCs w:val="24"/>
        </w:rPr>
        <w:t>P</w:t>
      </w:r>
      <w:r w:rsidR="00F81A15">
        <w:rPr>
          <w:rFonts w:ascii="Arial" w:hAnsi="Arial" w:cs="Arial"/>
          <w:sz w:val="24"/>
          <w:szCs w:val="24"/>
        </w:rPr>
        <w:t xml:space="preserve">arenting </w:t>
      </w:r>
      <w:r w:rsidR="00817267">
        <w:rPr>
          <w:rFonts w:ascii="Arial" w:hAnsi="Arial" w:cs="Arial"/>
          <w:sz w:val="24"/>
          <w:szCs w:val="24"/>
        </w:rPr>
        <w:t>P</w:t>
      </w:r>
      <w:r w:rsidR="00F81A15">
        <w:rPr>
          <w:rFonts w:ascii="Arial" w:hAnsi="Arial" w:cs="Arial"/>
          <w:sz w:val="24"/>
          <w:szCs w:val="24"/>
        </w:rPr>
        <w:t>lan</w:t>
      </w:r>
    </w:p>
    <w:p w14:paraId="1E241233" w14:textId="1019A033" w:rsidR="003E21FA" w:rsidRDefault="003E21FA" w:rsidP="0047597D">
      <w:pPr>
        <w:pStyle w:val="ListParagraph"/>
        <w:numPr>
          <w:ilvl w:val="0"/>
          <w:numId w:val="18"/>
        </w:numPr>
        <w:spacing w:line="276" w:lineRule="auto"/>
        <w:rPr>
          <w:rFonts w:ascii="Arial" w:hAnsi="Arial" w:cs="Arial"/>
          <w:sz w:val="24"/>
          <w:szCs w:val="24"/>
        </w:rPr>
      </w:pPr>
      <w:r w:rsidRPr="003E21FA">
        <w:rPr>
          <w:rFonts w:ascii="Arial" w:hAnsi="Arial" w:cs="Arial"/>
          <w:sz w:val="24"/>
          <w:szCs w:val="24"/>
        </w:rPr>
        <w:t>Review the implementation of the Accessibility Strategy (2020-2023): Included, Engaged &amp; Involved: Inclusion, Equality and Accessibility for all, with a particular focus on ensuring it meets the needs of all children and young people with protected characteristics</w:t>
      </w:r>
    </w:p>
    <w:p w14:paraId="60F64810" w14:textId="181E4A79" w:rsidR="00CE11CC" w:rsidRPr="005A6224" w:rsidRDefault="00CE11CC" w:rsidP="0047597D">
      <w:pPr>
        <w:pStyle w:val="ListParagraph"/>
        <w:numPr>
          <w:ilvl w:val="0"/>
          <w:numId w:val="18"/>
        </w:numPr>
        <w:spacing w:line="276" w:lineRule="auto"/>
        <w:rPr>
          <w:rFonts w:ascii="Arial" w:hAnsi="Arial" w:cs="Arial"/>
          <w:sz w:val="24"/>
          <w:szCs w:val="24"/>
        </w:rPr>
      </w:pPr>
      <w:r w:rsidRPr="005A6224">
        <w:rPr>
          <w:rFonts w:ascii="Arial" w:hAnsi="Arial" w:cs="Arial"/>
          <w:sz w:val="24"/>
          <w:szCs w:val="24"/>
        </w:rPr>
        <w:t xml:space="preserve">Review the implementation of the </w:t>
      </w:r>
      <w:r w:rsidR="006E5C0D" w:rsidRPr="005A6224">
        <w:rPr>
          <w:rFonts w:ascii="Arial" w:hAnsi="Arial" w:cs="Arial"/>
          <w:sz w:val="24"/>
          <w:szCs w:val="24"/>
        </w:rPr>
        <w:t>Anti-bullying</w:t>
      </w:r>
      <w:r w:rsidRPr="005A6224">
        <w:rPr>
          <w:rFonts w:ascii="Arial" w:hAnsi="Arial" w:cs="Arial"/>
          <w:sz w:val="24"/>
          <w:szCs w:val="24"/>
        </w:rPr>
        <w:t xml:space="preserve"> Policy</w:t>
      </w:r>
      <w:r w:rsidR="0076671E" w:rsidRPr="005A6224">
        <w:rPr>
          <w:rFonts w:ascii="Arial" w:hAnsi="Arial" w:cs="Arial"/>
          <w:sz w:val="24"/>
          <w:szCs w:val="24"/>
        </w:rPr>
        <w:t xml:space="preserve">: </w:t>
      </w:r>
      <w:r w:rsidR="003E21FA" w:rsidRPr="005A6224">
        <w:rPr>
          <w:rFonts w:ascii="Arial" w:hAnsi="Arial" w:cs="Arial"/>
          <w:sz w:val="24"/>
          <w:szCs w:val="24"/>
        </w:rPr>
        <w:t>R</w:t>
      </w:r>
      <w:r w:rsidR="0076671E" w:rsidRPr="005A6224">
        <w:rPr>
          <w:rFonts w:ascii="Arial" w:hAnsi="Arial" w:cs="Arial"/>
          <w:sz w:val="24"/>
          <w:szCs w:val="24"/>
        </w:rPr>
        <w:t xml:space="preserve">espect for </w:t>
      </w:r>
      <w:r w:rsidR="003E21FA" w:rsidRPr="005A6224">
        <w:rPr>
          <w:rFonts w:ascii="Arial" w:hAnsi="Arial" w:cs="Arial"/>
          <w:sz w:val="24"/>
          <w:szCs w:val="24"/>
        </w:rPr>
        <w:t>A</w:t>
      </w:r>
      <w:r w:rsidR="0076671E" w:rsidRPr="005A6224">
        <w:rPr>
          <w:rFonts w:ascii="Arial" w:hAnsi="Arial" w:cs="Arial"/>
          <w:sz w:val="24"/>
          <w:szCs w:val="24"/>
        </w:rPr>
        <w:t xml:space="preserve">ll. Promoting Positive and </w:t>
      </w:r>
      <w:r w:rsidR="003E21FA" w:rsidRPr="005A6224">
        <w:rPr>
          <w:rFonts w:ascii="Arial" w:hAnsi="Arial" w:cs="Arial"/>
          <w:sz w:val="24"/>
          <w:szCs w:val="24"/>
        </w:rPr>
        <w:t>R</w:t>
      </w:r>
      <w:r w:rsidR="0076671E" w:rsidRPr="005A6224">
        <w:rPr>
          <w:rFonts w:ascii="Arial" w:hAnsi="Arial" w:cs="Arial"/>
          <w:sz w:val="24"/>
          <w:szCs w:val="24"/>
        </w:rPr>
        <w:t xml:space="preserve">espectful </w:t>
      </w:r>
      <w:r w:rsidR="003E21FA" w:rsidRPr="005A6224">
        <w:rPr>
          <w:rFonts w:ascii="Arial" w:hAnsi="Arial" w:cs="Arial"/>
          <w:sz w:val="24"/>
          <w:szCs w:val="24"/>
        </w:rPr>
        <w:t>R</w:t>
      </w:r>
      <w:r w:rsidR="0076671E" w:rsidRPr="005A6224">
        <w:rPr>
          <w:rFonts w:ascii="Arial" w:hAnsi="Arial" w:cs="Arial"/>
          <w:sz w:val="24"/>
          <w:szCs w:val="24"/>
        </w:rPr>
        <w:t>elationships in our schools</w:t>
      </w:r>
      <w:r w:rsidR="00A12BED" w:rsidRPr="005A6224">
        <w:rPr>
          <w:rFonts w:ascii="Arial" w:hAnsi="Arial" w:cs="Arial"/>
          <w:sz w:val="24"/>
          <w:szCs w:val="24"/>
        </w:rPr>
        <w:t xml:space="preserve"> with a </w:t>
      </w:r>
      <w:r w:rsidR="003A47BB" w:rsidRPr="005A6224">
        <w:rPr>
          <w:rFonts w:ascii="Arial" w:hAnsi="Arial" w:cs="Arial"/>
          <w:sz w:val="24"/>
          <w:szCs w:val="24"/>
        </w:rPr>
        <w:t>particular</w:t>
      </w:r>
      <w:r w:rsidR="00A12BED" w:rsidRPr="005A6224">
        <w:rPr>
          <w:rFonts w:ascii="Arial" w:hAnsi="Arial" w:cs="Arial"/>
          <w:sz w:val="24"/>
          <w:szCs w:val="24"/>
        </w:rPr>
        <w:t xml:space="preserve"> focus on ensuring it meets the needs of all CYP with P</w:t>
      </w:r>
      <w:r w:rsidR="00F1397D">
        <w:rPr>
          <w:rFonts w:ascii="Arial" w:hAnsi="Arial" w:cs="Arial"/>
          <w:sz w:val="24"/>
          <w:szCs w:val="24"/>
        </w:rPr>
        <w:t xml:space="preserve">rotected </w:t>
      </w:r>
      <w:r w:rsidR="00D7704C" w:rsidRPr="005A6224">
        <w:rPr>
          <w:rFonts w:ascii="Arial" w:hAnsi="Arial" w:cs="Arial"/>
          <w:sz w:val="24"/>
          <w:szCs w:val="24"/>
        </w:rPr>
        <w:t>C</w:t>
      </w:r>
      <w:r w:rsidR="00D7704C">
        <w:rPr>
          <w:rFonts w:ascii="Arial" w:hAnsi="Arial" w:cs="Arial"/>
          <w:sz w:val="24"/>
          <w:szCs w:val="24"/>
        </w:rPr>
        <w:t>haracteristics</w:t>
      </w:r>
      <w:r w:rsidR="003A47BB" w:rsidRPr="005A6224">
        <w:rPr>
          <w:rFonts w:ascii="Arial" w:hAnsi="Arial" w:cs="Arial"/>
          <w:sz w:val="24"/>
          <w:szCs w:val="24"/>
        </w:rPr>
        <w:t xml:space="preserve"> </w:t>
      </w:r>
    </w:p>
    <w:p w14:paraId="7B77AA24" w14:textId="013305AC" w:rsidR="003A47BB" w:rsidRDefault="003A47BB" w:rsidP="0047597D">
      <w:pPr>
        <w:pStyle w:val="ListParagraph"/>
        <w:numPr>
          <w:ilvl w:val="0"/>
          <w:numId w:val="18"/>
        </w:numPr>
        <w:autoSpaceDE w:val="0"/>
        <w:autoSpaceDN w:val="0"/>
        <w:adjustRightInd w:val="0"/>
        <w:spacing w:after="0" w:line="276" w:lineRule="auto"/>
        <w:rPr>
          <w:rFonts w:ascii="Arial" w:hAnsi="Arial" w:cs="Arial"/>
          <w:sz w:val="24"/>
          <w:szCs w:val="24"/>
        </w:rPr>
      </w:pPr>
      <w:r>
        <w:rPr>
          <w:rFonts w:ascii="Arial" w:hAnsi="Arial" w:cs="Arial"/>
          <w:sz w:val="24"/>
          <w:szCs w:val="24"/>
        </w:rPr>
        <w:t xml:space="preserve">Review Progress in achieving the </w:t>
      </w:r>
      <w:r w:rsidR="00155DA0">
        <w:rPr>
          <w:rFonts w:ascii="Arial" w:hAnsi="Arial" w:cs="Arial"/>
          <w:sz w:val="24"/>
          <w:szCs w:val="24"/>
        </w:rPr>
        <w:t>eight</w:t>
      </w:r>
      <w:r>
        <w:rPr>
          <w:rFonts w:ascii="Arial" w:hAnsi="Arial" w:cs="Arial"/>
          <w:sz w:val="24"/>
          <w:szCs w:val="24"/>
        </w:rPr>
        <w:t xml:space="preserve"> actions under Educated theme in the </w:t>
      </w:r>
      <w:r w:rsidR="00F03D88">
        <w:rPr>
          <w:rFonts w:ascii="Arial" w:hAnsi="Arial" w:cs="Arial"/>
          <w:sz w:val="24"/>
          <w:szCs w:val="24"/>
        </w:rPr>
        <w:t>P</w:t>
      </w:r>
      <w:r>
        <w:rPr>
          <w:rFonts w:ascii="Arial" w:hAnsi="Arial" w:cs="Arial"/>
          <w:sz w:val="24"/>
          <w:szCs w:val="24"/>
        </w:rPr>
        <w:t>overty plan.</w:t>
      </w:r>
    </w:p>
    <w:p w14:paraId="40CB3DD0" w14:textId="77777777" w:rsidR="0041293F" w:rsidRPr="00683FAC" w:rsidRDefault="0041293F" w:rsidP="0041293F">
      <w:pPr>
        <w:autoSpaceDE w:val="0"/>
        <w:autoSpaceDN w:val="0"/>
        <w:adjustRightInd w:val="0"/>
        <w:spacing w:after="0" w:line="276" w:lineRule="auto"/>
        <w:rPr>
          <w:rFonts w:ascii="Arial" w:hAnsi="Arial" w:cs="Arial"/>
          <w:sz w:val="24"/>
          <w:szCs w:val="24"/>
        </w:rPr>
      </w:pPr>
    </w:p>
    <w:p w14:paraId="323C50FC" w14:textId="62531B76" w:rsidR="0041293F" w:rsidRPr="00683FAC" w:rsidRDefault="003E256B" w:rsidP="0041293F">
      <w:pPr>
        <w:spacing w:after="0" w:line="276" w:lineRule="auto"/>
        <w:rPr>
          <w:rStyle w:val="Hyperlink"/>
          <w:rFonts w:ascii="Arial" w:hAnsi="Arial" w:cs="Arial"/>
          <w:sz w:val="24"/>
          <w:szCs w:val="24"/>
        </w:rPr>
      </w:pPr>
      <w:r w:rsidRPr="003E256B">
        <w:rPr>
          <w:rFonts w:ascii="Arial" w:hAnsi="Arial" w:cs="Arial"/>
          <w:b/>
          <w:bCs/>
          <w:sz w:val="24"/>
          <w:szCs w:val="24"/>
        </w:rPr>
        <w:t>Reporting 2023-2025:</w:t>
      </w:r>
      <w:r>
        <w:rPr>
          <w:rFonts w:ascii="Arial" w:hAnsi="Arial" w:cs="Arial"/>
          <w:sz w:val="24"/>
          <w:szCs w:val="24"/>
        </w:rPr>
        <w:t xml:space="preserve"> </w:t>
      </w:r>
      <w:r w:rsidR="0041293F" w:rsidRPr="00683FAC">
        <w:rPr>
          <w:rFonts w:ascii="Arial" w:hAnsi="Arial" w:cs="Arial"/>
          <w:sz w:val="24"/>
          <w:szCs w:val="24"/>
        </w:rPr>
        <w:t>Our most recent work is reported through the Education Service Progress Report and Improvement Plan 2024/2</w:t>
      </w:r>
      <w:r w:rsidR="0041293F" w:rsidRPr="00683FAC">
        <w:rPr>
          <w:rStyle w:val="Hyperlink"/>
          <w:rFonts w:ascii="Arial" w:hAnsi="Arial" w:cs="Arial"/>
          <w:color w:val="auto"/>
          <w:sz w:val="24"/>
          <w:szCs w:val="24"/>
          <w:u w:val="none"/>
        </w:rPr>
        <w:t>5 and reflects that:</w:t>
      </w:r>
    </w:p>
    <w:p w14:paraId="4EFBB03C" w14:textId="32D3D588" w:rsidR="0041293F" w:rsidRPr="008B5F2F" w:rsidRDefault="0041293F" w:rsidP="0047597D">
      <w:pPr>
        <w:pStyle w:val="ListParagraph"/>
        <w:numPr>
          <w:ilvl w:val="0"/>
          <w:numId w:val="61"/>
        </w:numPr>
        <w:spacing w:line="360" w:lineRule="auto"/>
        <w:rPr>
          <w:rFonts w:ascii="Arial" w:hAnsi="Arial" w:cs="Arial"/>
          <w:bCs/>
          <w:sz w:val="24"/>
          <w:szCs w:val="24"/>
        </w:rPr>
      </w:pPr>
      <w:r w:rsidRPr="008B5F2F">
        <w:rPr>
          <w:rFonts w:ascii="Arial" w:hAnsi="Arial" w:cs="Arial"/>
          <w:bCs/>
          <w:sz w:val="24"/>
          <w:szCs w:val="24"/>
        </w:rPr>
        <w:t>At National 5 level the attainment gap narrowed for students living in the most disadvantaged and least disadvantaged areas by 8</w:t>
      </w:r>
      <w:r w:rsidR="007847A9">
        <w:rPr>
          <w:rFonts w:ascii="Arial" w:hAnsi="Arial" w:cs="Arial"/>
          <w:bCs/>
          <w:sz w:val="24"/>
          <w:szCs w:val="24"/>
        </w:rPr>
        <w:t xml:space="preserve"> </w:t>
      </w:r>
      <w:r w:rsidRPr="008B5F2F">
        <w:rPr>
          <w:rFonts w:ascii="Arial" w:hAnsi="Arial" w:cs="Arial"/>
          <w:bCs/>
          <w:sz w:val="24"/>
          <w:szCs w:val="24"/>
        </w:rPr>
        <w:t>p</w:t>
      </w:r>
      <w:r w:rsidR="008E5950">
        <w:rPr>
          <w:rFonts w:ascii="Arial" w:hAnsi="Arial" w:cs="Arial"/>
          <w:bCs/>
          <w:sz w:val="24"/>
          <w:szCs w:val="24"/>
        </w:rPr>
        <w:t xml:space="preserve">ercentage </w:t>
      </w:r>
      <w:r w:rsidRPr="008B5F2F">
        <w:rPr>
          <w:rFonts w:ascii="Arial" w:hAnsi="Arial" w:cs="Arial"/>
          <w:bCs/>
          <w:sz w:val="24"/>
          <w:szCs w:val="24"/>
        </w:rPr>
        <w:t>p</w:t>
      </w:r>
      <w:r w:rsidR="007847A9">
        <w:rPr>
          <w:rFonts w:ascii="Arial" w:hAnsi="Arial" w:cs="Arial"/>
          <w:bCs/>
          <w:sz w:val="24"/>
          <w:szCs w:val="24"/>
        </w:rPr>
        <w:t>oints</w:t>
      </w:r>
      <w:r w:rsidR="00D542A0">
        <w:rPr>
          <w:rFonts w:ascii="Arial" w:hAnsi="Arial" w:cs="Arial"/>
          <w:bCs/>
          <w:sz w:val="24"/>
          <w:szCs w:val="24"/>
        </w:rPr>
        <w:t xml:space="preserve"> (</w:t>
      </w:r>
      <w:r w:rsidRPr="008B5F2F">
        <w:rPr>
          <w:rFonts w:ascii="Arial" w:hAnsi="Arial" w:cs="Arial"/>
          <w:bCs/>
          <w:sz w:val="24"/>
          <w:szCs w:val="24"/>
        </w:rPr>
        <w:t>from 19</w:t>
      </w:r>
      <w:r w:rsidR="00594869">
        <w:rPr>
          <w:rFonts w:ascii="Arial" w:hAnsi="Arial" w:cs="Arial"/>
          <w:bCs/>
          <w:sz w:val="24"/>
          <w:szCs w:val="24"/>
        </w:rPr>
        <w:t xml:space="preserve"> </w:t>
      </w:r>
      <w:r w:rsidR="00E22E84">
        <w:rPr>
          <w:rFonts w:ascii="Arial" w:hAnsi="Arial" w:cs="Arial"/>
          <w:bCs/>
          <w:sz w:val="24"/>
          <w:szCs w:val="24"/>
        </w:rPr>
        <w:t xml:space="preserve">in </w:t>
      </w:r>
      <w:r w:rsidRPr="008B5F2F">
        <w:rPr>
          <w:rFonts w:ascii="Arial" w:hAnsi="Arial" w:cs="Arial"/>
          <w:bCs/>
          <w:sz w:val="24"/>
          <w:szCs w:val="24"/>
        </w:rPr>
        <w:t>2024 to 11 in 2025</w:t>
      </w:r>
      <w:r w:rsidR="00E22E84">
        <w:rPr>
          <w:rFonts w:ascii="Arial" w:hAnsi="Arial" w:cs="Arial"/>
          <w:bCs/>
          <w:sz w:val="24"/>
          <w:szCs w:val="24"/>
        </w:rPr>
        <w:t>)</w:t>
      </w:r>
    </w:p>
    <w:p w14:paraId="28A4BBB9" w14:textId="26BA1D12" w:rsidR="0041293F" w:rsidRPr="008B5F2F" w:rsidRDefault="0041293F" w:rsidP="0047597D">
      <w:pPr>
        <w:pStyle w:val="ListParagraph"/>
        <w:numPr>
          <w:ilvl w:val="0"/>
          <w:numId w:val="61"/>
        </w:numPr>
        <w:spacing w:line="360" w:lineRule="auto"/>
        <w:rPr>
          <w:rFonts w:ascii="Arial" w:hAnsi="Arial" w:cs="Arial"/>
          <w:bCs/>
          <w:sz w:val="24"/>
          <w:szCs w:val="24"/>
        </w:rPr>
      </w:pPr>
      <w:r w:rsidRPr="008B5F2F">
        <w:rPr>
          <w:rFonts w:ascii="Arial" w:hAnsi="Arial" w:cs="Arial"/>
          <w:bCs/>
          <w:sz w:val="24"/>
          <w:szCs w:val="24"/>
        </w:rPr>
        <w:t>At Higher level the attainment gap narrowed to 13</w:t>
      </w:r>
      <w:r w:rsidR="00E22E84">
        <w:rPr>
          <w:rFonts w:ascii="Arial" w:hAnsi="Arial" w:cs="Arial"/>
          <w:bCs/>
          <w:sz w:val="24"/>
          <w:szCs w:val="24"/>
        </w:rPr>
        <w:t xml:space="preserve"> percentage points </w:t>
      </w:r>
      <w:r w:rsidR="00885098">
        <w:rPr>
          <w:rFonts w:ascii="Arial" w:hAnsi="Arial" w:cs="Arial"/>
          <w:bCs/>
          <w:sz w:val="24"/>
          <w:szCs w:val="24"/>
        </w:rPr>
        <w:t>(</w:t>
      </w:r>
      <w:r w:rsidR="00F53C56">
        <w:rPr>
          <w:rFonts w:ascii="Arial" w:hAnsi="Arial" w:cs="Arial"/>
          <w:bCs/>
          <w:sz w:val="24"/>
          <w:szCs w:val="24"/>
        </w:rPr>
        <w:t xml:space="preserve">reduced </w:t>
      </w:r>
      <w:r w:rsidR="00F53C56" w:rsidRPr="008B5F2F">
        <w:rPr>
          <w:rFonts w:ascii="Arial" w:hAnsi="Arial" w:cs="Arial"/>
          <w:bCs/>
          <w:sz w:val="24"/>
          <w:szCs w:val="24"/>
        </w:rPr>
        <w:t>from</w:t>
      </w:r>
      <w:r w:rsidRPr="008B5F2F">
        <w:rPr>
          <w:rFonts w:ascii="Arial" w:hAnsi="Arial" w:cs="Arial"/>
          <w:bCs/>
          <w:sz w:val="24"/>
          <w:szCs w:val="24"/>
        </w:rPr>
        <w:t xml:space="preserve"> 21</w:t>
      </w:r>
      <w:r w:rsidR="00885098">
        <w:rPr>
          <w:rFonts w:ascii="Arial" w:hAnsi="Arial" w:cs="Arial"/>
          <w:bCs/>
          <w:sz w:val="24"/>
          <w:szCs w:val="24"/>
        </w:rPr>
        <w:t>)</w:t>
      </w:r>
      <w:r w:rsidR="00370121">
        <w:rPr>
          <w:rFonts w:ascii="Arial" w:hAnsi="Arial" w:cs="Arial"/>
          <w:bCs/>
          <w:sz w:val="24"/>
          <w:szCs w:val="24"/>
        </w:rPr>
        <w:t>.</w:t>
      </w:r>
      <w:r w:rsidRPr="008B5F2F">
        <w:rPr>
          <w:rFonts w:ascii="Arial" w:hAnsi="Arial" w:cs="Arial"/>
          <w:bCs/>
          <w:sz w:val="24"/>
          <w:szCs w:val="24"/>
        </w:rPr>
        <w:t xml:space="preserve"> </w:t>
      </w:r>
    </w:p>
    <w:p w14:paraId="52C27E73" w14:textId="4D12A39C" w:rsidR="0041293F" w:rsidRPr="008B5F2F" w:rsidRDefault="0041293F" w:rsidP="0047597D">
      <w:pPr>
        <w:pStyle w:val="ListParagraph"/>
        <w:numPr>
          <w:ilvl w:val="0"/>
          <w:numId w:val="61"/>
        </w:numPr>
        <w:spacing w:line="360" w:lineRule="auto"/>
        <w:rPr>
          <w:rFonts w:ascii="Arial" w:hAnsi="Arial" w:cs="Arial"/>
          <w:bCs/>
          <w:sz w:val="24"/>
          <w:szCs w:val="24"/>
        </w:rPr>
      </w:pPr>
      <w:r w:rsidRPr="008B5F2F">
        <w:rPr>
          <w:rFonts w:ascii="Arial" w:hAnsi="Arial" w:cs="Arial"/>
          <w:bCs/>
          <w:sz w:val="24"/>
          <w:szCs w:val="24"/>
        </w:rPr>
        <w:t xml:space="preserve">At Advanced Higher we recorded the largest </w:t>
      </w:r>
      <w:r w:rsidR="00F30C3E">
        <w:rPr>
          <w:rFonts w:ascii="Arial" w:hAnsi="Arial" w:cs="Arial"/>
          <w:bCs/>
          <w:sz w:val="24"/>
          <w:szCs w:val="24"/>
        </w:rPr>
        <w:t>improvement reducing</w:t>
      </w:r>
      <w:r w:rsidRPr="008B5F2F">
        <w:rPr>
          <w:rFonts w:ascii="Arial" w:hAnsi="Arial" w:cs="Arial"/>
          <w:bCs/>
          <w:sz w:val="24"/>
          <w:szCs w:val="24"/>
        </w:rPr>
        <w:t xml:space="preserve"> from 21</w:t>
      </w:r>
      <w:r w:rsidR="00F30C3E">
        <w:rPr>
          <w:rFonts w:ascii="Arial" w:hAnsi="Arial" w:cs="Arial"/>
          <w:bCs/>
          <w:sz w:val="24"/>
          <w:szCs w:val="24"/>
        </w:rPr>
        <w:t xml:space="preserve"> </w:t>
      </w:r>
      <w:r w:rsidR="00BC7988">
        <w:rPr>
          <w:rFonts w:ascii="Arial" w:hAnsi="Arial" w:cs="Arial"/>
          <w:bCs/>
          <w:sz w:val="24"/>
          <w:szCs w:val="24"/>
        </w:rPr>
        <w:t>percentage</w:t>
      </w:r>
      <w:r w:rsidR="00F30C3E">
        <w:rPr>
          <w:rFonts w:ascii="Arial" w:hAnsi="Arial" w:cs="Arial"/>
          <w:bCs/>
          <w:sz w:val="24"/>
          <w:szCs w:val="24"/>
        </w:rPr>
        <w:t xml:space="preserve"> points</w:t>
      </w:r>
      <w:r w:rsidRPr="008B5F2F">
        <w:rPr>
          <w:rFonts w:ascii="Arial" w:hAnsi="Arial" w:cs="Arial"/>
          <w:bCs/>
          <w:sz w:val="24"/>
          <w:szCs w:val="24"/>
        </w:rPr>
        <w:t xml:space="preserve"> in 23/24 to 7</w:t>
      </w:r>
      <w:r w:rsidR="00E92A84">
        <w:rPr>
          <w:rFonts w:ascii="Arial" w:hAnsi="Arial" w:cs="Arial"/>
          <w:bCs/>
          <w:sz w:val="24"/>
          <w:szCs w:val="24"/>
        </w:rPr>
        <w:t xml:space="preserve"> </w:t>
      </w:r>
      <w:r w:rsidR="00BC7988">
        <w:rPr>
          <w:rFonts w:ascii="Arial" w:hAnsi="Arial" w:cs="Arial"/>
          <w:bCs/>
          <w:sz w:val="24"/>
          <w:szCs w:val="24"/>
        </w:rPr>
        <w:t>percentage points</w:t>
      </w:r>
      <w:r w:rsidR="00EA68E9">
        <w:rPr>
          <w:rFonts w:ascii="Arial" w:hAnsi="Arial" w:cs="Arial"/>
          <w:bCs/>
          <w:sz w:val="24"/>
          <w:szCs w:val="24"/>
        </w:rPr>
        <w:t xml:space="preserve"> </w:t>
      </w:r>
      <w:r w:rsidR="00BC7988">
        <w:rPr>
          <w:rFonts w:ascii="Arial" w:hAnsi="Arial" w:cs="Arial"/>
          <w:bCs/>
          <w:sz w:val="24"/>
          <w:szCs w:val="24"/>
        </w:rPr>
        <w:t>in the next reporting</w:t>
      </w:r>
      <w:r w:rsidR="00EA68E9">
        <w:rPr>
          <w:rFonts w:ascii="Arial" w:hAnsi="Arial" w:cs="Arial"/>
          <w:bCs/>
          <w:sz w:val="24"/>
          <w:szCs w:val="24"/>
        </w:rPr>
        <w:t xml:space="preserve"> period</w:t>
      </w:r>
      <w:r w:rsidR="00E92A84">
        <w:rPr>
          <w:rFonts w:ascii="Arial" w:hAnsi="Arial" w:cs="Arial"/>
          <w:bCs/>
          <w:sz w:val="24"/>
          <w:szCs w:val="24"/>
        </w:rPr>
        <w:t>.</w:t>
      </w:r>
    </w:p>
    <w:p w14:paraId="577CB86D" w14:textId="77777777" w:rsidR="00F53C56" w:rsidRDefault="00F53C56" w:rsidP="0041293F">
      <w:pPr>
        <w:spacing w:after="0" w:line="276" w:lineRule="auto"/>
        <w:rPr>
          <w:rFonts w:ascii="Arial" w:hAnsi="Arial" w:cs="Arial"/>
          <w:sz w:val="24"/>
          <w:szCs w:val="24"/>
        </w:rPr>
      </w:pPr>
    </w:p>
    <w:p w14:paraId="57BE327F" w14:textId="77777777" w:rsidR="008E5950" w:rsidRDefault="00BE149A" w:rsidP="008E5950">
      <w:pPr>
        <w:spacing w:line="276" w:lineRule="auto"/>
        <w:rPr>
          <w:rFonts w:ascii="Arial" w:hAnsi="Arial" w:cs="Arial"/>
          <w:sz w:val="24"/>
          <w:szCs w:val="24"/>
        </w:rPr>
      </w:pPr>
      <w:r>
        <w:rPr>
          <w:rFonts w:ascii="Arial" w:hAnsi="Arial" w:cs="Arial"/>
          <w:sz w:val="24"/>
          <w:szCs w:val="24"/>
        </w:rPr>
        <w:t xml:space="preserve">Stretch aims </w:t>
      </w:r>
      <w:r w:rsidR="008E5950">
        <w:rPr>
          <w:rFonts w:ascii="Arial" w:hAnsi="Arial" w:cs="Arial"/>
          <w:sz w:val="24"/>
          <w:szCs w:val="24"/>
        </w:rPr>
        <w:t xml:space="preserve">in Scotland </w:t>
      </w:r>
      <w:r w:rsidR="008E5950" w:rsidRPr="008E5950">
        <w:rPr>
          <w:rFonts w:ascii="Arial" w:hAnsi="Arial" w:cs="Arial"/>
          <w:sz w:val="24"/>
          <w:szCs w:val="24"/>
        </w:rPr>
        <w:t>are part of the Scottish Attainment Challenge, aimed at raising attainment and closing the poverty-related attainment gap. Local authorities are required to set ambitious but achievable stretch aims for progress in overall attainment and in closing the poverty-related attainment gap. These aims include achieving Curriculum for Excellence Levels, passing National Qualifications, and increasing participation in education, employment, or training. The framework emphasises the importance of setting high expectations and using existing improvement systems to track and report on these aims.</w:t>
      </w:r>
    </w:p>
    <w:p w14:paraId="10A1912B" w14:textId="77777777" w:rsidR="00821BB8" w:rsidRDefault="00821BB8" w:rsidP="00821BB8">
      <w:pPr>
        <w:spacing w:after="0" w:line="276" w:lineRule="auto"/>
        <w:rPr>
          <w:rFonts w:ascii="Arial" w:hAnsi="Arial" w:cs="Arial"/>
          <w:sz w:val="24"/>
          <w:szCs w:val="24"/>
        </w:rPr>
      </w:pPr>
    </w:p>
    <w:p w14:paraId="28537879" w14:textId="0CDDAACE" w:rsidR="00821BB8" w:rsidRDefault="00F04D3B" w:rsidP="00821BB8">
      <w:pPr>
        <w:spacing w:after="0" w:line="276" w:lineRule="auto"/>
        <w:rPr>
          <w:rFonts w:ascii="Arial" w:hAnsi="Arial" w:cs="Arial"/>
          <w:sz w:val="24"/>
          <w:szCs w:val="24"/>
        </w:rPr>
      </w:pPr>
      <w:r>
        <w:rPr>
          <w:rFonts w:ascii="Arial" w:hAnsi="Arial" w:cs="Arial"/>
          <w:sz w:val="24"/>
          <w:szCs w:val="24"/>
        </w:rPr>
        <w:t xml:space="preserve">East </w:t>
      </w:r>
      <w:r w:rsidR="00FC775B">
        <w:rPr>
          <w:rFonts w:ascii="Arial" w:hAnsi="Arial" w:cs="Arial"/>
          <w:sz w:val="24"/>
          <w:szCs w:val="24"/>
        </w:rPr>
        <w:t xml:space="preserve">Lothian </w:t>
      </w:r>
      <w:r w:rsidR="00FC775B" w:rsidRPr="000C5A56">
        <w:rPr>
          <w:rFonts w:ascii="Arial" w:hAnsi="Arial" w:cs="Arial"/>
          <w:sz w:val="24"/>
          <w:szCs w:val="24"/>
        </w:rPr>
        <w:t>stretch</w:t>
      </w:r>
      <w:r w:rsidR="00821BB8" w:rsidRPr="000C5A56">
        <w:rPr>
          <w:rFonts w:ascii="Arial" w:hAnsi="Arial" w:cs="Arial"/>
          <w:sz w:val="24"/>
          <w:szCs w:val="24"/>
        </w:rPr>
        <w:t xml:space="preserve"> aims are being adjusted accordingly to ensure that w</w:t>
      </w:r>
      <w:r w:rsidR="00821BB8">
        <w:rPr>
          <w:rFonts w:ascii="Arial" w:hAnsi="Arial" w:cs="Arial"/>
          <w:sz w:val="24"/>
          <w:szCs w:val="24"/>
        </w:rPr>
        <w:t>e</w:t>
      </w:r>
      <w:r w:rsidR="00821BB8" w:rsidRPr="000C5A56">
        <w:rPr>
          <w:rFonts w:ascii="Arial" w:hAnsi="Arial" w:cs="Arial"/>
          <w:sz w:val="24"/>
          <w:szCs w:val="24"/>
        </w:rPr>
        <w:t xml:space="preserve"> continue to strive for further improvement.</w:t>
      </w:r>
    </w:p>
    <w:p w14:paraId="04CE858A" w14:textId="36A40DC6" w:rsidR="00BE149A" w:rsidRPr="000C5A56" w:rsidRDefault="00BE149A" w:rsidP="0041293F">
      <w:pPr>
        <w:spacing w:after="0" w:line="276" w:lineRule="auto"/>
        <w:rPr>
          <w:rFonts w:ascii="Arial" w:hAnsi="Arial" w:cs="Arial"/>
          <w:sz w:val="24"/>
          <w:szCs w:val="24"/>
        </w:rPr>
      </w:pPr>
    </w:p>
    <w:p w14:paraId="6B54A6B9" w14:textId="6BAA4FA9" w:rsidR="00022E6F" w:rsidRDefault="005753D3" w:rsidP="00DE4DBD">
      <w:pPr>
        <w:spacing w:after="0" w:line="276" w:lineRule="auto"/>
        <w:rPr>
          <w:rStyle w:val="Hyperlink"/>
          <w:rFonts w:ascii="Arial" w:hAnsi="Arial" w:cs="Arial"/>
          <w:sz w:val="24"/>
          <w:szCs w:val="24"/>
        </w:rPr>
      </w:pPr>
      <w:r>
        <w:rPr>
          <w:rFonts w:ascii="Arial" w:hAnsi="Arial" w:cs="Arial"/>
          <w:sz w:val="24"/>
          <w:szCs w:val="24"/>
        </w:rPr>
        <w:t xml:space="preserve">Our most recent work is reported through </w:t>
      </w:r>
      <w:r w:rsidRPr="00266634">
        <w:rPr>
          <w:rFonts w:ascii="Arial" w:hAnsi="Arial" w:cs="Arial"/>
          <w:sz w:val="24"/>
          <w:szCs w:val="24"/>
        </w:rPr>
        <w:t xml:space="preserve">the </w:t>
      </w:r>
      <w:r w:rsidR="00262CCE" w:rsidRPr="00266634">
        <w:rPr>
          <w:rFonts w:ascii="Arial" w:hAnsi="Arial" w:cs="Arial"/>
          <w:sz w:val="24"/>
          <w:szCs w:val="24"/>
        </w:rPr>
        <w:t xml:space="preserve">Education Service Progress Report and Improvement Plan </w:t>
      </w:r>
      <w:hyperlink r:id="rId27" w:history="1">
        <w:r w:rsidR="00262CCE" w:rsidRPr="0014528C">
          <w:rPr>
            <w:rStyle w:val="Hyperlink"/>
            <w:rFonts w:ascii="Arial" w:hAnsi="Arial" w:cs="Arial"/>
            <w:sz w:val="24"/>
            <w:szCs w:val="24"/>
          </w:rPr>
          <w:t>2023/24</w:t>
        </w:r>
      </w:hyperlink>
      <w:r w:rsidR="0014528C">
        <w:rPr>
          <w:rFonts w:ascii="Arial" w:hAnsi="Arial" w:cs="Arial"/>
          <w:sz w:val="24"/>
          <w:szCs w:val="24"/>
        </w:rPr>
        <w:t xml:space="preserve"> and </w:t>
      </w:r>
      <w:hyperlink r:id="rId28" w:history="1">
        <w:r w:rsidR="0014528C" w:rsidRPr="00DF212F">
          <w:rPr>
            <w:rStyle w:val="Hyperlink"/>
            <w:rFonts w:ascii="Arial" w:hAnsi="Arial" w:cs="Arial"/>
            <w:sz w:val="24"/>
            <w:szCs w:val="24"/>
          </w:rPr>
          <w:t>2024/25</w:t>
        </w:r>
      </w:hyperlink>
    </w:p>
    <w:p w14:paraId="31E60582" w14:textId="77777777" w:rsidR="003137B5" w:rsidRDefault="003137B5" w:rsidP="00DE4DBD">
      <w:pPr>
        <w:spacing w:after="0" w:line="276" w:lineRule="auto"/>
        <w:rPr>
          <w:rStyle w:val="Hyperlink"/>
          <w:rFonts w:ascii="Arial" w:hAnsi="Arial" w:cs="Arial"/>
          <w:sz w:val="24"/>
          <w:szCs w:val="24"/>
        </w:rPr>
      </w:pPr>
    </w:p>
    <w:p w14:paraId="2B063FCC" w14:textId="17836DB8" w:rsidR="00F51DC6" w:rsidRPr="00C5236A" w:rsidRDefault="000A3486" w:rsidP="00DE4DBD">
      <w:pPr>
        <w:spacing w:after="0" w:line="276" w:lineRule="auto"/>
        <w:rPr>
          <w:rFonts w:ascii="Arial" w:hAnsi="Arial" w:cs="Arial"/>
          <w:b/>
          <w:bCs/>
          <w:sz w:val="24"/>
          <w:szCs w:val="24"/>
        </w:rPr>
      </w:pPr>
      <w:r w:rsidRPr="0064450E">
        <w:rPr>
          <w:rFonts w:ascii="Arial" w:hAnsi="Arial" w:cs="Arial"/>
          <w:b/>
          <w:bCs/>
          <w:sz w:val="24"/>
          <w:szCs w:val="24"/>
        </w:rPr>
        <w:t xml:space="preserve">Ensuring Wellbeing, Equality and Inclusion (GIRFEC) </w:t>
      </w:r>
      <w:r w:rsidRPr="00624B6E">
        <w:rPr>
          <w:rFonts w:ascii="Arial" w:hAnsi="Arial" w:cs="Arial"/>
          <w:sz w:val="24"/>
          <w:szCs w:val="24"/>
        </w:rPr>
        <w:t xml:space="preserve">In Session 2022/23 we aimed to ensure a universal commitment to inclusive practice. </w:t>
      </w:r>
      <w:r w:rsidR="008A30AE">
        <w:rPr>
          <w:rFonts w:ascii="Arial" w:hAnsi="Arial" w:cs="Arial"/>
          <w:sz w:val="24"/>
          <w:szCs w:val="24"/>
        </w:rPr>
        <w:t>N</w:t>
      </w:r>
      <w:r w:rsidRPr="00624B6E">
        <w:rPr>
          <w:rFonts w:ascii="Arial" w:hAnsi="Arial" w:cs="Arial"/>
          <w:sz w:val="24"/>
          <w:szCs w:val="24"/>
        </w:rPr>
        <w:t xml:space="preserve">otable areas of improvement include: </w:t>
      </w:r>
    </w:p>
    <w:p w14:paraId="185085B8" w14:textId="77777777" w:rsidR="00DF1CD7" w:rsidRDefault="000A3486" w:rsidP="0047597D">
      <w:pPr>
        <w:pStyle w:val="ListParagraph"/>
        <w:numPr>
          <w:ilvl w:val="0"/>
          <w:numId w:val="14"/>
        </w:numPr>
        <w:spacing w:after="0" w:line="276" w:lineRule="auto"/>
        <w:rPr>
          <w:rFonts w:ascii="Arial" w:hAnsi="Arial" w:cs="Arial"/>
          <w:sz w:val="24"/>
          <w:szCs w:val="24"/>
        </w:rPr>
      </w:pPr>
      <w:r w:rsidRPr="00DF1CD7">
        <w:rPr>
          <w:rFonts w:ascii="Arial" w:hAnsi="Arial" w:cs="Arial"/>
          <w:sz w:val="24"/>
          <w:szCs w:val="24"/>
        </w:rPr>
        <w:t xml:space="preserve">Autism Support - The Autism Support Service pilot project supported twelve children and young people, sixteen parents and sixty professionals, improving confidence, knowledge and skills. </w:t>
      </w:r>
    </w:p>
    <w:p w14:paraId="5C85A673" w14:textId="2CB73328" w:rsidR="00DF1CD7" w:rsidRDefault="000A3486" w:rsidP="0047597D">
      <w:pPr>
        <w:pStyle w:val="ListParagraph"/>
        <w:numPr>
          <w:ilvl w:val="0"/>
          <w:numId w:val="14"/>
        </w:numPr>
        <w:spacing w:after="0" w:line="276" w:lineRule="auto"/>
        <w:rPr>
          <w:rFonts w:ascii="Arial" w:hAnsi="Arial" w:cs="Arial"/>
          <w:sz w:val="24"/>
          <w:szCs w:val="24"/>
        </w:rPr>
      </w:pPr>
      <w:r w:rsidRPr="00DF1CD7">
        <w:rPr>
          <w:rFonts w:ascii="Arial" w:hAnsi="Arial" w:cs="Arial"/>
          <w:sz w:val="24"/>
          <w:szCs w:val="24"/>
        </w:rPr>
        <w:t xml:space="preserve">Rights Respecting School Award (RRSA) is the main framework to support pupil leadership and voice. </w:t>
      </w:r>
      <w:r w:rsidR="006A2C98">
        <w:rPr>
          <w:rFonts w:ascii="Arial" w:hAnsi="Arial" w:cs="Arial"/>
          <w:sz w:val="24"/>
          <w:szCs w:val="24"/>
        </w:rPr>
        <w:t xml:space="preserve">The </w:t>
      </w:r>
      <w:r w:rsidRPr="00DF1CD7">
        <w:rPr>
          <w:rFonts w:ascii="Arial" w:hAnsi="Arial" w:cs="Arial"/>
          <w:sz w:val="24"/>
          <w:szCs w:val="24"/>
        </w:rPr>
        <w:t xml:space="preserve">RRSA is now being implemented in 83% of our schools, with one gold award school, eight silver award schools and seventeen bronze award schools. </w:t>
      </w:r>
    </w:p>
    <w:p w14:paraId="00932488" w14:textId="77777777" w:rsidR="00DF1CD7" w:rsidRDefault="000A3486" w:rsidP="0047597D">
      <w:pPr>
        <w:pStyle w:val="ListParagraph"/>
        <w:numPr>
          <w:ilvl w:val="0"/>
          <w:numId w:val="14"/>
        </w:numPr>
        <w:spacing w:after="0" w:line="276" w:lineRule="auto"/>
        <w:rPr>
          <w:rFonts w:ascii="Arial" w:hAnsi="Arial" w:cs="Arial"/>
          <w:sz w:val="24"/>
          <w:szCs w:val="24"/>
        </w:rPr>
      </w:pPr>
      <w:r w:rsidRPr="00DF1CD7">
        <w:rPr>
          <w:rFonts w:ascii="Arial" w:hAnsi="Arial" w:cs="Arial"/>
          <w:sz w:val="24"/>
          <w:szCs w:val="24"/>
        </w:rPr>
        <w:t xml:space="preserve">LGBT Youth Scotland - The central Equity and Inclusion Team obtained accreditation from LGBT Youth Scotland in the form of the Foundation Charter Mark. Four secondary schools newly attained LGBT’s Youth Scotland’s Silver Charter Mark. </w:t>
      </w:r>
    </w:p>
    <w:p w14:paraId="5CF8F67A" w14:textId="77777777" w:rsidR="00DF1CD7" w:rsidRDefault="000A3486" w:rsidP="0047597D">
      <w:pPr>
        <w:pStyle w:val="ListParagraph"/>
        <w:numPr>
          <w:ilvl w:val="0"/>
          <w:numId w:val="14"/>
        </w:numPr>
        <w:spacing w:after="0" w:line="276" w:lineRule="auto"/>
        <w:rPr>
          <w:rFonts w:ascii="Arial" w:hAnsi="Arial" w:cs="Arial"/>
          <w:sz w:val="24"/>
          <w:szCs w:val="24"/>
        </w:rPr>
      </w:pPr>
      <w:r w:rsidRPr="00DF1CD7">
        <w:rPr>
          <w:rFonts w:ascii="Arial" w:hAnsi="Arial" w:cs="Arial"/>
          <w:sz w:val="24"/>
          <w:szCs w:val="24"/>
        </w:rPr>
        <w:t xml:space="preserve">Safeguarding &amp; Child Protection – Our Included, Engaged and Involved: Child Protection and Safeguarding Policy was approved at Education Committee in June 2023 and has been subsequently shared and implemented. Associated guidance on the storage of pupil information was also finalised and shared with all educational establishments. </w:t>
      </w:r>
    </w:p>
    <w:p w14:paraId="44F8840F" w14:textId="6C1F48AB" w:rsidR="00DF1CD7" w:rsidRDefault="000A3486" w:rsidP="0047597D">
      <w:pPr>
        <w:pStyle w:val="ListParagraph"/>
        <w:numPr>
          <w:ilvl w:val="0"/>
          <w:numId w:val="14"/>
        </w:numPr>
        <w:spacing w:after="0" w:line="276" w:lineRule="auto"/>
        <w:rPr>
          <w:rFonts w:ascii="Arial" w:hAnsi="Arial" w:cs="Arial"/>
          <w:sz w:val="24"/>
          <w:szCs w:val="24"/>
        </w:rPr>
      </w:pPr>
      <w:r w:rsidRPr="00DF1CD7">
        <w:rPr>
          <w:rFonts w:ascii="Arial" w:hAnsi="Arial" w:cs="Arial"/>
          <w:sz w:val="24"/>
          <w:szCs w:val="24"/>
        </w:rPr>
        <w:t xml:space="preserve">Young Carers’ Service - To increase awareness of the service, awareness raising PSE lessons have been delivered in all secondary schools and workshops were delivered to P6/7 pupils in seventeen primary schools. Two hundred and seventy one young carers were encouraged to register in </w:t>
      </w:r>
      <w:r w:rsidR="00D7704C">
        <w:rPr>
          <w:rFonts w:ascii="Arial" w:hAnsi="Arial" w:cs="Arial"/>
          <w:sz w:val="24"/>
          <w:szCs w:val="24"/>
        </w:rPr>
        <w:t>20</w:t>
      </w:r>
      <w:r w:rsidR="00D7704C" w:rsidRPr="00DF1CD7">
        <w:rPr>
          <w:rFonts w:ascii="Arial" w:hAnsi="Arial" w:cs="Arial"/>
          <w:sz w:val="24"/>
          <w:szCs w:val="24"/>
        </w:rPr>
        <w:t>22/23,</w:t>
      </w:r>
      <w:r w:rsidRPr="00DF1CD7">
        <w:rPr>
          <w:rFonts w:ascii="Arial" w:hAnsi="Arial" w:cs="Arial"/>
          <w:sz w:val="24"/>
          <w:szCs w:val="24"/>
        </w:rPr>
        <w:t xml:space="preserve"> and one hundred and eighty-one new Young Carer Statements were created. This is an increase on the sixty-two statements which were created in 21/22. </w:t>
      </w:r>
    </w:p>
    <w:p w14:paraId="6B4E800D" w14:textId="77777777" w:rsidR="009A2592" w:rsidRDefault="009A2592" w:rsidP="00DE4DBD">
      <w:pPr>
        <w:pStyle w:val="ListParagraph"/>
        <w:spacing w:after="0" w:line="276" w:lineRule="auto"/>
        <w:ind w:left="360"/>
        <w:rPr>
          <w:rFonts w:ascii="Arial" w:hAnsi="Arial" w:cs="Arial"/>
          <w:sz w:val="24"/>
          <w:szCs w:val="24"/>
        </w:rPr>
      </w:pPr>
    </w:p>
    <w:p w14:paraId="6FAA19AD" w14:textId="77777777" w:rsidR="00923B6C" w:rsidRDefault="000A3486" w:rsidP="0047597D">
      <w:pPr>
        <w:pStyle w:val="ListParagraph"/>
        <w:numPr>
          <w:ilvl w:val="0"/>
          <w:numId w:val="14"/>
        </w:numPr>
        <w:spacing w:after="0" w:line="276" w:lineRule="auto"/>
        <w:rPr>
          <w:rFonts w:ascii="Arial" w:hAnsi="Arial" w:cs="Arial"/>
          <w:sz w:val="24"/>
          <w:szCs w:val="24"/>
        </w:rPr>
      </w:pPr>
      <w:r w:rsidRPr="00DF1CD7">
        <w:rPr>
          <w:rFonts w:ascii="Arial" w:hAnsi="Arial" w:cs="Arial"/>
          <w:sz w:val="24"/>
          <w:szCs w:val="24"/>
        </w:rPr>
        <w:t>Strategic Equity Fund (SEF) - Through the Strategic Equity Fund:</w:t>
      </w:r>
    </w:p>
    <w:p w14:paraId="3F1ACF86" w14:textId="191D274F" w:rsidR="00AC4D5D" w:rsidRDefault="00F47A5C" w:rsidP="0047597D">
      <w:pPr>
        <w:pStyle w:val="ListParagraph"/>
        <w:numPr>
          <w:ilvl w:val="0"/>
          <w:numId w:val="24"/>
        </w:numPr>
        <w:spacing w:after="0" w:line="276" w:lineRule="auto"/>
        <w:rPr>
          <w:rFonts w:ascii="Arial" w:hAnsi="Arial" w:cs="Arial"/>
          <w:sz w:val="24"/>
          <w:szCs w:val="24"/>
        </w:rPr>
      </w:pPr>
      <w:r>
        <w:rPr>
          <w:rFonts w:ascii="Arial" w:hAnsi="Arial" w:cs="Arial"/>
          <w:sz w:val="24"/>
          <w:szCs w:val="24"/>
        </w:rPr>
        <w:t>W</w:t>
      </w:r>
      <w:r w:rsidR="000A3486" w:rsidRPr="00DF1CD7">
        <w:rPr>
          <w:rFonts w:ascii="Arial" w:hAnsi="Arial" w:cs="Arial"/>
          <w:sz w:val="24"/>
          <w:szCs w:val="24"/>
        </w:rPr>
        <w:t xml:space="preserve">e have set Core and Core Plus stretch aims to support the attainment, inclusion and health and wellbeing of children and young people impacted by poverty, with care experience and additional support needs. </w:t>
      </w:r>
    </w:p>
    <w:p w14:paraId="02F958C7" w14:textId="67A12ECB" w:rsidR="00AC4D5D" w:rsidRDefault="00F47A5C" w:rsidP="0047597D">
      <w:pPr>
        <w:pStyle w:val="ListParagraph"/>
        <w:numPr>
          <w:ilvl w:val="0"/>
          <w:numId w:val="24"/>
        </w:numPr>
        <w:spacing w:after="0" w:line="276" w:lineRule="auto"/>
        <w:rPr>
          <w:rFonts w:ascii="Arial" w:hAnsi="Arial" w:cs="Arial"/>
          <w:sz w:val="24"/>
          <w:szCs w:val="24"/>
        </w:rPr>
      </w:pPr>
      <w:r>
        <w:rPr>
          <w:rFonts w:ascii="Arial" w:hAnsi="Arial" w:cs="Arial"/>
          <w:sz w:val="24"/>
          <w:szCs w:val="24"/>
        </w:rPr>
        <w:t>A</w:t>
      </w:r>
      <w:r w:rsidR="000A3486" w:rsidRPr="00AC4D5D">
        <w:rPr>
          <w:rFonts w:ascii="Arial" w:hAnsi="Arial" w:cs="Arial"/>
          <w:sz w:val="24"/>
          <w:szCs w:val="24"/>
        </w:rPr>
        <w:t xml:space="preserve">n equity tracker was produced with key data sets shared with schools on a monthly basis to allow them to track progress against stretch aims. </w:t>
      </w:r>
    </w:p>
    <w:p w14:paraId="1943AFC1" w14:textId="261268DF" w:rsidR="00022AFD" w:rsidRDefault="00F47A5C" w:rsidP="0047597D">
      <w:pPr>
        <w:pStyle w:val="ListParagraph"/>
        <w:numPr>
          <w:ilvl w:val="0"/>
          <w:numId w:val="24"/>
        </w:numPr>
        <w:spacing w:after="0" w:line="276" w:lineRule="auto"/>
        <w:rPr>
          <w:rFonts w:ascii="Arial" w:hAnsi="Arial" w:cs="Arial"/>
          <w:sz w:val="24"/>
          <w:szCs w:val="24"/>
        </w:rPr>
      </w:pPr>
      <w:r>
        <w:rPr>
          <w:rFonts w:ascii="Arial" w:hAnsi="Arial" w:cs="Arial"/>
          <w:sz w:val="24"/>
          <w:szCs w:val="24"/>
        </w:rPr>
        <w:t>A</w:t>
      </w:r>
      <w:r w:rsidR="000A3486" w:rsidRPr="00AC4D5D">
        <w:rPr>
          <w:rFonts w:ascii="Arial" w:hAnsi="Arial" w:cs="Arial"/>
          <w:sz w:val="24"/>
          <w:szCs w:val="24"/>
        </w:rPr>
        <w:t xml:space="preserve"> Principal Teacher of Equity was appointed in each of our secondary schools to track and monitor attainment in relation to the stretch aims and identify interventions which contribute to the closing of the attainment gap. </w:t>
      </w:r>
    </w:p>
    <w:p w14:paraId="5175B97D" w14:textId="0F0F4886" w:rsidR="00022AFD" w:rsidRDefault="00F47A5C" w:rsidP="0047597D">
      <w:pPr>
        <w:pStyle w:val="ListParagraph"/>
        <w:numPr>
          <w:ilvl w:val="0"/>
          <w:numId w:val="24"/>
        </w:numPr>
        <w:spacing w:after="0" w:line="276" w:lineRule="auto"/>
        <w:rPr>
          <w:rFonts w:ascii="Arial" w:hAnsi="Arial" w:cs="Arial"/>
          <w:sz w:val="24"/>
          <w:szCs w:val="24"/>
        </w:rPr>
      </w:pPr>
      <w:r>
        <w:rPr>
          <w:rFonts w:ascii="Arial" w:hAnsi="Arial" w:cs="Arial"/>
          <w:sz w:val="24"/>
          <w:szCs w:val="24"/>
        </w:rPr>
        <w:t>F</w:t>
      </w:r>
      <w:r w:rsidR="000A3486" w:rsidRPr="00022AFD">
        <w:rPr>
          <w:rFonts w:ascii="Arial" w:hAnsi="Arial" w:cs="Arial"/>
          <w:sz w:val="24"/>
          <w:szCs w:val="24"/>
        </w:rPr>
        <w:t xml:space="preserve">unding for supported study was made available in all of our secondary schools. </w:t>
      </w:r>
    </w:p>
    <w:p w14:paraId="685E5D7C" w14:textId="65B96DA1" w:rsidR="00244ED1" w:rsidRDefault="00F47A5C" w:rsidP="0047597D">
      <w:pPr>
        <w:pStyle w:val="ListParagraph"/>
        <w:numPr>
          <w:ilvl w:val="0"/>
          <w:numId w:val="24"/>
        </w:numPr>
        <w:spacing w:after="0" w:line="276" w:lineRule="auto"/>
        <w:rPr>
          <w:rFonts w:ascii="Arial" w:hAnsi="Arial" w:cs="Arial"/>
          <w:sz w:val="24"/>
          <w:szCs w:val="24"/>
        </w:rPr>
      </w:pPr>
      <w:r>
        <w:rPr>
          <w:rFonts w:ascii="Arial" w:hAnsi="Arial" w:cs="Arial"/>
          <w:sz w:val="24"/>
          <w:szCs w:val="24"/>
        </w:rPr>
        <w:lastRenderedPageBreak/>
        <w:t>I</w:t>
      </w:r>
      <w:r w:rsidR="000A3486" w:rsidRPr="00022AFD">
        <w:rPr>
          <w:rFonts w:ascii="Arial" w:hAnsi="Arial" w:cs="Arial"/>
          <w:sz w:val="24"/>
          <w:szCs w:val="24"/>
        </w:rPr>
        <w:t xml:space="preserve">n three Primary Schools, School and Family Support Workers were appointed to support the delivery of the stretch aims. </w:t>
      </w:r>
    </w:p>
    <w:p w14:paraId="777FFE63" w14:textId="77777777" w:rsidR="009A2592" w:rsidRPr="00022AFD" w:rsidRDefault="009A2592" w:rsidP="00DE4DBD">
      <w:pPr>
        <w:pStyle w:val="ListParagraph"/>
        <w:spacing w:after="0" w:line="276" w:lineRule="auto"/>
        <w:ind w:left="1080"/>
        <w:rPr>
          <w:rFonts w:ascii="Arial" w:hAnsi="Arial" w:cs="Arial"/>
          <w:sz w:val="24"/>
          <w:szCs w:val="24"/>
        </w:rPr>
      </w:pPr>
    </w:p>
    <w:p w14:paraId="62AA65AD" w14:textId="77777777" w:rsidR="00244ED1" w:rsidRDefault="000A3486" w:rsidP="0047597D">
      <w:pPr>
        <w:pStyle w:val="ListParagraph"/>
        <w:numPr>
          <w:ilvl w:val="0"/>
          <w:numId w:val="14"/>
        </w:numPr>
        <w:spacing w:after="0" w:line="276" w:lineRule="auto"/>
        <w:rPr>
          <w:rFonts w:ascii="Arial" w:hAnsi="Arial" w:cs="Arial"/>
          <w:sz w:val="24"/>
          <w:szCs w:val="24"/>
        </w:rPr>
      </w:pPr>
      <w:r w:rsidRPr="00DF1CD7">
        <w:rPr>
          <w:rFonts w:ascii="Arial" w:hAnsi="Arial" w:cs="Arial"/>
          <w:sz w:val="24"/>
          <w:szCs w:val="24"/>
        </w:rPr>
        <w:t xml:space="preserve">Pupil Equity Fund (PEF) - New guidelines to support the efficacy and evaluation of PEF spending was issued to schools in session 22/23. </w:t>
      </w:r>
    </w:p>
    <w:p w14:paraId="3C2FB2BD" w14:textId="2FE67C97" w:rsidR="00244ED1" w:rsidRDefault="000A3486" w:rsidP="0047597D">
      <w:pPr>
        <w:pStyle w:val="ListParagraph"/>
        <w:numPr>
          <w:ilvl w:val="0"/>
          <w:numId w:val="14"/>
        </w:numPr>
        <w:spacing w:after="0" w:line="276" w:lineRule="auto"/>
        <w:rPr>
          <w:rFonts w:ascii="Arial" w:hAnsi="Arial" w:cs="Arial"/>
          <w:sz w:val="24"/>
          <w:szCs w:val="24"/>
        </w:rPr>
      </w:pPr>
      <w:r w:rsidRPr="00DF1CD7">
        <w:rPr>
          <w:rFonts w:ascii="Arial" w:hAnsi="Arial" w:cs="Arial"/>
          <w:sz w:val="24"/>
          <w:szCs w:val="24"/>
        </w:rPr>
        <w:t xml:space="preserve">Child Planning Framework – Locality Teams - A steering group was established to formulate guidelines for the establishment of multi-agency Child Planning Framework- Locality Team forums as a continuum of GIRFEC approaches. These have since been agreed and the first CPF-LT has been established at the Preston Seton Gosford locality. </w:t>
      </w:r>
    </w:p>
    <w:p w14:paraId="60D3D8FA" w14:textId="77777777" w:rsidR="00C96FA0" w:rsidRDefault="000A3486" w:rsidP="0047597D">
      <w:pPr>
        <w:pStyle w:val="ListParagraph"/>
        <w:numPr>
          <w:ilvl w:val="0"/>
          <w:numId w:val="14"/>
        </w:numPr>
        <w:shd w:val="clear" w:color="auto" w:fill="FFFFFF" w:themeFill="background1"/>
        <w:spacing w:after="0" w:line="276" w:lineRule="auto"/>
        <w:rPr>
          <w:rFonts w:ascii="Arial" w:hAnsi="Arial" w:cs="Arial"/>
          <w:sz w:val="24"/>
          <w:szCs w:val="24"/>
        </w:rPr>
      </w:pPr>
      <w:r w:rsidRPr="00DF1CD7">
        <w:rPr>
          <w:rFonts w:ascii="Arial" w:hAnsi="Arial" w:cs="Arial"/>
          <w:sz w:val="24"/>
          <w:szCs w:val="24"/>
        </w:rPr>
        <w:t xml:space="preserve">Educational Psychology Service (EPS) - The EPS continued to develop its new service delivery model for Requests for Assistance (RFAs) for individual children and young people, with all requests coming through a central process. </w:t>
      </w:r>
    </w:p>
    <w:p w14:paraId="144F79D0" w14:textId="6AE4B2F2" w:rsidR="00D64781" w:rsidRPr="00CE1406" w:rsidRDefault="000A3486" w:rsidP="0047597D">
      <w:pPr>
        <w:pStyle w:val="ListParagraph"/>
        <w:numPr>
          <w:ilvl w:val="0"/>
          <w:numId w:val="14"/>
        </w:numPr>
        <w:shd w:val="clear" w:color="auto" w:fill="FFFFFF" w:themeFill="background1"/>
        <w:spacing w:after="0" w:line="276" w:lineRule="auto"/>
        <w:rPr>
          <w:rFonts w:ascii="Arial" w:hAnsi="Arial" w:cs="Arial"/>
          <w:sz w:val="24"/>
          <w:szCs w:val="24"/>
        </w:rPr>
      </w:pPr>
      <w:r w:rsidRPr="00DF1CD7">
        <w:rPr>
          <w:rFonts w:ascii="Arial" w:hAnsi="Arial" w:cs="Arial"/>
          <w:sz w:val="24"/>
          <w:szCs w:val="24"/>
        </w:rPr>
        <w:t xml:space="preserve">Single Point of Access (SPA) - The SPA received one thousand two hundred </w:t>
      </w:r>
      <w:r w:rsidRPr="0025276C">
        <w:rPr>
          <w:rFonts w:ascii="Arial" w:hAnsi="Arial" w:cs="Arial"/>
          <w:sz w:val="24"/>
          <w:szCs w:val="24"/>
        </w:rPr>
        <w:t xml:space="preserve">Requests for Assistance in 22/23. During the session 72% of these cases were fully completed in terms of the requests being made e.g., have received an outcome for all requested services. During the school session </w:t>
      </w:r>
      <w:r w:rsidR="00C96FA0">
        <w:rPr>
          <w:rFonts w:ascii="Arial" w:hAnsi="Arial" w:cs="Arial"/>
          <w:sz w:val="24"/>
          <w:szCs w:val="24"/>
        </w:rPr>
        <w:t>t</w:t>
      </w:r>
      <w:r w:rsidRPr="0025276C">
        <w:rPr>
          <w:rFonts w:ascii="Arial" w:hAnsi="Arial" w:cs="Arial"/>
          <w:sz w:val="24"/>
          <w:szCs w:val="24"/>
        </w:rPr>
        <w:t xml:space="preserve">hree hundred and fifty children and young people engaged in and completed a mental health intervention. </w:t>
      </w:r>
      <w:r w:rsidR="0081278D" w:rsidRPr="0025276C">
        <w:rPr>
          <w:rFonts w:ascii="Arial" w:hAnsi="Arial" w:cs="Arial"/>
          <w:sz w:val="24"/>
          <w:szCs w:val="24"/>
        </w:rPr>
        <w:t>Sixty-five percent</w:t>
      </w:r>
      <w:r w:rsidRPr="0025276C">
        <w:rPr>
          <w:rFonts w:ascii="Arial" w:hAnsi="Arial" w:cs="Arial"/>
          <w:sz w:val="24"/>
          <w:szCs w:val="24"/>
        </w:rPr>
        <w:t xml:space="preserve"> of young people who received MYPAS or Art Therapy reported an improved outcome. </w:t>
      </w:r>
      <w:r w:rsidR="0081278D" w:rsidRPr="0025276C">
        <w:rPr>
          <w:rFonts w:ascii="Arial" w:hAnsi="Arial" w:cs="Arial"/>
          <w:sz w:val="24"/>
          <w:szCs w:val="24"/>
        </w:rPr>
        <w:t>Eighty percent</w:t>
      </w:r>
      <w:r w:rsidRPr="0025276C">
        <w:rPr>
          <w:rFonts w:ascii="Arial" w:hAnsi="Arial" w:cs="Arial"/>
          <w:sz w:val="24"/>
          <w:szCs w:val="24"/>
        </w:rPr>
        <w:t xml:space="preserve"> of young people who received an intervention from the Mental Health Youth Workers reported an improved outcome or progress towards a desired goal.</w:t>
      </w:r>
      <w:r w:rsidR="00D64781" w:rsidRPr="00CE1406">
        <w:rPr>
          <w:rFonts w:ascii="Arial" w:hAnsi="Arial" w:cs="Arial"/>
          <w:sz w:val="24"/>
          <w:szCs w:val="24"/>
        </w:rPr>
        <w:t> </w:t>
      </w:r>
    </w:p>
    <w:p w14:paraId="71683139" w14:textId="77777777" w:rsidR="008E2D08" w:rsidRDefault="008E2D08" w:rsidP="00DE4DBD">
      <w:pPr>
        <w:shd w:val="clear" w:color="auto" w:fill="FFFFFF" w:themeFill="background1"/>
        <w:spacing w:after="0" w:line="276" w:lineRule="auto"/>
        <w:rPr>
          <w:rFonts w:ascii="Arial" w:hAnsi="Arial" w:cs="Arial"/>
          <w:sz w:val="24"/>
          <w:szCs w:val="24"/>
        </w:rPr>
      </w:pPr>
    </w:p>
    <w:p w14:paraId="27C2B6B1" w14:textId="77777777" w:rsidR="008E2D08" w:rsidRDefault="008E2D08" w:rsidP="00DE4DBD">
      <w:pPr>
        <w:shd w:val="clear" w:color="auto" w:fill="FFFFFF" w:themeFill="background1"/>
        <w:spacing w:after="0" w:line="276" w:lineRule="auto"/>
        <w:rPr>
          <w:rFonts w:ascii="Arial" w:hAnsi="Arial" w:cs="Arial"/>
          <w:sz w:val="24"/>
          <w:szCs w:val="24"/>
        </w:rPr>
      </w:pPr>
    </w:p>
    <w:p w14:paraId="05A98BAA" w14:textId="04E25032" w:rsidR="00755837" w:rsidRPr="003B405B" w:rsidRDefault="00755837" w:rsidP="003B405B">
      <w:pPr>
        <w:shd w:val="clear" w:color="auto" w:fill="E7E6E6" w:themeFill="background2"/>
        <w:spacing w:after="0" w:line="276" w:lineRule="auto"/>
        <w:rPr>
          <w:rFonts w:ascii="Arial" w:hAnsi="Arial" w:cs="Arial"/>
          <w:sz w:val="24"/>
          <w:szCs w:val="24"/>
        </w:rPr>
      </w:pPr>
      <w:r w:rsidRPr="003B405B">
        <w:rPr>
          <w:rFonts w:ascii="Arial" w:eastAsia="Times New Roman" w:hAnsi="Arial" w:cs="Arial"/>
          <w:b/>
          <w:bCs/>
          <w:sz w:val="28"/>
          <w:szCs w:val="28"/>
          <w:lang w:eastAsia="en-GB"/>
        </w:rPr>
        <w:t xml:space="preserve">Outcome </w:t>
      </w:r>
      <w:r w:rsidR="00B51140" w:rsidRPr="003B405B">
        <w:rPr>
          <w:rFonts w:ascii="Arial" w:eastAsia="Times New Roman" w:hAnsi="Arial" w:cs="Arial"/>
          <w:b/>
          <w:bCs/>
          <w:sz w:val="28"/>
          <w:szCs w:val="28"/>
          <w:lang w:eastAsia="en-GB"/>
        </w:rPr>
        <w:t xml:space="preserve">4: </w:t>
      </w:r>
      <w:r w:rsidRPr="00EA0F2F">
        <w:rPr>
          <w:rFonts w:ascii="Arial" w:eastAsia="Times New Roman" w:hAnsi="Arial" w:cs="Arial"/>
          <w:b/>
          <w:bCs/>
          <w:sz w:val="28"/>
          <w:szCs w:val="28"/>
          <w:lang w:eastAsia="en-GB"/>
        </w:rPr>
        <w:t>Everyone in East Lothian has access to a decent, affordable, warm and dry home.</w:t>
      </w:r>
    </w:p>
    <w:p w14:paraId="56C1EF70" w14:textId="77777777" w:rsidR="00C81243" w:rsidRDefault="00C81243" w:rsidP="00C81243">
      <w:pPr>
        <w:autoSpaceDE w:val="0"/>
        <w:autoSpaceDN w:val="0"/>
        <w:adjustRightInd w:val="0"/>
        <w:spacing w:after="0" w:line="276" w:lineRule="auto"/>
        <w:rPr>
          <w:rFonts w:ascii="Arial" w:hAnsi="Arial" w:cs="Arial"/>
          <w:sz w:val="24"/>
          <w:szCs w:val="24"/>
        </w:rPr>
      </w:pPr>
    </w:p>
    <w:p w14:paraId="56E26129" w14:textId="77777777" w:rsidR="00A32FB9" w:rsidRPr="00D0110E" w:rsidRDefault="00A32FB9" w:rsidP="00A32FB9">
      <w:pPr>
        <w:spacing w:line="276" w:lineRule="auto"/>
        <w:rPr>
          <w:rFonts w:ascii="Arial" w:hAnsi="Arial" w:cs="Arial"/>
          <w:b/>
          <w:bCs/>
          <w:sz w:val="24"/>
          <w:szCs w:val="24"/>
          <w:u w:val="single"/>
        </w:rPr>
      </w:pPr>
      <w:r w:rsidRPr="00D0110E">
        <w:rPr>
          <w:rFonts w:ascii="Arial" w:hAnsi="Arial" w:cs="Arial"/>
          <w:b/>
          <w:bCs/>
          <w:sz w:val="24"/>
          <w:szCs w:val="24"/>
          <w:u w:val="single"/>
        </w:rPr>
        <w:t xml:space="preserve">Proposed </w:t>
      </w:r>
      <w:r>
        <w:rPr>
          <w:rFonts w:ascii="Arial" w:hAnsi="Arial" w:cs="Arial"/>
          <w:b/>
          <w:bCs/>
          <w:sz w:val="24"/>
          <w:szCs w:val="24"/>
          <w:u w:val="single"/>
        </w:rPr>
        <w:t>actions:</w:t>
      </w:r>
    </w:p>
    <w:p w14:paraId="70B74358" w14:textId="732978EE" w:rsidR="00745A68" w:rsidRPr="00A32FB9" w:rsidRDefault="00745A68" w:rsidP="0047597D">
      <w:pPr>
        <w:pStyle w:val="ListParagraph"/>
        <w:numPr>
          <w:ilvl w:val="0"/>
          <w:numId w:val="60"/>
        </w:numPr>
        <w:autoSpaceDE w:val="0"/>
        <w:autoSpaceDN w:val="0"/>
        <w:adjustRightInd w:val="0"/>
        <w:spacing w:after="0" w:line="276" w:lineRule="auto"/>
        <w:rPr>
          <w:rFonts w:ascii="Arial" w:hAnsi="Arial" w:cs="Arial"/>
          <w:sz w:val="24"/>
          <w:szCs w:val="24"/>
        </w:rPr>
      </w:pPr>
      <w:r w:rsidRPr="00A32FB9">
        <w:rPr>
          <w:rFonts w:ascii="Arial" w:hAnsi="Arial" w:cs="Arial"/>
          <w:sz w:val="24"/>
          <w:szCs w:val="24"/>
        </w:rPr>
        <w:t>Review</w:t>
      </w:r>
      <w:r w:rsidR="006332A3" w:rsidRPr="00A32FB9">
        <w:rPr>
          <w:rFonts w:ascii="Arial" w:hAnsi="Arial" w:cs="Arial"/>
          <w:sz w:val="24"/>
          <w:szCs w:val="24"/>
        </w:rPr>
        <w:t>ed</w:t>
      </w:r>
      <w:r w:rsidRPr="00A32FB9">
        <w:rPr>
          <w:rFonts w:ascii="Arial" w:hAnsi="Arial" w:cs="Arial"/>
          <w:sz w:val="24"/>
          <w:szCs w:val="24"/>
        </w:rPr>
        <w:t xml:space="preserve"> how the Local Housing Strategy 2018-2023 meets the needs of people with protected characteristics, including ensuring that people with particular needs are able to </w:t>
      </w:r>
      <w:r w:rsidR="000820D9">
        <w:rPr>
          <w:rFonts w:ascii="Arial" w:hAnsi="Arial" w:cs="Arial"/>
          <w:sz w:val="24"/>
          <w:szCs w:val="24"/>
        </w:rPr>
        <w:t>access and</w:t>
      </w:r>
      <w:r w:rsidRPr="00A32FB9">
        <w:rPr>
          <w:rFonts w:ascii="Arial" w:hAnsi="Arial" w:cs="Arial"/>
          <w:sz w:val="24"/>
          <w:szCs w:val="24"/>
        </w:rPr>
        <w:t xml:space="preserve"> sustain </w:t>
      </w:r>
      <w:r w:rsidR="00435B04">
        <w:rPr>
          <w:rFonts w:ascii="Arial" w:hAnsi="Arial" w:cs="Arial"/>
          <w:sz w:val="24"/>
          <w:szCs w:val="24"/>
        </w:rPr>
        <w:t xml:space="preserve">suitable </w:t>
      </w:r>
      <w:r w:rsidR="00435B04" w:rsidRPr="00A32FB9">
        <w:rPr>
          <w:rFonts w:ascii="Arial" w:hAnsi="Arial" w:cs="Arial"/>
          <w:sz w:val="24"/>
          <w:szCs w:val="24"/>
        </w:rPr>
        <w:t>housing</w:t>
      </w:r>
      <w:r w:rsidRPr="00A32FB9">
        <w:rPr>
          <w:rFonts w:ascii="Arial" w:hAnsi="Arial" w:cs="Arial"/>
          <w:sz w:val="24"/>
          <w:szCs w:val="24"/>
        </w:rPr>
        <w:t>, including independent living</w:t>
      </w:r>
    </w:p>
    <w:p w14:paraId="124A44DD" w14:textId="618F37B7" w:rsidR="00982542" w:rsidRDefault="00745A68" w:rsidP="0047597D">
      <w:pPr>
        <w:pStyle w:val="ListParagraph"/>
        <w:numPr>
          <w:ilvl w:val="0"/>
          <w:numId w:val="22"/>
        </w:numPr>
        <w:autoSpaceDE w:val="0"/>
        <w:autoSpaceDN w:val="0"/>
        <w:adjustRightInd w:val="0"/>
        <w:spacing w:after="0" w:line="276" w:lineRule="auto"/>
        <w:rPr>
          <w:rFonts w:ascii="Arial" w:hAnsi="Arial" w:cs="Arial"/>
          <w:sz w:val="24"/>
          <w:szCs w:val="24"/>
        </w:rPr>
      </w:pPr>
      <w:r w:rsidRPr="00745A68">
        <w:rPr>
          <w:rFonts w:ascii="Arial" w:hAnsi="Arial" w:cs="Arial"/>
          <w:sz w:val="24"/>
          <w:szCs w:val="24"/>
        </w:rPr>
        <w:t>Review</w:t>
      </w:r>
      <w:r w:rsidR="006332A3">
        <w:rPr>
          <w:rFonts w:ascii="Arial" w:hAnsi="Arial" w:cs="Arial"/>
          <w:sz w:val="24"/>
          <w:szCs w:val="24"/>
        </w:rPr>
        <w:t>ed</w:t>
      </w:r>
      <w:r w:rsidRPr="00745A68">
        <w:rPr>
          <w:rFonts w:ascii="Arial" w:hAnsi="Arial" w:cs="Arial"/>
          <w:sz w:val="24"/>
          <w:szCs w:val="24"/>
        </w:rPr>
        <w:t xml:space="preserve"> progress in achieving the seven actions under the ‘Having a Home’ theme in the </w:t>
      </w:r>
      <w:hyperlink r:id="rId29" w:history="1">
        <w:r w:rsidRPr="00982542">
          <w:rPr>
            <w:rStyle w:val="Hyperlink"/>
            <w:rFonts w:ascii="Arial" w:hAnsi="Arial" w:cs="Arial"/>
            <w:sz w:val="24"/>
            <w:szCs w:val="24"/>
          </w:rPr>
          <w:t>Poverty Plan</w:t>
        </w:r>
        <w:r w:rsidR="00982542" w:rsidRPr="00982542">
          <w:rPr>
            <w:rStyle w:val="Hyperlink"/>
            <w:rFonts w:ascii="Arial" w:hAnsi="Arial" w:cs="Arial"/>
            <w:sz w:val="24"/>
            <w:szCs w:val="24"/>
          </w:rPr>
          <w:t xml:space="preserve"> 2021-2023</w:t>
        </w:r>
      </w:hyperlink>
    </w:p>
    <w:p w14:paraId="74EFCA8F" w14:textId="5F6F340B" w:rsidR="00745A68" w:rsidRDefault="00745A68" w:rsidP="0047597D">
      <w:pPr>
        <w:pStyle w:val="ListParagraph"/>
        <w:numPr>
          <w:ilvl w:val="0"/>
          <w:numId w:val="22"/>
        </w:numPr>
        <w:autoSpaceDE w:val="0"/>
        <w:autoSpaceDN w:val="0"/>
        <w:adjustRightInd w:val="0"/>
        <w:spacing w:after="0" w:line="276" w:lineRule="auto"/>
        <w:rPr>
          <w:rFonts w:ascii="Arial" w:hAnsi="Arial" w:cs="Arial"/>
          <w:sz w:val="24"/>
          <w:szCs w:val="24"/>
        </w:rPr>
      </w:pPr>
      <w:r w:rsidRPr="00982542">
        <w:rPr>
          <w:rFonts w:ascii="Arial" w:hAnsi="Arial" w:cs="Arial"/>
          <w:sz w:val="24"/>
          <w:szCs w:val="24"/>
        </w:rPr>
        <w:t xml:space="preserve">Ensure housing pathways for </w:t>
      </w:r>
      <w:r w:rsidR="007D72BA" w:rsidRPr="00982542">
        <w:rPr>
          <w:rFonts w:ascii="Arial" w:hAnsi="Arial" w:cs="Arial"/>
          <w:sz w:val="24"/>
          <w:szCs w:val="24"/>
        </w:rPr>
        <w:t xml:space="preserve">offenders </w:t>
      </w:r>
      <w:r w:rsidR="007D72BA">
        <w:rPr>
          <w:rFonts w:ascii="Arial" w:hAnsi="Arial" w:cs="Arial"/>
          <w:sz w:val="24"/>
          <w:szCs w:val="24"/>
        </w:rPr>
        <w:t>are</w:t>
      </w:r>
      <w:r w:rsidR="00982542">
        <w:rPr>
          <w:rFonts w:ascii="Arial" w:hAnsi="Arial" w:cs="Arial"/>
          <w:sz w:val="24"/>
          <w:szCs w:val="24"/>
        </w:rPr>
        <w:t xml:space="preserve"> </w:t>
      </w:r>
      <w:r w:rsidR="007D72BA">
        <w:rPr>
          <w:rFonts w:ascii="Arial" w:hAnsi="Arial" w:cs="Arial"/>
          <w:sz w:val="24"/>
          <w:szCs w:val="24"/>
        </w:rPr>
        <w:t xml:space="preserve">addressed </w:t>
      </w:r>
      <w:r w:rsidRPr="00982542">
        <w:rPr>
          <w:rFonts w:ascii="Arial" w:hAnsi="Arial" w:cs="Arial"/>
          <w:sz w:val="24"/>
          <w:szCs w:val="24"/>
        </w:rPr>
        <w:t>by establishing a pan-Lothian approach involving the Community Justice Partnership, the Council, Police Scotland, NHS Lothian and the Scottish Prison Service.</w:t>
      </w:r>
    </w:p>
    <w:p w14:paraId="3B609FD3" w14:textId="77777777" w:rsidR="00685393" w:rsidRDefault="00685393" w:rsidP="00DE4DBD">
      <w:pPr>
        <w:autoSpaceDE w:val="0"/>
        <w:autoSpaceDN w:val="0"/>
        <w:adjustRightInd w:val="0"/>
        <w:spacing w:after="0" w:line="276" w:lineRule="auto"/>
        <w:rPr>
          <w:rFonts w:ascii="Arial" w:hAnsi="Arial" w:cs="Arial"/>
          <w:sz w:val="24"/>
          <w:szCs w:val="24"/>
        </w:rPr>
      </w:pPr>
    </w:p>
    <w:p w14:paraId="087F37AF" w14:textId="15737567" w:rsidR="00135928" w:rsidRPr="00E963DB" w:rsidRDefault="00384923" w:rsidP="00DE4DBD">
      <w:pPr>
        <w:spacing w:after="0" w:line="276" w:lineRule="auto"/>
        <w:rPr>
          <w:rFonts w:ascii="Arial" w:hAnsi="Arial" w:cs="Arial"/>
          <w:sz w:val="24"/>
          <w:szCs w:val="24"/>
        </w:rPr>
      </w:pPr>
      <w:r w:rsidRPr="0088236D">
        <w:rPr>
          <w:rFonts w:ascii="Arial" w:hAnsi="Arial" w:cs="Arial"/>
          <w:sz w:val="24"/>
          <w:szCs w:val="24"/>
        </w:rPr>
        <w:t xml:space="preserve">In this </w:t>
      </w:r>
      <w:r w:rsidR="009B264A" w:rsidRPr="0088236D">
        <w:rPr>
          <w:rFonts w:ascii="Arial" w:hAnsi="Arial" w:cs="Arial"/>
          <w:sz w:val="24"/>
          <w:szCs w:val="24"/>
        </w:rPr>
        <w:t>period,</w:t>
      </w:r>
      <w:r w:rsidRPr="0088236D">
        <w:rPr>
          <w:rFonts w:ascii="Arial" w:hAnsi="Arial" w:cs="Arial"/>
          <w:sz w:val="24"/>
          <w:szCs w:val="24"/>
        </w:rPr>
        <w:t xml:space="preserve"> we have</w:t>
      </w:r>
      <w:r w:rsidR="001836BE" w:rsidRPr="0088236D">
        <w:rPr>
          <w:rFonts w:ascii="Arial" w:hAnsi="Arial" w:cs="Arial"/>
          <w:sz w:val="24"/>
          <w:szCs w:val="24"/>
        </w:rPr>
        <w:t xml:space="preserve"> </w:t>
      </w:r>
      <w:r w:rsidR="009B264A" w:rsidRPr="0088236D">
        <w:rPr>
          <w:rFonts w:ascii="Arial" w:hAnsi="Arial" w:cs="Arial"/>
          <w:sz w:val="24"/>
          <w:szCs w:val="24"/>
        </w:rPr>
        <w:t>developed a</w:t>
      </w:r>
      <w:r w:rsidR="00685393" w:rsidRPr="0088236D">
        <w:rPr>
          <w:rFonts w:ascii="Arial" w:hAnsi="Arial" w:cs="Arial"/>
          <w:sz w:val="24"/>
          <w:szCs w:val="24"/>
        </w:rPr>
        <w:t xml:space="preserve"> draft </w:t>
      </w:r>
      <w:r w:rsidR="009B264A" w:rsidRPr="0088236D">
        <w:rPr>
          <w:rFonts w:ascii="Arial" w:hAnsi="Arial" w:cs="Arial"/>
          <w:sz w:val="24"/>
          <w:szCs w:val="24"/>
        </w:rPr>
        <w:t>protocol which</w:t>
      </w:r>
      <w:r w:rsidR="001836BE" w:rsidRPr="0088236D">
        <w:rPr>
          <w:rFonts w:ascii="Arial" w:hAnsi="Arial" w:cs="Arial"/>
          <w:sz w:val="24"/>
          <w:szCs w:val="24"/>
        </w:rPr>
        <w:t xml:space="preserve"> </w:t>
      </w:r>
      <w:r w:rsidR="00920E4D" w:rsidRPr="0088236D">
        <w:rPr>
          <w:rFonts w:ascii="Arial" w:hAnsi="Arial" w:cs="Arial"/>
          <w:sz w:val="24"/>
          <w:szCs w:val="24"/>
        </w:rPr>
        <w:t>aims to</w:t>
      </w:r>
      <w:r w:rsidR="009E5C4E" w:rsidRPr="0088236D">
        <w:rPr>
          <w:rFonts w:ascii="Arial" w:hAnsi="Arial" w:cs="Arial"/>
          <w:sz w:val="24"/>
          <w:szCs w:val="24"/>
        </w:rPr>
        <w:t xml:space="preserve"> ensure </w:t>
      </w:r>
      <w:r w:rsidR="006B0091" w:rsidRPr="0088236D">
        <w:rPr>
          <w:rFonts w:ascii="Arial" w:hAnsi="Arial" w:cs="Arial"/>
          <w:sz w:val="24"/>
          <w:szCs w:val="24"/>
        </w:rPr>
        <w:t xml:space="preserve">that </w:t>
      </w:r>
      <w:r w:rsidR="009E5C4E" w:rsidRPr="0088236D">
        <w:rPr>
          <w:rFonts w:ascii="Arial" w:hAnsi="Arial" w:cs="Arial"/>
          <w:sz w:val="24"/>
          <w:szCs w:val="24"/>
        </w:rPr>
        <w:t xml:space="preserve">those leaving prison </w:t>
      </w:r>
      <w:r w:rsidR="00DD15E7" w:rsidRPr="0088236D">
        <w:rPr>
          <w:rFonts w:ascii="Arial" w:hAnsi="Arial" w:cs="Arial"/>
          <w:sz w:val="24"/>
          <w:szCs w:val="24"/>
        </w:rPr>
        <w:t>can access a suitable place to live.</w:t>
      </w:r>
      <w:r w:rsidR="00135928" w:rsidRPr="0088236D">
        <w:rPr>
          <w:rFonts w:ascii="Arial" w:hAnsi="Arial" w:cs="Arial"/>
          <w:sz w:val="24"/>
          <w:szCs w:val="24"/>
        </w:rPr>
        <w:t xml:space="preserve"> The protocol</w:t>
      </w:r>
      <w:r w:rsidR="00135928" w:rsidRPr="0088236D">
        <w:rPr>
          <w:rFonts w:ascii="Arial" w:hAnsi="Arial" w:cs="Arial"/>
          <w:bCs/>
        </w:rPr>
        <w:t xml:space="preserve"> </w:t>
      </w:r>
      <w:r w:rsidR="0017167D" w:rsidRPr="0088236D">
        <w:rPr>
          <w:rFonts w:ascii="Arial" w:hAnsi="Arial" w:cs="Arial"/>
          <w:bCs/>
        </w:rPr>
        <w:t>(SHORE:</w:t>
      </w:r>
      <w:r w:rsidR="003F54FF" w:rsidRPr="0088236D">
        <w:rPr>
          <w:rFonts w:ascii="Arial" w:hAnsi="Arial" w:cs="Arial"/>
          <w:bCs/>
        </w:rPr>
        <w:t xml:space="preserve"> </w:t>
      </w:r>
      <w:hyperlink r:id="rId30" w:history="1">
        <w:r w:rsidR="0017167D" w:rsidRPr="0088236D">
          <w:rPr>
            <w:rStyle w:val="Hyperlink"/>
            <w:rFonts w:ascii="Arial" w:hAnsi="Arial" w:cs="Arial"/>
            <w:bCs/>
            <w:sz w:val="24"/>
            <w:szCs w:val="24"/>
          </w:rPr>
          <w:t>Sustainable Housing On Release for Everyone</w:t>
        </w:r>
      </w:hyperlink>
      <w:r w:rsidR="0017167D" w:rsidRPr="0088236D">
        <w:rPr>
          <w:rFonts w:ascii="Arial" w:hAnsi="Arial" w:cs="Arial"/>
          <w:bCs/>
        </w:rPr>
        <w:t xml:space="preserve"> )</w:t>
      </w:r>
      <w:r w:rsidR="006B0091" w:rsidRPr="0088236D">
        <w:rPr>
          <w:rFonts w:ascii="Arial" w:hAnsi="Arial" w:cs="Arial"/>
          <w:bCs/>
        </w:rPr>
        <w:t xml:space="preserve"> </w:t>
      </w:r>
      <w:r w:rsidR="006B0091" w:rsidRPr="0088236D">
        <w:rPr>
          <w:rFonts w:ascii="Arial" w:hAnsi="Arial" w:cs="Arial"/>
          <w:sz w:val="24"/>
          <w:szCs w:val="24"/>
        </w:rPr>
        <w:t xml:space="preserve">sets </w:t>
      </w:r>
      <w:r w:rsidR="00135928" w:rsidRPr="0088236D">
        <w:rPr>
          <w:rFonts w:ascii="Arial" w:hAnsi="Arial" w:cs="Arial"/>
          <w:sz w:val="24"/>
          <w:szCs w:val="24"/>
        </w:rPr>
        <w:t>out a formal revised way of working</w:t>
      </w:r>
      <w:r w:rsidR="00207B1B" w:rsidRPr="0088236D">
        <w:rPr>
          <w:rFonts w:ascii="Arial" w:hAnsi="Arial" w:cs="Arial"/>
          <w:sz w:val="24"/>
          <w:szCs w:val="24"/>
        </w:rPr>
        <w:t xml:space="preserve"> to </w:t>
      </w:r>
      <w:r w:rsidR="00207B1B" w:rsidRPr="0088236D">
        <w:rPr>
          <w:rFonts w:ascii="Arial" w:hAnsi="Arial" w:cs="Arial"/>
          <w:sz w:val="24"/>
          <w:szCs w:val="24"/>
        </w:rPr>
        <w:lastRenderedPageBreak/>
        <w:t>facilitate</w:t>
      </w:r>
      <w:r w:rsidR="004156C3" w:rsidRPr="0088236D">
        <w:rPr>
          <w:rFonts w:ascii="Arial" w:hAnsi="Arial" w:cs="Arial"/>
          <w:sz w:val="24"/>
          <w:szCs w:val="24"/>
        </w:rPr>
        <w:t xml:space="preserve"> </w:t>
      </w:r>
      <w:r w:rsidR="009B264A" w:rsidRPr="0088236D">
        <w:rPr>
          <w:rFonts w:ascii="Arial" w:hAnsi="Arial" w:cs="Arial"/>
          <w:sz w:val="24"/>
          <w:szCs w:val="24"/>
        </w:rPr>
        <w:t>access, including</w:t>
      </w:r>
      <w:r w:rsidR="003732B2" w:rsidRPr="0088236D">
        <w:rPr>
          <w:rFonts w:ascii="Arial" w:hAnsi="Arial" w:cs="Arial"/>
          <w:sz w:val="24"/>
          <w:szCs w:val="24"/>
        </w:rPr>
        <w:t xml:space="preserve"> defined pathways for</w:t>
      </w:r>
      <w:r w:rsidR="00135928" w:rsidRPr="0088236D">
        <w:rPr>
          <w:rFonts w:ascii="Arial" w:hAnsi="Arial" w:cs="Arial"/>
          <w:sz w:val="24"/>
          <w:szCs w:val="24"/>
        </w:rPr>
        <w:t xml:space="preserve"> prison leavers</w:t>
      </w:r>
      <w:r w:rsidR="00FA5684" w:rsidRPr="0088236D">
        <w:rPr>
          <w:rFonts w:ascii="Arial" w:hAnsi="Arial" w:cs="Arial"/>
          <w:sz w:val="24"/>
          <w:szCs w:val="24"/>
        </w:rPr>
        <w:t xml:space="preserve"> to have a place to live on release</w:t>
      </w:r>
      <w:r w:rsidR="00B4526A" w:rsidRPr="0088236D">
        <w:rPr>
          <w:rFonts w:ascii="Arial" w:hAnsi="Arial" w:cs="Arial"/>
          <w:sz w:val="24"/>
          <w:szCs w:val="24"/>
        </w:rPr>
        <w:t>.</w:t>
      </w:r>
      <w:r w:rsidR="00736490">
        <w:rPr>
          <w:rFonts w:ascii="Arial" w:hAnsi="Arial" w:cs="Arial"/>
          <w:sz w:val="24"/>
          <w:szCs w:val="24"/>
        </w:rPr>
        <w:t xml:space="preserve"> </w:t>
      </w:r>
      <w:r w:rsidR="0081671D">
        <w:rPr>
          <w:rFonts w:ascii="Arial" w:hAnsi="Arial" w:cs="Arial"/>
          <w:sz w:val="24"/>
          <w:szCs w:val="24"/>
        </w:rPr>
        <w:t>Th</w:t>
      </w:r>
      <w:r w:rsidR="00736490">
        <w:rPr>
          <w:rFonts w:ascii="Arial" w:hAnsi="Arial" w:cs="Arial"/>
          <w:sz w:val="24"/>
          <w:szCs w:val="24"/>
        </w:rPr>
        <w:t>is will be progressed through our Homeless Operations Policy</w:t>
      </w:r>
      <w:r w:rsidR="00AF392F">
        <w:rPr>
          <w:rStyle w:val="FootnoteReference"/>
          <w:rFonts w:ascii="Arial" w:hAnsi="Arial" w:cs="Arial"/>
          <w:sz w:val="24"/>
          <w:szCs w:val="24"/>
        </w:rPr>
        <w:footnoteReference w:id="2"/>
      </w:r>
      <w:r w:rsidR="00736490">
        <w:rPr>
          <w:rFonts w:ascii="Arial" w:hAnsi="Arial" w:cs="Arial"/>
          <w:sz w:val="24"/>
          <w:szCs w:val="24"/>
        </w:rPr>
        <w:t>.</w:t>
      </w:r>
      <w:r w:rsidR="00B4526A" w:rsidRPr="0088236D">
        <w:rPr>
          <w:rFonts w:ascii="Arial" w:hAnsi="Arial" w:cs="Arial"/>
          <w:sz w:val="24"/>
          <w:szCs w:val="24"/>
        </w:rPr>
        <w:t xml:space="preserve"> </w:t>
      </w:r>
    </w:p>
    <w:p w14:paraId="4450EF5C" w14:textId="77777777" w:rsidR="00685393" w:rsidRPr="00047C64" w:rsidRDefault="00685393" w:rsidP="00DE4DBD">
      <w:pPr>
        <w:spacing w:after="0" w:line="276" w:lineRule="auto"/>
        <w:rPr>
          <w:rFonts w:ascii="Arial" w:hAnsi="Arial" w:cs="Arial"/>
          <w:sz w:val="24"/>
          <w:szCs w:val="24"/>
        </w:rPr>
      </w:pPr>
    </w:p>
    <w:p w14:paraId="5A79D61C" w14:textId="113EBCC2" w:rsidR="00846818" w:rsidRPr="00047C64" w:rsidRDefault="007A3A84" w:rsidP="00DE4DBD">
      <w:pPr>
        <w:spacing w:after="0" w:line="276" w:lineRule="auto"/>
        <w:rPr>
          <w:rFonts w:ascii="Arial" w:hAnsi="Arial" w:cs="Arial"/>
          <w:sz w:val="24"/>
          <w:szCs w:val="24"/>
        </w:rPr>
      </w:pPr>
      <w:r w:rsidRPr="00791027">
        <w:rPr>
          <w:rFonts w:ascii="Arial" w:hAnsi="Arial" w:cs="Arial"/>
          <w:sz w:val="24"/>
          <w:szCs w:val="24"/>
        </w:rPr>
        <w:t xml:space="preserve">The </w:t>
      </w:r>
      <w:hyperlink r:id="rId31" w:history="1">
        <w:r w:rsidR="00DE7FED" w:rsidRPr="00791027">
          <w:rPr>
            <w:rStyle w:val="Hyperlink"/>
            <w:rFonts w:ascii="Arial" w:hAnsi="Arial" w:cs="Arial"/>
            <w:color w:val="auto"/>
            <w:sz w:val="24"/>
            <w:szCs w:val="24"/>
          </w:rPr>
          <w:t>Local Housing Strategy 2018-2023</w:t>
        </w:r>
      </w:hyperlink>
      <w:r w:rsidR="00DE7FED" w:rsidRPr="00791027">
        <w:rPr>
          <w:rStyle w:val="Hyperlink"/>
          <w:rFonts w:ascii="Arial" w:hAnsi="Arial" w:cs="Arial"/>
          <w:color w:val="auto"/>
          <w:sz w:val="24"/>
          <w:szCs w:val="24"/>
        </w:rPr>
        <w:t xml:space="preserve"> </w:t>
      </w:r>
      <w:r w:rsidRPr="00791027">
        <w:rPr>
          <w:rFonts w:ascii="Arial" w:hAnsi="Arial" w:cs="Arial"/>
          <w:sz w:val="24"/>
          <w:szCs w:val="24"/>
        </w:rPr>
        <w:t>is now appr</w:t>
      </w:r>
      <w:r w:rsidR="00B81E6F" w:rsidRPr="00791027">
        <w:rPr>
          <w:rFonts w:ascii="Arial" w:hAnsi="Arial" w:cs="Arial"/>
          <w:sz w:val="24"/>
          <w:szCs w:val="24"/>
        </w:rPr>
        <w:t>oaching the end of its timeframe</w:t>
      </w:r>
      <w:r w:rsidRPr="00791027">
        <w:rPr>
          <w:rFonts w:ascii="Arial" w:hAnsi="Arial" w:cs="Arial"/>
          <w:sz w:val="24"/>
          <w:szCs w:val="24"/>
        </w:rPr>
        <w:t xml:space="preserve">, and the </w:t>
      </w:r>
      <w:r w:rsidR="00B81E6F" w:rsidRPr="00791027">
        <w:rPr>
          <w:rFonts w:ascii="Arial" w:hAnsi="Arial" w:cs="Arial"/>
          <w:sz w:val="24"/>
          <w:szCs w:val="24"/>
        </w:rPr>
        <w:t>new</w:t>
      </w:r>
      <w:r w:rsidRPr="00791027">
        <w:rPr>
          <w:rFonts w:ascii="Arial" w:hAnsi="Arial" w:cs="Arial"/>
          <w:sz w:val="24"/>
          <w:szCs w:val="24"/>
        </w:rPr>
        <w:t xml:space="preserve"> </w:t>
      </w:r>
      <w:hyperlink r:id="rId32" w:anchor=":~:text=The%20LHS%20provides%20information%20on%20the%20current%20challenges,a%20range%20of%20other%20areas%2C%20across%20all%20tenures" w:history="1">
        <w:r w:rsidR="00F705A0" w:rsidRPr="00791027">
          <w:rPr>
            <w:rStyle w:val="Hyperlink"/>
            <w:rFonts w:ascii="Arial" w:hAnsi="Arial" w:cs="Arial"/>
            <w:sz w:val="24"/>
            <w:szCs w:val="24"/>
          </w:rPr>
          <w:t>Local Housing Strategy 2024-2029</w:t>
        </w:r>
      </w:hyperlink>
      <w:r w:rsidR="00F705A0" w:rsidRPr="00791027">
        <w:rPr>
          <w:rFonts w:ascii="Arial" w:hAnsi="Arial" w:cs="Arial"/>
          <w:sz w:val="24"/>
          <w:szCs w:val="24"/>
        </w:rPr>
        <w:t xml:space="preserve"> </w:t>
      </w:r>
      <w:r w:rsidR="006E0589" w:rsidRPr="00791027">
        <w:rPr>
          <w:rFonts w:ascii="Arial" w:hAnsi="Arial" w:cs="Arial"/>
          <w:sz w:val="24"/>
          <w:szCs w:val="24"/>
        </w:rPr>
        <w:t>is now available.</w:t>
      </w:r>
      <w:r w:rsidR="0023400B">
        <w:rPr>
          <w:rFonts w:ascii="Arial" w:hAnsi="Arial" w:cs="Arial"/>
          <w:sz w:val="24"/>
          <w:szCs w:val="24"/>
        </w:rPr>
        <w:t xml:space="preserve"> </w:t>
      </w:r>
      <w:r w:rsidRPr="00047C64">
        <w:rPr>
          <w:rFonts w:ascii="Arial" w:hAnsi="Arial" w:cs="Arial"/>
          <w:sz w:val="24"/>
          <w:szCs w:val="24"/>
        </w:rPr>
        <w:t xml:space="preserve">Complying with the statutory duties of Local Housing Strategies, it will continue to set out </w:t>
      </w:r>
      <w:r w:rsidR="00B81E6F" w:rsidRPr="00047C64">
        <w:rPr>
          <w:rFonts w:ascii="Arial" w:hAnsi="Arial" w:cs="Arial"/>
          <w:sz w:val="24"/>
          <w:szCs w:val="24"/>
        </w:rPr>
        <w:t xml:space="preserve">how </w:t>
      </w:r>
      <w:r w:rsidRPr="00047C64">
        <w:rPr>
          <w:rFonts w:ascii="Arial" w:hAnsi="Arial" w:cs="Arial"/>
          <w:sz w:val="24"/>
          <w:szCs w:val="24"/>
        </w:rPr>
        <w:t xml:space="preserve">the </w:t>
      </w:r>
      <w:r w:rsidR="00846818" w:rsidRPr="00047C64">
        <w:rPr>
          <w:rFonts w:ascii="Arial" w:hAnsi="Arial" w:cs="Arial"/>
          <w:sz w:val="24"/>
          <w:szCs w:val="24"/>
        </w:rPr>
        <w:t>council</w:t>
      </w:r>
      <w:r w:rsidRPr="00047C64">
        <w:rPr>
          <w:rFonts w:ascii="Arial" w:hAnsi="Arial" w:cs="Arial"/>
          <w:sz w:val="24"/>
          <w:szCs w:val="24"/>
        </w:rPr>
        <w:t xml:space="preserve"> will meet the needs of people with </w:t>
      </w:r>
      <w:r w:rsidRPr="00791027">
        <w:rPr>
          <w:rFonts w:ascii="Arial" w:hAnsi="Arial" w:cs="Arial"/>
          <w:sz w:val="24"/>
          <w:szCs w:val="24"/>
        </w:rPr>
        <w:t xml:space="preserve">protected characteristics, and ensure homes are accessible and adaptable to meet the needs of those with particular </w:t>
      </w:r>
      <w:r w:rsidR="003502AB" w:rsidRPr="00791027">
        <w:rPr>
          <w:rFonts w:ascii="Arial" w:hAnsi="Arial" w:cs="Arial"/>
          <w:sz w:val="24"/>
          <w:szCs w:val="24"/>
        </w:rPr>
        <w:t xml:space="preserve">requirements </w:t>
      </w:r>
      <w:r w:rsidR="00B80C4C" w:rsidRPr="00791027">
        <w:rPr>
          <w:rFonts w:ascii="Arial" w:hAnsi="Arial" w:cs="Arial"/>
          <w:sz w:val="24"/>
          <w:szCs w:val="24"/>
        </w:rPr>
        <w:t>to</w:t>
      </w:r>
      <w:r w:rsidRPr="00791027">
        <w:rPr>
          <w:rFonts w:ascii="Arial" w:hAnsi="Arial" w:cs="Arial"/>
          <w:sz w:val="24"/>
          <w:szCs w:val="24"/>
        </w:rPr>
        <w:t xml:space="preserve"> promote independent living</w:t>
      </w:r>
      <w:r w:rsidR="00F22A14" w:rsidRPr="00791027">
        <w:rPr>
          <w:rFonts w:ascii="Arial" w:hAnsi="Arial" w:cs="Arial"/>
          <w:sz w:val="24"/>
          <w:szCs w:val="24"/>
        </w:rPr>
        <w:t>.</w:t>
      </w:r>
      <w:r w:rsidR="00F22A14" w:rsidRPr="00047C64">
        <w:rPr>
          <w:rFonts w:ascii="Arial" w:hAnsi="Arial" w:cs="Arial"/>
          <w:sz w:val="24"/>
          <w:szCs w:val="24"/>
        </w:rPr>
        <w:t xml:space="preserve"> </w:t>
      </w:r>
    </w:p>
    <w:p w14:paraId="4C80E37C" w14:textId="77777777" w:rsidR="008E2D08" w:rsidRDefault="008E2D08" w:rsidP="00DE4DBD">
      <w:pPr>
        <w:autoSpaceDE w:val="0"/>
        <w:autoSpaceDN w:val="0"/>
        <w:adjustRightInd w:val="0"/>
        <w:spacing w:after="0" w:line="276" w:lineRule="auto"/>
        <w:rPr>
          <w:rFonts w:ascii="Arial" w:hAnsi="Arial" w:cs="Arial"/>
          <w:strike/>
          <w:sz w:val="24"/>
          <w:szCs w:val="24"/>
        </w:rPr>
      </w:pPr>
    </w:p>
    <w:p w14:paraId="3F09EA2D" w14:textId="77777777" w:rsidR="008E2D08" w:rsidRDefault="008E2D08" w:rsidP="00DE4DBD">
      <w:pPr>
        <w:autoSpaceDE w:val="0"/>
        <w:autoSpaceDN w:val="0"/>
        <w:adjustRightInd w:val="0"/>
        <w:spacing w:after="0" w:line="276" w:lineRule="auto"/>
        <w:rPr>
          <w:rFonts w:ascii="Arial" w:hAnsi="Arial" w:cs="Arial"/>
          <w:strike/>
          <w:sz w:val="24"/>
          <w:szCs w:val="24"/>
        </w:rPr>
      </w:pPr>
    </w:p>
    <w:p w14:paraId="57CD2B75" w14:textId="6281D6F8" w:rsidR="003919C4" w:rsidRPr="00AA1FF4" w:rsidRDefault="0023675D" w:rsidP="00AA1FF4">
      <w:pPr>
        <w:shd w:val="clear" w:color="auto" w:fill="E7E6E6" w:themeFill="background2"/>
        <w:autoSpaceDE w:val="0"/>
        <w:autoSpaceDN w:val="0"/>
        <w:adjustRightInd w:val="0"/>
        <w:spacing w:after="0" w:line="276" w:lineRule="auto"/>
        <w:rPr>
          <w:rFonts w:ascii="Arial" w:eastAsia="Times New Roman" w:hAnsi="Arial" w:cs="Arial"/>
          <w:b/>
          <w:bCs/>
          <w:sz w:val="28"/>
          <w:szCs w:val="28"/>
          <w:lang w:eastAsia="en-GB"/>
        </w:rPr>
      </w:pPr>
      <w:r w:rsidRPr="00AA1FF4">
        <w:rPr>
          <w:rFonts w:ascii="Arial" w:eastAsia="Times New Roman" w:hAnsi="Arial" w:cs="Arial"/>
          <w:b/>
          <w:bCs/>
          <w:sz w:val="28"/>
          <w:szCs w:val="28"/>
          <w:lang w:eastAsia="en-GB"/>
        </w:rPr>
        <w:t xml:space="preserve">Outcome 5: </w:t>
      </w:r>
      <w:r w:rsidR="003919C4" w:rsidRPr="00AA1FF4">
        <w:rPr>
          <w:rFonts w:ascii="Arial" w:eastAsia="Times New Roman" w:hAnsi="Arial" w:cs="Arial"/>
          <w:b/>
          <w:bCs/>
          <w:sz w:val="28"/>
          <w:szCs w:val="28"/>
          <w:lang w:eastAsia="en-GB"/>
        </w:rPr>
        <w:t xml:space="preserve">People lead healthier, more active and independent </w:t>
      </w:r>
      <w:r w:rsidR="003919C4" w:rsidRPr="00F0082E">
        <w:rPr>
          <w:rFonts w:ascii="Arial" w:eastAsia="Times New Roman" w:hAnsi="Arial" w:cs="Arial"/>
          <w:b/>
          <w:bCs/>
          <w:sz w:val="28"/>
          <w:szCs w:val="28"/>
          <w:lang w:eastAsia="en-GB"/>
        </w:rPr>
        <w:t>lives.</w:t>
      </w:r>
    </w:p>
    <w:p w14:paraId="13CAC4D6" w14:textId="77777777" w:rsidR="006E1AF3" w:rsidRPr="0062627C" w:rsidRDefault="006E1AF3" w:rsidP="00DE4DBD">
      <w:pPr>
        <w:autoSpaceDE w:val="0"/>
        <w:autoSpaceDN w:val="0"/>
        <w:adjustRightInd w:val="0"/>
        <w:spacing w:after="0" w:line="276" w:lineRule="auto"/>
        <w:rPr>
          <w:rFonts w:ascii="Arial" w:hAnsi="Arial" w:cs="Arial"/>
          <w:b/>
          <w:strike/>
          <w:sz w:val="24"/>
          <w:szCs w:val="24"/>
          <w:highlight w:val="cyan"/>
        </w:rPr>
      </w:pPr>
    </w:p>
    <w:p w14:paraId="632082E6" w14:textId="40DADFE2" w:rsidR="00A414BB" w:rsidRPr="00AE4A40" w:rsidRDefault="00A414BB" w:rsidP="00DE4DBD">
      <w:pPr>
        <w:spacing w:after="0" w:line="276" w:lineRule="auto"/>
        <w:rPr>
          <w:rFonts w:ascii="Arial" w:hAnsi="Arial" w:cs="Arial"/>
          <w:sz w:val="24"/>
          <w:szCs w:val="24"/>
        </w:rPr>
      </w:pPr>
      <w:r w:rsidRPr="00AE4A40">
        <w:rPr>
          <w:rFonts w:ascii="Arial" w:hAnsi="Arial" w:cs="Arial"/>
          <w:sz w:val="24"/>
          <w:szCs w:val="24"/>
        </w:rPr>
        <w:t xml:space="preserve">This outcome is led by the East Lothian Health and Social Care Partnership (HSCP) governed by </w:t>
      </w:r>
      <w:r w:rsidR="00CB762D" w:rsidRPr="00AE4A40">
        <w:rPr>
          <w:rFonts w:ascii="Arial" w:hAnsi="Arial" w:cs="Arial"/>
          <w:sz w:val="24"/>
          <w:szCs w:val="24"/>
        </w:rPr>
        <w:t>East Lothian’s Integration Joint Board (</w:t>
      </w:r>
      <w:r w:rsidRPr="00AE4A40">
        <w:rPr>
          <w:rFonts w:ascii="Arial" w:hAnsi="Arial" w:cs="Arial"/>
          <w:sz w:val="24"/>
          <w:szCs w:val="24"/>
        </w:rPr>
        <w:t>IJB)</w:t>
      </w:r>
      <w:r w:rsidR="00BF132A" w:rsidRPr="00AE4A40">
        <w:rPr>
          <w:rFonts w:ascii="Arial" w:hAnsi="Arial" w:cs="Arial"/>
          <w:sz w:val="24"/>
          <w:szCs w:val="24"/>
        </w:rPr>
        <w:t>.</w:t>
      </w:r>
      <w:r w:rsidR="00CB762D" w:rsidRPr="00AE4A40">
        <w:rPr>
          <w:rFonts w:ascii="Arial" w:hAnsi="Arial" w:cs="Arial"/>
          <w:sz w:val="24"/>
          <w:szCs w:val="24"/>
        </w:rPr>
        <w:t xml:space="preserve"> </w:t>
      </w:r>
      <w:r w:rsidR="00BF132A" w:rsidRPr="00AE4A40">
        <w:rPr>
          <w:rFonts w:ascii="Arial" w:hAnsi="Arial" w:cs="Arial"/>
          <w:sz w:val="24"/>
          <w:szCs w:val="24"/>
        </w:rPr>
        <w:t xml:space="preserve">The </w:t>
      </w:r>
      <w:r w:rsidRPr="00AE4A40">
        <w:rPr>
          <w:rFonts w:ascii="Arial" w:hAnsi="Arial" w:cs="Arial"/>
          <w:sz w:val="24"/>
          <w:szCs w:val="24"/>
        </w:rPr>
        <w:t>HSCP</w:t>
      </w:r>
      <w:r w:rsidR="00BF132A" w:rsidRPr="00AE4A40">
        <w:rPr>
          <w:rFonts w:ascii="Arial" w:hAnsi="Arial" w:cs="Arial"/>
          <w:sz w:val="24"/>
          <w:szCs w:val="24"/>
        </w:rPr>
        <w:t xml:space="preserve"> </w:t>
      </w:r>
      <w:r w:rsidR="00767465">
        <w:rPr>
          <w:rFonts w:ascii="Arial" w:hAnsi="Arial" w:cs="Arial"/>
          <w:sz w:val="24"/>
          <w:szCs w:val="24"/>
        </w:rPr>
        <w:t>is</w:t>
      </w:r>
      <w:r w:rsidR="00CB762D" w:rsidRPr="00AE4A40">
        <w:rPr>
          <w:rFonts w:ascii="Arial" w:hAnsi="Arial" w:cs="Arial"/>
          <w:sz w:val="24"/>
          <w:szCs w:val="24"/>
        </w:rPr>
        <w:t xml:space="preserve"> responsib</w:t>
      </w:r>
      <w:r w:rsidR="00767465">
        <w:rPr>
          <w:rFonts w:ascii="Arial" w:hAnsi="Arial" w:cs="Arial"/>
          <w:sz w:val="24"/>
          <w:szCs w:val="24"/>
        </w:rPr>
        <w:t xml:space="preserve">le </w:t>
      </w:r>
      <w:r w:rsidR="00CB762D" w:rsidRPr="00AE4A40">
        <w:rPr>
          <w:rFonts w:ascii="Arial" w:hAnsi="Arial" w:cs="Arial"/>
          <w:sz w:val="24"/>
          <w:szCs w:val="24"/>
        </w:rPr>
        <w:t>for the delivery of community health and social care services locally. The arrangements for the IJB and HSCP are set out in the IJB’s Integration Scheme</w:t>
      </w:r>
      <w:r w:rsidR="00F22A14" w:rsidRPr="00AE4A40">
        <w:rPr>
          <w:rFonts w:ascii="Arial" w:hAnsi="Arial" w:cs="Arial"/>
          <w:sz w:val="24"/>
          <w:szCs w:val="24"/>
        </w:rPr>
        <w:t xml:space="preserve">. </w:t>
      </w:r>
    </w:p>
    <w:p w14:paraId="5FD6C35B" w14:textId="4E1B1EAC" w:rsidR="00204A14" w:rsidRPr="002A1F38" w:rsidRDefault="00A414BB" w:rsidP="00DE4DBD">
      <w:pPr>
        <w:spacing w:after="0" w:line="276" w:lineRule="auto"/>
        <w:rPr>
          <w:rFonts w:ascii="Arial" w:hAnsi="Arial" w:cs="Arial"/>
          <w:sz w:val="24"/>
          <w:szCs w:val="24"/>
        </w:rPr>
      </w:pPr>
      <w:r w:rsidRPr="00AE4A40">
        <w:rPr>
          <w:rFonts w:ascii="Arial" w:hAnsi="Arial" w:cs="Arial"/>
          <w:sz w:val="24"/>
          <w:szCs w:val="24"/>
        </w:rPr>
        <w:t xml:space="preserve">The IJB’s </w:t>
      </w:r>
      <w:r w:rsidR="00CB762D" w:rsidRPr="00AE4A40">
        <w:rPr>
          <w:rFonts w:ascii="Arial" w:hAnsi="Arial" w:cs="Arial"/>
          <w:sz w:val="24"/>
          <w:szCs w:val="24"/>
        </w:rPr>
        <w:t xml:space="preserve">key functions are to: </w:t>
      </w:r>
    </w:p>
    <w:p w14:paraId="768F1775" w14:textId="77777777" w:rsidR="00CB762D" w:rsidRPr="00AE4A40" w:rsidRDefault="00CB762D" w:rsidP="0047597D">
      <w:pPr>
        <w:numPr>
          <w:ilvl w:val="0"/>
          <w:numId w:val="4"/>
        </w:numPr>
        <w:spacing w:after="160" w:line="276" w:lineRule="auto"/>
        <w:contextualSpacing/>
        <w:rPr>
          <w:rFonts w:ascii="Arial" w:hAnsi="Arial" w:cs="Arial"/>
          <w:sz w:val="24"/>
          <w:szCs w:val="24"/>
        </w:rPr>
      </w:pPr>
      <w:r w:rsidRPr="00AE4A40">
        <w:rPr>
          <w:rFonts w:ascii="Arial" w:hAnsi="Arial" w:cs="Arial"/>
          <w:sz w:val="24"/>
          <w:szCs w:val="24"/>
        </w:rPr>
        <w:t xml:space="preserve">Prepare a Strategic Plan for all delegated functions </w:t>
      </w:r>
    </w:p>
    <w:p w14:paraId="6A83CA14" w14:textId="77777777" w:rsidR="00CB762D" w:rsidRPr="00AE4A40" w:rsidRDefault="00CB762D" w:rsidP="0047597D">
      <w:pPr>
        <w:numPr>
          <w:ilvl w:val="0"/>
          <w:numId w:val="4"/>
        </w:numPr>
        <w:spacing w:after="160" w:line="276" w:lineRule="auto"/>
        <w:contextualSpacing/>
        <w:rPr>
          <w:rFonts w:ascii="Arial" w:hAnsi="Arial" w:cs="Arial"/>
          <w:sz w:val="24"/>
          <w:szCs w:val="24"/>
        </w:rPr>
      </w:pPr>
      <w:r w:rsidRPr="00AE4A40">
        <w:rPr>
          <w:rFonts w:ascii="Arial" w:hAnsi="Arial" w:cs="Arial"/>
          <w:sz w:val="24"/>
          <w:szCs w:val="24"/>
        </w:rPr>
        <w:t>Allocate the integrated budget to deliver the aims of the Strategic Plan</w:t>
      </w:r>
    </w:p>
    <w:p w14:paraId="5CEC54BB" w14:textId="77777777" w:rsidR="00CB762D" w:rsidRPr="00AE4A40" w:rsidRDefault="00CB762D" w:rsidP="0047597D">
      <w:pPr>
        <w:numPr>
          <w:ilvl w:val="0"/>
          <w:numId w:val="4"/>
        </w:numPr>
        <w:spacing w:after="160" w:line="276" w:lineRule="auto"/>
        <w:contextualSpacing/>
        <w:rPr>
          <w:rFonts w:ascii="Arial" w:hAnsi="Arial" w:cs="Arial"/>
          <w:sz w:val="24"/>
          <w:szCs w:val="24"/>
        </w:rPr>
      </w:pPr>
      <w:r w:rsidRPr="00AE4A40">
        <w:rPr>
          <w:rFonts w:ascii="Arial" w:hAnsi="Arial" w:cs="Arial"/>
          <w:sz w:val="24"/>
          <w:szCs w:val="24"/>
        </w:rPr>
        <w:t xml:space="preserve">Oversee the delivery of services. </w:t>
      </w:r>
    </w:p>
    <w:p w14:paraId="717B6040" w14:textId="77777777" w:rsidR="00CB762D" w:rsidRPr="00AE4A40" w:rsidRDefault="00CB762D" w:rsidP="00DE4DBD">
      <w:pPr>
        <w:spacing w:line="276" w:lineRule="auto"/>
        <w:ind w:left="720"/>
        <w:contextualSpacing/>
        <w:rPr>
          <w:rFonts w:ascii="Arial" w:hAnsi="Arial" w:cs="Arial"/>
          <w:sz w:val="24"/>
          <w:szCs w:val="24"/>
        </w:rPr>
      </w:pPr>
    </w:p>
    <w:p w14:paraId="25285AAF" w14:textId="75FD174E" w:rsidR="00CB762D" w:rsidRPr="00AE4A40" w:rsidRDefault="00A414BB" w:rsidP="00DE4DBD">
      <w:pPr>
        <w:spacing w:line="276" w:lineRule="auto"/>
        <w:rPr>
          <w:rFonts w:ascii="Arial" w:hAnsi="Arial" w:cs="Arial"/>
          <w:sz w:val="24"/>
          <w:szCs w:val="24"/>
        </w:rPr>
      </w:pPr>
      <w:r w:rsidRPr="00AE4A40">
        <w:rPr>
          <w:rFonts w:ascii="Arial" w:hAnsi="Arial" w:cs="Arial"/>
          <w:sz w:val="24"/>
          <w:szCs w:val="24"/>
        </w:rPr>
        <w:t xml:space="preserve">Functions delegated to the H&amp;SCP/ IJB </w:t>
      </w:r>
      <w:r w:rsidR="00CB762D" w:rsidRPr="00AE4A40">
        <w:rPr>
          <w:rFonts w:ascii="Arial" w:hAnsi="Arial" w:cs="Arial"/>
          <w:sz w:val="24"/>
          <w:szCs w:val="24"/>
        </w:rPr>
        <w:t xml:space="preserve">include: </w:t>
      </w:r>
    </w:p>
    <w:p w14:paraId="182BA08D" w14:textId="77777777" w:rsidR="00CB762D" w:rsidRPr="00AE4A40" w:rsidRDefault="00CB762D" w:rsidP="0047597D">
      <w:pPr>
        <w:numPr>
          <w:ilvl w:val="0"/>
          <w:numId w:val="5"/>
        </w:numPr>
        <w:spacing w:after="160" w:line="276" w:lineRule="auto"/>
        <w:contextualSpacing/>
        <w:rPr>
          <w:rFonts w:ascii="Arial" w:hAnsi="Arial" w:cs="Arial"/>
          <w:sz w:val="24"/>
          <w:szCs w:val="24"/>
        </w:rPr>
      </w:pPr>
      <w:r w:rsidRPr="00AE4A40">
        <w:rPr>
          <w:rFonts w:ascii="Arial" w:hAnsi="Arial" w:cs="Arial"/>
          <w:sz w:val="24"/>
          <w:szCs w:val="24"/>
        </w:rPr>
        <w:t>Adult social care services</w:t>
      </w:r>
    </w:p>
    <w:p w14:paraId="5CBB04CE" w14:textId="77777777" w:rsidR="00CB762D" w:rsidRPr="00AE4A40" w:rsidRDefault="00CB762D" w:rsidP="0047597D">
      <w:pPr>
        <w:numPr>
          <w:ilvl w:val="0"/>
          <w:numId w:val="5"/>
        </w:numPr>
        <w:spacing w:after="160" w:line="276" w:lineRule="auto"/>
        <w:contextualSpacing/>
        <w:rPr>
          <w:rFonts w:ascii="Arial" w:hAnsi="Arial" w:cs="Arial"/>
          <w:sz w:val="24"/>
          <w:szCs w:val="24"/>
        </w:rPr>
      </w:pPr>
      <w:r w:rsidRPr="00AE4A40">
        <w:rPr>
          <w:rFonts w:ascii="Arial" w:hAnsi="Arial" w:cs="Arial"/>
          <w:sz w:val="24"/>
          <w:szCs w:val="24"/>
        </w:rPr>
        <w:t>Adult primary and community health care services</w:t>
      </w:r>
    </w:p>
    <w:p w14:paraId="0DB44CE6" w14:textId="77777777" w:rsidR="00CB762D" w:rsidRPr="00AE4A40" w:rsidRDefault="00CB762D" w:rsidP="0047597D">
      <w:pPr>
        <w:numPr>
          <w:ilvl w:val="0"/>
          <w:numId w:val="5"/>
        </w:numPr>
        <w:spacing w:after="160" w:line="276" w:lineRule="auto"/>
        <w:contextualSpacing/>
        <w:rPr>
          <w:rFonts w:ascii="Arial" w:hAnsi="Arial" w:cs="Arial"/>
          <w:sz w:val="24"/>
          <w:szCs w:val="24"/>
        </w:rPr>
      </w:pPr>
      <w:r w:rsidRPr="00AE4A40">
        <w:rPr>
          <w:rFonts w:ascii="Arial" w:hAnsi="Arial" w:cs="Arial"/>
          <w:sz w:val="24"/>
          <w:szCs w:val="24"/>
        </w:rPr>
        <w:t xml:space="preserve">Some elements of adult hospital care. </w:t>
      </w:r>
    </w:p>
    <w:p w14:paraId="58F6C2E8" w14:textId="77777777" w:rsidR="00CB762D" w:rsidRPr="00AE4A40" w:rsidRDefault="00CB762D" w:rsidP="00DE4DBD">
      <w:pPr>
        <w:spacing w:line="276" w:lineRule="auto"/>
        <w:contextualSpacing/>
        <w:rPr>
          <w:rFonts w:ascii="Arial" w:hAnsi="Arial" w:cs="Arial"/>
          <w:sz w:val="24"/>
          <w:szCs w:val="24"/>
        </w:rPr>
      </w:pPr>
    </w:p>
    <w:p w14:paraId="42CC0BD0" w14:textId="77777777" w:rsidR="00E95CA3" w:rsidRDefault="00CB762D" w:rsidP="00DE4DBD">
      <w:pPr>
        <w:spacing w:after="0" w:line="276" w:lineRule="auto"/>
        <w:contextualSpacing/>
      </w:pPr>
      <w:r w:rsidRPr="00AE4A40">
        <w:rPr>
          <w:rFonts w:ascii="Arial" w:hAnsi="Arial" w:cs="Arial"/>
          <w:sz w:val="24"/>
          <w:szCs w:val="24"/>
        </w:rPr>
        <w:t>A full list can be found in the</w:t>
      </w:r>
      <w:hyperlink r:id="rId33" w:history="1">
        <w:r w:rsidRPr="00BD4217">
          <w:rPr>
            <w:rStyle w:val="Hyperlink"/>
            <w:rFonts w:ascii="Arial" w:hAnsi="Arial" w:cs="Arial"/>
            <w:sz w:val="24"/>
            <w:szCs w:val="24"/>
          </w:rPr>
          <w:t xml:space="preserve"> East Lothian IJB Integration Scheme.</w:t>
        </w:r>
      </w:hyperlink>
      <w:r w:rsidR="001D1A08" w:rsidRPr="001D1A08">
        <w:t xml:space="preserve"> </w:t>
      </w:r>
    </w:p>
    <w:p w14:paraId="4BE13215" w14:textId="77777777" w:rsidR="00671C8B" w:rsidRPr="00AE4A40" w:rsidRDefault="00671C8B" w:rsidP="00DE4DBD">
      <w:pPr>
        <w:spacing w:after="0" w:line="276" w:lineRule="auto"/>
        <w:contextualSpacing/>
        <w:rPr>
          <w:rStyle w:val="Hyperlink"/>
          <w:rFonts w:ascii="Arial" w:hAnsi="Arial" w:cs="Arial"/>
          <w:color w:val="auto"/>
          <w:sz w:val="24"/>
          <w:szCs w:val="24"/>
        </w:rPr>
      </w:pPr>
    </w:p>
    <w:p w14:paraId="12B15DC3" w14:textId="169143D5" w:rsidR="00CB762D" w:rsidRPr="00AE4A40" w:rsidRDefault="00A414BB" w:rsidP="00DE4DBD">
      <w:pPr>
        <w:spacing w:after="0" w:line="276" w:lineRule="auto"/>
        <w:rPr>
          <w:rFonts w:ascii="Arial" w:hAnsi="Arial" w:cs="Arial"/>
          <w:sz w:val="24"/>
          <w:szCs w:val="24"/>
        </w:rPr>
      </w:pPr>
      <w:r w:rsidRPr="00AE4A40">
        <w:rPr>
          <w:rFonts w:ascii="Arial" w:eastAsia="Times New Roman" w:hAnsi="Arial" w:cs="Arial"/>
          <w:sz w:val="24"/>
          <w:szCs w:val="24"/>
          <w:lang w:eastAsia="en-GB"/>
        </w:rPr>
        <w:t xml:space="preserve">The </w:t>
      </w:r>
      <w:r w:rsidR="00CB762D" w:rsidRPr="00AE4A40">
        <w:rPr>
          <w:rFonts w:ascii="Arial" w:eastAsia="Times New Roman" w:hAnsi="Arial" w:cs="Arial"/>
          <w:sz w:val="24"/>
          <w:szCs w:val="24"/>
          <w:lang w:eastAsia="en-GB"/>
        </w:rPr>
        <w:t xml:space="preserve">IJB is subject to the duties and responsibilities of the Equality Act 2010 in its own entity. </w:t>
      </w:r>
      <w:r w:rsidR="00CB762D" w:rsidRPr="00AE4A40">
        <w:rPr>
          <w:rFonts w:ascii="Arial" w:hAnsi="Arial" w:cs="Arial"/>
          <w:sz w:val="24"/>
          <w:szCs w:val="24"/>
        </w:rPr>
        <w:t>This includes:</w:t>
      </w:r>
    </w:p>
    <w:p w14:paraId="6E50D972" w14:textId="77777777" w:rsidR="00204A14" w:rsidRPr="00AE4A40" w:rsidRDefault="00204A14" w:rsidP="00DE4DBD">
      <w:pPr>
        <w:spacing w:after="0" w:line="276" w:lineRule="auto"/>
        <w:rPr>
          <w:rFonts w:ascii="Arial" w:hAnsi="Arial" w:cs="Arial"/>
          <w:sz w:val="24"/>
          <w:szCs w:val="24"/>
        </w:rPr>
      </w:pPr>
    </w:p>
    <w:p w14:paraId="17377EE5" w14:textId="67570D50" w:rsidR="00CB762D" w:rsidRPr="00AE4A40" w:rsidRDefault="00A414BB" w:rsidP="0047597D">
      <w:pPr>
        <w:pStyle w:val="ListParagraph"/>
        <w:numPr>
          <w:ilvl w:val="0"/>
          <w:numId w:val="7"/>
        </w:numPr>
        <w:spacing w:after="0" w:line="276" w:lineRule="auto"/>
        <w:rPr>
          <w:rFonts w:ascii="Arial" w:hAnsi="Arial" w:cs="Arial"/>
          <w:sz w:val="24"/>
          <w:szCs w:val="24"/>
        </w:rPr>
      </w:pPr>
      <w:r w:rsidRPr="00AE4A40">
        <w:rPr>
          <w:rFonts w:ascii="Arial" w:hAnsi="Arial" w:cs="Arial"/>
          <w:sz w:val="24"/>
          <w:szCs w:val="24"/>
        </w:rPr>
        <w:t>Better and more focused use of Integrated Impact A</w:t>
      </w:r>
      <w:r w:rsidR="00CB762D" w:rsidRPr="00AE4A40">
        <w:rPr>
          <w:rFonts w:ascii="Arial" w:hAnsi="Arial" w:cs="Arial"/>
          <w:sz w:val="24"/>
          <w:szCs w:val="24"/>
        </w:rPr>
        <w:t>ssessments (IIAs) when considering policy or practice change or development at the outset and during the life of projects</w:t>
      </w:r>
    </w:p>
    <w:p w14:paraId="470BDC93" w14:textId="6A8A3DB2" w:rsidR="00CB762D" w:rsidRPr="00AE4A40" w:rsidRDefault="00CB762D" w:rsidP="0047597D">
      <w:pPr>
        <w:pStyle w:val="ListParagraph"/>
        <w:numPr>
          <w:ilvl w:val="0"/>
          <w:numId w:val="6"/>
        </w:numPr>
        <w:spacing w:after="0" w:line="276" w:lineRule="auto"/>
        <w:rPr>
          <w:rFonts w:ascii="Arial" w:hAnsi="Arial" w:cs="Arial"/>
          <w:sz w:val="24"/>
          <w:szCs w:val="24"/>
        </w:rPr>
      </w:pPr>
      <w:r w:rsidRPr="00AE4A40">
        <w:rPr>
          <w:rFonts w:ascii="Arial" w:hAnsi="Arial" w:cs="Arial"/>
          <w:sz w:val="24"/>
          <w:szCs w:val="24"/>
        </w:rPr>
        <w:t>Assembling better data about equalities groups who use services and potential gaps in our understanding of what particular groups need and potential barriers for them in accessing services</w:t>
      </w:r>
      <w:r w:rsidR="000A2B61">
        <w:rPr>
          <w:rFonts w:ascii="Arial" w:hAnsi="Arial" w:cs="Arial"/>
          <w:sz w:val="24"/>
          <w:szCs w:val="24"/>
        </w:rPr>
        <w:t>.</w:t>
      </w:r>
    </w:p>
    <w:p w14:paraId="019B2075" w14:textId="77777777" w:rsidR="00204A14" w:rsidRPr="00AE4A40" w:rsidRDefault="00204A14" w:rsidP="00DE4DBD">
      <w:pPr>
        <w:spacing w:after="0" w:line="276" w:lineRule="auto"/>
        <w:rPr>
          <w:rFonts w:ascii="Arial" w:hAnsi="Arial" w:cs="Arial"/>
          <w:sz w:val="24"/>
          <w:szCs w:val="24"/>
        </w:rPr>
      </w:pPr>
    </w:p>
    <w:p w14:paraId="5D805C84" w14:textId="66D228F1" w:rsidR="003024A9" w:rsidRDefault="00014BEB" w:rsidP="00DE4DBD">
      <w:pPr>
        <w:spacing w:after="0" w:line="276" w:lineRule="auto"/>
        <w:contextualSpacing/>
        <w:rPr>
          <w:rStyle w:val="Hyperlink"/>
          <w:rFonts w:ascii="Arial" w:hAnsi="Arial" w:cs="Arial"/>
          <w:color w:val="auto"/>
          <w:sz w:val="24"/>
          <w:szCs w:val="24"/>
        </w:rPr>
      </w:pPr>
      <w:r w:rsidRPr="00AE4A40">
        <w:rPr>
          <w:rFonts w:ascii="Arial" w:hAnsi="Arial" w:cs="Arial"/>
          <w:sz w:val="24"/>
          <w:szCs w:val="24"/>
        </w:rPr>
        <w:lastRenderedPageBreak/>
        <w:t>Since 2023 the HSC</w:t>
      </w:r>
      <w:r w:rsidR="00581CDE" w:rsidRPr="00AE4A40">
        <w:rPr>
          <w:rFonts w:ascii="Arial" w:hAnsi="Arial" w:cs="Arial"/>
          <w:sz w:val="24"/>
          <w:szCs w:val="24"/>
        </w:rPr>
        <w:t xml:space="preserve">P </w:t>
      </w:r>
      <w:r w:rsidRPr="00AE4A40">
        <w:rPr>
          <w:rFonts w:ascii="Arial" w:hAnsi="Arial" w:cs="Arial"/>
          <w:sz w:val="24"/>
          <w:szCs w:val="24"/>
        </w:rPr>
        <w:t>has</w:t>
      </w:r>
      <w:r w:rsidR="00581CDE" w:rsidRPr="00AE4A40">
        <w:rPr>
          <w:rFonts w:ascii="Arial" w:hAnsi="Arial" w:cs="Arial"/>
          <w:sz w:val="24"/>
          <w:szCs w:val="24"/>
        </w:rPr>
        <w:t xml:space="preserve"> </w:t>
      </w:r>
      <w:r w:rsidR="007360CC">
        <w:rPr>
          <w:rFonts w:ascii="Arial" w:hAnsi="Arial" w:cs="Arial"/>
          <w:sz w:val="24"/>
          <w:szCs w:val="24"/>
        </w:rPr>
        <w:t xml:space="preserve">employed </w:t>
      </w:r>
      <w:r w:rsidR="009071A9" w:rsidRPr="00AE4A40">
        <w:rPr>
          <w:rFonts w:ascii="Arial" w:hAnsi="Arial" w:cs="Arial"/>
          <w:sz w:val="24"/>
          <w:szCs w:val="24"/>
        </w:rPr>
        <w:t xml:space="preserve">an </w:t>
      </w:r>
      <w:r w:rsidR="00CB762D" w:rsidRPr="00AE4A40">
        <w:rPr>
          <w:rFonts w:ascii="Arial" w:hAnsi="Arial" w:cs="Arial"/>
          <w:sz w:val="24"/>
          <w:szCs w:val="24"/>
        </w:rPr>
        <w:t>Equalities an</w:t>
      </w:r>
      <w:r w:rsidR="000A2B61">
        <w:rPr>
          <w:rFonts w:ascii="Arial" w:hAnsi="Arial" w:cs="Arial"/>
          <w:sz w:val="24"/>
          <w:szCs w:val="24"/>
        </w:rPr>
        <w:t>d</w:t>
      </w:r>
      <w:r w:rsidR="00CB762D" w:rsidRPr="00AE4A40">
        <w:rPr>
          <w:rFonts w:ascii="Arial" w:hAnsi="Arial" w:cs="Arial"/>
          <w:sz w:val="24"/>
          <w:szCs w:val="24"/>
        </w:rPr>
        <w:t xml:space="preserve"> </w:t>
      </w:r>
      <w:r w:rsidR="00A414BB" w:rsidRPr="00AE4A40">
        <w:rPr>
          <w:rFonts w:ascii="Arial" w:hAnsi="Arial" w:cs="Arial"/>
          <w:sz w:val="24"/>
          <w:szCs w:val="24"/>
        </w:rPr>
        <w:t>Engagement O</w:t>
      </w:r>
      <w:r w:rsidR="00CB762D" w:rsidRPr="00AE4A40">
        <w:rPr>
          <w:rFonts w:ascii="Arial" w:hAnsi="Arial" w:cs="Arial"/>
          <w:sz w:val="24"/>
          <w:szCs w:val="24"/>
        </w:rPr>
        <w:t xml:space="preserve">fficer </w:t>
      </w:r>
      <w:r w:rsidR="00AE4A40" w:rsidRPr="00AE4A40">
        <w:rPr>
          <w:rFonts w:ascii="Arial" w:hAnsi="Arial" w:cs="Arial"/>
          <w:sz w:val="24"/>
          <w:szCs w:val="24"/>
        </w:rPr>
        <w:t>to</w:t>
      </w:r>
      <w:r w:rsidR="00CB762D" w:rsidRPr="00AE4A40">
        <w:rPr>
          <w:rFonts w:ascii="Arial" w:hAnsi="Arial" w:cs="Arial"/>
          <w:sz w:val="24"/>
          <w:szCs w:val="24"/>
        </w:rPr>
        <w:t xml:space="preserve"> maintain an overview of equality, diversity and inclusion, raise awareness, promote effective use of I</w:t>
      </w:r>
      <w:r w:rsidR="009071A9" w:rsidRPr="00AE4A40">
        <w:rPr>
          <w:rFonts w:ascii="Arial" w:hAnsi="Arial" w:cs="Arial"/>
          <w:sz w:val="24"/>
          <w:szCs w:val="24"/>
        </w:rPr>
        <w:t>ntegrated Impact assessment</w:t>
      </w:r>
      <w:r w:rsidR="00907714" w:rsidRPr="00AE4A40">
        <w:rPr>
          <w:rFonts w:ascii="Arial" w:hAnsi="Arial" w:cs="Arial"/>
          <w:sz w:val="24"/>
          <w:szCs w:val="24"/>
        </w:rPr>
        <w:t>s (</w:t>
      </w:r>
      <w:r w:rsidR="00CB762D" w:rsidRPr="00AE4A40">
        <w:rPr>
          <w:rFonts w:ascii="Arial" w:hAnsi="Arial" w:cs="Arial"/>
          <w:sz w:val="24"/>
          <w:szCs w:val="24"/>
        </w:rPr>
        <w:t>I</w:t>
      </w:r>
      <w:r w:rsidR="00907714" w:rsidRPr="00AE4A40">
        <w:rPr>
          <w:rFonts w:ascii="Arial" w:hAnsi="Arial" w:cs="Arial"/>
          <w:sz w:val="24"/>
          <w:szCs w:val="24"/>
        </w:rPr>
        <w:t>I</w:t>
      </w:r>
      <w:r w:rsidR="00CB762D" w:rsidRPr="00AE4A40">
        <w:rPr>
          <w:rFonts w:ascii="Arial" w:hAnsi="Arial" w:cs="Arial"/>
          <w:sz w:val="24"/>
          <w:szCs w:val="24"/>
        </w:rPr>
        <w:t>As</w:t>
      </w:r>
      <w:r w:rsidR="00907714" w:rsidRPr="00AE4A40">
        <w:rPr>
          <w:rFonts w:ascii="Arial" w:hAnsi="Arial" w:cs="Arial"/>
          <w:sz w:val="24"/>
          <w:szCs w:val="24"/>
        </w:rPr>
        <w:t>)</w:t>
      </w:r>
      <w:r w:rsidR="0091277C" w:rsidRPr="00AE4A40">
        <w:rPr>
          <w:rFonts w:ascii="Arial" w:hAnsi="Arial" w:cs="Arial"/>
          <w:sz w:val="24"/>
          <w:szCs w:val="24"/>
        </w:rPr>
        <w:t xml:space="preserve"> </w:t>
      </w:r>
      <w:r w:rsidR="00CB762D" w:rsidRPr="00AE4A40">
        <w:rPr>
          <w:rFonts w:ascii="Arial" w:hAnsi="Arial" w:cs="Arial"/>
          <w:sz w:val="24"/>
          <w:szCs w:val="24"/>
        </w:rPr>
        <w:t xml:space="preserve">and </w:t>
      </w:r>
      <w:r w:rsidR="0091277C" w:rsidRPr="00AE4A40">
        <w:rPr>
          <w:rFonts w:ascii="Arial" w:hAnsi="Arial" w:cs="Arial"/>
          <w:sz w:val="24"/>
          <w:szCs w:val="24"/>
        </w:rPr>
        <w:t xml:space="preserve">ensure </w:t>
      </w:r>
      <w:r w:rsidR="00CB762D" w:rsidRPr="00AE4A40">
        <w:rPr>
          <w:rFonts w:ascii="Arial" w:hAnsi="Arial" w:cs="Arial"/>
          <w:sz w:val="24"/>
          <w:szCs w:val="24"/>
        </w:rPr>
        <w:t>IJB members access appropriate training.</w:t>
      </w:r>
      <w:r w:rsidR="00204A14" w:rsidRPr="00AE4A40">
        <w:rPr>
          <w:rFonts w:ascii="Arial" w:hAnsi="Arial" w:cs="Arial"/>
          <w:sz w:val="24"/>
          <w:szCs w:val="24"/>
        </w:rPr>
        <w:t xml:space="preserve"> </w:t>
      </w:r>
      <w:r w:rsidR="00204EDB" w:rsidRPr="00AE4A40">
        <w:rPr>
          <w:rFonts w:ascii="Arial" w:eastAsia="Times New Roman" w:hAnsi="Arial" w:cs="Arial"/>
          <w:sz w:val="24"/>
          <w:szCs w:val="24"/>
          <w:lang w:eastAsia="en-GB"/>
        </w:rPr>
        <w:t xml:space="preserve">The </w:t>
      </w:r>
      <w:r w:rsidR="00E3555D" w:rsidRPr="00AE4A40">
        <w:rPr>
          <w:rFonts w:ascii="Arial" w:eastAsia="Times New Roman" w:hAnsi="Arial" w:cs="Arial"/>
          <w:sz w:val="24"/>
          <w:szCs w:val="24"/>
          <w:lang w:eastAsia="en-GB"/>
        </w:rPr>
        <w:t>I</w:t>
      </w:r>
      <w:r w:rsidR="007A0301" w:rsidRPr="00AE4A40">
        <w:rPr>
          <w:rFonts w:ascii="Arial" w:eastAsia="Times New Roman" w:hAnsi="Arial" w:cs="Arial"/>
          <w:sz w:val="24"/>
          <w:szCs w:val="24"/>
          <w:lang w:eastAsia="en-GB"/>
        </w:rPr>
        <w:t>JB</w:t>
      </w:r>
      <w:r w:rsidR="00CB762D" w:rsidRPr="00AE4A40">
        <w:rPr>
          <w:rFonts w:ascii="Arial" w:eastAsia="Times New Roman" w:hAnsi="Arial" w:cs="Arial"/>
          <w:sz w:val="24"/>
          <w:szCs w:val="24"/>
          <w:lang w:eastAsia="en-GB"/>
        </w:rPr>
        <w:t xml:space="preserve"> publishes a</w:t>
      </w:r>
      <w:r w:rsidR="009B7FF0" w:rsidRPr="00AE4A40">
        <w:rPr>
          <w:rFonts w:ascii="Arial" w:eastAsia="Times New Roman" w:hAnsi="Arial" w:cs="Arial"/>
          <w:sz w:val="24"/>
          <w:szCs w:val="24"/>
          <w:lang w:eastAsia="en-GB"/>
        </w:rPr>
        <w:t xml:space="preserve">n </w:t>
      </w:r>
      <w:r w:rsidR="00A808FB" w:rsidRPr="00AE4A40">
        <w:rPr>
          <w:rFonts w:ascii="Arial" w:eastAsia="Times New Roman" w:hAnsi="Arial" w:cs="Arial"/>
          <w:sz w:val="24"/>
          <w:szCs w:val="24"/>
          <w:lang w:eastAsia="en-GB"/>
        </w:rPr>
        <w:t>independent Equality</w:t>
      </w:r>
      <w:r w:rsidR="00CB762D" w:rsidRPr="00AE4A40">
        <w:rPr>
          <w:rFonts w:ascii="Arial" w:eastAsia="Times New Roman" w:hAnsi="Arial" w:cs="Arial"/>
          <w:sz w:val="24"/>
          <w:szCs w:val="24"/>
          <w:lang w:eastAsia="en-GB"/>
        </w:rPr>
        <w:t xml:space="preserve"> Outcomes Report</w:t>
      </w:r>
      <w:r w:rsidR="00955C36" w:rsidRPr="00AE4A40">
        <w:rPr>
          <w:rFonts w:ascii="Arial" w:eastAsia="Times New Roman" w:hAnsi="Arial" w:cs="Arial"/>
          <w:sz w:val="24"/>
          <w:szCs w:val="24"/>
          <w:lang w:eastAsia="en-GB"/>
        </w:rPr>
        <w:t xml:space="preserve">. </w:t>
      </w:r>
      <w:r w:rsidR="001E5E7A">
        <w:rPr>
          <w:rFonts w:ascii="Arial" w:eastAsia="Times New Roman" w:hAnsi="Arial" w:cs="Arial"/>
          <w:sz w:val="24"/>
          <w:szCs w:val="24"/>
          <w:lang w:eastAsia="en-GB"/>
        </w:rPr>
        <w:t xml:space="preserve">The </w:t>
      </w:r>
      <w:hyperlink r:id="rId34" w:history="1">
        <w:r w:rsidR="001E5E7A" w:rsidRPr="00560604">
          <w:rPr>
            <w:rStyle w:val="Hyperlink"/>
            <w:rFonts w:ascii="Arial" w:eastAsia="Times New Roman" w:hAnsi="Arial" w:cs="Arial"/>
            <w:sz w:val="24"/>
            <w:szCs w:val="24"/>
            <w:lang w:eastAsia="en-GB"/>
          </w:rPr>
          <w:t>2023-2025</w:t>
        </w:r>
        <w:r w:rsidR="00D41323" w:rsidRPr="00560604">
          <w:rPr>
            <w:rStyle w:val="Hyperlink"/>
            <w:rFonts w:ascii="Arial" w:eastAsia="Times New Roman" w:hAnsi="Arial" w:cs="Arial"/>
            <w:sz w:val="24"/>
            <w:szCs w:val="24"/>
            <w:lang w:eastAsia="en-GB"/>
          </w:rPr>
          <w:t xml:space="preserve"> Equality Mainstreaming report</w:t>
        </w:r>
      </w:hyperlink>
      <w:r w:rsidR="00E558F7">
        <w:rPr>
          <w:rFonts w:ascii="Arial" w:eastAsia="Times New Roman" w:hAnsi="Arial" w:cs="Arial"/>
          <w:sz w:val="24"/>
          <w:szCs w:val="24"/>
          <w:lang w:eastAsia="en-GB"/>
        </w:rPr>
        <w:t xml:space="preserve"> sets out their work.</w:t>
      </w:r>
    </w:p>
    <w:p w14:paraId="74B507DF" w14:textId="77777777" w:rsidR="008E2D08" w:rsidRDefault="008E2D08" w:rsidP="00DE4DBD">
      <w:pPr>
        <w:spacing w:after="0" w:line="276" w:lineRule="auto"/>
        <w:rPr>
          <w:rStyle w:val="Hyperlink"/>
          <w:rFonts w:ascii="Arial" w:hAnsi="Arial" w:cs="Arial"/>
          <w:color w:val="auto"/>
          <w:sz w:val="24"/>
          <w:szCs w:val="24"/>
        </w:rPr>
      </w:pPr>
    </w:p>
    <w:p w14:paraId="0C51BBED" w14:textId="4266283E" w:rsidR="005F48D4" w:rsidRPr="005F48D4" w:rsidRDefault="00636C5A" w:rsidP="005F48D4">
      <w:pPr>
        <w:spacing w:line="276" w:lineRule="auto"/>
        <w:rPr>
          <w:rFonts w:ascii="Arial" w:hAnsi="Arial" w:cs="Arial"/>
          <w:sz w:val="24"/>
          <w:szCs w:val="24"/>
        </w:rPr>
      </w:pPr>
      <w:r w:rsidRPr="00CD379D">
        <w:rPr>
          <w:rFonts w:ascii="Arial" w:hAnsi="Arial" w:cs="Arial"/>
          <w:b/>
          <w:bCs/>
          <w:sz w:val="24"/>
          <w:szCs w:val="24"/>
        </w:rPr>
        <w:t xml:space="preserve">East </w:t>
      </w:r>
      <w:r w:rsidR="00C476C8" w:rsidRPr="00CD379D">
        <w:rPr>
          <w:rFonts w:ascii="Arial" w:hAnsi="Arial" w:cs="Arial"/>
          <w:b/>
          <w:bCs/>
          <w:sz w:val="24"/>
          <w:szCs w:val="24"/>
        </w:rPr>
        <w:t>L</w:t>
      </w:r>
      <w:r w:rsidRPr="00CD379D">
        <w:rPr>
          <w:rFonts w:ascii="Arial" w:hAnsi="Arial" w:cs="Arial"/>
          <w:b/>
          <w:bCs/>
          <w:sz w:val="24"/>
          <w:szCs w:val="24"/>
        </w:rPr>
        <w:t>othian Council</w:t>
      </w:r>
      <w:r w:rsidRPr="00C476C8">
        <w:rPr>
          <w:rFonts w:ascii="Arial" w:hAnsi="Arial" w:cs="Arial"/>
          <w:sz w:val="24"/>
          <w:szCs w:val="24"/>
        </w:rPr>
        <w:t xml:space="preserve"> </w:t>
      </w:r>
      <w:r w:rsidR="00C476C8" w:rsidRPr="00C476C8">
        <w:rPr>
          <w:rFonts w:ascii="Arial" w:hAnsi="Arial" w:cs="Arial"/>
          <w:sz w:val="24"/>
          <w:szCs w:val="24"/>
        </w:rPr>
        <w:t xml:space="preserve">also contributes to this outcome through </w:t>
      </w:r>
      <w:r w:rsidRPr="00C476C8">
        <w:rPr>
          <w:rFonts w:ascii="Arial" w:hAnsi="Arial" w:cs="Arial"/>
          <w:sz w:val="24"/>
          <w:szCs w:val="24"/>
        </w:rPr>
        <w:t xml:space="preserve">our Active Schools programme </w:t>
      </w:r>
      <w:r w:rsidR="00C476C8" w:rsidRPr="00C476C8">
        <w:rPr>
          <w:rFonts w:ascii="Arial" w:hAnsi="Arial" w:cs="Arial"/>
          <w:sz w:val="24"/>
          <w:szCs w:val="24"/>
        </w:rPr>
        <w:t xml:space="preserve">which </w:t>
      </w:r>
      <w:r w:rsidRPr="00C476C8">
        <w:rPr>
          <w:rFonts w:ascii="Arial" w:hAnsi="Arial" w:cs="Arial"/>
          <w:sz w:val="24"/>
          <w:szCs w:val="24"/>
        </w:rPr>
        <w:t>has shown significant improvement in combating the decline in youth physical activity since the COVID-19 pandemic</w:t>
      </w:r>
      <w:r w:rsidR="00C476C8">
        <w:rPr>
          <w:rFonts w:ascii="Arial" w:hAnsi="Arial" w:cs="Arial"/>
          <w:sz w:val="24"/>
          <w:szCs w:val="24"/>
        </w:rPr>
        <w:t>.</w:t>
      </w:r>
      <w:r w:rsidR="002140AB" w:rsidRPr="005F48D4">
        <w:rPr>
          <w:rFonts w:ascii="Arial" w:hAnsi="Arial" w:cs="Arial"/>
          <w:sz w:val="24"/>
          <w:szCs w:val="24"/>
        </w:rPr>
        <w:t xml:space="preserve"> </w:t>
      </w:r>
      <w:r w:rsidR="005F48D4" w:rsidRPr="005F48D4">
        <w:rPr>
          <w:rFonts w:ascii="Arial" w:hAnsi="Arial" w:cs="Arial"/>
          <w:sz w:val="24"/>
          <w:szCs w:val="24"/>
        </w:rPr>
        <w:t>For the purposes of this report</w:t>
      </w:r>
      <w:r w:rsidR="00DF562D">
        <w:rPr>
          <w:rFonts w:ascii="Arial" w:hAnsi="Arial" w:cs="Arial"/>
          <w:sz w:val="24"/>
          <w:szCs w:val="24"/>
        </w:rPr>
        <w:t>:</w:t>
      </w:r>
    </w:p>
    <w:p w14:paraId="125027F5" w14:textId="12CD8C4F" w:rsidR="002140AB" w:rsidRPr="005F48D4" w:rsidRDefault="002140AB" w:rsidP="0047597D">
      <w:pPr>
        <w:pStyle w:val="ListParagraph"/>
        <w:numPr>
          <w:ilvl w:val="0"/>
          <w:numId w:val="6"/>
        </w:numPr>
        <w:spacing w:line="276" w:lineRule="auto"/>
        <w:rPr>
          <w:rFonts w:ascii="Arial" w:hAnsi="Arial" w:cs="Arial"/>
          <w:sz w:val="24"/>
          <w:szCs w:val="24"/>
        </w:rPr>
      </w:pPr>
      <w:r w:rsidRPr="005F48D4">
        <w:rPr>
          <w:rFonts w:ascii="Arial" w:hAnsi="Arial" w:cs="Arial"/>
          <w:sz w:val="24"/>
          <w:szCs w:val="24"/>
        </w:rPr>
        <w:t>The number of active young people who reside in SIMD</w:t>
      </w:r>
      <w:r w:rsidR="00C82174">
        <w:rPr>
          <w:rStyle w:val="FootnoteReference"/>
          <w:rFonts w:ascii="Arial" w:hAnsi="Arial" w:cs="Arial"/>
          <w:sz w:val="24"/>
          <w:szCs w:val="24"/>
        </w:rPr>
        <w:footnoteReference w:id="3"/>
      </w:r>
      <w:r w:rsidRPr="005F48D4">
        <w:rPr>
          <w:rFonts w:ascii="Arial" w:hAnsi="Arial" w:cs="Arial"/>
          <w:sz w:val="24"/>
          <w:szCs w:val="24"/>
        </w:rPr>
        <w:t xml:space="preserve"> 1 and 2 areas has increased from 120 (2023/24) to 193 (2024/25).</w:t>
      </w:r>
    </w:p>
    <w:p w14:paraId="010AA491" w14:textId="25F3FD77" w:rsidR="005F48D4" w:rsidRPr="0049068F" w:rsidRDefault="002140AB" w:rsidP="0047597D">
      <w:pPr>
        <w:pStyle w:val="ListParagraph"/>
        <w:numPr>
          <w:ilvl w:val="0"/>
          <w:numId w:val="6"/>
        </w:numPr>
        <w:spacing w:line="276" w:lineRule="auto"/>
        <w:rPr>
          <w:rFonts w:ascii="Arial" w:hAnsi="Arial" w:cs="Arial"/>
          <w:sz w:val="24"/>
          <w:szCs w:val="24"/>
        </w:rPr>
      </w:pPr>
      <w:r w:rsidRPr="0049068F">
        <w:rPr>
          <w:rFonts w:ascii="Arial" w:hAnsi="Arial" w:cs="Arial"/>
          <w:sz w:val="24"/>
          <w:szCs w:val="24"/>
        </w:rPr>
        <w:t>The number of active young people from a minority ethnic community has increased from 128 (2023/24) to 2012 (2024/25</w:t>
      </w:r>
      <w:r w:rsidR="003533F9" w:rsidRPr="0049068F">
        <w:rPr>
          <w:rFonts w:ascii="Arial" w:hAnsi="Arial" w:cs="Arial"/>
          <w:sz w:val="24"/>
          <w:szCs w:val="24"/>
        </w:rPr>
        <w:t>)</w:t>
      </w:r>
    </w:p>
    <w:p w14:paraId="297339EC" w14:textId="77777777" w:rsidR="005F48D4" w:rsidRPr="005F48D4" w:rsidRDefault="002140AB" w:rsidP="0047597D">
      <w:pPr>
        <w:pStyle w:val="ListParagraph"/>
        <w:numPr>
          <w:ilvl w:val="0"/>
          <w:numId w:val="6"/>
        </w:numPr>
        <w:spacing w:line="276" w:lineRule="auto"/>
        <w:rPr>
          <w:rFonts w:ascii="Arial" w:hAnsi="Arial" w:cs="Arial"/>
          <w:sz w:val="24"/>
          <w:szCs w:val="24"/>
        </w:rPr>
      </w:pPr>
      <w:r w:rsidRPr="005F48D4">
        <w:rPr>
          <w:rFonts w:ascii="Arial" w:hAnsi="Arial" w:cs="Arial"/>
          <w:sz w:val="24"/>
          <w:szCs w:val="24"/>
        </w:rPr>
        <w:t>The number of active young people with a ASN indicator has increased from 846 (2022/23) to 1,141 (2024/25) no data for 2023/24.</w:t>
      </w:r>
    </w:p>
    <w:p w14:paraId="6EFCC66C" w14:textId="5551428F" w:rsidR="002140AB" w:rsidRPr="005F48D4" w:rsidRDefault="002140AB" w:rsidP="0047597D">
      <w:pPr>
        <w:pStyle w:val="ListParagraph"/>
        <w:numPr>
          <w:ilvl w:val="0"/>
          <w:numId w:val="6"/>
        </w:numPr>
        <w:spacing w:line="276" w:lineRule="auto"/>
        <w:rPr>
          <w:rFonts w:ascii="Arial" w:hAnsi="Arial" w:cs="Arial"/>
          <w:sz w:val="24"/>
          <w:szCs w:val="24"/>
        </w:rPr>
      </w:pPr>
      <w:r w:rsidRPr="005F48D4">
        <w:rPr>
          <w:rFonts w:ascii="Arial" w:hAnsi="Arial" w:cs="Arial"/>
          <w:sz w:val="24"/>
          <w:szCs w:val="24"/>
        </w:rPr>
        <w:t>The number of active young people who have a registered disability has increased from 16 (2023/24) to 67 (2024/25)</w:t>
      </w:r>
    </w:p>
    <w:p w14:paraId="0D971EB5" w14:textId="77777777" w:rsidR="008E2D08" w:rsidRDefault="008E2D08" w:rsidP="00DE4DBD">
      <w:pPr>
        <w:spacing w:after="0" w:line="276" w:lineRule="auto"/>
        <w:rPr>
          <w:rStyle w:val="Hyperlink"/>
          <w:rFonts w:ascii="Arial" w:hAnsi="Arial" w:cs="Arial"/>
          <w:color w:val="auto"/>
          <w:sz w:val="24"/>
          <w:szCs w:val="24"/>
        </w:rPr>
      </w:pPr>
    </w:p>
    <w:p w14:paraId="23A2C381" w14:textId="4B42ED43" w:rsidR="00504908" w:rsidRPr="00EC362B" w:rsidRDefault="00EA79C8" w:rsidP="00EC362B">
      <w:pPr>
        <w:shd w:val="clear" w:color="auto" w:fill="E7E6E6" w:themeFill="background2"/>
        <w:spacing w:after="0" w:line="276" w:lineRule="auto"/>
        <w:rPr>
          <w:rFonts w:ascii="Arial" w:hAnsi="Arial" w:cs="Arial"/>
          <w:b/>
          <w:bCs/>
          <w:sz w:val="28"/>
          <w:szCs w:val="28"/>
          <w:u w:val="single"/>
        </w:rPr>
      </w:pPr>
      <w:r w:rsidRPr="00EC362B">
        <w:rPr>
          <w:rFonts w:ascii="Arial" w:eastAsia="Times New Roman" w:hAnsi="Arial" w:cs="Arial"/>
          <w:b/>
          <w:bCs/>
          <w:sz w:val="28"/>
          <w:szCs w:val="28"/>
          <w:lang w:eastAsia="en-GB"/>
        </w:rPr>
        <w:t xml:space="preserve">Outcome 6: People feel safe and experience less crime in their communities, and at home; there is zero tolerance of hate, abuse and violence against women and girls and people feel their </w:t>
      </w:r>
      <w:r w:rsidRPr="00F0082E">
        <w:rPr>
          <w:rFonts w:ascii="Arial" w:eastAsia="Times New Roman" w:hAnsi="Arial" w:cs="Arial"/>
          <w:b/>
          <w:bCs/>
          <w:sz w:val="28"/>
          <w:szCs w:val="28"/>
          <w:lang w:eastAsia="en-GB"/>
        </w:rPr>
        <w:t>communities are inclusive</w:t>
      </w:r>
      <w:r w:rsidR="003F54FF" w:rsidRPr="00F0082E">
        <w:rPr>
          <w:rFonts w:ascii="Arial" w:eastAsia="Times New Roman" w:hAnsi="Arial" w:cs="Arial"/>
          <w:b/>
          <w:bCs/>
          <w:sz w:val="28"/>
          <w:szCs w:val="28"/>
          <w:lang w:eastAsia="en-GB"/>
        </w:rPr>
        <w:t>.</w:t>
      </w:r>
    </w:p>
    <w:p w14:paraId="3A6AFC90" w14:textId="25373021" w:rsidR="00427B38" w:rsidRPr="003F54FF" w:rsidRDefault="002B67C6" w:rsidP="00DE4DBD">
      <w:pPr>
        <w:autoSpaceDE w:val="0"/>
        <w:autoSpaceDN w:val="0"/>
        <w:adjustRightInd w:val="0"/>
        <w:spacing w:after="0" w:line="276" w:lineRule="auto"/>
        <w:ind w:left="360"/>
        <w:rPr>
          <w:rFonts w:ascii="Arial" w:hAnsi="Arial" w:cs="Arial"/>
          <w:color w:val="000000"/>
          <w:sz w:val="24"/>
          <w:szCs w:val="24"/>
        </w:rPr>
      </w:pPr>
      <w:r w:rsidRPr="00047C64">
        <w:rPr>
          <w:rFonts w:ascii="Arial" w:hAnsi="Arial" w:cs="Arial"/>
          <w:b/>
          <w:sz w:val="24"/>
          <w:szCs w:val="24"/>
        </w:rPr>
        <w:tab/>
      </w:r>
      <w:r w:rsidRPr="00047C64">
        <w:rPr>
          <w:rFonts w:ascii="Arial" w:hAnsi="Arial" w:cs="Arial"/>
          <w:b/>
          <w:sz w:val="24"/>
          <w:szCs w:val="24"/>
        </w:rPr>
        <w:tab/>
      </w:r>
      <w:r w:rsidRPr="00047C64">
        <w:rPr>
          <w:rFonts w:ascii="Arial" w:hAnsi="Arial" w:cs="Arial"/>
          <w:b/>
          <w:sz w:val="24"/>
          <w:szCs w:val="24"/>
        </w:rPr>
        <w:tab/>
      </w:r>
      <w:r w:rsidRPr="00047C64">
        <w:rPr>
          <w:rFonts w:ascii="Arial" w:hAnsi="Arial" w:cs="Arial"/>
          <w:b/>
          <w:sz w:val="24"/>
          <w:szCs w:val="24"/>
        </w:rPr>
        <w:tab/>
      </w:r>
      <w:r w:rsidRPr="00047C64">
        <w:rPr>
          <w:rFonts w:ascii="Arial" w:hAnsi="Arial" w:cs="Arial"/>
          <w:b/>
          <w:sz w:val="24"/>
          <w:szCs w:val="24"/>
        </w:rPr>
        <w:tab/>
      </w:r>
      <w:r w:rsidRPr="00047C64">
        <w:rPr>
          <w:rFonts w:ascii="Arial" w:hAnsi="Arial" w:cs="Arial"/>
          <w:b/>
          <w:sz w:val="24"/>
          <w:szCs w:val="24"/>
        </w:rPr>
        <w:tab/>
      </w:r>
      <w:r w:rsidRPr="00047C64">
        <w:rPr>
          <w:rFonts w:ascii="Arial" w:hAnsi="Arial" w:cs="Arial"/>
          <w:b/>
          <w:sz w:val="24"/>
          <w:szCs w:val="24"/>
        </w:rPr>
        <w:tab/>
      </w:r>
      <w:r w:rsidRPr="00047C64">
        <w:rPr>
          <w:rFonts w:ascii="Arial" w:hAnsi="Arial" w:cs="Arial"/>
          <w:b/>
          <w:sz w:val="24"/>
          <w:szCs w:val="24"/>
        </w:rPr>
        <w:tab/>
      </w:r>
      <w:r w:rsidRPr="00047C64">
        <w:rPr>
          <w:rFonts w:ascii="Arial" w:hAnsi="Arial" w:cs="Arial"/>
          <w:b/>
          <w:sz w:val="24"/>
          <w:szCs w:val="24"/>
        </w:rPr>
        <w:tab/>
      </w:r>
      <w:r w:rsidRPr="00047C64">
        <w:rPr>
          <w:rFonts w:ascii="Arial" w:hAnsi="Arial" w:cs="Arial"/>
          <w:b/>
          <w:sz w:val="24"/>
          <w:szCs w:val="24"/>
        </w:rPr>
        <w:tab/>
      </w:r>
      <w:r w:rsidRPr="00047C64">
        <w:rPr>
          <w:rFonts w:ascii="Arial" w:hAnsi="Arial" w:cs="Arial"/>
          <w:b/>
          <w:sz w:val="24"/>
          <w:szCs w:val="24"/>
        </w:rPr>
        <w:tab/>
      </w:r>
      <w:r w:rsidR="00427B38" w:rsidRPr="00047C64">
        <w:rPr>
          <w:rFonts w:ascii="Arial" w:hAnsi="Arial" w:cs="Arial"/>
          <w:b/>
          <w:sz w:val="24"/>
          <w:szCs w:val="24"/>
        </w:rPr>
        <w:tab/>
      </w:r>
    </w:p>
    <w:p w14:paraId="13928D6D" w14:textId="06FD2BE2" w:rsidR="007721A3" w:rsidRPr="00F1790E" w:rsidRDefault="005C37B2" w:rsidP="00DE4DBD">
      <w:pPr>
        <w:spacing w:after="0" w:line="276" w:lineRule="auto"/>
        <w:ind w:left="720" w:hanging="720"/>
        <w:rPr>
          <w:rFonts w:ascii="Arial" w:hAnsi="Arial" w:cs="Arial"/>
          <w:b/>
          <w:bCs/>
          <w:sz w:val="24"/>
          <w:szCs w:val="24"/>
          <w:u w:val="single"/>
        </w:rPr>
      </w:pPr>
      <w:r w:rsidRPr="00F1790E">
        <w:rPr>
          <w:rFonts w:ascii="Arial" w:hAnsi="Arial" w:cs="Arial"/>
          <w:b/>
          <w:bCs/>
          <w:sz w:val="24"/>
          <w:szCs w:val="24"/>
          <w:u w:val="single"/>
        </w:rPr>
        <w:t>Proposed a</w:t>
      </w:r>
      <w:r w:rsidR="007721A3" w:rsidRPr="00F1790E">
        <w:rPr>
          <w:rFonts w:ascii="Arial" w:hAnsi="Arial" w:cs="Arial"/>
          <w:b/>
          <w:bCs/>
          <w:sz w:val="24"/>
          <w:szCs w:val="24"/>
          <w:u w:val="single"/>
        </w:rPr>
        <w:t>ctions:</w:t>
      </w:r>
    </w:p>
    <w:p w14:paraId="54E4B962" w14:textId="03C91038" w:rsidR="00047114" w:rsidRDefault="007721A3" w:rsidP="0047597D">
      <w:pPr>
        <w:pStyle w:val="ListParagraph"/>
        <w:numPr>
          <w:ilvl w:val="0"/>
          <w:numId w:val="6"/>
        </w:numPr>
        <w:spacing w:after="0" w:line="276" w:lineRule="auto"/>
        <w:rPr>
          <w:rFonts w:ascii="Arial" w:hAnsi="Arial" w:cs="Arial"/>
          <w:sz w:val="24"/>
          <w:szCs w:val="24"/>
        </w:rPr>
      </w:pPr>
      <w:r w:rsidRPr="00E25963">
        <w:rPr>
          <w:rFonts w:ascii="Arial" w:hAnsi="Arial" w:cs="Arial"/>
          <w:sz w:val="24"/>
          <w:szCs w:val="24"/>
        </w:rPr>
        <w:t xml:space="preserve">Implement the Equally </w:t>
      </w:r>
      <w:r w:rsidR="00F10F7F">
        <w:rPr>
          <w:rFonts w:ascii="Arial" w:hAnsi="Arial" w:cs="Arial"/>
          <w:sz w:val="24"/>
          <w:szCs w:val="24"/>
        </w:rPr>
        <w:t>S</w:t>
      </w:r>
      <w:r w:rsidRPr="00E25963">
        <w:rPr>
          <w:rFonts w:ascii="Arial" w:hAnsi="Arial" w:cs="Arial"/>
          <w:sz w:val="24"/>
          <w:szCs w:val="24"/>
        </w:rPr>
        <w:t xml:space="preserve">afe </w:t>
      </w:r>
      <w:r w:rsidR="007D4BC9" w:rsidRPr="00E25963">
        <w:rPr>
          <w:rFonts w:ascii="Arial" w:hAnsi="Arial" w:cs="Arial"/>
          <w:sz w:val="24"/>
          <w:szCs w:val="24"/>
        </w:rPr>
        <w:t>Scotland Strategy; analyse how well the Equally</w:t>
      </w:r>
      <w:r w:rsidR="00C81F54" w:rsidRPr="00E25963">
        <w:rPr>
          <w:rFonts w:ascii="Arial" w:hAnsi="Arial" w:cs="Arial"/>
          <w:sz w:val="24"/>
          <w:szCs w:val="24"/>
        </w:rPr>
        <w:t xml:space="preserve"> </w:t>
      </w:r>
      <w:r w:rsidR="007D4BC9" w:rsidRPr="00E25963">
        <w:rPr>
          <w:rFonts w:ascii="Arial" w:hAnsi="Arial" w:cs="Arial"/>
          <w:sz w:val="24"/>
          <w:szCs w:val="24"/>
        </w:rPr>
        <w:t xml:space="preserve">safe </w:t>
      </w:r>
      <w:r w:rsidR="00D32592" w:rsidRPr="00E25963">
        <w:rPr>
          <w:rFonts w:ascii="Arial" w:hAnsi="Arial" w:cs="Arial"/>
          <w:sz w:val="24"/>
          <w:szCs w:val="24"/>
        </w:rPr>
        <w:t>is being delivered</w:t>
      </w:r>
    </w:p>
    <w:p w14:paraId="25CFE129" w14:textId="6943A899" w:rsidR="006431C3" w:rsidRPr="004D6FD8" w:rsidRDefault="00504471" w:rsidP="0047597D">
      <w:pPr>
        <w:pStyle w:val="ListParagraph"/>
        <w:numPr>
          <w:ilvl w:val="0"/>
          <w:numId w:val="6"/>
        </w:numPr>
        <w:spacing w:after="0" w:line="276" w:lineRule="auto"/>
        <w:rPr>
          <w:rFonts w:ascii="Arial" w:eastAsia="Times New Roman" w:hAnsi="Arial" w:cs="Arial"/>
          <w:b/>
          <w:sz w:val="24"/>
          <w:szCs w:val="24"/>
          <w:lang w:eastAsia="en-GB"/>
        </w:rPr>
      </w:pPr>
      <w:r w:rsidRPr="004D6FD8">
        <w:rPr>
          <w:rFonts w:ascii="Arial" w:hAnsi="Arial" w:cs="Arial"/>
          <w:sz w:val="24"/>
          <w:szCs w:val="24"/>
        </w:rPr>
        <w:t>Support events and programme such as religious festival</w:t>
      </w:r>
      <w:r w:rsidR="00DA2B6E">
        <w:rPr>
          <w:rFonts w:ascii="Arial" w:hAnsi="Arial" w:cs="Arial"/>
          <w:sz w:val="24"/>
          <w:szCs w:val="24"/>
        </w:rPr>
        <w:t>s</w:t>
      </w:r>
      <w:r w:rsidR="00C12FD2" w:rsidRPr="004D6FD8">
        <w:rPr>
          <w:rFonts w:ascii="Arial" w:hAnsi="Arial" w:cs="Arial"/>
          <w:sz w:val="24"/>
          <w:szCs w:val="24"/>
        </w:rPr>
        <w:t xml:space="preserve">, international </w:t>
      </w:r>
      <w:r w:rsidR="00435C09" w:rsidRPr="004D6FD8">
        <w:rPr>
          <w:rFonts w:ascii="Arial" w:hAnsi="Arial" w:cs="Arial"/>
          <w:sz w:val="24"/>
          <w:szCs w:val="24"/>
        </w:rPr>
        <w:t>women’s</w:t>
      </w:r>
      <w:r w:rsidR="00C12FD2" w:rsidRPr="004D6FD8">
        <w:rPr>
          <w:rFonts w:ascii="Arial" w:hAnsi="Arial" w:cs="Arial"/>
          <w:sz w:val="24"/>
          <w:szCs w:val="24"/>
        </w:rPr>
        <w:t xml:space="preserve"> day </w:t>
      </w:r>
    </w:p>
    <w:p w14:paraId="630FE482" w14:textId="77777777" w:rsidR="004D6FD8" w:rsidRPr="004D6FD8" w:rsidRDefault="004D6FD8" w:rsidP="00DE4DBD">
      <w:pPr>
        <w:pStyle w:val="ListParagraph"/>
        <w:spacing w:after="0" w:line="276" w:lineRule="auto"/>
        <w:rPr>
          <w:rFonts w:ascii="Arial" w:eastAsia="Times New Roman" w:hAnsi="Arial" w:cs="Arial"/>
          <w:b/>
          <w:sz w:val="24"/>
          <w:szCs w:val="24"/>
          <w:lang w:eastAsia="en-GB"/>
        </w:rPr>
      </w:pPr>
    </w:p>
    <w:p w14:paraId="060BF0DF" w14:textId="77777777" w:rsidR="008C6A4F" w:rsidRDefault="00435C09" w:rsidP="00DE4DBD">
      <w:pPr>
        <w:spacing w:after="0" w:line="276" w:lineRule="auto"/>
        <w:rPr>
          <w:rFonts w:ascii="Arial" w:hAnsi="Arial" w:cs="Arial"/>
          <w:sz w:val="24"/>
          <w:szCs w:val="24"/>
        </w:rPr>
      </w:pPr>
      <w:r>
        <w:rPr>
          <w:rFonts w:ascii="Arial" w:hAnsi="Arial" w:cs="Arial"/>
          <w:sz w:val="24"/>
          <w:szCs w:val="24"/>
        </w:rPr>
        <w:t>W</w:t>
      </w:r>
      <w:r w:rsidR="00420445" w:rsidRPr="000C2DA3">
        <w:rPr>
          <w:rFonts w:ascii="Arial" w:hAnsi="Arial" w:cs="Arial"/>
          <w:sz w:val="24"/>
          <w:szCs w:val="24"/>
        </w:rPr>
        <w:t>ork</w:t>
      </w:r>
      <w:r>
        <w:rPr>
          <w:rFonts w:ascii="Arial" w:hAnsi="Arial" w:cs="Arial"/>
          <w:sz w:val="24"/>
          <w:szCs w:val="24"/>
        </w:rPr>
        <w:t xml:space="preserve">ing </w:t>
      </w:r>
      <w:r w:rsidR="00625476">
        <w:rPr>
          <w:rFonts w:ascii="Arial" w:hAnsi="Arial" w:cs="Arial"/>
          <w:sz w:val="24"/>
          <w:szCs w:val="24"/>
        </w:rPr>
        <w:t>towards the</w:t>
      </w:r>
      <w:r w:rsidR="00420445" w:rsidRPr="000C2DA3">
        <w:rPr>
          <w:rFonts w:ascii="Arial" w:hAnsi="Arial" w:cs="Arial"/>
          <w:sz w:val="24"/>
          <w:szCs w:val="24"/>
        </w:rPr>
        <w:t xml:space="preserve"> aspiration of a </w:t>
      </w:r>
      <w:r w:rsidR="00707285" w:rsidRPr="000C2DA3">
        <w:rPr>
          <w:rFonts w:ascii="Arial" w:hAnsi="Arial" w:cs="Arial"/>
          <w:sz w:val="24"/>
          <w:szCs w:val="24"/>
        </w:rPr>
        <w:t>zero tolerance of hate</w:t>
      </w:r>
      <w:r w:rsidR="00420445" w:rsidRPr="000C2DA3">
        <w:rPr>
          <w:rFonts w:ascii="Arial" w:hAnsi="Arial" w:cs="Arial"/>
          <w:sz w:val="24"/>
          <w:szCs w:val="24"/>
        </w:rPr>
        <w:t xml:space="preserve"> </w:t>
      </w:r>
      <w:r w:rsidR="00707285" w:rsidRPr="000C2DA3">
        <w:rPr>
          <w:rFonts w:ascii="Arial" w:hAnsi="Arial" w:cs="Arial"/>
          <w:sz w:val="24"/>
          <w:szCs w:val="24"/>
        </w:rPr>
        <w:t xml:space="preserve">and </w:t>
      </w:r>
      <w:r w:rsidR="00420445" w:rsidRPr="000C2DA3">
        <w:rPr>
          <w:rFonts w:ascii="Arial" w:hAnsi="Arial" w:cs="Arial"/>
          <w:sz w:val="24"/>
          <w:szCs w:val="24"/>
        </w:rPr>
        <w:t>abuse</w:t>
      </w:r>
      <w:r w:rsidR="00707285" w:rsidRPr="000C2DA3">
        <w:rPr>
          <w:rFonts w:ascii="Arial" w:hAnsi="Arial" w:cs="Arial"/>
          <w:sz w:val="24"/>
          <w:szCs w:val="24"/>
        </w:rPr>
        <w:t>,</w:t>
      </w:r>
      <w:r w:rsidR="00420445" w:rsidRPr="000C2DA3">
        <w:rPr>
          <w:rFonts w:ascii="Arial" w:hAnsi="Arial" w:cs="Arial"/>
          <w:sz w:val="24"/>
          <w:szCs w:val="24"/>
        </w:rPr>
        <w:t xml:space="preserve"> </w:t>
      </w:r>
      <w:r w:rsidR="00707285" w:rsidRPr="000C2DA3">
        <w:rPr>
          <w:rFonts w:ascii="Arial" w:hAnsi="Arial" w:cs="Arial"/>
          <w:sz w:val="24"/>
          <w:szCs w:val="24"/>
        </w:rPr>
        <w:t>w</w:t>
      </w:r>
      <w:r w:rsidR="008B629D">
        <w:rPr>
          <w:rFonts w:ascii="Arial" w:hAnsi="Arial" w:cs="Arial"/>
          <w:sz w:val="24"/>
          <w:szCs w:val="24"/>
        </w:rPr>
        <w:t>here</w:t>
      </w:r>
      <w:r w:rsidR="00707285" w:rsidRPr="000C2DA3">
        <w:rPr>
          <w:rFonts w:ascii="Arial" w:hAnsi="Arial" w:cs="Arial"/>
          <w:sz w:val="24"/>
          <w:szCs w:val="24"/>
        </w:rPr>
        <w:t xml:space="preserve"> </w:t>
      </w:r>
      <w:r w:rsidR="00420445" w:rsidRPr="000C2DA3">
        <w:rPr>
          <w:rFonts w:ascii="Arial" w:hAnsi="Arial" w:cs="Arial"/>
          <w:sz w:val="24"/>
          <w:szCs w:val="24"/>
        </w:rPr>
        <w:t>everyone</w:t>
      </w:r>
      <w:r w:rsidR="002C1943">
        <w:rPr>
          <w:rFonts w:ascii="Arial" w:hAnsi="Arial" w:cs="Arial"/>
          <w:sz w:val="24"/>
          <w:szCs w:val="24"/>
        </w:rPr>
        <w:t>,</w:t>
      </w:r>
      <w:r w:rsidR="00EE232E" w:rsidRPr="00EE232E">
        <w:rPr>
          <w:rFonts w:ascii="Arial" w:hAnsi="Arial" w:cs="Arial"/>
          <w:sz w:val="24"/>
          <w:szCs w:val="24"/>
        </w:rPr>
        <w:t xml:space="preserve"> </w:t>
      </w:r>
      <w:r w:rsidR="00EE232E">
        <w:rPr>
          <w:rFonts w:ascii="Arial" w:hAnsi="Arial" w:cs="Arial"/>
          <w:sz w:val="24"/>
          <w:szCs w:val="24"/>
        </w:rPr>
        <w:t>including women and girls,</w:t>
      </w:r>
      <w:r w:rsidR="00420445" w:rsidRPr="000C2DA3">
        <w:rPr>
          <w:rFonts w:ascii="Arial" w:hAnsi="Arial" w:cs="Arial"/>
          <w:sz w:val="24"/>
          <w:szCs w:val="24"/>
        </w:rPr>
        <w:t xml:space="preserve"> feel</w:t>
      </w:r>
      <w:r w:rsidR="00EE232E">
        <w:rPr>
          <w:rFonts w:ascii="Arial" w:hAnsi="Arial" w:cs="Arial"/>
          <w:sz w:val="24"/>
          <w:szCs w:val="24"/>
        </w:rPr>
        <w:t xml:space="preserve"> </w:t>
      </w:r>
      <w:r w:rsidR="00420445" w:rsidRPr="000C2DA3">
        <w:rPr>
          <w:rFonts w:ascii="Arial" w:hAnsi="Arial" w:cs="Arial"/>
          <w:sz w:val="24"/>
          <w:szCs w:val="24"/>
        </w:rPr>
        <w:t>safe and included</w:t>
      </w:r>
      <w:r w:rsidR="000A2F49">
        <w:rPr>
          <w:rFonts w:ascii="Arial" w:hAnsi="Arial" w:cs="Arial"/>
          <w:sz w:val="24"/>
          <w:szCs w:val="24"/>
        </w:rPr>
        <w:t xml:space="preserve"> at home</w:t>
      </w:r>
      <w:r w:rsidR="008B629D">
        <w:rPr>
          <w:rFonts w:ascii="Arial" w:hAnsi="Arial" w:cs="Arial"/>
          <w:sz w:val="24"/>
          <w:szCs w:val="24"/>
        </w:rPr>
        <w:t>, at work</w:t>
      </w:r>
      <w:r w:rsidR="000A2F49">
        <w:rPr>
          <w:rFonts w:ascii="Arial" w:hAnsi="Arial" w:cs="Arial"/>
          <w:sz w:val="24"/>
          <w:szCs w:val="24"/>
        </w:rPr>
        <w:t xml:space="preserve"> and in our communities</w:t>
      </w:r>
      <w:r w:rsidR="002004C9">
        <w:rPr>
          <w:rFonts w:ascii="Arial" w:hAnsi="Arial" w:cs="Arial"/>
          <w:sz w:val="24"/>
          <w:szCs w:val="24"/>
        </w:rPr>
        <w:t xml:space="preserve"> </w:t>
      </w:r>
      <w:r w:rsidR="00FF761E">
        <w:rPr>
          <w:rFonts w:ascii="Arial" w:hAnsi="Arial" w:cs="Arial"/>
          <w:sz w:val="24"/>
          <w:szCs w:val="24"/>
        </w:rPr>
        <w:t>is</w:t>
      </w:r>
      <w:r w:rsidR="000B22EE">
        <w:rPr>
          <w:rFonts w:ascii="Arial" w:hAnsi="Arial" w:cs="Arial"/>
          <w:sz w:val="24"/>
          <w:szCs w:val="24"/>
        </w:rPr>
        <w:t xml:space="preserve"> </w:t>
      </w:r>
      <w:r w:rsidR="002004C9">
        <w:rPr>
          <w:rFonts w:ascii="Arial" w:hAnsi="Arial" w:cs="Arial"/>
          <w:sz w:val="24"/>
          <w:szCs w:val="24"/>
        </w:rPr>
        <w:t>progressed</w:t>
      </w:r>
      <w:r w:rsidR="007157DD">
        <w:rPr>
          <w:rFonts w:ascii="Arial" w:hAnsi="Arial" w:cs="Arial"/>
          <w:sz w:val="24"/>
          <w:szCs w:val="24"/>
        </w:rPr>
        <w:t xml:space="preserve"> </w:t>
      </w:r>
      <w:r w:rsidR="005E77A8">
        <w:rPr>
          <w:rFonts w:ascii="Arial" w:hAnsi="Arial" w:cs="Arial"/>
          <w:sz w:val="24"/>
          <w:szCs w:val="24"/>
        </w:rPr>
        <w:t xml:space="preserve">chiefly </w:t>
      </w:r>
      <w:r w:rsidR="007157DD">
        <w:rPr>
          <w:rFonts w:ascii="Arial" w:hAnsi="Arial" w:cs="Arial"/>
          <w:sz w:val="24"/>
          <w:szCs w:val="24"/>
        </w:rPr>
        <w:t xml:space="preserve">through the Violence against </w:t>
      </w:r>
      <w:r w:rsidR="002F2E8D">
        <w:rPr>
          <w:rFonts w:ascii="Arial" w:hAnsi="Arial" w:cs="Arial"/>
          <w:sz w:val="24"/>
          <w:szCs w:val="24"/>
        </w:rPr>
        <w:t>W</w:t>
      </w:r>
      <w:r w:rsidR="007157DD">
        <w:rPr>
          <w:rFonts w:ascii="Arial" w:hAnsi="Arial" w:cs="Arial"/>
          <w:sz w:val="24"/>
          <w:szCs w:val="24"/>
        </w:rPr>
        <w:t xml:space="preserve">omen </w:t>
      </w:r>
      <w:r w:rsidR="000112FF">
        <w:rPr>
          <w:rFonts w:ascii="Arial" w:hAnsi="Arial" w:cs="Arial"/>
          <w:sz w:val="24"/>
          <w:szCs w:val="24"/>
        </w:rPr>
        <w:t xml:space="preserve">and </w:t>
      </w:r>
      <w:r w:rsidR="002F2E8D">
        <w:rPr>
          <w:rFonts w:ascii="Arial" w:hAnsi="Arial" w:cs="Arial"/>
          <w:sz w:val="24"/>
          <w:szCs w:val="24"/>
        </w:rPr>
        <w:t>G</w:t>
      </w:r>
      <w:r w:rsidR="000112FF">
        <w:rPr>
          <w:rFonts w:ascii="Arial" w:hAnsi="Arial" w:cs="Arial"/>
          <w:sz w:val="24"/>
          <w:szCs w:val="24"/>
        </w:rPr>
        <w:t>irls</w:t>
      </w:r>
      <w:r w:rsidR="002F2E8D">
        <w:rPr>
          <w:rFonts w:ascii="Arial" w:hAnsi="Arial" w:cs="Arial"/>
          <w:sz w:val="24"/>
          <w:szCs w:val="24"/>
        </w:rPr>
        <w:t xml:space="preserve"> (VAWG)</w:t>
      </w:r>
      <w:r w:rsidR="000112FF">
        <w:rPr>
          <w:rFonts w:ascii="Arial" w:hAnsi="Arial" w:cs="Arial"/>
          <w:sz w:val="24"/>
          <w:szCs w:val="24"/>
        </w:rPr>
        <w:t xml:space="preserve"> </w:t>
      </w:r>
      <w:r w:rsidR="003B1003">
        <w:rPr>
          <w:rFonts w:ascii="Arial" w:hAnsi="Arial" w:cs="Arial"/>
          <w:sz w:val="24"/>
          <w:szCs w:val="24"/>
        </w:rPr>
        <w:t>work</w:t>
      </w:r>
      <w:r w:rsidR="002004C9">
        <w:rPr>
          <w:rFonts w:ascii="Arial" w:hAnsi="Arial" w:cs="Arial"/>
          <w:sz w:val="24"/>
          <w:szCs w:val="24"/>
        </w:rPr>
        <w:t>. This is</w:t>
      </w:r>
      <w:r w:rsidR="003B1003">
        <w:rPr>
          <w:rFonts w:ascii="Arial" w:hAnsi="Arial" w:cs="Arial"/>
          <w:sz w:val="24"/>
          <w:szCs w:val="24"/>
        </w:rPr>
        <w:t xml:space="preserve"> co-ordinated </w:t>
      </w:r>
      <w:r w:rsidR="00CA1312">
        <w:rPr>
          <w:rFonts w:ascii="Arial" w:hAnsi="Arial" w:cs="Arial"/>
          <w:sz w:val="24"/>
          <w:szCs w:val="24"/>
        </w:rPr>
        <w:t xml:space="preserve">by the </w:t>
      </w:r>
      <w:r w:rsidR="000112FF">
        <w:rPr>
          <w:rFonts w:ascii="Arial" w:hAnsi="Arial" w:cs="Arial"/>
          <w:sz w:val="24"/>
          <w:szCs w:val="24"/>
        </w:rPr>
        <w:t>d</w:t>
      </w:r>
      <w:r w:rsidR="007157DD">
        <w:rPr>
          <w:rFonts w:ascii="Arial" w:hAnsi="Arial" w:cs="Arial"/>
          <w:sz w:val="24"/>
          <w:szCs w:val="24"/>
        </w:rPr>
        <w:t>elivery group</w:t>
      </w:r>
      <w:r w:rsidR="00127D64">
        <w:rPr>
          <w:rFonts w:ascii="Arial" w:hAnsi="Arial" w:cs="Arial"/>
          <w:sz w:val="24"/>
          <w:szCs w:val="24"/>
        </w:rPr>
        <w:t xml:space="preserve">. </w:t>
      </w:r>
      <w:r w:rsidR="00E72071">
        <w:rPr>
          <w:rFonts w:ascii="Arial" w:hAnsi="Arial" w:cs="Arial"/>
          <w:sz w:val="24"/>
          <w:szCs w:val="24"/>
        </w:rPr>
        <w:t>Work during 2023-2025 includes but is not li</w:t>
      </w:r>
      <w:r w:rsidR="008C6A4F">
        <w:rPr>
          <w:rFonts w:ascii="Arial" w:hAnsi="Arial" w:cs="Arial"/>
          <w:sz w:val="24"/>
          <w:szCs w:val="24"/>
        </w:rPr>
        <w:t>mited to the following:</w:t>
      </w:r>
    </w:p>
    <w:p w14:paraId="51CB2269" w14:textId="77777777" w:rsidR="003C79CA" w:rsidRDefault="003C79CA" w:rsidP="00DE4DBD">
      <w:pPr>
        <w:spacing w:after="0" w:line="276" w:lineRule="auto"/>
        <w:rPr>
          <w:rFonts w:ascii="Arial" w:hAnsi="Arial" w:cs="Arial"/>
          <w:strike/>
          <w:sz w:val="24"/>
          <w:szCs w:val="24"/>
        </w:rPr>
      </w:pPr>
    </w:p>
    <w:p w14:paraId="2E284C83" w14:textId="4CA1582E" w:rsidR="001F6D42" w:rsidRPr="00F40B9E" w:rsidRDefault="00952E48" w:rsidP="0047597D">
      <w:pPr>
        <w:pStyle w:val="ListParagraph"/>
        <w:numPr>
          <w:ilvl w:val="0"/>
          <w:numId w:val="32"/>
        </w:numPr>
        <w:spacing w:line="276" w:lineRule="auto"/>
        <w:rPr>
          <w:rFonts w:ascii="Arial" w:hAnsi="Arial" w:cs="Arial"/>
          <w:sz w:val="24"/>
          <w:szCs w:val="24"/>
        </w:rPr>
      </w:pPr>
      <w:r w:rsidRPr="00F40B9E">
        <w:rPr>
          <w:rFonts w:ascii="Arial" w:hAnsi="Arial" w:cs="Arial"/>
          <w:sz w:val="24"/>
          <w:szCs w:val="24"/>
        </w:rPr>
        <w:t xml:space="preserve">The </w:t>
      </w:r>
      <w:r w:rsidR="003C79CA" w:rsidRPr="00F40B9E">
        <w:rPr>
          <w:rFonts w:ascii="Arial" w:hAnsi="Arial" w:cs="Arial"/>
          <w:sz w:val="24"/>
          <w:szCs w:val="24"/>
        </w:rPr>
        <w:t>Violence Against Women Partnership</w:t>
      </w:r>
      <w:r w:rsidRPr="00F40B9E">
        <w:rPr>
          <w:rFonts w:ascii="Arial" w:hAnsi="Arial" w:cs="Arial"/>
          <w:sz w:val="24"/>
          <w:szCs w:val="24"/>
        </w:rPr>
        <w:t xml:space="preserve"> is</w:t>
      </w:r>
      <w:r w:rsidR="003C79CA" w:rsidRPr="00F40B9E">
        <w:rPr>
          <w:rFonts w:ascii="Arial" w:hAnsi="Arial" w:cs="Arial"/>
          <w:sz w:val="24"/>
          <w:szCs w:val="24"/>
        </w:rPr>
        <w:t xml:space="preserve"> the principal vehicle for implementing </w:t>
      </w:r>
      <w:hyperlink r:id="rId35" w:history="1">
        <w:r w:rsidR="003C79CA" w:rsidRPr="00F40B9E">
          <w:rPr>
            <w:rStyle w:val="Hyperlink"/>
            <w:rFonts w:ascii="Arial" w:hAnsi="Arial" w:cs="Arial"/>
            <w:sz w:val="24"/>
            <w:szCs w:val="24"/>
          </w:rPr>
          <w:t>Equally Safe: Scotland’s Strategy for Preventing and Eradicating Violence Against Women and Girls</w:t>
        </w:r>
      </w:hyperlink>
      <w:r w:rsidR="003C79CA" w:rsidRPr="00F40B9E">
        <w:rPr>
          <w:rFonts w:ascii="Arial" w:hAnsi="Arial" w:cs="Arial"/>
          <w:sz w:val="24"/>
          <w:szCs w:val="24"/>
        </w:rPr>
        <w:t xml:space="preserve"> </w:t>
      </w:r>
      <w:r w:rsidR="002533D6" w:rsidRPr="00F40B9E">
        <w:rPr>
          <w:rFonts w:ascii="Arial" w:hAnsi="Arial" w:cs="Arial"/>
          <w:sz w:val="24"/>
          <w:szCs w:val="24"/>
        </w:rPr>
        <w:t xml:space="preserve">. This </w:t>
      </w:r>
      <w:r w:rsidR="00BF0B26" w:rsidRPr="00F40B9E">
        <w:rPr>
          <w:rFonts w:ascii="Arial" w:hAnsi="Arial" w:cs="Arial"/>
          <w:sz w:val="24"/>
          <w:szCs w:val="24"/>
        </w:rPr>
        <w:t>supports a</w:t>
      </w:r>
      <w:r w:rsidR="003C79CA" w:rsidRPr="00F40B9E">
        <w:rPr>
          <w:rFonts w:ascii="Arial" w:hAnsi="Arial" w:cs="Arial"/>
          <w:sz w:val="24"/>
          <w:szCs w:val="24"/>
        </w:rPr>
        <w:t xml:space="preserve"> joined-up, evidence informed approach to prevent and eradicat</w:t>
      </w:r>
      <w:r w:rsidR="00E62D5E" w:rsidRPr="00F40B9E">
        <w:rPr>
          <w:rFonts w:ascii="Arial" w:hAnsi="Arial" w:cs="Arial"/>
          <w:sz w:val="24"/>
          <w:szCs w:val="24"/>
        </w:rPr>
        <w:t>e</w:t>
      </w:r>
      <w:r w:rsidR="003C79CA" w:rsidRPr="00F40B9E">
        <w:rPr>
          <w:rFonts w:ascii="Arial" w:hAnsi="Arial" w:cs="Arial"/>
          <w:sz w:val="24"/>
          <w:szCs w:val="24"/>
        </w:rPr>
        <w:t xml:space="preserve"> violence against women and girls</w:t>
      </w:r>
      <w:r w:rsidR="0088415D" w:rsidRPr="00F40B9E">
        <w:rPr>
          <w:rFonts w:ascii="Arial" w:hAnsi="Arial" w:cs="Arial"/>
          <w:sz w:val="24"/>
          <w:szCs w:val="24"/>
        </w:rPr>
        <w:t>, including human trafficking</w:t>
      </w:r>
      <w:r w:rsidR="003C79CA" w:rsidRPr="00F40B9E">
        <w:rPr>
          <w:rFonts w:ascii="Arial" w:hAnsi="Arial" w:cs="Arial"/>
          <w:sz w:val="24"/>
          <w:szCs w:val="24"/>
        </w:rPr>
        <w:t xml:space="preserve"> </w:t>
      </w:r>
    </w:p>
    <w:p w14:paraId="4C776846" w14:textId="5D2E3409" w:rsidR="001C4AC0" w:rsidRPr="001C4AC0" w:rsidRDefault="001C4AC0" w:rsidP="0047597D">
      <w:pPr>
        <w:pStyle w:val="ListParagraph"/>
        <w:numPr>
          <w:ilvl w:val="0"/>
          <w:numId w:val="6"/>
        </w:numPr>
        <w:spacing w:after="0" w:line="276" w:lineRule="auto"/>
        <w:rPr>
          <w:rFonts w:ascii="Arial" w:eastAsia="Times New Roman" w:hAnsi="Arial" w:cs="Arial"/>
          <w:b/>
          <w:bCs/>
          <w:sz w:val="24"/>
          <w:szCs w:val="24"/>
          <w:lang w:eastAsia="en-GB"/>
        </w:rPr>
      </w:pPr>
      <w:r>
        <w:rPr>
          <w:rFonts w:ascii="Arial" w:eastAsia="Times New Roman" w:hAnsi="Arial" w:cs="Arial"/>
          <w:sz w:val="24"/>
          <w:szCs w:val="24"/>
          <w:lang w:eastAsia="en-GB"/>
        </w:rPr>
        <w:lastRenderedPageBreak/>
        <w:t xml:space="preserve">Publishing </w:t>
      </w:r>
      <w:r w:rsidR="00C0759E">
        <w:rPr>
          <w:rFonts w:ascii="Arial" w:eastAsia="Times New Roman" w:hAnsi="Arial" w:cs="Arial"/>
          <w:sz w:val="24"/>
          <w:szCs w:val="24"/>
          <w:lang w:eastAsia="en-GB"/>
        </w:rPr>
        <w:t xml:space="preserve">the </w:t>
      </w:r>
      <w:r w:rsidRPr="001C4AC0">
        <w:rPr>
          <w:rFonts w:ascii="Arial" w:eastAsia="Times New Roman" w:hAnsi="Arial" w:cs="Arial"/>
          <w:sz w:val="24"/>
          <w:szCs w:val="24"/>
          <w:lang w:eastAsia="en-GB"/>
        </w:rPr>
        <w:t>Equally Safe Delivery Plan August 2024</w:t>
      </w:r>
      <w:r w:rsidR="00B221E4">
        <w:rPr>
          <w:rFonts w:ascii="Arial" w:eastAsia="Times New Roman" w:hAnsi="Arial" w:cs="Arial"/>
          <w:sz w:val="24"/>
          <w:szCs w:val="24"/>
          <w:lang w:eastAsia="en-GB"/>
        </w:rPr>
        <w:t xml:space="preserve"> to</w:t>
      </w:r>
      <w:r w:rsidR="00B221E4" w:rsidRPr="00B221E4">
        <w:rPr>
          <w:rFonts w:ascii="Arial" w:eastAsia="Times New Roman" w:hAnsi="Arial" w:cs="Arial"/>
          <w:sz w:val="24"/>
          <w:szCs w:val="24"/>
          <w:lang w:eastAsia="en-GB"/>
        </w:rPr>
        <w:t xml:space="preserve"> support East Lothian Council to develop an Equally Safe Strategy, including governance and financial arrangements, service pathways and gaps</w:t>
      </w:r>
    </w:p>
    <w:p w14:paraId="2FAEF2E3" w14:textId="208BB1F8" w:rsidR="001211BF" w:rsidRDefault="00F34C27" w:rsidP="0047597D">
      <w:pPr>
        <w:pStyle w:val="ListParagraph"/>
        <w:numPr>
          <w:ilvl w:val="0"/>
          <w:numId w:val="6"/>
        </w:numPr>
        <w:spacing w:line="276" w:lineRule="auto"/>
        <w:rPr>
          <w:rFonts w:ascii="Arial" w:hAnsi="Arial" w:cs="Arial"/>
          <w:sz w:val="24"/>
          <w:szCs w:val="24"/>
        </w:rPr>
      </w:pPr>
      <w:r w:rsidRPr="008926FD">
        <w:rPr>
          <w:rFonts w:ascii="Arial" w:hAnsi="Arial" w:cs="Arial"/>
          <w:sz w:val="24"/>
          <w:szCs w:val="24"/>
        </w:rPr>
        <w:t>Focusing on the</w:t>
      </w:r>
      <w:r w:rsidR="0059028E" w:rsidRPr="008926FD">
        <w:rPr>
          <w:rFonts w:ascii="Arial" w:hAnsi="Arial" w:cs="Arial"/>
          <w:sz w:val="24"/>
          <w:szCs w:val="24"/>
        </w:rPr>
        <w:t xml:space="preserve"> national </w:t>
      </w:r>
      <w:hyperlink r:id="rId36" w:history="1">
        <w:r w:rsidR="0059028E" w:rsidRPr="008926FD">
          <w:rPr>
            <w:rStyle w:val="Hyperlink"/>
            <w:rFonts w:ascii="Arial" w:hAnsi="Arial" w:cs="Arial"/>
            <w:sz w:val="24"/>
            <w:szCs w:val="24"/>
          </w:rPr>
          <w:t xml:space="preserve">Violence Against Women Partnership Guidance </w:t>
        </w:r>
      </w:hyperlink>
      <w:r w:rsidR="0059028E" w:rsidRPr="008926FD">
        <w:rPr>
          <w:rFonts w:ascii="Arial" w:hAnsi="Arial" w:cs="Arial"/>
          <w:sz w:val="24"/>
          <w:szCs w:val="24"/>
        </w:rPr>
        <w:t>published by the Scottish Government and COS</w:t>
      </w:r>
      <w:r w:rsidRPr="008926FD">
        <w:rPr>
          <w:rFonts w:ascii="Arial" w:hAnsi="Arial" w:cs="Arial"/>
          <w:sz w:val="24"/>
          <w:szCs w:val="24"/>
        </w:rPr>
        <w:t>LA</w:t>
      </w:r>
      <w:r w:rsidR="008926FD" w:rsidRPr="008926FD">
        <w:rPr>
          <w:rFonts w:ascii="Arial" w:hAnsi="Arial" w:cs="Arial"/>
          <w:sz w:val="24"/>
          <w:szCs w:val="24"/>
        </w:rPr>
        <w:t>,</w:t>
      </w:r>
      <w:r w:rsidRPr="008926FD">
        <w:rPr>
          <w:rFonts w:ascii="Arial" w:hAnsi="Arial" w:cs="Arial"/>
          <w:sz w:val="24"/>
          <w:szCs w:val="24"/>
        </w:rPr>
        <w:t xml:space="preserve"> to inform and shape </w:t>
      </w:r>
      <w:r w:rsidR="007314AA" w:rsidRPr="008926FD">
        <w:rPr>
          <w:rFonts w:ascii="Arial" w:hAnsi="Arial" w:cs="Arial"/>
          <w:sz w:val="24"/>
          <w:szCs w:val="24"/>
        </w:rPr>
        <w:t>local outcomes</w:t>
      </w:r>
    </w:p>
    <w:p w14:paraId="6BEBC191" w14:textId="5B4C94E4" w:rsidR="00A313F3" w:rsidRPr="001211BF" w:rsidRDefault="001211BF" w:rsidP="0047597D">
      <w:pPr>
        <w:pStyle w:val="ListParagraph"/>
        <w:numPr>
          <w:ilvl w:val="0"/>
          <w:numId w:val="6"/>
        </w:numPr>
        <w:spacing w:line="276" w:lineRule="auto"/>
        <w:rPr>
          <w:rFonts w:ascii="Arial" w:hAnsi="Arial" w:cs="Arial"/>
          <w:sz w:val="24"/>
          <w:szCs w:val="24"/>
        </w:rPr>
      </w:pPr>
      <w:r>
        <w:rPr>
          <w:rFonts w:ascii="Arial" w:hAnsi="Arial" w:cs="Arial"/>
          <w:sz w:val="24"/>
          <w:szCs w:val="24"/>
        </w:rPr>
        <w:t>Worked in partnership with the</w:t>
      </w:r>
      <w:r w:rsidR="00A313F3" w:rsidRPr="001211BF">
        <w:rPr>
          <w:rFonts w:ascii="Arial" w:hAnsi="Arial" w:cs="Arial"/>
          <w:sz w:val="24"/>
          <w:szCs w:val="24"/>
        </w:rPr>
        <w:t xml:space="preserve"> </w:t>
      </w:r>
      <w:r w:rsidR="00A313F3" w:rsidRPr="00CE5E09">
        <w:rPr>
          <w:rFonts w:ascii="Arial" w:hAnsi="Arial" w:cs="Arial"/>
          <w:sz w:val="24"/>
          <w:szCs w:val="24"/>
        </w:rPr>
        <w:t xml:space="preserve">Authentic Voice </w:t>
      </w:r>
      <w:r w:rsidR="00CE5E09" w:rsidRPr="00CE5E09">
        <w:rPr>
          <w:rFonts w:ascii="Arial" w:hAnsi="Arial" w:cs="Arial"/>
          <w:sz w:val="24"/>
          <w:szCs w:val="24"/>
        </w:rPr>
        <w:t>Project led</w:t>
      </w:r>
      <w:r w:rsidR="00A313F3" w:rsidRPr="00CE5E09">
        <w:rPr>
          <w:rFonts w:ascii="Arial" w:hAnsi="Arial" w:cs="Arial"/>
          <w:sz w:val="24"/>
          <w:szCs w:val="24"/>
        </w:rPr>
        <w:t xml:space="preserve"> by SafeLives to understand support need</w:t>
      </w:r>
      <w:r w:rsidR="00D66D43">
        <w:rPr>
          <w:rFonts w:ascii="Arial" w:hAnsi="Arial" w:cs="Arial"/>
          <w:sz w:val="24"/>
          <w:szCs w:val="24"/>
        </w:rPr>
        <w:t>s</w:t>
      </w:r>
      <w:r w:rsidR="00B9727A">
        <w:rPr>
          <w:rFonts w:ascii="Arial" w:hAnsi="Arial" w:cs="Arial"/>
          <w:sz w:val="24"/>
          <w:szCs w:val="24"/>
        </w:rPr>
        <w:t xml:space="preserve"> and</w:t>
      </w:r>
      <w:r w:rsidR="00A313F3" w:rsidRPr="00CE5E09">
        <w:rPr>
          <w:rFonts w:ascii="Arial" w:hAnsi="Arial" w:cs="Arial"/>
          <w:sz w:val="24"/>
          <w:szCs w:val="24"/>
        </w:rPr>
        <w:t xml:space="preserve"> embed lived experience of violence against women and girls </w:t>
      </w:r>
      <w:r w:rsidR="00C941F8">
        <w:rPr>
          <w:rFonts w:ascii="Arial" w:hAnsi="Arial" w:cs="Arial"/>
          <w:sz w:val="24"/>
          <w:szCs w:val="24"/>
        </w:rPr>
        <w:t xml:space="preserve">to </w:t>
      </w:r>
      <w:r w:rsidR="00A313F3" w:rsidRPr="00CE5E09">
        <w:rPr>
          <w:rFonts w:ascii="Arial" w:hAnsi="Arial" w:cs="Arial"/>
          <w:sz w:val="24"/>
          <w:szCs w:val="24"/>
        </w:rPr>
        <w:t xml:space="preserve">effectively </w:t>
      </w:r>
      <w:r w:rsidR="00C941F8">
        <w:rPr>
          <w:rFonts w:ascii="Arial" w:hAnsi="Arial" w:cs="Arial"/>
          <w:sz w:val="24"/>
          <w:szCs w:val="24"/>
        </w:rPr>
        <w:t xml:space="preserve">shape </w:t>
      </w:r>
      <w:r w:rsidR="00A313F3" w:rsidRPr="00CE5E09">
        <w:rPr>
          <w:rFonts w:ascii="Arial" w:hAnsi="Arial" w:cs="Arial"/>
          <w:sz w:val="24"/>
          <w:szCs w:val="24"/>
        </w:rPr>
        <w:t xml:space="preserve">systems and services. </w:t>
      </w:r>
      <w:r w:rsidR="0051577B" w:rsidRPr="00CE5E09">
        <w:rPr>
          <w:rFonts w:ascii="Arial" w:hAnsi="Arial" w:cs="Arial"/>
          <w:sz w:val="24"/>
          <w:szCs w:val="24"/>
        </w:rPr>
        <w:t xml:space="preserve">This work included </w:t>
      </w:r>
      <w:r w:rsidR="00CE5E09" w:rsidRPr="00CE5E09">
        <w:rPr>
          <w:rFonts w:ascii="Arial" w:hAnsi="Arial" w:cs="Arial"/>
          <w:sz w:val="24"/>
          <w:szCs w:val="24"/>
        </w:rPr>
        <w:t>engagement with those directly impacted</w:t>
      </w:r>
    </w:p>
    <w:p w14:paraId="7F953C07" w14:textId="1DBA7339" w:rsidR="00A313F3" w:rsidRPr="00070A8E" w:rsidRDefault="00A313F3" w:rsidP="0047597D">
      <w:pPr>
        <w:pStyle w:val="ListParagraph"/>
        <w:numPr>
          <w:ilvl w:val="0"/>
          <w:numId w:val="6"/>
        </w:numPr>
        <w:spacing w:line="276" w:lineRule="auto"/>
        <w:rPr>
          <w:rFonts w:ascii="Arial" w:hAnsi="Arial" w:cs="Arial"/>
          <w:sz w:val="24"/>
          <w:szCs w:val="24"/>
        </w:rPr>
      </w:pPr>
      <w:r w:rsidRPr="00DF659D">
        <w:rPr>
          <w:rFonts w:ascii="Arial" w:hAnsi="Arial" w:cs="Arial"/>
          <w:color w:val="000000"/>
          <w:sz w:val="24"/>
          <w:szCs w:val="24"/>
        </w:rPr>
        <w:t xml:space="preserve">The Authentic Voice project </w:t>
      </w:r>
      <w:r w:rsidR="003E4CD0">
        <w:rPr>
          <w:rFonts w:ascii="Arial" w:hAnsi="Arial" w:cs="Arial"/>
          <w:color w:val="000000"/>
          <w:sz w:val="24"/>
          <w:szCs w:val="24"/>
        </w:rPr>
        <w:t xml:space="preserve">delivered </w:t>
      </w:r>
      <w:r w:rsidRPr="00DF659D">
        <w:rPr>
          <w:rFonts w:ascii="Arial" w:hAnsi="Arial" w:cs="Arial"/>
          <w:color w:val="000000"/>
          <w:sz w:val="24"/>
          <w:szCs w:val="24"/>
        </w:rPr>
        <w:t xml:space="preserve">a series of online networking </w:t>
      </w:r>
      <w:r w:rsidR="009B70A2">
        <w:rPr>
          <w:rFonts w:ascii="Arial" w:hAnsi="Arial" w:cs="Arial"/>
          <w:color w:val="000000"/>
          <w:sz w:val="24"/>
          <w:szCs w:val="24"/>
        </w:rPr>
        <w:t xml:space="preserve">and knowledge sharing </w:t>
      </w:r>
      <w:r w:rsidRPr="00DF659D">
        <w:rPr>
          <w:rFonts w:ascii="Arial" w:hAnsi="Arial" w:cs="Arial"/>
          <w:color w:val="000000"/>
          <w:sz w:val="24"/>
          <w:szCs w:val="24"/>
        </w:rPr>
        <w:t>workshops</w:t>
      </w:r>
      <w:r w:rsidR="009B70A2">
        <w:rPr>
          <w:rFonts w:ascii="Arial" w:hAnsi="Arial" w:cs="Arial"/>
          <w:color w:val="000000"/>
          <w:sz w:val="24"/>
          <w:szCs w:val="24"/>
        </w:rPr>
        <w:t xml:space="preserve"> for anyone with an interest</w:t>
      </w:r>
      <w:r w:rsidR="00FF516E">
        <w:rPr>
          <w:rFonts w:ascii="Arial" w:hAnsi="Arial" w:cs="Arial"/>
          <w:color w:val="000000"/>
          <w:sz w:val="24"/>
          <w:szCs w:val="24"/>
        </w:rPr>
        <w:t>, to inform their work outcomes and service delivery.</w:t>
      </w:r>
    </w:p>
    <w:p w14:paraId="4E0332C0" w14:textId="10960E37" w:rsidR="00070A8E" w:rsidRDefault="00070A8E" w:rsidP="0047597D">
      <w:pPr>
        <w:pStyle w:val="ListParagraph"/>
        <w:numPr>
          <w:ilvl w:val="0"/>
          <w:numId w:val="6"/>
        </w:numPr>
        <w:spacing w:line="276" w:lineRule="auto"/>
        <w:rPr>
          <w:rFonts w:ascii="Arial" w:hAnsi="Arial" w:cs="Arial"/>
          <w:sz w:val="24"/>
          <w:szCs w:val="24"/>
        </w:rPr>
      </w:pPr>
      <w:r>
        <w:rPr>
          <w:rFonts w:ascii="Arial" w:hAnsi="Arial" w:cs="Arial"/>
          <w:sz w:val="24"/>
          <w:szCs w:val="24"/>
        </w:rPr>
        <w:t xml:space="preserve">Time management and meeting review to facilitate </w:t>
      </w:r>
      <w:r w:rsidRPr="005A3CDE">
        <w:rPr>
          <w:rFonts w:ascii="Arial" w:hAnsi="Arial" w:cs="Arial"/>
          <w:sz w:val="24"/>
          <w:szCs w:val="24"/>
        </w:rPr>
        <w:t>more purposeful discussion and engagement for partner agencies</w:t>
      </w:r>
    </w:p>
    <w:p w14:paraId="7B2106FB" w14:textId="396AEB8D" w:rsidR="00B221E4" w:rsidRDefault="00217550" w:rsidP="0047597D">
      <w:pPr>
        <w:pStyle w:val="ListParagraph"/>
        <w:numPr>
          <w:ilvl w:val="0"/>
          <w:numId w:val="6"/>
        </w:numPr>
        <w:spacing w:line="276" w:lineRule="auto"/>
        <w:rPr>
          <w:rFonts w:ascii="Arial" w:hAnsi="Arial" w:cs="Arial"/>
          <w:sz w:val="24"/>
          <w:szCs w:val="24"/>
        </w:rPr>
      </w:pPr>
      <w:r>
        <w:rPr>
          <w:rFonts w:ascii="Arial" w:hAnsi="Arial" w:cs="Arial"/>
          <w:sz w:val="24"/>
          <w:szCs w:val="24"/>
        </w:rPr>
        <w:t>Taking a trauma Informed approach to</w:t>
      </w:r>
      <w:r w:rsidR="009E55BB">
        <w:rPr>
          <w:rFonts w:ascii="Arial" w:hAnsi="Arial" w:cs="Arial"/>
          <w:sz w:val="24"/>
          <w:szCs w:val="24"/>
        </w:rPr>
        <w:t xml:space="preserve"> </w:t>
      </w:r>
      <w:r w:rsidR="007F4213">
        <w:rPr>
          <w:rFonts w:ascii="Arial" w:hAnsi="Arial" w:cs="Arial"/>
          <w:sz w:val="24"/>
          <w:szCs w:val="24"/>
        </w:rPr>
        <w:t>vi</w:t>
      </w:r>
      <w:r w:rsidR="009E55BB">
        <w:rPr>
          <w:rFonts w:ascii="Arial" w:hAnsi="Arial" w:cs="Arial"/>
          <w:sz w:val="24"/>
          <w:szCs w:val="24"/>
        </w:rPr>
        <w:t>olence against women and girls to</w:t>
      </w:r>
      <w:r>
        <w:rPr>
          <w:rFonts w:ascii="Arial" w:hAnsi="Arial" w:cs="Arial"/>
          <w:sz w:val="24"/>
          <w:szCs w:val="24"/>
        </w:rPr>
        <w:t xml:space="preserve"> inform </w:t>
      </w:r>
      <w:r w:rsidR="00C11EA6">
        <w:rPr>
          <w:rFonts w:ascii="Arial" w:hAnsi="Arial" w:cs="Arial"/>
          <w:sz w:val="24"/>
          <w:szCs w:val="24"/>
        </w:rPr>
        <w:t>policy and practice</w:t>
      </w:r>
      <w:r w:rsidR="009E55BB">
        <w:rPr>
          <w:rFonts w:ascii="Arial" w:hAnsi="Arial" w:cs="Arial"/>
          <w:sz w:val="24"/>
          <w:szCs w:val="24"/>
        </w:rPr>
        <w:t xml:space="preserve"> more broadly</w:t>
      </w:r>
    </w:p>
    <w:p w14:paraId="338830C9" w14:textId="5BF80DE2" w:rsidR="0088415D" w:rsidRPr="0088415D" w:rsidRDefault="0088415D" w:rsidP="0047597D">
      <w:pPr>
        <w:pStyle w:val="ListParagraph"/>
        <w:numPr>
          <w:ilvl w:val="0"/>
          <w:numId w:val="6"/>
        </w:numPr>
        <w:spacing w:line="276" w:lineRule="auto"/>
        <w:rPr>
          <w:rFonts w:ascii="Arial" w:hAnsi="Arial" w:cs="Arial"/>
          <w:sz w:val="24"/>
          <w:szCs w:val="24"/>
        </w:rPr>
      </w:pPr>
      <w:r w:rsidRPr="0088415D">
        <w:rPr>
          <w:rFonts w:ascii="Arial" w:hAnsi="Arial" w:cs="Arial"/>
          <w:sz w:val="24"/>
          <w:szCs w:val="24"/>
        </w:rPr>
        <w:t xml:space="preserve">Developed supporting guidance </w:t>
      </w:r>
      <w:r w:rsidR="00E26F90">
        <w:rPr>
          <w:rFonts w:ascii="Arial" w:hAnsi="Arial" w:cs="Arial"/>
          <w:sz w:val="24"/>
          <w:szCs w:val="24"/>
        </w:rPr>
        <w:t xml:space="preserve">for </w:t>
      </w:r>
      <w:r w:rsidR="00E26F90" w:rsidRPr="0088415D">
        <w:rPr>
          <w:rFonts w:ascii="Arial" w:hAnsi="Arial" w:cs="Arial"/>
          <w:sz w:val="24"/>
          <w:szCs w:val="24"/>
        </w:rPr>
        <w:t>staff</w:t>
      </w:r>
      <w:r w:rsidRPr="0088415D">
        <w:rPr>
          <w:rFonts w:ascii="Arial" w:hAnsi="Arial" w:cs="Arial"/>
          <w:sz w:val="24"/>
          <w:szCs w:val="24"/>
        </w:rPr>
        <w:t xml:space="preserve"> and leaders to embed the Commercial Sexual Exploitation Position Statement in Practice. This is intended to assist practitioners (staff and volunteers) across East Lothian and Midlothian to respond effectively, consistently and safely to people involved in commercial sexual exploitation. This has been promoted across the council. </w:t>
      </w:r>
    </w:p>
    <w:p w14:paraId="0361573A" w14:textId="092DB6BF" w:rsidR="007B10C9" w:rsidRPr="00A00545" w:rsidRDefault="0088415D" w:rsidP="0052483D">
      <w:pPr>
        <w:pStyle w:val="ListParagraph"/>
        <w:spacing w:line="276" w:lineRule="auto"/>
        <w:rPr>
          <w:noProof/>
        </w:rPr>
      </w:pPr>
      <w:hyperlink r:id="rId37" w:history="1">
        <w:r w:rsidRPr="0088415D">
          <w:rPr>
            <w:rStyle w:val="Hyperlink"/>
            <w:rFonts w:ascii="Arial" w:hAnsi="Arial" w:cs="Arial"/>
            <w:sz w:val="24"/>
            <w:szCs w:val="24"/>
          </w:rPr>
          <w:t>Good Practice Guidance - Identifying and Responding to Commercial Sexual Exploitation</w:t>
        </w:r>
      </w:hyperlink>
      <w:r w:rsidR="005F3B91">
        <w:rPr>
          <w:rStyle w:val="Hyperlink"/>
          <w:rFonts w:ascii="Arial" w:hAnsi="Arial" w:cs="Arial"/>
          <w:sz w:val="24"/>
          <w:szCs w:val="24"/>
        </w:rPr>
        <w:t xml:space="preserve">. </w:t>
      </w:r>
      <w:r w:rsidR="00605501">
        <w:rPr>
          <w:rFonts w:ascii="Arial" w:hAnsi="Arial" w:cs="Arial"/>
          <w:sz w:val="24"/>
          <w:szCs w:val="24"/>
        </w:rPr>
        <w:t>B</w:t>
      </w:r>
      <w:r w:rsidR="005F3B91" w:rsidRPr="00A1617E">
        <w:rPr>
          <w:rFonts w:ascii="Arial" w:hAnsi="Arial" w:cs="Arial"/>
          <w:sz w:val="24"/>
          <w:szCs w:val="24"/>
        </w:rPr>
        <w:t>riefing</w:t>
      </w:r>
      <w:r w:rsidR="00605501">
        <w:rPr>
          <w:rFonts w:ascii="Arial" w:hAnsi="Arial" w:cs="Arial"/>
          <w:sz w:val="24"/>
          <w:szCs w:val="24"/>
        </w:rPr>
        <w:t>s</w:t>
      </w:r>
      <w:r w:rsidR="005F3B91" w:rsidRPr="00A1617E">
        <w:rPr>
          <w:rFonts w:ascii="Arial" w:hAnsi="Arial" w:cs="Arial"/>
          <w:sz w:val="24"/>
          <w:szCs w:val="24"/>
        </w:rPr>
        <w:t xml:space="preserve"> w</w:t>
      </w:r>
      <w:r w:rsidR="00605501">
        <w:rPr>
          <w:rFonts w:ascii="Arial" w:hAnsi="Arial" w:cs="Arial"/>
          <w:sz w:val="24"/>
          <w:szCs w:val="24"/>
        </w:rPr>
        <w:t>ere</w:t>
      </w:r>
      <w:r w:rsidR="005F3B91" w:rsidRPr="00A1617E">
        <w:rPr>
          <w:rFonts w:ascii="Arial" w:hAnsi="Arial" w:cs="Arial"/>
          <w:sz w:val="24"/>
          <w:szCs w:val="24"/>
        </w:rPr>
        <w:t xml:space="preserve"> also delivered </w:t>
      </w:r>
      <w:r w:rsidR="00A1617E" w:rsidRPr="00A1617E">
        <w:rPr>
          <w:rFonts w:ascii="Arial" w:hAnsi="Arial" w:cs="Arial"/>
          <w:sz w:val="24"/>
          <w:szCs w:val="24"/>
        </w:rPr>
        <w:t>as part of our work around the 16 days of activism</w:t>
      </w:r>
      <w:r w:rsidR="004D3CD3">
        <w:rPr>
          <w:rFonts w:ascii="Arial" w:hAnsi="Arial" w:cs="Arial"/>
          <w:sz w:val="24"/>
          <w:szCs w:val="24"/>
        </w:rPr>
        <w:t xml:space="preserve">, for example </w:t>
      </w:r>
      <w:r w:rsidR="000C52BD" w:rsidRPr="00B22697">
        <w:rPr>
          <w:rFonts w:ascii="Arial" w:hAnsi="Arial" w:cs="Arial"/>
          <w:noProof/>
          <w:sz w:val="24"/>
          <w:szCs w:val="24"/>
        </w:rPr>
        <w:t xml:space="preserve">a seven minute briefing </w:t>
      </w:r>
      <w:r w:rsidR="00554464" w:rsidRPr="00B22697">
        <w:rPr>
          <w:rFonts w:ascii="Arial" w:hAnsi="Arial" w:cs="Arial"/>
          <w:noProof/>
          <w:sz w:val="24"/>
          <w:szCs w:val="24"/>
        </w:rPr>
        <w:t>to</w:t>
      </w:r>
      <w:r w:rsidR="004B058A" w:rsidRPr="00B22697">
        <w:rPr>
          <w:rFonts w:ascii="Arial" w:hAnsi="Arial" w:cs="Arial"/>
          <w:noProof/>
          <w:sz w:val="24"/>
          <w:szCs w:val="24"/>
        </w:rPr>
        <w:t xml:space="preserve"> identify</w:t>
      </w:r>
      <w:r w:rsidR="004B058A">
        <w:rPr>
          <w:noProof/>
        </w:rPr>
        <w:t xml:space="preserve"> </w:t>
      </w:r>
      <w:hyperlink r:id="rId38" w:history="1">
        <w:r w:rsidR="0094572C" w:rsidRPr="00B22697">
          <w:rPr>
            <w:rStyle w:val="Hyperlink"/>
            <w:rFonts w:ascii="Arial" w:hAnsi="Arial" w:cs="Arial"/>
            <w:noProof/>
            <w:sz w:val="24"/>
            <w:szCs w:val="24"/>
          </w:rPr>
          <w:t>Female Genit</w:t>
        </w:r>
        <w:r w:rsidR="00077E70" w:rsidRPr="00B22697">
          <w:rPr>
            <w:rStyle w:val="Hyperlink"/>
            <w:rFonts w:ascii="Arial" w:hAnsi="Arial" w:cs="Arial"/>
            <w:noProof/>
            <w:sz w:val="24"/>
            <w:szCs w:val="24"/>
          </w:rPr>
          <w:t>al</w:t>
        </w:r>
        <w:r w:rsidR="0094572C" w:rsidRPr="00B22697">
          <w:rPr>
            <w:rStyle w:val="Hyperlink"/>
            <w:rFonts w:ascii="Arial" w:hAnsi="Arial" w:cs="Arial"/>
            <w:noProof/>
            <w:sz w:val="24"/>
            <w:szCs w:val="24"/>
          </w:rPr>
          <w:t xml:space="preserve"> mutilation</w:t>
        </w:r>
        <w:r w:rsidR="00554464" w:rsidRPr="00077E70">
          <w:rPr>
            <w:rStyle w:val="Hyperlink"/>
            <w:noProof/>
          </w:rPr>
          <w:t xml:space="preserve"> </w:t>
        </w:r>
        <w:r w:rsidR="00D033E5" w:rsidRPr="00077E70">
          <w:rPr>
            <w:rStyle w:val="Hyperlink"/>
            <w:noProof/>
          </w:rPr>
          <w:t xml:space="preserve"> </w:t>
        </w:r>
      </w:hyperlink>
      <w:r w:rsidR="00D5485E">
        <w:rPr>
          <w:noProof/>
        </w:rPr>
        <w:t xml:space="preserve"> </w:t>
      </w:r>
    </w:p>
    <w:p w14:paraId="77FA31E7" w14:textId="77777777" w:rsidR="00077E70" w:rsidRDefault="00077E70" w:rsidP="001B0D9D">
      <w:pPr>
        <w:spacing w:line="276" w:lineRule="auto"/>
        <w:rPr>
          <w:rFonts w:ascii="Arial" w:hAnsi="Arial" w:cs="Arial"/>
          <w:sz w:val="24"/>
          <w:szCs w:val="24"/>
        </w:rPr>
      </w:pPr>
    </w:p>
    <w:p w14:paraId="22EDA2E0" w14:textId="09A1D8D2" w:rsidR="006955CC" w:rsidRPr="000E6809" w:rsidRDefault="00D4779C" w:rsidP="00077E70">
      <w:pPr>
        <w:spacing w:line="276" w:lineRule="auto"/>
        <w:rPr>
          <w:noProof/>
        </w:rPr>
      </w:pPr>
      <w:r w:rsidRPr="001B0D9D">
        <w:rPr>
          <w:rFonts w:ascii="Arial" w:hAnsi="Arial" w:cs="Arial"/>
          <w:sz w:val="24"/>
          <w:szCs w:val="24"/>
        </w:rPr>
        <w:t xml:space="preserve">Staff </w:t>
      </w:r>
      <w:r w:rsidR="00B65BB5" w:rsidRPr="001B0D9D">
        <w:rPr>
          <w:rFonts w:ascii="Arial" w:hAnsi="Arial" w:cs="Arial"/>
          <w:sz w:val="24"/>
          <w:szCs w:val="24"/>
        </w:rPr>
        <w:t>briefings such</w:t>
      </w:r>
      <w:r w:rsidRPr="001B0D9D">
        <w:rPr>
          <w:rFonts w:ascii="Arial" w:hAnsi="Arial" w:cs="Arial"/>
          <w:sz w:val="24"/>
          <w:szCs w:val="24"/>
        </w:rPr>
        <w:t xml:space="preserve"> as:</w:t>
      </w:r>
    </w:p>
    <w:p w14:paraId="58868AFD" w14:textId="2CEF6F72" w:rsidR="001E4CA4" w:rsidRDefault="00A312AC" w:rsidP="0047597D">
      <w:pPr>
        <w:pStyle w:val="ListParagraph"/>
        <w:numPr>
          <w:ilvl w:val="0"/>
          <w:numId w:val="30"/>
        </w:numPr>
        <w:spacing w:line="276" w:lineRule="auto"/>
        <w:jc w:val="both"/>
        <w:rPr>
          <w:rFonts w:ascii="Arial" w:hAnsi="Arial" w:cs="Arial"/>
          <w:sz w:val="24"/>
          <w:szCs w:val="24"/>
        </w:rPr>
      </w:pPr>
      <w:r w:rsidRPr="001E4CA4">
        <w:rPr>
          <w:rFonts w:ascii="Arial" w:hAnsi="Arial" w:cs="Arial"/>
          <w:sz w:val="24"/>
          <w:szCs w:val="24"/>
        </w:rPr>
        <w:t>Secured three accredited trainers to provide in-person staff training and briefings to embed the Safe and Together agenda as a key action of the National Equally Safe Delivery plan in March 2025. This work will continue</w:t>
      </w:r>
      <w:r w:rsidR="00F07317">
        <w:rPr>
          <w:rFonts w:ascii="Arial" w:hAnsi="Arial" w:cs="Arial"/>
          <w:sz w:val="24"/>
          <w:szCs w:val="24"/>
        </w:rPr>
        <w:t>.</w:t>
      </w:r>
    </w:p>
    <w:p w14:paraId="153A5B90" w14:textId="7B294B5D" w:rsidR="00A312AC" w:rsidRPr="001E4CA4" w:rsidRDefault="00A312AC" w:rsidP="0047597D">
      <w:pPr>
        <w:pStyle w:val="ListParagraph"/>
        <w:numPr>
          <w:ilvl w:val="0"/>
          <w:numId w:val="30"/>
        </w:numPr>
        <w:spacing w:line="276" w:lineRule="auto"/>
        <w:jc w:val="both"/>
        <w:rPr>
          <w:rFonts w:ascii="Arial" w:hAnsi="Arial" w:cs="Arial"/>
          <w:sz w:val="24"/>
          <w:szCs w:val="24"/>
        </w:rPr>
      </w:pPr>
      <w:r w:rsidRPr="0037254D">
        <w:rPr>
          <w:rFonts w:ascii="Arial" w:hAnsi="Arial" w:cs="Arial"/>
          <w:sz w:val="24"/>
          <w:szCs w:val="24"/>
        </w:rPr>
        <w:t xml:space="preserve">Three staff modules </w:t>
      </w:r>
      <w:r w:rsidR="00542697" w:rsidRPr="0037254D">
        <w:rPr>
          <w:rFonts w:ascii="Arial" w:hAnsi="Arial" w:cs="Arial"/>
          <w:sz w:val="24"/>
          <w:szCs w:val="24"/>
        </w:rPr>
        <w:t xml:space="preserve">are </w:t>
      </w:r>
      <w:r w:rsidR="00F07317" w:rsidRPr="0037254D">
        <w:rPr>
          <w:rFonts w:ascii="Arial" w:hAnsi="Arial" w:cs="Arial"/>
          <w:sz w:val="24"/>
          <w:szCs w:val="24"/>
        </w:rPr>
        <w:t xml:space="preserve">also </w:t>
      </w:r>
      <w:r w:rsidR="00542697" w:rsidRPr="0037254D">
        <w:rPr>
          <w:rFonts w:ascii="Arial" w:hAnsi="Arial" w:cs="Arial"/>
          <w:sz w:val="24"/>
          <w:szCs w:val="24"/>
        </w:rPr>
        <w:t>now active</w:t>
      </w:r>
      <w:r w:rsidRPr="0037254D">
        <w:rPr>
          <w:rFonts w:ascii="Arial" w:hAnsi="Arial" w:cs="Arial"/>
          <w:sz w:val="24"/>
          <w:szCs w:val="24"/>
        </w:rPr>
        <w:t xml:space="preserve">: </w:t>
      </w:r>
    </w:p>
    <w:p w14:paraId="7AD764F2" w14:textId="77777777" w:rsidR="00A312AC" w:rsidRPr="0037254D" w:rsidRDefault="00A312AC" w:rsidP="0047597D">
      <w:pPr>
        <w:pStyle w:val="ListParagraph"/>
        <w:numPr>
          <w:ilvl w:val="0"/>
          <w:numId w:val="31"/>
        </w:numPr>
        <w:spacing w:after="0" w:line="276" w:lineRule="auto"/>
        <w:jc w:val="both"/>
        <w:rPr>
          <w:rFonts w:ascii="Arial" w:hAnsi="Arial" w:cs="Arial"/>
          <w:sz w:val="24"/>
          <w:szCs w:val="24"/>
        </w:rPr>
      </w:pPr>
      <w:r w:rsidRPr="0037254D">
        <w:rPr>
          <w:rFonts w:ascii="Arial" w:hAnsi="Arial" w:cs="Arial"/>
          <w:sz w:val="24"/>
          <w:szCs w:val="24"/>
        </w:rPr>
        <w:t>Together for Gender Equality (mandatory for all staff)</w:t>
      </w:r>
    </w:p>
    <w:p w14:paraId="34489C9D" w14:textId="77777777" w:rsidR="00A312AC" w:rsidRPr="0037254D" w:rsidRDefault="00A312AC" w:rsidP="0047597D">
      <w:pPr>
        <w:pStyle w:val="ListParagraph"/>
        <w:numPr>
          <w:ilvl w:val="0"/>
          <w:numId w:val="31"/>
        </w:numPr>
        <w:spacing w:after="0" w:line="276" w:lineRule="auto"/>
        <w:jc w:val="both"/>
        <w:rPr>
          <w:rFonts w:ascii="Arial" w:hAnsi="Arial" w:cs="Arial"/>
          <w:sz w:val="24"/>
          <w:szCs w:val="24"/>
        </w:rPr>
      </w:pPr>
      <w:r w:rsidRPr="0037254D">
        <w:rPr>
          <w:rFonts w:ascii="Arial" w:hAnsi="Arial" w:cs="Arial"/>
          <w:sz w:val="24"/>
          <w:szCs w:val="24"/>
        </w:rPr>
        <w:t xml:space="preserve">Understanding Domestic Abuse </w:t>
      </w:r>
    </w:p>
    <w:p w14:paraId="080E5093" w14:textId="399B36D0" w:rsidR="006224C7" w:rsidRPr="005964C0" w:rsidRDefault="00A312AC" w:rsidP="0047597D">
      <w:pPr>
        <w:pStyle w:val="ListParagraph"/>
        <w:numPr>
          <w:ilvl w:val="0"/>
          <w:numId w:val="31"/>
        </w:numPr>
        <w:spacing w:after="0" w:line="276" w:lineRule="auto"/>
        <w:jc w:val="both"/>
      </w:pPr>
      <w:r w:rsidRPr="0037254D">
        <w:rPr>
          <w:rFonts w:ascii="Arial" w:hAnsi="Arial" w:cs="Arial"/>
          <w:sz w:val="24"/>
          <w:szCs w:val="24"/>
        </w:rPr>
        <w:t xml:space="preserve">Understanding Sexual Violence </w:t>
      </w:r>
    </w:p>
    <w:p w14:paraId="24B29CFE" w14:textId="77777777" w:rsidR="005964C0" w:rsidRDefault="005964C0" w:rsidP="00DE4DBD">
      <w:pPr>
        <w:pStyle w:val="ListParagraph"/>
        <w:spacing w:after="0" w:line="276" w:lineRule="auto"/>
        <w:ind w:left="1440"/>
        <w:jc w:val="both"/>
      </w:pPr>
    </w:p>
    <w:p w14:paraId="0BEDBABB" w14:textId="4DAD02C6" w:rsidR="006224C7" w:rsidRPr="008C6A4F" w:rsidRDefault="006224C7" w:rsidP="0047597D">
      <w:pPr>
        <w:pStyle w:val="ListParagraph"/>
        <w:numPr>
          <w:ilvl w:val="0"/>
          <w:numId w:val="32"/>
        </w:numPr>
        <w:spacing w:after="0" w:line="276" w:lineRule="auto"/>
        <w:rPr>
          <w:rFonts w:ascii="Arial" w:hAnsi="Arial" w:cs="Arial"/>
          <w:sz w:val="24"/>
          <w:szCs w:val="24"/>
        </w:rPr>
      </w:pPr>
      <w:r w:rsidRPr="008C6A4F">
        <w:rPr>
          <w:rFonts w:ascii="Arial" w:hAnsi="Arial" w:cs="Arial"/>
          <w:sz w:val="24"/>
          <w:szCs w:val="24"/>
        </w:rPr>
        <w:t>Progression of the Equally Safe in Practice framework to support workforce development towards a sustained attitudinal, behaviour and practice change</w:t>
      </w:r>
      <w:r w:rsidR="00F22A14" w:rsidRPr="008C6A4F">
        <w:rPr>
          <w:rFonts w:ascii="Arial" w:hAnsi="Arial" w:cs="Arial"/>
          <w:sz w:val="24"/>
          <w:szCs w:val="24"/>
        </w:rPr>
        <w:t xml:space="preserve">. </w:t>
      </w:r>
    </w:p>
    <w:p w14:paraId="3A2147BD" w14:textId="77777777" w:rsidR="006224C7" w:rsidRDefault="006224C7" w:rsidP="00DE4DBD">
      <w:pPr>
        <w:spacing w:after="0" w:line="276" w:lineRule="auto"/>
        <w:rPr>
          <w:rFonts w:ascii="Arial" w:hAnsi="Arial" w:cs="Arial"/>
          <w:sz w:val="24"/>
          <w:szCs w:val="24"/>
        </w:rPr>
      </w:pPr>
    </w:p>
    <w:p w14:paraId="29C9F328" w14:textId="004367E1" w:rsidR="006224C7" w:rsidRDefault="006224C7" w:rsidP="00DE4DBD">
      <w:pPr>
        <w:spacing w:after="0" w:line="276" w:lineRule="auto"/>
        <w:ind w:left="360"/>
        <w:rPr>
          <w:rFonts w:ascii="Arial" w:hAnsi="Arial" w:cs="Arial"/>
          <w:sz w:val="24"/>
          <w:szCs w:val="24"/>
        </w:rPr>
      </w:pPr>
      <w:r w:rsidRPr="00C14790">
        <w:rPr>
          <w:rFonts w:ascii="Arial" w:hAnsi="Arial" w:cs="Arial"/>
          <w:sz w:val="24"/>
          <w:szCs w:val="24"/>
        </w:rPr>
        <w:t>The framework aims to equip the Scottish workforce with knowledge, understanding and the tools necessary to improve responses to VAWG and ensure safe and positive outcomes for women, children and young people</w:t>
      </w:r>
      <w:r w:rsidR="00F22A14" w:rsidRPr="00C14790">
        <w:rPr>
          <w:rFonts w:ascii="Arial" w:hAnsi="Arial" w:cs="Arial"/>
          <w:sz w:val="24"/>
          <w:szCs w:val="24"/>
        </w:rPr>
        <w:t xml:space="preserve">. </w:t>
      </w:r>
      <w:r w:rsidRPr="00C14790">
        <w:rPr>
          <w:rFonts w:ascii="Arial" w:hAnsi="Arial" w:cs="Arial"/>
          <w:sz w:val="24"/>
          <w:szCs w:val="24"/>
        </w:rPr>
        <w:t xml:space="preserve">The framework is designed to support workers across all levels of the workforce, and targets different levels with specific knowledge and skills. The tiers of the </w:t>
      </w:r>
      <w:r w:rsidRPr="00C14790">
        <w:rPr>
          <w:rFonts w:ascii="Arial" w:hAnsi="Arial" w:cs="Arial"/>
          <w:sz w:val="24"/>
          <w:szCs w:val="24"/>
        </w:rPr>
        <w:lastRenderedPageBreak/>
        <w:t>framework range from basic knowledge to a range of enhanced workforce development and improved commitment and understanding, through to engagement with senior and strategic leaders</w:t>
      </w:r>
      <w:r>
        <w:rPr>
          <w:rFonts w:ascii="Arial" w:hAnsi="Arial" w:cs="Arial"/>
          <w:sz w:val="24"/>
          <w:szCs w:val="24"/>
        </w:rPr>
        <w:t>.</w:t>
      </w:r>
    </w:p>
    <w:p w14:paraId="630B31E5" w14:textId="77777777" w:rsidR="006224C7" w:rsidRPr="0037254D" w:rsidRDefault="006224C7" w:rsidP="00DE4DBD">
      <w:pPr>
        <w:spacing w:after="0" w:line="276" w:lineRule="auto"/>
        <w:jc w:val="both"/>
      </w:pPr>
    </w:p>
    <w:p w14:paraId="41CC7D4A" w14:textId="5F835B49" w:rsidR="0037254D" w:rsidRPr="002F63F0" w:rsidRDefault="00BF0B26" w:rsidP="00F41521">
      <w:pPr>
        <w:spacing w:after="0" w:line="276" w:lineRule="auto"/>
        <w:rPr>
          <w:rFonts w:ascii="Arial" w:hAnsi="Arial" w:cs="Arial"/>
          <w:sz w:val="24"/>
          <w:szCs w:val="24"/>
        </w:rPr>
      </w:pPr>
      <w:r w:rsidRPr="008E1102">
        <w:rPr>
          <w:rFonts w:ascii="Arial" w:hAnsi="Arial" w:cs="Arial"/>
          <w:sz w:val="24"/>
          <w:szCs w:val="24"/>
        </w:rPr>
        <w:t>The delivery group has been reviewed through this period to examine effective</w:t>
      </w:r>
      <w:r w:rsidR="009C124B">
        <w:rPr>
          <w:rFonts w:ascii="Arial" w:hAnsi="Arial" w:cs="Arial"/>
          <w:sz w:val="24"/>
          <w:szCs w:val="24"/>
        </w:rPr>
        <w:t>ness</w:t>
      </w:r>
      <w:r w:rsidRPr="008E1102">
        <w:rPr>
          <w:rFonts w:ascii="Arial" w:hAnsi="Arial" w:cs="Arial"/>
          <w:sz w:val="24"/>
          <w:szCs w:val="24"/>
        </w:rPr>
        <w:t xml:space="preserve"> and make best use of resources. The group brings together statutory and voluntary partners </w:t>
      </w:r>
      <w:r w:rsidR="0048433B">
        <w:rPr>
          <w:rFonts w:ascii="Arial" w:hAnsi="Arial" w:cs="Arial"/>
          <w:sz w:val="24"/>
          <w:szCs w:val="24"/>
        </w:rPr>
        <w:t>to</w:t>
      </w:r>
      <w:r w:rsidRPr="008E1102">
        <w:rPr>
          <w:rFonts w:ascii="Arial" w:hAnsi="Arial" w:cs="Arial"/>
          <w:sz w:val="24"/>
          <w:szCs w:val="24"/>
        </w:rPr>
        <w:t xml:space="preserve"> identify and deliver integrated, relevant and effective services to </w:t>
      </w:r>
      <w:r>
        <w:rPr>
          <w:rFonts w:ascii="Arial" w:hAnsi="Arial" w:cs="Arial"/>
          <w:sz w:val="24"/>
          <w:szCs w:val="24"/>
        </w:rPr>
        <w:t xml:space="preserve">those </w:t>
      </w:r>
      <w:r w:rsidRPr="008E1102">
        <w:rPr>
          <w:rFonts w:ascii="Arial" w:hAnsi="Arial" w:cs="Arial"/>
          <w:sz w:val="24"/>
          <w:szCs w:val="24"/>
        </w:rPr>
        <w:t>affected by violence and abuse.</w:t>
      </w:r>
      <w:r w:rsidR="00F41521">
        <w:rPr>
          <w:rFonts w:ascii="Arial" w:hAnsi="Arial" w:cs="Arial"/>
          <w:sz w:val="24"/>
          <w:szCs w:val="24"/>
        </w:rPr>
        <w:t xml:space="preserve"> </w:t>
      </w:r>
      <w:r w:rsidR="0037254D" w:rsidRPr="00E144A1">
        <w:rPr>
          <w:rFonts w:ascii="Arial" w:hAnsi="Arial" w:cs="Arial"/>
          <w:color w:val="000000"/>
          <w:sz w:val="24"/>
          <w:szCs w:val="24"/>
        </w:rPr>
        <w:t xml:space="preserve">Within this period Scottish Government </w:t>
      </w:r>
      <w:r w:rsidR="00684168">
        <w:rPr>
          <w:rFonts w:ascii="Arial" w:hAnsi="Arial" w:cs="Arial"/>
          <w:color w:val="000000"/>
          <w:sz w:val="24"/>
          <w:szCs w:val="24"/>
        </w:rPr>
        <w:t xml:space="preserve">national </w:t>
      </w:r>
      <w:r w:rsidR="0037254D" w:rsidRPr="00E144A1">
        <w:rPr>
          <w:rFonts w:ascii="Arial" w:hAnsi="Arial" w:cs="Arial"/>
          <w:color w:val="000000"/>
          <w:sz w:val="24"/>
          <w:szCs w:val="24"/>
        </w:rPr>
        <w:t xml:space="preserve">funding has been reviewed and consequently funding has remained the same, which presents a risk to </w:t>
      </w:r>
      <w:r w:rsidR="0037254D">
        <w:rPr>
          <w:rFonts w:ascii="Arial" w:hAnsi="Arial" w:cs="Arial"/>
          <w:color w:val="000000"/>
          <w:sz w:val="24"/>
          <w:szCs w:val="24"/>
        </w:rPr>
        <w:t xml:space="preserve">future </w:t>
      </w:r>
      <w:r w:rsidR="0037254D" w:rsidRPr="00E144A1">
        <w:rPr>
          <w:rFonts w:ascii="Arial" w:hAnsi="Arial" w:cs="Arial"/>
          <w:color w:val="000000"/>
          <w:sz w:val="24"/>
          <w:szCs w:val="24"/>
        </w:rPr>
        <w:t xml:space="preserve">service delivery. </w:t>
      </w:r>
    </w:p>
    <w:p w14:paraId="41F50665" w14:textId="77777777" w:rsidR="00E66E60" w:rsidRDefault="00E66E60" w:rsidP="00DE4DBD">
      <w:pPr>
        <w:spacing w:after="0" w:line="276" w:lineRule="auto"/>
        <w:rPr>
          <w:rFonts w:ascii="Arial" w:eastAsia="Times New Roman" w:hAnsi="Arial" w:cs="Arial"/>
          <w:sz w:val="24"/>
          <w:szCs w:val="24"/>
          <w:lang w:eastAsia="en-GB"/>
        </w:rPr>
      </w:pPr>
    </w:p>
    <w:p w14:paraId="4657FFFF" w14:textId="4D8298C1" w:rsidR="00E66E60" w:rsidRDefault="00E66E60" w:rsidP="00DE4DBD">
      <w:pPr>
        <w:spacing w:after="0" w:line="276"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In addition to the work </w:t>
      </w:r>
      <w:r w:rsidR="004E0D4E">
        <w:rPr>
          <w:rFonts w:ascii="Arial" w:eastAsia="Times New Roman" w:hAnsi="Arial" w:cs="Arial"/>
          <w:sz w:val="24"/>
          <w:szCs w:val="24"/>
          <w:lang w:eastAsia="en-GB"/>
        </w:rPr>
        <w:t xml:space="preserve">listed </w:t>
      </w:r>
      <w:r>
        <w:rPr>
          <w:rFonts w:ascii="Arial" w:eastAsia="Times New Roman" w:hAnsi="Arial" w:cs="Arial"/>
          <w:sz w:val="24"/>
          <w:szCs w:val="24"/>
          <w:lang w:eastAsia="en-GB"/>
        </w:rPr>
        <w:t xml:space="preserve">we also </w:t>
      </w:r>
      <w:r w:rsidR="003849E7">
        <w:rPr>
          <w:rFonts w:ascii="Arial" w:eastAsia="Times New Roman" w:hAnsi="Arial" w:cs="Arial"/>
          <w:sz w:val="24"/>
          <w:szCs w:val="24"/>
          <w:lang w:eastAsia="en-GB"/>
        </w:rPr>
        <w:t xml:space="preserve">provide </w:t>
      </w:r>
      <w:r w:rsidR="00E24A07">
        <w:rPr>
          <w:rFonts w:ascii="Arial" w:eastAsia="Times New Roman" w:hAnsi="Arial" w:cs="Arial"/>
          <w:sz w:val="24"/>
          <w:szCs w:val="24"/>
          <w:lang w:eastAsia="en-GB"/>
        </w:rPr>
        <w:t>s</w:t>
      </w:r>
      <w:r w:rsidR="003849E7">
        <w:rPr>
          <w:rFonts w:ascii="Arial" w:eastAsia="Times New Roman" w:hAnsi="Arial" w:cs="Arial"/>
          <w:sz w:val="24"/>
          <w:szCs w:val="24"/>
          <w:lang w:eastAsia="en-GB"/>
        </w:rPr>
        <w:t xml:space="preserve">afe </w:t>
      </w:r>
      <w:r w:rsidR="00E24A07">
        <w:rPr>
          <w:rFonts w:ascii="Arial" w:eastAsia="Times New Roman" w:hAnsi="Arial" w:cs="Arial"/>
          <w:sz w:val="24"/>
          <w:szCs w:val="24"/>
          <w:lang w:eastAsia="en-GB"/>
        </w:rPr>
        <w:t>s</w:t>
      </w:r>
      <w:r w:rsidR="003849E7">
        <w:rPr>
          <w:rFonts w:ascii="Arial" w:eastAsia="Times New Roman" w:hAnsi="Arial" w:cs="Arial"/>
          <w:sz w:val="24"/>
          <w:szCs w:val="24"/>
          <w:lang w:eastAsia="en-GB"/>
        </w:rPr>
        <w:t>paces within our buildings including libraries and museums.</w:t>
      </w:r>
    </w:p>
    <w:p w14:paraId="238F2604" w14:textId="77777777" w:rsidR="00161F04" w:rsidRDefault="00161F04" w:rsidP="00DE4DBD">
      <w:pPr>
        <w:spacing w:after="0" w:line="276" w:lineRule="auto"/>
        <w:rPr>
          <w:rFonts w:ascii="Arial" w:eastAsia="Times New Roman" w:hAnsi="Arial" w:cs="Arial"/>
          <w:sz w:val="24"/>
          <w:szCs w:val="24"/>
          <w:lang w:eastAsia="en-GB"/>
        </w:rPr>
      </w:pPr>
    </w:p>
    <w:p w14:paraId="617457F2" w14:textId="05D8148F" w:rsidR="00161F04" w:rsidRPr="00444DE9" w:rsidRDefault="00AC32ED" w:rsidP="00DE4DBD">
      <w:pPr>
        <w:spacing w:after="0" w:line="276" w:lineRule="auto"/>
        <w:rPr>
          <w:rFonts w:ascii="Arial" w:hAnsi="Arial" w:cs="Arial"/>
          <w:sz w:val="24"/>
          <w:szCs w:val="24"/>
          <w:highlight w:val="yellow"/>
        </w:rPr>
      </w:pPr>
      <w:r>
        <w:rPr>
          <w:rFonts w:ascii="Arial" w:hAnsi="Arial" w:cs="Arial"/>
          <w:sz w:val="24"/>
          <w:szCs w:val="24"/>
        </w:rPr>
        <w:t>Finally</w:t>
      </w:r>
      <w:r w:rsidR="004C46F5">
        <w:rPr>
          <w:rFonts w:ascii="Arial" w:hAnsi="Arial" w:cs="Arial"/>
          <w:sz w:val="24"/>
          <w:szCs w:val="24"/>
        </w:rPr>
        <w:t xml:space="preserve">, </w:t>
      </w:r>
      <w:r w:rsidR="00797C52">
        <w:rPr>
          <w:rFonts w:ascii="Arial" w:hAnsi="Arial" w:cs="Arial"/>
          <w:sz w:val="24"/>
          <w:szCs w:val="24"/>
        </w:rPr>
        <w:t xml:space="preserve">the Violence against </w:t>
      </w:r>
      <w:r w:rsidR="004C2098">
        <w:rPr>
          <w:rFonts w:ascii="Arial" w:hAnsi="Arial" w:cs="Arial"/>
          <w:sz w:val="24"/>
          <w:szCs w:val="24"/>
        </w:rPr>
        <w:t>W</w:t>
      </w:r>
      <w:r w:rsidR="00797C52">
        <w:rPr>
          <w:rFonts w:ascii="Arial" w:hAnsi="Arial" w:cs="Arial"/>
          <w:sz w:val="24"/>
          <w:szCs w:val="24"/>
        </w:rPr>
        <w:t xml:space="preserve">omen and </w:t>
      </w:r>
      <w:r w:rsidR="004C2098">
        <w:rPr>
          <w:rFonts w:ascii="Arial" w:hAnsi="Arial" w:cs="Arial"/>
          <w:sz w:val="24"/>
          <w:szCs w:val="24"/>
        </w:rPr>
        <w:t>G</w:t>
      </w:r>
      <w:r w:rsidR="00797C52">
        <w:rPr>
          <w:rFonts w:ascii="Arial" w:hAnsi="Arial" w:cs="Arial"/>
          <w:sz w:val="24"/>
          <w:szCs w:val="24"/>
        </w:rPr>
        <w:t xml:space="preserve">irls </w:t>
      </w:r>
      <w:r w:rsidR="006A3EAA">
        <w:rPr>
          <w:rFonts w:ascii="Arial" w:hAnsi="Arial" w:cs="Arial"/>
          <w:sz w:val="24"/>
          <w:szCs w:val="24"/>
        </w:rPr>
        <w:t>work is</w:t>
      </w:r>
      <w:r w:rsidR="004C46F5">
        <w:rPr>
          <w:rFonts w:ascii="Arial" w:hAnsi="Arial" w:cs="Arial"/>
          <w:sz w:val="24"/>
          <w:szCs w:val="24"/>
        </w:rPr>
        <w:t xml:space="preserve"> to be </w:t>
      </w:r>
      <w:r w:rsidR="00427584">
        <w:rPr>
          <w:rFonts w:ascii="Arial" w:hAnsi="Arial" w:cs="Arial"/>
          <w:sz w:val="24"/>
          <w:szCs w:val="24"/>
        </w:rPr>
        <w:t>integrated into strategic plans</w:t>
      </w:r>
      <w:r w:rsidR="00E016C5">
        <w:rPr>
          <w:rFonts w:ascii="Arial" w:hAnsi="Arial" w:cs="Arial"/>
          <w:sz w:val="24"/>
          <w:szCs w:val="24"/>
        </w:rPr>
        <w:t xml:space="preserve">, aligning with </w:t>
      </w:r>
      <w:r w:rsidR="00161F04" w:rsidRPr="00907951">
        <w:rPr>
          <w:rFonts w:ascii="Arial" w:hAnsi="Arial" w:cs="Arial"/>
          <w:sz w:val="24"/>
          <w:szCs w:val="24"/>
        </w:rPr>
        <w:t xml:space="preserve">existing strategies to create culture change across East Lothian </w:t>
      </w:r>
      <w:r w:rsidR="00161F04">
        <w:rPr>
          <w:rFonts w:ascii="Arial" w:hAnsi="Arial" w:cs="Arial"/>
          <w:sz w:val="24"/>
          <w:szCs w:val="24"/>
        </w:rPr>
        <w:t>C</w:t>
      </w:r>
      <w:r w:rsidR="00161F04" w:rsidRPr="00907951">
        <w:rPr>
          <w:rFonts w:ascii="Arial" w:hAnsi="Arial" w:cs="Arial"/>
          <w:sz w:val="24"/>
          <w:szCs w:val="24"/>
        </w:rPr>
        <w:t>ouncil</w:t>
      </w:r>
      <w:r w:rsidR="00161F04">
        <w:rPr>
          <w:rFonts w:ascii="Arial" w:eastAsia="Times New Roman" w:hAnsi="Arial" w:cs="Arial"/>
          <w:sz w:val="24"/>
          <w:szCs w:val="24"/>
          <w:lang w:eastAsia="en-GB"/>
        </w:rPr>
        <w:t xml:space="preserve">. </w:t>
      </w:r>
    </w:p>
    <w:p w14:paraId="77595CAF" w14:textId="5D46AC41" w:rsidR="00B14C76" w:rsidRDefault="00B14C76" w:rsidP="00DE4DBD">
      <w:pPr>
        <w:spacing w:after="0" w:line="276" w:lineRule="auto"/>
        <w:rPr>
          <w:rFonts w:ascii="Arial" w:eastAsia="Times New Roman" w:hAnsi="Arial" w:cs="Arial"/>
          <w:sz w:val="24"/>
          <w:szCs w:val="24"/>
          <w:lang w:eastAsia="en-GB"/>
        </w:rPr>
      </w:pPr>
    </w:p>
    <w:p w14:paraId="49107426" w14:textId="77777777" w:rsidR="008D5558" w:rsidRPr="00A7402F" w:rsidRDefault="00D54332" w:rsidP="0047597D">
      <w:pPr>
        <w:pStyle w:val="ListParagraph"/>
        <w:numPr>
          <w:ilvl w:val="0"/>
          <w:numId w:val="32"/>
        </w:numPr>
        <w:spacing w:after="0" w:line="276" w:lineRule="auto"/>
        <w:rPr>
          <w:rFonts w:ascii="Arial" w:eastAsia="Times New Roman" w:hAnsi="Arial" w:cs="Arial"/>
          <w:b/>
          <w:bCs/>
          <w:sz w:val="24"/>
          <w:szCs w:val="24"/>
          <w:lang w:eastAsia="en-GB"/>
        </w:rPr>
      </w:pPr>
      <w:r w:rsidRPr="00A7402F">
        <w:rPr>
          <w:rFonts w:ascii="Arial" w:eastAsia="Times New Roman" w:hAnsi="Arial" w:cs="Arial"/>
          <w:b/>
          <w:bCs/>
          <w:sz w:val="24"/>
          <w:szCs w:val="24"/>
          <w:lang w:eastAsia="en-GB"/>
        </w:rPr>
        <w:t>Support events and programme</w:t>
      </w:r>
      <w:r w:rsidR="00DB6A6D" w:rsidRPr="00A7402F">
        <w:rPr>
          <w:rFonts w:ascii="Arial" w:eastAsia="Times New Roman" w:hAnsi="Arial" w:cs="Arial"/>
          <w:b/>
          <w:bCs/>
          <w:sz w:val="24"/>
          <w:szCs w:val="24"/>
          <w:lang w:eastAsia="en-GB"/>
        </w:rPr>
        <w:t>s</w:t>
      </w:r>
      <w:r w:rsidRPr="00A7402F">
        <w:rPr>
          <w:rFonts w:ascii="Arial" w:eastAsia="Times New Roman" w:hAnsi="Arial" w:cs="Arial"/>
          <w:b/>
          <w:bCs/>
          <w:sz w:val="24"/>
          <w:szCs w:val="24"/>
          <w:lang w:eastAsia="en-GB"/>
        </w:rPr>
        <w:t xml:space="preserve"> such as religious festival</w:t>
      </w:r>
      <w:r w:rsidR="00912F9E" w:rsidRPr="00A7402F">
        <w:rPr>
          <w:rFonts w:ascii="Arial" w:eastAsia="Times New Roman" w:hAnsi="Arial" w:cs="Arial"/>
          <w:b/>
          <w:bCs/>
          <w:sz w:val="24"/>
          <w:szCs w:val="24"/>
          <w:lang w:eastAsia="en-GB"/>
        </w:rPr>
        <w:t>s</w:t>
      </w:r>
      <w:r w:rsidRPr="00A7402F">
        <w:rPr>
          <w:rFonts w:ascii="Arial" w:eastAsia="Times New Roman" w:hAnsi="Arial" w:cs="Arial"/>
          <w:b/>
          <w:bCs/>
          <w:sz w:val="24"/>
          <w:szCs w:val="24"/>
          <w:lang w:eastAsia="en-GB"/>
        </w:rPr>
        <w:t xml:space="preserve">, </w:t>
      </w:r>
      <w:r w:rsidR="00E24A07" w:rsidRPr="00A7402F">
        <w:rPr>
          <w:rFonts w:ascii="Arial" w:eastAsia="Times New Roman" w:hAnsi="Arial" w:cs="Arial"/>
          <w:b/>
          <w:bCs/>
          <w:sz w:val="24"/>
          <w:szCs w:val="24"/>
          <w:lang w:eastAsia="en-GB"/>
        </w:rPr>
        <w:t>I</w:t>
      </w:r>
      <w:r w:rsidRPr="00A7402F">
        <w:rPr>
          <w:rFonts w:ascii="Arial" w:eastAsia="Times New Roman" w:hAnsi="Arial" w:cs="Arial"/>
          <w:b/>
          <w:bCs/>
          <w:sz w:val="24"/>
          <w:szCs w:val="24"/>
          <w:lang w:eastAsia="en-GB"/>
        </w:rPr>
        <w:t xml:space="preserve">nternational </w:t>
      </w:r>
      <w:r w:rsidR="00E24A07" w:rsidRPr="00A7402F">
        <w:rPr>
          <w:rFonts w:ascii="Arial" w:eastAsia="Times New Roman" w:hAnsi="Arial" w:cs="Arial"/>
          <w:b/>
          <w:bCs/>
          <w:sz w:val="24"/>
          <w:szCs w:val="24"/>
          <w:lang w:eastAsia="en-GB"/>
        </w:rPr>
        <w:t>W</w:t>
      </w:r>
      <w:r w:rsidRPr="00A7402F">
        <w:rPr>
          <w:rFonts w:ascii="Arial" w:eastAsia="Times New Roman" w:hAnsi="Arial" w:cs="Arial"/>
          <w:b/>
          <w:bCs/>
          <w:sz w:val="24"/>
          <w:szCs w:val="24"/>
          <w:lang w:eastAsia="en-GB"/>
        </w:rPr>
        <w:t xml:space="preserve">omen’s </w:t>
      </w:r>
      <w:r w:rsidR="00F14DFF" w:rsidRPr="00A7402F">
        <w:rPr>
          <w:rFonts w:ascii="Arial" w:eastAsia="Times New Roman" w:hAnsi="Arial" w:cs="Arial"/>
          <w:b/>
          <w:bCs/>
          <w:sz w:val="24"/>
          <w:szCs w:val="24"/>
          <w:lang w:eastAsia="en-GB"/>
        </w:rPr>
        <w:t>D</w:t>
      </w:r>
      <w:r w:rsidRPr="00A7402F">
        <w:rPr>
          <w:rFonts w:ascii="Arial" w:eastAsia="Times New Roman" w:hAnsi="Arial" w:cs="Arial"/>
          <w:b/>
          <w:bCs/>
          <w:sz w:val="24"/>
          <w:szCs w:val="24"/>
          <w:lang w:eastAsia="en-GB"/>
        </w:rPr>
        <w:t xml:space="preserve">ay </w:t>
      </w:r>
    </w:p>
    <w:p w14:paraId="3F27E719" w14:textId="77777777" w:rsidR="00226E77" w:rsidRDefault="00226E77" w:rsidP="00DE4DBD">
      <w:pPr>
        <w:spacing w:after="0" w:line="276" w:lineRule="auto"/>
        <w:rPr>
          <w:rFonts w:ascii="Arial" w:hAnsi="Arial" w:cs="Arial"/>
          <w:sz w:val="24"/>
          <w:szCs w:val="24"/>
        </w:rPr>
      </w:pPr>
    </w:p>
    <w:p w14:paraId="6985AF17" w14:textId="19DC9AB6" w:rsidR="003C0039" w:rsidRPr="006A7BD4" w:rsidRDefault="003C0039" w:rsidP="00DE4DBD">
      <w:pPr>
        <w:spacing w:after="0" w:line="276" w:lineRule="auto"/>
        <w:rPr>
          <w:rFonts w:ascii="Arial" w:hAnsi="Arial" w:cs="Arial"/>
          <w:b/>
          <w:bCs/>
          <w:sz w:val="28"/>
          <w:szCs w:val="28"/>
        </w:rPr>
      </w:pPr>
      <w:r w:rsidRPr="00CD18C5">
        <w:rPr>
          <w:rFonts w:ascii="Arial" w:hAnsi="Arial" w:cs="Arial"/>
          <w:sz w:val="24"/>
          <w:szCs w:val="24"/>
        </w:rPr>
        <w:t xml:space="preserve">Our </w:t>
      </w:r>
      <w:r w:rsidR="00E75A4C" w:rsidRPr="00CD18C5">
        <w:rPr>
          <w:rFonts w:ascii="Arial" w:hAnsi="Arial" w:cs="Arial"/>
          <w:sz w:val="24"/>
          <w:szCs w:val="24"/>
        </w:rPr>
        <w:t>C</w:t>
      </w:r>
      <w:r w:rsidRPr="00CD18C5">
        <w:rPr>
          <w:rFonts w:ascii="Arial" w:hAnsi="Arial" w:cs="Arial"/>
          <w:sz w:val="24"/>
          <w:szCs w:val="24"/>
        </w:rPr>
        <w:t xml:space="preserve">onnected Communities team, </w:t>
      </w:r>
      <w:r w:rsidR="00E75A4C" w:rsidRPr="00CD18C5">
        <w:rPr>
          <w:rFonts w:ascii="Arial" w:hAnsi="Arial" w:cs="Arial"/>
          <w:sz w:val="24"/>
          <w:szCs w:val="24"/>
        </w:rPr>
        <w:t xml:space="preserve">libraries and </w:t>
      </w:r>
      <w:r w:rsidR="000E7D8F" w:rsidRPr="00CD18C5">
        <w:rPr>
          <w:rFonts w:ascii="Arial" w:hAnsi="Arial" w:cs="Arial"/>
          <w:sz w:val="24"/>
          <w:szCs w:val="24"/>
        </w:rPr>
        <w:t xml:space="preserve">museum </w:t>
      </w:r>
      <w:r w:rsidR="00971411">
        <w:rPr>
          <w:rFonts w:ascii="Arial" w:hAnsi="Arial" w:cs="Arial"/>
          <w:sz w:val="24"/>
          <w:szCs w:val="24"/>
        </w:rPr>
        <w:t>teams,</w:t>
      </w:r>
      <w:r w:rsidR="00971411" w:rsidRPr="00CD18C5">
        <w:rPr>
          <w:rFonts w:ascii="Arial" w:hAnsi="Arial" w:cs="Arial"/>
          <w:sz w:val="24"/>
          <w:szCs w:val="24"/>
        </w:rPr>
        <w:t xml:space="preserve"> continue</w:t>
      </w:r>
      <w:r w:rsidR="00E75A4C" w:rsidRPr="00CD18C5">
        <w:rPr>
          <w:rFonts w:ascii="Arial" w:hAnsi="Arial" w:cs="Arial"/>
          <w:sz w:val="24"/>
          <w:szCs w:val="24"/>
        </w:rPr>
        <w:t xml:space="preserve"> to </w:t>
      </w:r>
      <w:r w:rsidR="0088317E" w:rsidRPr="00CD18C5">
        <w:rPr>
          <w:rFonts w:ascii="Arial" w:hAnsi="Arial" w:cs="Arial"/>
          <w:sz w:val="24"/>
          <w:szCs w:val="24"/>
        </w:rPr>
        <w:t xml:space="preserve">support </w:t>
      </w:r>
      <w:r w:rsidR="0088317E">
        <w:rPr>
          <w:rFonts w:ascii="Arial" w:hAnsi="Arial" w:cs="Arial"/>
          <w:sz w:val="24"/>
          <w:szCs w:val="24"/>
        </w:rPr>
        <w:t>and</w:t>
      </w:r>
      <w:r w:rsidR="00971411">
        <w:rPr>
          <w:rFonts w:ascii="Arial" w:hAnsi="Arial" w:cs="Arial"/>
          <w:sz w:val="24"/>
          <w:szCs w:val="24"/>
        </w:rPr>
        <w:t xml:space="preserve"> promote </w:t>
      </w:r>
      <w:r w:rsidR="00612756" w:rsidRPr="00CD18C5">
        <w:rPr>
          <w:rFonts w:ascii="Arial" w:hAnsi="Arial" w:cs="Arial"/>
          <w:sz w:val="24"/>
          <w:szCs w:val="24"/>
        </w:rPr>
        <w:t xml:space="preserve">community activities and promote </w:t>
      </w:r>
      <w:r w:rsidR="00CD18C5" w:rsidRPr="00CD18C5">
        <w:rPr>
          <w:rFonts w:ascii="Arial" w:hAnsi="Arial" w:cs="Arial"/>
          <w:sz w:val="24"/>
          <w:szCs w:val="24"/>
        </w:rPr>
        <w:t xml:space="preserve">the fostering of good relations in </w:t>
      </w:r>
      <w:r w:rsidR="00F14DFF">
        <w:rPr>
          <w:rFonts w:ascii="Arial" w:hAnsi="Arial" w:cs="Arial"/>
          <w:sz w:val="24"/>
          <w:szCs w:val="24"/>
        </w:rPr>
        <w:t>their work</w:t>
      </w:r>
      <w:r w:rsidR="00CD18C5" w:rsidRPr="00CD18C5">
        <w:rPr>
          <w:rFonts w:ascii="Arial" w:hAnsi="Arial" w:cs="Arial"/>
          <w:sz w:val="24"/>
          <w:szCs w:val="24"/>
        </w:rPr>
        <w:t>.</w:t>
      </w:r>
      <w:r w:rsidR="008D5558">
        <w:rPr>
          <w:rFonts w:ascii="Arial" w:hAnsi="Arial" w:cs="Arial"/>
          <w:sz w:val="24"/>
          <w:szCs w:val="24"/>
        </w:rPr>
        <w:t xml:space="preserve"> </w:t>
      </w:r>
    </w:p>
    <w:p w14:paraId="130FC819" w14:textId="77777777" w:rsidR="004D6FD8" w:rsidRPr="00907951" w:rsidRDefault="004D6FD8" w:rsidP="00DE4DBD">
      <w:pPr>
        <w:spacing w:after="0" w:line="276" w:lineRule="auto"/>
        <w:rPr>
          <w:rFonts w:ascii="Arial" w:eastAsia="Times New Roman" w:hAnsi="Arial" w:cs="Arial"/>
          <w:sz w:val="24"/>
          <w:szCs w:val="24"/>
          <w:lang w:eastAsia="en-GB"/>
        </w:rPr>
      </w:pPr>
    </w:p>
    <w:p w14:paraId="38F800A6" w14:textId="4BACCF55" w:rsidR="00C14790" w:rsidRPr="0033700C" w:rsidRDefault="00C14790" w:rsidP="00DE4DBD">
      <w:pPr>
        <w:spacing w:line="276" w:lineRule="auto"/>
        <w:rPr>
          <w:rFonts w:ascii="Calibri" w:hAnsi="Calibri" w:cs="Calibri"/>
          <w:sz w:val="24"/>
          <w:szCs w:val="24"/>
        </w:rPr>
      </w:pPr>
    </w:p>
    <w:p w14:paraId="567246B0" w14:textId="2DE1B153" w:rsidR="002814DA" w:rsidRDefault="00FB2A75" w:rsidP="00EC362B">
      <w:pPr>
        <w:shd w:val="clear" w:color="auto" w:fill="E7E6E6" w:themeFill="background2"/>
        <w:autoSpaceDE w:val="0"/>
        <w:autoSpaceDN w:val="0"/>
        <w:adjustRightInd w:val="0"/>
        <w:spacing w:after="0" w:line="276" w:lineRule="auto"/>
        <w:rPr>
          <w:rFonts w:ascii="Arial" w:eastAsia="Times New Roman" w:hAnsi="Arial" w:cs="Arial"/>
          <w:b/>
          <w:sz w:val="28"/>
          <w:szCs w:val="28"/>
          <w:lang w:eastAsia="en-GB"/>
        </w:rPr>
      </w:pPr>
      <w:r w:rsidRPr="00045359">
        <w:rPr>
          <w:rFonts w:ascii="Arial" w:eastAsia="Times New Roman" w:hAnsi="Arial" w:cs="Arial"/>
          <w:b/>
          <w:sz w:val="28"/>
          <w:szCs w:val="28"/>
          <w:lang w:eastAsia="en-GB"/>
        </w:rPr>
        <w:t>O</w:t>
      </w:r>
      <w:r w:rsidR="00E67F77" w:rsidRPr="00045359">
        <w:rPr>
          <w:rFonts w:ascii="Arial" w:eastAsia="Times New Roman" w:hAnsi="Arial" w:cs="Arial"/>
          <w:b/>
          <w:sz w:val="28"/>
          <w:szCs w:val="28"/>
          <w:lang w:eastAsia="en-GB"/>
        </w:rPr>
        <w:t>utcome</w:t>
      </w:r>
      <w:r w:rsidR="002A2D61" w:rsidRPr="00045359">
        <w:rPr>
          <w:rFonts w:ascii="Arial" w:eastAsia="Times New Roman" w:hAnsi="Arial" w:cs="Arial"/>
          <w:b/>
          <w:sz w:val="28"/>
          <w:szCs w:val="28"/>
          <w:lang w:eastAsia="en-GB"/>
        </w:rPr>
        <w:t xml:space="preserve"> 7</w:t>
      </w:r>
      <w:r w:rsidR="00E67F77" w:rsidRPr="00045359">
        <w:rPr>
          <w:rFonts w:ascii="Arial" w:eastAsia="Times New Roman" w:hAnsi="Arial" w:cs="Arial"/>
          <w:b/>
          <w:sz w:val="28"/>
          <w:szCs w:val="28"/>
          <w:lang w:eastAsia="en-GB"/>
        </w:rPr>
        <w:t>:</w:t>
      </w:r>
      <w:r w:rsidR="00E67F77" w:rsidRPr="0063675F">
        <w:rPr>
          <w:rFonts w:ascii="Arial" w:eastAsia="Times New Roman" w:hAnsi="Arial" w:cs="Arial"/>
          <w:b/>
          <w:sz w:val="28"/>
          <w:szCs w:val="28"/>
          <w:lang w:eastAsia="en-GB"/>
        </w:rPr>
        <w:t xml:space="preserve"> East Lothian Council is an Equal Opportunities employer, and our workplace feels inclusive to staff with protected characteristics</w:t>
      </w:r>
      <w:r w:rsidR="002814DA">
        <w:rPr>
          <w:rFonts w:ascii="Arial" w:eastAsia="Times New Roman" w:hAnsi="Arial" w:cs="Arial"/>
          <w:b/>
          <w:sz w:val="28"/>
          <w:szCs w:val="28"/>
          <w:lang w:eastAsia="en-GB"/>
        </w:rPr>
        <w:t>.</w:t>
      </w:r>
    </w:p>
    <w:p w14:paraId="050BCCE0" w14:textId="77777777" w:rsidR="002814DA" w:rsidRDefault="002814DA" w:rsidP="00DE4DBD">
      <w:pPr>
        <w:autoSpaceDE w:val="0"/>
        <w:autoSpaceDN w:val="0"/>
        <w:adjustRightInd w:val="0"/>
        <w:spacing w:after="0" w:line="276" w:lineRule="auto"/>
        <w:rPr>
          <w:rFonts w:ascii="Arial" w:eastAsia="Times New Roman" w:hAnsi="Arial" w:cs="Arial"/>
          <w:b/>
          <w:sz w:val="28"/>
          <w:szCs w:val="28"/>
          <w:lang w:eastAsia="en-GB"/>
        </w:rPr>
      </w:pPr>
    </w:p>
    <w:p w14:paraId="3E2638C5" w14:textId="32DBCA74" w:rsidR="007C411A" w:rsidRPr="009C3AE8" w:rsidRDefault="005C37B2" w:rsidP="00DE4DBD">
      <w:pPr>
        <w:autoSpaceDE w:val="0"/>
        <w:autoSpaceDN w:val="0"/>
        <w:adjustRightInd w:val="0"/>
        <w:spacing w:after="0" w:line="276" w:lineRule="auto"/>
        <w:rPr>
          <w:rFonts w:ascii="Arial" w:eastAsia="Times New Roman" w:hAnsi="Arial" w:cs="Arial"/>
          <w:b/>
          <w:sz w:val="24"/>
          <w:szCs w:val="24"/>
          <w:u w:val="single"/>
          <w:lang w:eastAsia="en-GB"/>
        </w:rPr>
      </w:pPr>
      <w:r>
        <w:rPr>
          <w:rFonts w:ascii="Arial" w:eastAsia="Times New Roman" w:hAnsi="Arial" w:cs="Arial"/>
          <w:b/>
          <w:sz w:val="24"/>
          <w:szCs w:val="24"/>
          <w:u w:val="single"/>
          <w:lang w:eastAsia="en-GB"/>
        </w:rPr>
        <w:t xml:space="preserve">Proposed </w:t>
      </w:r>
      <w:r w:rsidR="00493687">
        <w:rPr>
          <w:rFonts w:ascii="Arial" w:eastAsia="Times New Roman" w:hAnsi="Arial" w:cs="Arial"/>
          <w:b/>
          <w:sz w:val="24"/>
          <w:szCs w:val="24"/>
          <w:u w:val="single"/>
          <w:lang w:eastAsia="en-GB"/>
        </w:rPr>
        <w:t>a</w:t>
      </w:r>
      <w:r w:rsidR="007C411A" w:rsidRPr="009C3AE8">
        <w:rPr>
          <w:rFonts w:ascii="Arial" w:eastAsia="Times New Roman" w:hAnsi="Arial" w:cs="Arial"/>
          <w:b/>
          <w:sz w:val="24"/>
          <w:szCs w:val="24"/>
          <w:u w:val="single"/>
          <w:lang w:eastAsia="en-GB"/>
        </w:rPr>
        <w:t>ctions</w:t>
      </w:r>
      <w:r w:rsidR="00493687">
        <w:rPr>
          <w:rFonts w:ascii="Arial" w:eastAsia="Times New Roman" w:hAnsi="Arial" w:cs="Arial"/>
          <w:b/>
          <w:sz w:val="24"/>
          <w:szCs w:val="24"/>
          <w:u w:val="single"/>
          <w:lang w:eastAsia="en-GB"/>
        </w:rPr>
        <w:t>:</w:t>
      </w:r>
    </w:p>
    <w:p w14:paraId="0123D9A4" w14:textId="77777777" w:rsidR="002814DA" w:rsidRPr="002814DA" w:rsidRDefault="000A4F91" w:rsidP="0047597D">
      <w:pPr>
        <w:pStyle w:val="ListParagraph"/>
        <w:numPr>
          <w:ilvl w:val="0"/>
          <w:numId w:val="23"/>
        </w:numPr>
        <w:autoSpaceDE w:val="0"/>
        <w:autoSpaceDN w:val="0"/>
        <w:adjustRightInd w:val="0"/>
        <w:spacing w:after="0" w:line="276" w:lineRule="auto"/>
        <w:rPr>
          <w:rFonts w:ascii="Arial" w:eastAsia="Times New Roman" w:hAnsi="Arial" w:cs="Arial"/>
          <w:b/>
          <w:sz w:val="28"/>
          <w:szCs w:val="28"/>
          <w:lang w:eastAsia="en-GB"/>
        </w:rPr>
      </w:pPr>
      <w:r w:rsidRPr="002814DA">
        <w:rPr>
          <w:rFonts w:ascii="Arial" w:hAnsi="Arial" w:cs="Arial"/>
          <w:sz w:val="24"/>
          <w:szCs w:val="24"/>
        </w:rPr>
        <w:t>Ensure the Council’s Workforce Plan takes into account the specific needs of employees with protected characteristics</w:t>
      </w:r>
    </w:p>
    <w:p w14:paraId="0E6B6DA8" w14:textId="77777777" w:rsidR="002814DA" w:rsidRPr="002814DA" w:rsidRDefault="000A4F91" w:rsidP="0047597D">
      <w:pPr>
        <w:pStyle w:val="ListParagraph"/>
        <w:numPr>
          <w:ilvl w:val="0"/>
          <w:numId w:val="23"/>
        </w:numPr>
        <w:autoSpaceDE w:val="0"/>
        <w:autoSpaceDN w:val="0"/>
        <w:adjustRightInd w:val="0"/>
        <w:spacing w:after="0" w:line="276" w:lineRule="auto"/>
        <w:rPr>
          <w:rFonts w:ascii="Arial" w:eastAsia="Times New Roman" w:hAnsi="Arial" w:cs="Arial"/>
          <w:b/>
          <w:sz w:val="28"/>
          <w:szCs w:val="28"/>
          <w:lang w:eastAsia="en-GB"/>
        </w:rPr>
      </w:pPr>
      <w:r w:rsidRPr="002814DA">
        <w:rPr>
          <w:rFonts w:ascii="Arial" w:hAnsi="Arial" w:cs="Arial"/>
          <w:sz w:val="24"/>
          <w:szCs w:val="24"/>
        </w:rPr>
        <w:t>Review the Annual Equal Pay Audit to assess whether it should include information and actions to address pay gaps faced by employees with protected characteristic groups along with the gender pay gap</w:t>
      </w:r>
    </w:p>
    <w:p w14:paraId="1116D191" w14:textId="77777777" w:rsidR="002814DA" w:rsidRPr="002814DA" w:rsidRDefault="000A4F91" w:rsidP="0047597D">
      <w:pPr>
        <w:pStyle w:val="ListParagraph"/>
        <w:numPr>
          <w:ilvl w:val="0"/>
          <w:numId w:val="23"/>
        </w:numPr>
        <w:autoSpaceDE w:val="0"/>
        <w:autoSpaceDN w:val="0"/>
        <w:adjustRightInd w:val="0"/>
        <w:spacing w:after="0" w:line="276" w:lineRule="auto"/>
        <w:rPr>
          <w:rFonts w:ascii="Arial" w:eastAsia="Times New Roman" w:hAnsi="Arial" w:cs="Arial"/>
          <w:b/>
          <w:sz w:val="28"/>
          <w:szCs w:val="28"/>
          <w:lang w:eastAsia="en-GB"/>
        </w:rPr>
      </w:pPr>
      <w:r w:rsidRPr="002814DA">
        <w:rPr>
          <w:rFonts w:ascii="Arial" w:hAnsi="Arial" w:cs="Arial"/>
          <w:sz w:val="24"/>
          <w:szCs w:val="24"/>
        </w:rPr>
        <w:t>Review the Equality in Employment Monitoring Report to assess whether further actions are required to ensure the council is an Equal Opportunities employer and our workforce reflects the demographics of the population with protected characteristics in East Lothian</w:t>
      </w:r>
    </w:p>
    <w:p w14:paraId="0AF9C825" w14:textId="77777777" w:rsidR="002814DA" w:rsidRPr="002814DA" w:rsidRDefault="000A4F91" w:rsidP="0047597D">
      <w:pPr>
        <w:pStyle w:val="ListParagraph"/>
        <w:numPr>
          <w:ilvl w:val="0"/>
          <w:numId w:val="23"/>
        </w:numPr>
        <w:autoSpaceDE w:val="0"/>
        <w:autoSpaceDN w:val="0"/>
        <w:adjustRightInd w:val="0"/>
        <w:spacing w:after="0" w:line="276" w:lineRule="auto"/>
        <w:rPr>
          <w:rFonts w:ascii="Arial" w:eastAsia="Times New Roman" w:hAnsi="Arial" w:cs="Arial"/>
          <w:b/>
          <w:sz w:val="28"/>
          <w:szCs w:val="28"/>
          <w:lang w:eastAsia="en-GB"/>
        </w:rPr>
      </w:pPr>
      <w:r w:rsidRPr="002814DA">
        <w:rPr>
          <w:rFonts w:ascii="Arial" w:hAnsi="Arial" w:cs="Arial"/>
          <w:sz w:val="24"/>
          <w:szCs w:val="24"/>
        </w:rPr>
        <w:t xml:space="preserve">Undertake work to ensure the Council meets the recommendations of the Scottish Parliament’s Equalities and Human Rights Committee report, Race Equality, Employment and Skills: Making Progress, such as carrying out a review </w:t>
      </w:r>
      <w:r w:rsidRPr="002814DA">
        <w:rPr>
          <w:rFonts w:ascii="Arial" w:hAnsi="Arial" w:cs="Arial"/>
          <w:sz w:val="24"/>
          <w:szCs w:val="24"/>
        </w:rPr>
        <w:lastRenderedPageBreak/>
        <w:t xml:space="preserve">of our recruitment procedures and practice against the Scottish Government’s Minority Ethnic Recruitment Toolkit and make the necessary changes  </w:t>
      </w:r>
    </w:p>
    <w:p w14:paraId="2E904BBF" w14:textId="2D30B5F5" w:rsidR="002814DA" w:rsidRPr="002814DA" w:rsidRDefault="000A4F91" w:rsidP="0047597D">
      <w:pPr>
        <w:pStyle w:val="ListParagraph"/>
        <w:numPr>
          <w:ilvl w:val="0"/>
          <w:numId w:val="23"/>
        </w:numPr>
        <w:autoSpaceDE w:val="0"/>
        <w:autoSpaceDN w:val="0"/>
        <w:adjustRightInd w:val="0"/>
        <w:spacing w:after="0" w:line="276" w:lineRule="auto"/>
        <w:rPr>
          <w:rFonts w:ascii="Arial" w:eastAsia="Times New Roman" w:hAnsi="Arial" w:cs="Arial"/>
          <w:b/>
          <w:sz w:val="28"/>
          <w:szCs w:val="28"/>
          <w:lang w:eastAsia="en-GB"/>
        </w:rPr>
      </w:pPr>
      <w:r w:rsidRPr="002814DA">
        <w:rPr>
          <w:rFonts w:ascii="Arial" w:hAnsi="Arial" w:cs="Arial"/>
          <w:sz w:val="24"/>
          <w:szCs w:val="24"/>
        </w:rPr>
        <w:t xml:space="preserve">Carry out a stress and mental health audit of our employees which will include </w:t>
      </w:r>
      <w:r w:rsidR="002814DA" w:rsidRPr="002814DA">
        <w:rPr>
          <w:rFonts w:ascii="Arial" w:hAnsi="Arial" w:cs="Arial"/>
          <w:sz w:val="24"/>
          <w:szCs w:val="24"/>
        </w:rPr>
        <w:t>data disaggregated</w:t>
      </w:r>
      <w:r w:rsidRPr="002814DA">
        <w:rPr>
          <w:rFonts w:ascii="Arial" w:hAnsi="Arial" w:cs="Arial"/>
          <w:sz w:val="24"/>
          <w:szCs w:val="24"/>
        </w:rPr>
        <w:t xml:space="preserve"> by protected characteristics of employees and use the results to inform further development of training and support services to improve the mental health and wellbeing of all employees</w:t>
      </w:r>
    </w:p>
    <w:p w14:paraId="1D9EBFC2" w14:textId="08F4B354" w:rsidR="000A4F91" w:rsidRPr="0008732D" w:rsidRDefault="000A4F91" w:rsidP="0047597D">
      <w:pPr>
        <w:pStyle w:val="ListParagraph"/>
        <w:numPr>
          <w:ilvl w:val="0"/>
          <w:numId w:val="23"/>
        </w:numPr>
        <w:autoSpaceDE w:val="0"/>
        <w:autoSpaceDN w:val="0"/>
        <w:adjustRightInd w:val="0"/>
        <w:spacing w:after="0" w:line="276" w:lineRule="auto"/>
        <w:rPr>
          <w:rFonts w:ascii="Arial" w:eastAsia="Times New Roman" w:hAnsi="Arial" w:cs="Arial"/>
          <w:sz w:val="28"/>
          <w:szCs w:val="28"/>
          <w:lang w:eastAsia="en-GB"/>
        </w:rPr>
      </w:pPr>
      <w:r w:rsidRPr="0008732D">
        <w:rPr>
          <w:rFonts w:ascii="Arial" w:hAnsi="Arial" w:cs="Arial"/>
          <w:sz w:val="24"/>
          <w:szCs w:val="24"/>
        </w:rPr>
        <w:t>Seek Equally Safe at Work accreditation.</w:t>
      </w:r>
    </w:p>
    <w:p w14:paraId="1CDBC233" w14:textId="2BE6B9AF" w:rsidR="00C92230" w:rsidRDefault="00904089" w:rsidP="00DE4DBD">
      <w:pPr>
        <w:pStyle w:val="ELC-ParaTitle2"/>
        <w:numPr>
          <w:ilvl w:val="0"/>
          <w:numId w:val="0"/>
        </w:numPr>
        <w:shd w:val="clear" w:color="auto" w:fill="FFFFFF" w:themeFill="background1"/>
        <w:spacing w:after="0" w:line="276" w:lineRule="auto"/>
        <w:rPr>
          <w:rFonts w:cs="Arial"/>
          <w:bCs w:val="0"/>
          <w:szCs w:val="24"/>
        </w:rPr>
      </w:pPr>
      <w:r w:rsidRPr="00047C64">
        <w:rPr>
          <w:rFonts w:cs="Arial"/>
          <w:bCs w:val="0"/>
          <w:szCs w:val="24"/>
        </w:rPr>
        <w:t xml:space="preserve">East Lothian </w:t>
      </w:r>
      <w:r w:rsidR="000C660C">
        <w:rPr>
          <w:rFonts w:cs="Arial"/>
          <w:bCs w:val="0"/>
          <w:szCs w:val="24"/>
        </w:rPr>
        <w:t>C</w:t>
      </w:r>
      <w:r w:rsidRPr="00047C64">
        <w:rPr>
          <w:rFonts w:cs="Arial"/>
          <w:bCs w:val="0"/>
          <w:szCs w:val="24"/>
        </w:rPr>
        <w:t>ouncil is committed to being an Equal Opportunities employer. It aims to ensure that the workplace feels inclusive to all staff and</w:t>
      </w:r>
      <w:r>
        <w:rPr>
          <w:rFonts w:cs="Arial"/>
          <w:bCs w:val="0"/>
          <w:szCs w:val="24"/>
        </w:rPr>
        <w:t xml:space="preserve"> </w:t>
      </w:r>
      <w:r w:rsidRPr="00047C64">
        <w:rPr>
          <w:rFonts w:cs="Arial"/>
          <w:bCs w:val="0"/>
          <w:szCs w:val="24"/>
        </w:rPr>
        <w:t xml:space="preserve">is a positive place for all employees. </w:t>
      </w:r>
      <w:r w:rsidR="00421E80">
        <w:rPr>
          <w:rFonts w:cs="Arial"/>
          <w:bCs w:val="0"/>
          <w:szCs w:val="24"/>
        </w:rPr>
        <w:t>T</w:t>
      </w:r>
      <w:r w:rsidR="00985BE3">
        <w:rPr>
          <w:rFonts w:cs="Arial"/>
          <w:bCs w:val="0"/>
          <w:szCs w:val="24"/>
        </w:rPr>
        <w:t xml:space="preserve">he following </w:t>
      </w:r>
      <w:r w:rsidR="00752CA3">
        <w:rPr>
          <w:rFonts w:cs="Arial"/>
          <w:bCs w:val="0"/>
          <w:szCs w:val="24"/>
        </w:rPr>
        <w:t>provide</w:t>
      </w:r>
      <w:r w:rsidR="007C231E">
        <w:rPr>
          <w:rFonts w:cs="Arial"/>
          <w:bCs w:val="0"/>
          <w:szCs w:val="24"/>
        </w:rPr>
        <w:t xml:space="preserve">s our </w:t>
      </w:r>
      <w:r w:rsidR="00125980">
        <w:rPr>
          <w:rFonts w:cs="Arial"/>
          <w:bCs w:val="0"/>
          <w:szCs w:val="24"/>
        </w:rPr>
        <w:t xml:space="preserve">progress towards this </w:t>
      </w:r>
      <w:r w:rsidR="006620F1">
        <w:rPr>
          <w:rFonts w:cs="Arial"/>
          <w:bCs w:val="0"/>
          <w:szCs w:val="24"/>
        </w:rPr>
        <w:t>outcome</w:t>
      </w:r>
      <w:r w:rsidR="0002667A">
        <w:rPr>
          <w:rFonts w:cs="Arial"/>
          <w:bCs w:val="0"/>
          <w:szCs w:val="24"/>
        </w:rPr>
        <w:t xml:space="preserve"> which </w:t>
      </w:r>
      <w:r w:rsidR="006620F1">
        <w:rPr>
          <w:rFonts w:cs="Arial"/>
          <w:bCs w:val="0"/>
          <w:szCs w:val="24"/>
        </w:rPr>
        <w:t xml:space="preserve">is being progressed as part of a suite of actions </w:t>
      </w:r>
      <w:r w:rsidR="00963205">
        <w:rPr>
          <w:rFonts w:cs="Arial"/>
          <w:bCs w:val="0"/>
          <w:szCs w:val="24"/>
        </w:rPr>
        <w:t>contained within the</w:t>
      </w:r>
      <w:r w:rsidR="006620F1">
        <w:rPr>
          <w:rFonts w:cs="Arial"/>
          <w:bCs w:val="0"/>
          <w:szCs w:val="24"/>
        </w:rPr>
        <w:t xml:space="preserve"> Workforce </w:t>
      </w:r>
      <w:r w:rsidR="00F14DFF">
        <w:rPr>
          <w:rFonts w:cs="Arial"/>
          <w:bCs w:val="0"/>
          <w:szCs w:val="24"/>
        </w:rPr>
        <w:t>P</w:t>
      </w:r>
      <w:r w:rsidR="006620F1">
        <w:rPr>
          <w:rFonts w:cs="Arial"/>
          <w:bCs w:val="0"/>
          <w:szCs w:val="24"/>
        </w:rPr>
        <w:t xml:space="preserve">lan </w:t>
      </w:r>
      <w:r w:rsidR="00E64742" w:rsidRPr="001F1279">
        <w:rPr>
          <w:rFonts w:cs="Arial"/>
          <w:bCs w:val="0"/>
          <w:szCs w:val="24"/>
        </w:rPr>
        <w:t>202</w:t>
      </w:r>
      <w:r w:rsidR="001F1279" w:rsidRPr="001F1279">
        <w:rPr>
          <w:rFonts w:cs="Arial"/>
          <w:bCs w:val="0"/>
          <w:szCs w:val="24"/>
        </w:rPr>
        <w:t>3</w:t>
      </w:r>
      <w:r w:rsidR="00E64742" w:rsidRPr="001F1279">
        <w:rPr>
          <w:rFonts w:cs="Arial"/>
          <w:bCs w:val="0"/>
          <w:szCs w:val="24"/>
        </w:rPr>
        <w:t>-</w:t>
      </w:r>
      <w:r w:rsidR="006620F1" w:rsidRPr="001F1279">
        <w:rPr>
          <w:rFonts w:cs="Arial"/>
          <w:bCs w:val="0"/>
          <w:szCs w:val="24"/>
        </w:rPr>
        <w:t>2027</w:t>
      </w:r>
      <w:r w:rsidR="0037314B" w:rsidRPr="001F1279">
        <w:rPr>
          <w:rFonts w:cs="Arial"/>
          <w:bCs w:val="0"/>
          <w:szCs w:val="24"/>
        </w:rPr>
        <w:t>.</w:t>
      </w:r>
      <w:r w:rsidR="0037314B">
        <w:rPr>
          <w:rFonts w:cs="Arial"/>
          <w:bCs w:val="0"/>
          <w:szCs w:val="24"/>
        </w:rPr>
        <w:t xml:space="preserve"> </w:t>
      </w:r>
    </w:p>
    <w:p w14:paraId="51AB51EB" w14:textId="77777777" w:rsidR="006620F1" w:rsidRPr="009E3F40" w:rsidRDefault="006620F1" w:rsidP="00DE4DBD">
      <w:pPr>
        <w:pStyle w:val="ELC-ParaTitle2"/>
        <w:numPr>
          <w:ilvl w:val="0"/>
          <w:numId w:val="0"/>
        </w:numPr>
        <w:spacing w:after="0" w:line="276" w:lineRule="auto"/>
        <w:rPr>
          <w:rFonts w:cs="Arial"/>
          <w:b/>
          <w:szCs w:val="24"/>
        </w:rPr>
      </w:pPr>
    </w:p>
    <w:p w14:paraId="46E17327" w14:textId="238C3F05" w:rsidR="00356378" w:rsidRPr="00A557A4" w:rsidRDefault="00985BE3" w:rsidP="0047597D">
      <w:pPr>
        <w:pStyle w:val="ListParagraph"/>
        <w:numPr>
          <w:ilvl w:val="0"/>
          <w:numId w:val="10"/>
        </w:numPr>
        <w:autoSpaceDE w:val="0"/>
        <w:autoSpaceDN w:val="0"/>
        <w:adjustRightInd w:val="0"/>
        <w:spacing w:after="0" w:line="276" w:lineRule="auto"/>
        <w:rPr>
          <w:rFonts w:ascii="Arial" w:eastAsia="Times New Roman" w:hAnsi="Arial" w:cs="Arial"/>
          <w:b/>
          <w:bCs/>
          <w:sz w:val="24"/>
          <w:szCs w:val="24"/>
          <w:lang w:eastAsia="en-GB"/>
        </w:rPr>
      </w:pPr>
      <w:r w:rsidRPr="00A557A4">
        <w:rPr>
          <w:rFonts w:ascii="Arial" w:eastAsia="Times New Roman" w:hAnsi="Arial" w:cs="Arial"/>
          <w:b/>
          <w:bCs/>
          <w:sz w:val="24"/>
          <w:szCs w:val="24"/>
          <w:lang w:eastAsia="en-GB"/>
        </w:rPr>
        <w:t>Ensure the Council’s Workforce Plan takes into account the specific needs of</w:t>
      </w:r>
      <w:r w:rsidR="00963205">
        <w:rPr>
          <w:rFonts w:ascii="Arial" w:eastAsia="Times New Roman" w:hAnsi="Arial" w:cs="Arial"/>
          <w:b/>
          <w:bCs/>
          <w:sz w:val="24"/>
          <w:szCs w:val="24"/>
          <w:lang w:eastAsia="en-GB"/>
        </w:rPr>
        <w:t xml:space="preserve"> </w:t>
      </w:r>
      <w:r w:rsidR="00356378" w:rsidRPr="00A557A4">
        <w:rPr>
          <w:rFonts w:ascii="Arial" w:eastAsia="Times New Roman" w:hAnsi="Arial" w:cs="Arial"/>
          <w:b/>
          <w:bCs/>
          <w:sz w:val="24"/>
          <w:szCs w:val="24"/>
          <w:lang w:eastAsia="en-GB"/>
        </w:rPr>
        <w:t>employees with protected characteristics</w:t>
      </w:r>
    </w:p>
    <w:p w14:paraId="335903C9" w14:textId="77777777" w:rsidR="00857856" w:rsidRDefault="00857856" w:rsidP="00DE4DBD">
      <w:pPr>
        <w:pStyle w:val="ListParagraph"/>
        <w:autoSpaceDE w:val="0"/>
        <w:autoSpaceDN w:val="0"/>
        <w:adjustRightInd w:val="0"/>
        <w:spacing w:after="0" w:line="276" w:lineRule="auto"/>
        <w:ind w:left="360"/>
        <w:rPr>
          <w:rFonts w:ascii="Arial" w:eastAsia="Times New Roman" w:hAnsi="Arial" w:cs="Arial"/>
          <w:b/>
          <w:bCs/>
          <w:sz w:val="24"/>
          <w:szCs w:val="24"/>
          <w:lang w:eastAsia="en-GB"/>
        </w:rPr>
      </w:pPr>
    </w:p>
    <w:p w14:paraId="0F9BB010" w14:textId="257104CE" w:rsidR="00985BE3" w:rsidRPr="00B05264" w:rsidRDefault="005B6EF7" w:rsidP="00DE4DBD">
      <w:pPr>
        <w:autoSpaceDE w:val="0"/>
        <w:autoSpaceDN w:val="0"/>
        <w:adjustRightInd w:val="0"/>
        <w:spacing w:after="0" w:line="276" w:lineRule="auto"/>
        <w:rPr>
          <w:rFonts w:ascii="Arial" w:eastAsia="Times New Roman" w:hAnsi="Arial" w:cs="Arial"/>
          <w:sz w:val="24"/>
          <w:szCs w:val="24"/>
          <w:lang w:eastAsia="en-GB"/>
        </w:rPr>
      </w:pPr>
      <w:r w:rsidRPr="00B05264">
        <w:rPr>
          <w:rFonts w:ascii="Arial" w:hAnsi="Arial" w:cs="Arial"/>
          <w:sz w:val="24"/>
          <w:szCs w:val="24"/>
        </w:rPr>
        <w:t xml:space="preserve">The </w:t>
      </w:r>
      <w:hyperlink r:id="rId39" w:history="1">
        <w:r w:rsidRPr="00EC08EB">
          <w:rPr>
            <w:rStyle w:val="Hyperlink"/>
            <w:rFonts w:ascii="Arial" w:hAnsi="Arial" w:cs="Arial"/>
            <w:sz w:val="24"/>
            <w:szCs w:val="24"/>
          </w:rPr>
          <w:t>East Lothian</w:t>
        </w:r>
        <w:r w:rsidR="00F004B3" w:rsidRPr="00EC08EB">
          <w:rPr>
            <w:rStyle w:val="Hyperlink"/>
            <w:rFonts w:ascii="Arial" w:hAnsi="Arial" w:cs="Arial"/>
            <w:sz w:val="24"/>
            <w:szCs w:val="24"/>
          </w:rPr>
          <w:t xml:space="preserve"> </w:t>
        </w:r>
        <w:r w:rsidR="00356012" w:rsidRPr="00EC08EB">
          <w:rPr>
            <w:rStyle w:val="Hyperlink"/>
            <w:rFonts w:ascii="Arial" w:hAnsi="Arial" w:cs="Arial"/>
            <w:sz w:val="24"/>
            <w:szCs w:val="24"/>
          </w:rPr>
          <w:t>Way</w:t>
        </w:r>
      </w:hyperlink>
      <w:r w:rsidR="00207CEA" w:rsidRPr="00B05264">
        <w:rPr>
          <w:rFonts w:ascii="Arial" w:hAnsi="Arial" w:cs="Arial"/>
          <w:sz w:val="24"/>
          <w:szCs w:val="24"/>
        </w:rPr>
        <w:t>,</w:t>
      </w:r>
      <w:r w:rsidR="00356012" w:rsidRPr="00B05264">
        <w:rPr>
          <w:rFonts w:ascii="Arial" w:hAnsi="Arial" w:cs="Arial"/>
          <w:sz w:val="24"/>
          <w:szCs w:val="24"/>
        </w:rPr>
        <w:t xml:space="preserve"> which</w:t>
      </w:r>
      <w:r w:rsidR="00083ABE">
        <w:rPr>
          <w:rFonts w:ascii="Arial" w:hAnsi="Arial" w:cs="Arial"/>
          <w:sz w:val="24"/>
          <w:szCs w:val="24"/>
        </w:rPr>
        <w:t xml:space="preserve"> </w:t>
      </w:r>
      <w:r w:rsidRPr="00B05264">
        <w:rPr>
          <w:rFonts w:ascii="Arial" w:hAnsi="Arial" w:cs="Arial"/>
          <w:sz w:val="24"/>
          <w:szCs w:val="24"/>
        </w:rPr>
        <w:t>sets ou</w:t>
      </w:r>
      <w:r w:rsidR="00BB197F" w:rsidRPr="00B05264">
        <w:rPr>
          <w:rFonts w:ascii="Arial" w:hAnsi="Arial" w:cs="Arial"/>
          <w:sz w:val="24"/>
          <w:szCs w:val="24"/>
        </w:rPr>
        <w:t>t behaviours for all staff</w:t>
      </w:r>
      <w:r w:rsidR="002B6290" w:rsidRPr="00B05264">
        <w:rPr>
          <w:rFonts w:ascii="Arial" w:hAnsi="Arial" w:cs="Arial"/>
          <w:sz w:val="24"/>
          <w:szCs w:val="24"/>
        </w:rPr>
        <w:t xml:space="preserve"> </w:t>
      </w:r>
      <w:r w:rsidR="00F004B3" w:rsidRPr="00B05264">
        <w:rPr>
          <w:rFonts w:ascii="Arial" w:hAnsi="Arial" w:cs="Arial"/>
          <w:sz w:val="24"/>
          <w:szCs w:val="24"/>
        </w:rPr>
        <w:t xml:space="preserve">has been </w:t>
      </w:r>
      <w:r w:rsidR="009E3F40" w:rsidRPr="00B05264">
        <w:rPr>
          <w:rFonts w:ascii="Arial" w:hAnsi="Arial" w:cs="Arial"/>
          <w:sz w:val="24"/>
          <w:szCs w:val="24"/>
        </w:rPr>
        <w:t>revised to</w:t>
      </w:r>
      <w:r w:rsidR="00985BE3" w:rsidRPr="00B05264">
        <w:rPr>
          <w:rFonts w:ascii="Arial" w:hAnsi="Arial" w:cs="Arial"/>
          <w:sz w:val="24"/>
          <w:szCs w:val="24"/>
        </w:rPr>
        <w:t xml:space="preserve"> </w:t>
      </w:r>
      <w:r w:rsidR="00985BE3" w:rsidRPr="003F5A3D">
        <w:rPr>
          <w:rFonts w:ascii="Arial" w:hAnsi="Arial" w:cs="Arial"/>
          <w:sz w:val="24"/>
          <w:szCs w:val="24"/>
        </w:rPr>
        <w:t>ensure Council behaviours</w:t>
      </w:r>
      <w:r w:rsidR="004177B9" w:rsidRPr="003F5A3D">
        <w:rPr>
          <w:rFonts w:ascii="Arial" w:eastAsia="Times New Roman" w:hAnsi="Arial" w:cs="Arial"/>
          <w:sz w:val="24"/>
          <w:szCs w:val="24"/>
          <w:lang w:eastAsia="en-GB"/>
        </w:rPr>
        <w:t xml:space="preserve"> </w:t>
      </w:r>
      <w:r w:rsidR="00985BE3" w:rsidRPr="003F5A3D">
        <w:rPr>
          <w:rFonts w:ascii="Arial" w:hAnsi="Arial" w:cs="Arial"/>
          <w:sz w:val="24"/>
          <w:szCs w:val="24"/>
        </w:rPr>
        <w:t xml:space="preserve">reflect the </w:t>
      </w:r>
      <w:r w:rsidR="00985BE3" w:rsidRPr="003F5A3D">
        <w:rPr>
          <w:rFonts w:ascii="Arial" w:hAnsi="Arial" w:cs="Arial"/>
          <w:sz w:val="24"/>
          <w:szCs w:val="24"/>
          <w:shd w:val="clear" w:color="auto" w:fill="FFFFFF" w:themeFill="background1"/>
        </w:rPr>
        <w:t xml:space="preserve">Workforce </w:t>
      </w:r>
      <w:r w:rsidR="00FA27A2" w:rsidRPr="003F5A3D">
        <w:rPr>
          <w:rFonts w:ascii="Arial" w:hAnsi="Arial" w:cs="Arial"/>
          <w:sz w:val="24"/>
          <w:szCs w:val="24"/>
          <w:shd w:val="clear" w:color="auto" w:fill="FFFFFF" w:themeFill="background1"/>
        </w:rPr>
        <w:t xml:space="preserve">Plan </w:t>
      </w:r>
      <w:r w:rsidR="00723A6E" w:rsidRPr="003F5A3D">
        <w:rPr>
          <w:rFonts w:ascii="Arial" w:hAnsi="Arial" w:cs="Arial"/>
          <w:sz w:val="24"/>
          <w:szCs w:val="24"/>
          <w:shd w:val="clear" w:color="auto" w:fill="FFFFFF" w:themeFill="background1"/>
        </w:rPr>
        <w:t>to</w:t>
      </w:r>
      <w:r w:rsidR="002B6290" w:rsidRPr="003F5A3D">
        <w:rPr>
          <w:rFonts w:ascii="Arial" w:hAnsi="Arial" w:cs="Arial"/>
          <w:sz w:val="24"/>
          <w:szCs w:val="24"/>
        </w:rPr>
        <w:t xml:space="preserve"> include</w:t>
      </w:r>
      <w:r w:rsidR="00985BE3" w:rsidRPr="003F5A3D">
        <w:rPr>
          <w:rFonts w:ascii="Arial" w:hAnsi="Arial" w:cs="Arial"/>
          <w:sz w:val="24"/>
          <w:szCs w:val="24"/>
        </w:rPr>
        <w:t xml:space="preserve"> </w:t>
      </w:r>
      <w:r w:rsidR="004177B9" w:rsidRPr="003F5A3D">
        <w:rPr>
          <w:rFonts w:ascii="Arial" w:hAnsi="Arial" w:cs="Arial"/>
          <w:sz w:val="24"/>
          <w:szCs w:val="24"/>
        </w:rPr>
        <w:t>an</w:t>
      </w:r>
      <w:r w:rsidR="00985BE3" w:rsidRPr="003F5A3D">
        <w:rPr>
          <w:rFonts w:ascii="Arial" w:hAnsi="Arial" w:cs="Arial"/>
          <w:sz w:val="24"/>
          <w:szCs w:val="24"/>
        </w:rPr>
        <w:t xml:space="preserve"> emphasis on</w:t>
      </w:r>
      <w:r w:rsidR="00985BE3" w:rsidRPr="003F5A3D">
        <w:rPr>
          <w:rFonts w:ascii="Arial" w:hAnsi="Arial" w:cs="Arial"/>
        </w:rPr>
        <w:t xml:space="preserve"> </w:t>
      </w:r>
      <w:r w:rsidR="00985BE3" w:rsidRPr="003F5A3D">
        <w:rPr>
          <w:rFonts w:ascii="Arial" w:hAnsi="Arial" w:cs="Arial"/>
          <w:sz w:val="24"/>
          <w:szCs w:val="24"/>
        </w:rPr>
        <w:t>delivering customer</w:t>
      </w:r>
      <w:r w:rsidR="004177B9" w:rsidRPr="003F5A3D">
        <w:rPr>
          <w:rFonts w:ascii="Arial" w:eastAsia="Times New Roman" w:hAnsi="Arial" w:cs="Arial"/>
          <w:sz w:val="24"/>
          <w:szCs w:val="24"/>
          <w:lang w:eastAsia="en-GB"/>
        </w:rPr>
        <w:t xml:space="preserve"> </w:t>
      </w:r>
      <w:r w:rsidR="00985BE3" w:rsidRPr="003F5A3D">
        <w:rPr>
          <w:rFonts w:ascii="Arial" w:hAnsi="Arial" w:cs="Arial"/>
          <w:sz w:val="24"/>
          <w:szCs w:val="24"/>
        </w:rPr>
        <w:t>focused, person</w:t>
      </w:r>
      <w:r w:rsidR="00E82204">
        <w:rPr>
          <w:rFonts w:ascii="Arial" w:hAnsi="Arial" w:cs="Arial"/>
          <w:sz w:val="24"/>
          <w:szCs w:val="24"/>
        </w:rPr>
        <w:t>-</w:t>
      </w:r>
      <w:r w:rsidR="00985BE3" w:rsidRPr="003F5A3D">
        <w:rPr>
          <w:rFonts w:ascii="Arial" w:hAnsi="Arial" w:cs="Arial"/>
          <w:sz w:val="24"/>
          <w:szCs w:val="24"/>
        </w:rPr>
        <w:t>centred trauma</w:t>
      </w:r>
      <w:r w:rsidR="00E82204">
        <w:rPr>
          <w:rFonts w:ascii="Arial" w:hAnsi="Arial" w:cs="Arial"/>
          <w:sz w:val="24"/>
          <w:szCs w:val="24"/>
        </w:rPr>
        <w:t>-</w:t>
      </w:r>
      <w:r w:rsidR="00985BE3" w:rsidRPr="003F5A3D">
        <w:rPr>
          <w:rFonts w:ascii="Arial" w:hAnsi="Arial" w:cs="Arial"/>
          <w:sz w:val="24"/>
          <w:szCs w:val="24"/>
        </w:rPr>
        <w:t>informed</w:t>
      </w:r>
      <w:r w:rsidR="00356012" w:rsidRPr="003F5A3D">
        <w:rPr>
          <w:rFonts w:ascii="Arial" w:hAnsi="Arial" w:cs="Arial"/>
          <w:sz w:val="24"/>
          <w:szCs w:val="24"/>
        </w:rPr>
        <w:t>,</w:t>
      </w:r>
      <w:r w:rsidR="00985BE3" w:rsidRPr="003F5A3D">
        <w:rPr>
          <w:rFonts w:ascii="Arial" w:hAnsi="Arial" w:cs="Arial"/>
          <w:sz w:val="24"/>
          <w:szCs w:val="24"/>
        </w:rPr>
        <w:t xml:space="preserve"> and inclusive services.</w:t>
      </w:r>
      <w:r w:rsidR="00985BE3" w:rsidRPr="00B05264">
        <w:rPr>
          <w:rFonts w:ascii="Arial" w:hAnsi="Arial" w:cs="Arial"/>
          <w:sz w:val="24"/>
          <w:szCs w:val="24"/>
        </w:rPr>
        <w:t> The East Lothian Way is</w:t>
      </w:r>
      <w:r w:rsidR="00356012" w:rsidRPr="00B05264">
        <w:rPr>
          <w:rFonts w:ascii="Arial" w:eastAsia="Times New Roman" w:hAnsi="Arial" w:cs="Arial"/>
          <w:sz w:val="24"/>
          <w:szCs w:val="24"/>
          <w:lang w:eastAsia="en-GB"/>
        </w:rPr>
        <w:t xml:space="preserve"> </w:t>
      </w:r>
      <w:r w:rsidR="00985BE3" w:rsidRPr="00B05264">
        <w:rPr>
          <w:rFonts w:ascii="Arial" w:hAnsi="Arial" w:cs="Arial"/>
          <w:sz w:val="24"/>
          <w:szCs w:val="24"/>
        </w:rPr>
        <w:t xml:space="preserve">now included in </w:t>
      </w:r>
      <w:r w:rsidR="00356012" w:rsidRPr="00B05264">
        <w:rPr>
          <w:rFonts w:ascii="Arial" w:hAnsi="Arial" w:cs="Arial"/>
          <w:sz w:val="24"/>
          <w:szCs w:val="24"/>
        </w:rPr>
        <w:t xml:space="preserve">the </w:t>
      </w:r>
      <w:r w:rsidR="00985BE3" w:rsidRPr="00B05264">
        <w:rPr>
          <w:rFonts w:ascii="Arial" w:hAnsi="Arial" w:cs="Arial"/>
          <w:sz w:val="24"/>
          <w:szCs w:val="24"/>
        </w:rPr>
        <w:t xml:space="preserve">Welcome to the Council </w:t>
      </w:r>
      <w:r w:rsidR="00DB457D">
        <w:rPr>
          <w:rFonts w:ascii="Arial" w:hAnsi="Arial" w:cs="Arial"/>
          <w:sz w:val="24"/>
          <w:szCs w:val="24"/>
        </w:rPr>
        <w:t>I</w:t>
      </w:r>
      <w:r w:rsidR="00985BE3" w:rsidRPr="00B05264">
        <w:rPr>
          <w:rFonts w:ascii="Arial" w:hAnsi="Arial" w:cs="Arial"/>
          <w:sz w:val="24"/>
          <w:szCs w:val="24"/>
        </w:rPr>
        <w:t xml:space="preserve">nduction and all </w:t>
      </w:r>
      <w:r w:rsidR="007F451D" w:rsidRPr="00B05264">
        <w:rPr>
          <w:rFonts w:ascii="Arial" w:hAnsi="Arial" w:cs="Arial"/>
          <w:sz w:val="24"/>
          <w:szCs w:val="24"/>
        </w:rPr>
        <w:t>E-Learning</w:t>
      </w:r>
      <w:r w:rsidR="00B3452D">
        <w:rPr>
          <w:rFonts w:ascii="Arial" w:hAnsi="Arial" w:cs="Arial"/>
          <w:sz w:val="24"/>
          <w:szCs w:val="24"/>
        </w:rPr>
        <w:t>;</w:t>
      </w:r>
      <w:r w:rsidR="00985BE3" w:rsidRPr="00B05264">
        <w:rPr>
          <w:rFonts w:ascii="Arial" w:hAnsi="Arial" w:cs="Arial"/>
          <w:sz w:val="24"/>
          <w:szCs w:val="24"/>
        </w:rPr>
        <w:t xml:space="preserve"> </w:t>
      </w:r>
      <w:r w:rsidR="00DD531A">
        <w:rPr>
          <w:rFonts w:ascii="Arial" w:hAnsi="Arial" w:cs="Arial"/>
          <w:sz w:val="24"/>
          <w:szCs w:val="24"/>
        </w:rPr>
        <w:t xml:space="preserve">the </w:t>
      </w:r>
      <w:r w:rsidR="007F451D" w:rsidRPr="00B05264">
        <w:rPr>
          <w:rFonts w:ascii="Arial" w:hAnsi="Arial" w:cs="Arial"/>
          <w:sz w:val="24"/>
          <w:szCs w:val="24"/>
        </w:rPr>
        <w:t>Performance, Review</w:t>
      </w:r>
      <w:r w:rsidR="009E3F40" w:rsidRPr="00B05264">
        <w:rPr>
          <w:rFonts w:ascii="Arial" w:hAnsi="Arial" w:cs="Arial"/>
          <w:sz w:val="24"/>
          <w:szCs w:val="24"/>
        </w:rPr>
        <w:t xml:space="preserve"> and </w:t>
      </w:r>
      <w:r w:rsidR="00021C50" w:rsidRPr="00B05264">
        <w:rPr>
          <w:rFonts w:ascii="Arial" w:hAnsi="Arial" w:cs="Arial"/>
          <w:sz w:val="24"/>
          <w:szCs w:val="24"/>
        </w:rPr>
        <w:t>Development</w:t>
      </w:r>
      <w:r w:rsidR="00B3452D">
        <w:rPr>
          <w:rFonts w:ascii="Arial" w:hAnsi="Arial" w:cs="Arial"/>
          <w:sz w:val="24"/>
          <w:szCs w:val="24"/>
        </w:rPr>
        <w:t xml:space="preserve"> </w:t>
      </w:r>
      <w:r w:rsidR="00DD531A">
        <w:rPr>
          <w:rFonts w:ascii="Arial" w:hAnsi="Arial" w:cs="Arial"/>
          <w:sz w:val="24"/>
          <w:szCs w:val="24"/>
        </w:rPr>
        <w:t>process as well</w:t>
      </w:r>
      <w:r w:rsidR="00021C50" w:rsidRPr="00B05264">
        <w:rPr>
          <w:rFonts w:ascii="Arial" w:hAnsi="Arial" w:cs="Arial"/>
          <w:sz w:val="24"/>
          <w:szCs w:val="24"/>
        </w:rPr>
        <w:t xml:space="preserve"> a</w:t>
      </w:r>
      <w:r w:rsidR="00DD531A">
        <w:rPr>
          <w:rFonts w:ascii="Arial" w:hAnsi="Arial" w:cs="Arial"/>
          <w:sz w:val="24"/>
          <w:szCs w:val="24"/>
        </w:rPr>
        <w:t xml:space="preserve">s </w:t>
      </w:r>
      <w:r w:rsidR="00985BE3" w:rsidRPr="00B05264">
        <w:rPr>
          <w:rFonts w:ascii="Arial" w:hAnsi="Arial" w:cs="Arial"/>
          <w:sz w:val="24"/>
          <w:szCs w:val="24"/>
        </w:rPr>
        <w:t>webinars</w:t>
      </w:r>
      <w:r w:rsidR="009E3F40" w:rsidRPr="00B05264">
        <w:rPr>
          <w:rFonts w:ascii="Arial" w:eastAsia="Times New Roman" w:hAnsi="Arial" w:cs="Arial"/>
          <w:sz w:val="24"/>
          <w:szCs w:val="24"/>
          <w:lang w:eastAsia="en-GB"/>
        </w:rPr>
        <w:t xml:space="preserve"> </w:t>
      </w:r>
      <w:r w:rsidR="00985BE3" w:rsidRPr="00B05264">
        <w:rPr>
          <w:rFonts w:ascii="Arial" w:hAnsi="Arial" w:cs="Arial"/>
          <w:sz w:val="24"/>
          <w:szCs w:val="24"/>
        </w:rPr>
        <w:t>where appropriate</w:t>
      </w:r>
      <w:r w:rsidR="00A623AC" w:rsidRPr="00B05264">
        <w:rPr>
          <w:rFonts w:ascii="Arial" w:hAnsi="Arial" w:cs="Arial"/>
          <w:sz w:val="24"/>
          <w:szCs w:val="24"/>
        </w:rPr>
        <w:t xml:space="preserve">. A standalone Equality module </w:t>
      </w:r>
      <w:r w:rsidR="002F52F1" w:rsidRPr="00B05264">
        <w:rPr>
          <w:rFonts w:ascii="Arial" w:hAnsi="Arial" w:cs="Arial"/>
          <w:sz w:val="24"/>
          <w:szCs w:val="24"/>
        </w:rPr>
        <w:t>is already in place and updated 2024/5.</w:t>
      </w:r>
    </w:p>
    <w:p w14:paraId="31249063" w14:textId="77777777" w:rsidR="00985BE3" w:rsidRPr="00B05264" w:rsidRDefault="00985BE3" w:rsidP="00DE4DBD">
      <w:pPr>
        <w:autoSpaceDE w:val="0"/>
        <w:autoSpaceDN w:val="0"/>
        <w:adjustRightInd w:val="0"/>
        <w:spacing w:after="0" w:line="276" w:lineRule="auto"/>
        <w:rPr>
          <w:rFonts w:ascii="Arial" w:hAnsi="Arial" w:cs="Arial"/>
          <w:sz w:val="24"/>
          <w:szCs w:val="24"/>
        </w:rPr>
      </w:pPr>
    </w:p>
    <w:p w14:paraId="3AB3D33C" w14:textId="13538E30" w:rsidR="00985BE3" w:rsidRPr="00B05264" w:rsidRDefault="00021C50" w:rsidP="00DE4DBD">
      <w:pPr>
        <w:spacing w:line="276" w:lineRule="auto"/>
        <w:rPr>
          <w:rFonts w:ascii="Arial" w:hAnsi="Arial" w:cs="Arial"/>
          <w:sz w:val="24"/>
          <w:szCs w:val="24"/>
        </w:rPr>
      </w:pPr>
      <w:r w:rsidRPr="00B05264">
        <w:rPr>
          <w:rFonts w:ascii="Arial" w:hAnsi="Arial" w:cs="Arial"/>
          <w:sz w:val="24"/>
          <w:szCs w:val="24"/>
        </w:rPr>
        <w:t xml:space="preserve">An </w:t>
      </w:r>
      <w:r w:rsidR="00985BE3" w:rsidRPr="00B05264">
        <w:rPr>
          <w:rFonts w:ascii="Arial" w:hAnsi="Arial" w:cs="Arial"/>
          <w:sz w:val="24"/>
          <w:szCs w:val="24"/>
        </w:rPr>
        <w:t>Equalities Working Group</w:t>
      </w:r>
      <w:r w:rsidRPr="00B05264">
        <w:rPr>
          <w:rFonts w:ascii="Arial" w:hAnsi="Arial" w:cs="Arial"/>
          <w:sz w:val="24"/>
          <w:szCs w:val="24"/>
        </w:rPr>
        <w:t xml:space="preserve"> </w:t>
      </w:r>
      <w:r w:rsidR="009C56AA" w:rsidRPr="00B05264">
        <w:rPr>
          <w:rFonts w:ascii="Arial" w:hAnsi="Arial" w:cs="Arial"/>
          <w:sz w:val="24"/>
          <w:szCs w:val="24"/>
        </w:rPr>
        <w:t>led by Human Resources</w:t>
      </w:r>
      <w:r w:rsidR="00A557BA" w:rsidRPr="00B05264">
        <w:rPr>
          <w:rFonts w:ascii="Arial" w:hAnsi="Arial" w:cs="Arial"/>
          <w:sz w:val="24"/>
          <w:szCs w:val="24"/>
        </w:rPr>
        <w:t>,</w:t>
      </w:r>
      <w:r w:rsidR="00985BE3" w:rsidRPr="00B05264">
        <w:rPr>
          <w:rFonts w:ascii="Arial" w:hAnsi="Arial" w:cs="Arial"/>
          <w:sz w:val="24"/>
          <w:szCs w:val="24"/>
        </w:rPr>
        <w:t xml:space="preserve"> established with T</w:t>
      </w:r>
      <w:r w:rsidR="007F451D" w:rsidRPr="00B05264">
        <w:rPr>
          <w:rFonts w:ascii="Arial" w:hAnsi="Arial" w:cs="Arial"/>
          <w:sz w:val="24"/>
          <w:szCs w:val="24"/>
        </w:rPr>
        <w:t xml:space="preserve">rade </w:t>
      </w:r>
      <w:r w:rsidR="00985BE3" w:rsidRPr="00B05264">
        <w:rPr>
          <w:rFonts w:ascii="Arial" w:hAnsi="Arial" w:cs="Arial"/>
          <w:sz w:val="24"/>
          <w:szCs w:val="24"/>
        </w:rPr>
        <w:t>U</w:t>
      </w:r>
      <w:r w:rsidR="007F451D" w:rsidRPr="00B05264">
        <w:rPr>
          <w:rFonts w:ascii="Arial" w:hAnsi="Arial" w:cs="Arial"/>
          <w:sz w:val="24"/>
          <w:szCs w:val="24"/>
        </w:rPr>
        <w:t>nion</w:t>
      </w:r>
      <w:r w:rsidR="00985BE3" w:rsidRPr="00B05264">
        <w:rPr>
          <w:rFonts w:ascii="Arial" w:hAnsi="Arial" w:cs="Arial"/>
          <w:sz w:val="24"/>
          <w:szCs w:val="24"/>
        </w:rPr>
        <w:t xml:space="preserve"> </w:t>
      </w:r>
      <w:r w:rsidR="00A557BA" w:rsidRPr="00B05264">
        <w:rPr>
          <w:rFonts w:ascii="Arial" w:hAnsi="Arial" w:cs="Arial"/>
          <w:sz w:val="24"/>
          <w:szCs w:val="24"/>
        </w:rPr>
        <w:t xml:space="preserve">representatives </w:t>
      </w:r>
      <w:r w:rsidR="00901AC4" w:rsidRPr="00B05264">
        <w:rPr>
          <w:rFonts w:ascii="Arial" w:hAnsi="Arial" w:cs="Arial"/>
          <w:sz w:val="24"/>
          <w:szCs w:val="24"/>
        </w:rPr>
        <w:t>is assisting</w:t>
      </w:r>
      <w:r w:rsidR="00A557BA" w:rsidRPr="00B05264">
        <w:rPr>
          <w:rFonts w:ascii="Arial" w:hAnsi="Arial" w:cs="Arial"/>
          <w:sz w:val="24"/>
          <w:szCs w:val="24"/>
        </w:rPr>
        <w:t xml:space="preserve"> the </w:t>
      </w:r>
      <w:r w:rsidR="00901AC4" w:rsidRPr="00B05264">
        <w:rPr>
          <w:rFonts w:ascii="Arial" w:hAnsi="Arial" w:cs="Arial"/>
          <w:sz w:val="24"/>
          <w:szCs w:val="24"/>
        </w:rPr>
        <w:t>momentum on</w:t>
      </w:r>
      <w:r w:rsidR="00985BE3" w:rsidRPr="00B05264">
        <w:rPr>
          <w:rFonts w:ascii="Arial" w:hAnsi="Arial" w:cs="Arial"/>
          <w:sz w:val="24"/>
          <w:szCs w:val="24"/>
        </w:rPr>
        <w:t xml:space="preserve"> Equality </w:t>
      </w:r>
      <w:r w:rsidR="00275F02">
        <w:rPr>
          <w:rFonts w:ascii="Arial" w:hAnsi="Arial" w:cs="Arial"/>
          <w:sz w:val="24"/>
          <w:szCs w:val="24"/>
        </w:rPr>
        <w:t>actions</w:t>
      </w:r>
      <w:r w:rsidR="00C45795" w:rsidRPr="00B05264">
        <w:rPr>
          <w:rFonts w:ascii="Arial" w:hAnsi="Arial" w:cs="Arial"/>
          <w:sz w:val="24"/>
          <w:szCs w:val="24"/>
        </w:rPr>
        <w:t xml:space="preserve">. </w:t>
      </w:r>
    </w:p>
    <w:p w14:paraId="4CDECB4E" w14:textId="77777777" w:rsidR="0037394D" w:rsidRPr="00B05264" w:rsidRDefault="0037394D" w:rsidP="00DE4DBD">
      <w:pPr>
        <w:spacing w:line="276" w:lineRule="auto"/>
        <w:rPr>
          <w:rFonts w:ascii="Arial" w:hAnsi="Arial" w:cs="Arial"/>
          <w:sz w:val="24"/>
          <w:szCs w:val="24"/>
        </w:rPr>
      </w:pPr>
    </w:p>
    <w:p w14:paraId="195D47ED" w14:textId="77777777" w:rsidR="00C332CC" w:rsidRDefault="0037394D" w:rsidP="0047597D">
      <w:pPr>
        <w:pStyle w:val="ListParagraph"/>
        <w:numPr>
          <w:ilvl w:val="0"/>
          <w:numId w:val="10"/>
        </w:numPr>
        <w:spacing w:line="276" w:lineRule="auto"/>
        <w:rPr>
          <w:rFonts w:ascii="Arial" w:hAnsi="Arial" w:cs="Arial"/>
          <w:b/>
          <w:bCs/>
        </w:rPr>
      </w:pPr>
      <w:r w:rsidRPr="00B05264">
        <w:rPr>
          <w:rFonts w:ascii="Arial" w:hAnsi="Arial" w:cs="Arial"/>
          <w:b/>
          <w:bCs/>
          <w:sz w:val="24"/>
          <w:szCs w:val="24"/>
        </w:rPr>
        <w:t>Review the A</w:t>
      </w:r>
      <w:r w:rsidR="003D7178" w:rsidRPr="00B05264">
        <w:rPr>
          <w:rFonts w:ascii="Arial" w:hAnsi="Arial" w:cs="Arial"/>
          <w:b/>
          <w:bCs/>
          <w:sz w:val="24"/>
          <w:szCs w:val="24"/>
        </w:rPr>
        <w:t>nnual</w:t>
      </w:r>
      <w:r w:rsidRPr="00B05264">
        <w:rPr>
          <w:rFonts w:ascii="Arial" w:hAnsi="Arial" w:cs="Arial"/>
          <w:b/>
          <w:bCs/>
          <w:sz w:val="24"/>
          <w:szCs w:val="24"/>
        </w:rPr>
        <w:t xml:space="preserve"> E</w:t>
      </w:r>
      <w:r w:rsidR="003D7178" w:rsidRPr="00B05264">
        <w:rPr>
          <w:rFonts w:ascii="Arial" w:hAnsi="Arial" w:cs="Arial"/>
          <w:b/>
          <w:bCs/>
          <w:sz w:val="24"/>
          <w:szCs w:val="24"/>
        </w:rPr>
        <w:t>qual</w:t>
      </w:r>
      <w:r w:rsidRPr="00B05264">
        <w:rPr>
          <w:rFonts w:ascii="Arial" w:hAnsi="Arial" w:cs="Arial"/>
          <w:b/>
          <w:bCs/>
          <w:sz w:val="24"/>
          <w:szCs w:val="24"/>
        </w:rPr>
        <w:t xml:space="preserve"> Pay Audit to assess whether it should include information and actions to address pay gaps faced by employees with protected characteristic groups along with the </w:t>
      </w:r>
      <w:r w:rsidR="003D7178" w:rsidRPr="00B05264">
        <w:rPr>
          <w:rFonts w:ascii="Arial" w:hAnsi="Arial" w:cs="Arial"/>
          <w:b/>
          <w:bCs/>
          <w:sz w:val="24"/>
          <w:szCs w:val="24"/>
        </w:rPr>
        <w:t>gender pay gap</w:t>
      </w:r>
      <w:r w:rsidR="003D7178" w:rsidRPr="003D7178">
        <w:rPr>
          <w:rFonts w:ascii="Arial" w:hAnsi="Arial" w:cs="Arial"/>
          <w:b/>
          <w:bCs/>
        </w:rPr>
        <w:t>.</w:t>
      </w:r>
    </w:p>
    <w:p w14:paraId="5ADF65DA" w14:textId="77777777" w:rsidR="009C6CFA" w:rsidRDefault="009C6CFA" w:rsidP="00DE4DBD">
      <w:pPr>
        <w:pStyle w:val="ListParagraph"/>
        <w:spacing w:after="200" w:line="276" w:lineRule="auto"/>
        <w:ind w:left="0"/>
        <w:rPr>
          <w:rFonts w:ascii="Arial" w:eastAsia="Times New Roman" w:hAnsi="Arial" w:cs="Arial"/>
          <w:b/>
          <w:sz w:val="24"/>
          <w:szCs w:val="24"/>
          <w:lang w:eastAsia="en-GB"/>
        </w:rPr>
      </w:pPr>
    </w:p>
    <w:p w14:paraId="5E49F7C4" w14:textId="254F780A" w:rsidR="009C6CFA" w:rsidRDefault="009C6CFA" w:rsidP="00DE4DBD">
      <w:pPr>
        <w:pStyle w:val="ListParagraph"/>
        <w:spacing w:after="200" w:line="276" w:lineRule="auto"/>
        <w:ind w:left="0"/>
        <w:rPr>
          <w:rFonts w:ascii="Arial" w:eastAsia="Times New Roman" w:hAnsi="Arial" w:cs="Arial"/>
          <w:sz w:val="24"/>
          <w:szCs w:val="24"/>
          <w:lang w:eastAsia="en-GB"/>
        </w:rPr>
      </w:pPr>
      <w:r w:rsidRPr="00047C64">
        <w:rPr>
          <w:rFonts w:ascii="Arial" w:eastAsia="Times New Roman" w:hAnsi="Arial" w:cs="Arial"/>
          <w:sz w:val="24"/>
          <w:szCs w:val="24"/>
          <w:lang w:eastAsia="en-GB"/>
        </w:rPr>
        <w:t>Employee Equal Pay Audits and Equality in Employment reports continue to be produced annually by our Human Resources department</w:t>
      </w:r>
      <w:r>
        <w:rPr>
          <w:rFonts w:ascii="Arial" w:eastAsia="Times New Roman" w:hAnsi="Arial" w:cs="Arial"/>
          <w:sz w:val="24"/>
          <w:szCs w:val="24"/>
          <w:lang w:eastAsia="en-GB"/>
        </w:rPr>
        <w:t xml:space="preserve"> and </w:t>
      </w:r>
      <w:r w:rsidR="00D02535">
        <w:rPr>
          <w:rFonts w:ascii="Arial" w:eastAsia="Times New Roman" w:hAnsi="Arial" w:cs="Arial"/>
          <w:sz w:val="24"/>
          <w:szCs w:val="24"/>
          <w:lang w:eastAsia="en-GB"/>
        </w:rPr>
        <w:t>publically</w:t>
      </w:r>
      <w:r>
        <w:rPr>
          <w:rFonts w:ascii="Arial" w:eastAsia="Times New Roman" w:hAnsi="Arial" w:cs="Arial"/>
          <w:sz w:val="24"/>
          <w:szCs w:val="24"/>
          <w:lang w:eastAsia="en-GB"/>
        </w:rPr>
        <w:t xml:space="preserve"> available online</w:t>
      </w:r>
      <w:r w:rsidR="00F22A14">
        <w:rPr>
          <w:rFonts w:ascii="Arial" w:eastAsia="Times New Roman" w:hAnsi="Arial" w:cs="Arial"/>
          <w:sz w:val="24"/>
          <w:szCs w:val="24"/>
          <w:lang w:eastAsia="en-GB"/>
        </w:rPr>
        <w:t xml:space="preserve">. </w:t>
      </w:r>
      <w:r w:rsidRPr="00047C64">
        <w:rPr>
          <w:rFonts w:ascii="Arial" w:eastAsia="Times New Roman" w:hAnsi="Arial" w:cs="Arial"/>
          <w:sz w:val="24"/>
          <w:szCs w:val="24"/>
          <w:lang w:eastAsia="en-GB"/>
        </w:rPr>
        <w:t>These help to monitor the composition of our workforce, including across the protected characteristics,</w:t>
      </w:r>
      <w:r>
        <w:rPr>
          <w:rFonts w:ascii="Arial" w:eastAsia="Times New Roman" w:hAnsi="Arial" w:cs="Arial"/>
          <w:sz w:val="24"/>
          <w:szCs w:val="24"/>
          <w:lang w:eastAsia="en-GB"/>
        </w:rPr>
        <w:t xml:space="preserve"> </w:t>
      </w:r>
      <w:r w:rsidRPr="00047C64">
        <w:rPr>
          <w:rFonts w:ascii="Arial" w:eastAsia="Times New Roman" w:hAnsi="Arial" w:cs="Arial"/>
          <w:sz w:val="24"/>
          <w:szCs w:val="24"/>
          <w:lang w:eastAsia="en-GB"/>
        </w:rPr>
        <w:t>identif</w:t>
      </w:r>
      <w:r>
        <w:rPr>
          <w:rFonts w:ascii="Arial" w:eastAsia="Times New Roman" w:hAnsi="Arial" w:cs="Arial"/>
          <w:sz w:val="24"/>
          <w:szCs w:val="24"/>
          <w:lang w:eastAsia="en-GB"/>
        </w:rPr>
        <w:t>ying</w:t>
      </w:r>
      <w:r w:rsidRPr="00047C64">
        <w:rPr>
          <w:rFonts w:ascii="Arial" w:eastAsia="Times New Roman" w:hAnsi="Arial" w:cs="Arial"/>
          <w:sz w:val="24"/>
          <w:szCs w:val="24"/>
          <w:lang w:eastAsia="en-GB"/>
        </w:rPr>
        <w:t xml:space="preserve"> potential discrimination, as well as actions to address pay differences between men and women. </w:t>
      </w:r>
    </w:p>
    <w:p w14:paraId="4057B4CE" w14:textId="77777777" w:rsidR="00CC45DE" w:rsidRDefault="00CC45DE" w:rsidP="00DE4DBD">
      <w:pPr>
        <w:pStyle w:val="ListParagraph"/>
        <w:spacing w:after="200" w:line="276" w:lineRule="auto"/>
        <w:ind w:left="0"/>
        <w:rPr>
          <w:rFonts w:ascii="Arial" w:eastAsia="Times New Roman" w:hAnsi="Arial" w:cs="Arial"/>
          <w:sz w:val="24"/>
          <w:szCs w:val="24"/>
          <w:lang w:eastAsia="en-GB"/>
        </w:rPr>
      </w:pPr>
    </w:p>
    <w:p w14:paraId="56B302A8" w14:textId="77777777" w:rsidR="009C6CFA" w:rsidRDefault="009C6CFA" w:rsidP="00DE4DBD">
      <w:pPr>
        <w:pStyle w:val="ListParagraph"/>
        <w:spacing w:after="200" w:line="276" w:lineRule="auto"/>
        <w:ind w:left="0"/>
        <w:rPr>
          <w:rFonts w:ascii="Arial" w:eastAsia="Times New Roman" w:hAnsi="Arial" w:cs="Arial"/>
          <w:sz w:val="24"/>
          <w:szCs w:val="24"/>
          <w:lang w:eastAsia="en-GB"/>
        </w:rPr>
      </w:pPr>
      <w:hyperlink r:id="rId40" w:history="1">
        <w:r w:rsidRPr="00156F36">
          <w:rPr>
            <w:rStyle w:val="Hyperlink"/>
            <w:rFonts w:ascii="Arial" w:eastAsia="Times New Roman" w:hAnsi="Arial" w:cs="Arial"/>
            <w:sz w:val="24"/>
            <w:szCs w:val="24"/>
            <w:lang w:eastAsia="en-GB"/>
          </w:rPr>
          <w:t>Equalities in employment monitoring report 2022-2023</w:t>
        </w:r>
      </w:hyperlink>
    </w:p>
    <w:p w14:paraId="2C79B974" w14:textId="77777777" w:rsidR="009C6CFA" w:rsidRPr="00156F36" w:rsidRDefault="009C6CFA" w:rsidP="00DE4DBD">
      <w:pPr>
        <w:pStyle w:val="ListParagraph"/>
        <w:spacing w:after="200" w:line="276" w:lineRule="auto"/>
        <w:ind w:left="0"/>
        <w:rPr>
          <w:rFonts w:ascii="Arial" w:eastAsia="Times New Roman" w:hAnsi="Arial" w:cs="Arial"/>
          <w:sz w:val="24"/>
          <w:szCs w:val="24"/>
          <w:lang w:eastAsia="en-GB"/>
        </w:rPr>
      </w:pPr>
      <w:hyperlink r:id="rId41" w:history="1">
        <w:r w:rsidRPr="00415709">
          <w:rPr>
            <w:rStyle w:val="Hyperlink"/>
            <w:rFonts w:ascii="Arial" w:eastAsia="Times New Roman" w:hAnsi="Arial" w:cs="Arial"/>
            <w:sz w:val="24"/>
            <w:szCs w:val="24"/>
            <w:lang w:eastAsia="en-GB"/>
          </w:rPr>
          <w:t>Equalities in employment report 2023-2024</w:t>
        </w:r>
      </w:hyperlink>
    </w:p>
    <w:p w14:paraId="69053706" w14:textId="32D6779D" w:rsidR="002B2699" w:rsidRPr="002B2699" w:rsidRDefault="009C6CFA" w:rsidP="00DE4DBD">
      <w:pPr>
        <w:pStyle w:val="ListParagraph"/>
        <w:spacing w:after="200" w:line="276" w:lineRule="auto"/>
        <w:ind w:left="0"/>
        <w:rPr>
          <w:rStyle w:val="Hyperlink"/>
          <w:color w:val="auto"/>
          <w:u w:val="none"/>
        </w:rPr>
      </w:pPr>
      <w:hyperlink r:id="rId42" w:history="1">
        <w:r w:rsidRPr="00467CA6">
          <w:rPr>
            <w:rStyle w:val="Hyperlink"/>
            <w:rFonts w:ascii="Arial" w:eastAsia="Times New Roman" w:hAnsi="Arial" w:cs="Arial"/>
            <w:sz w:val="24"/>
            <w:szCs w:val="24"/>
            <w:lang w:eastAsia="en-GB"/>
          </w:rPr>
          <w:t>Equal pay audit 2023-2024</w:t>
        </w:r>
      </w:hyperlink>
    </w:p>
    <w:p w14:paraId="05B6E558" w14:textId="27D28170" w:rsidR="0094211C" w:rsidRDefault="007E135B" w:rsidP="00D265D6">
      <w:pPr>
        <w:shd w:val="clear" w:color="auto" w:fill="FFFFFF" w:themeFill="background1"/>
        <w:spacing w:line="276" w:lineRule="auto"/>
        <w:rPr>
          <w:rFonts w:ascii="Arial" w:hAnsi="Arial" w:cs="Arial"/>
          <w:b/>
          <w:bCs/>
          <w:color w:val="FF0000"/>
        </w:rPr>
      </w:pPr>
      <w:r w:rsidRPr="001B2749">
        <w:rPr>
          <w:rFonts w:ascii="Arial" w:hAnsi="Arial" w:cs="Arial"/>
          <w:sz w:val="24"/>
          <w:szCs w:val="24"/>
        </w:rPr>
        <w:t>ELC has</w:t>
      </w:r>
      <w:r w:rsidR="00DC4CE2" w:rsidRPr="001B2749">
        <w:rPr>
          <w:rFonts w:ascii="Arial" w:hAnsi="Arial" w:cs="Arial"/>
          <w:sz w:val="24"/>
          <w:szCs w:val="24"/>
        </w:rPr>
        <w:t xml:space="preserve"> achieved</w:t>
      </w:r>
      <w:r w:rsidR="001003E2" w:rsidRPr="001B2749">
        <w:rPr>
          <w:rFonts w:ascii="Arial" w:hAnsi="Arial" w:cs="Arial"/>
          <w:sz w:val="24"/>
          <w:szCs w:val="24"/>
        </w:rPr>
        <w:t xml:space="preserve"> accreditation as </w:t>
      </w:r>
      <w:r w:rsidR="004E2027" w:rsidRPr="001B2749">
        <w:rPr>
          <w:rFonts w:ascii="Arial" w:hAnsi="Arial" w:cs="Arial"/>
          <w:sz w:val="24"/>
          <w:szCs w:val="24"/>
        </w:rPr>
        <w:t>a Living</w:t>
      </w:r>
      <w:r w:rsidR="00DC4CE2" w:rsidRPr="001B2749">
        <w:rPr>
          <w:rFonts w:ascii="Arial" w:hAnsi="Arial" w:cs="Arial"/>
          <w:sz w:val="24"/>
          <w:szCs w:val="24"/>
        </w:rPr>
        <w:t xml:space="preserve"> Wage employer</w:t>
      </w:r>
      <w:r w:rsidR="004E2027" w:rsidRPr="001B2749">
        <w:rPr>
          <w:rFonts w:ascii="Arial" w:hAnsi="Arial" w:cs="Arial"/>
          <w:sz w:val="24"/>
          <w:szCs w:val="24"/>
        </w:rPr>
        <w:t xml:space="preserve"> and </w:t>
      </w:r>
      <w:r w:rsidR="0096110C" w:rsidRPr="001B2749">
        <w:rPr>
          <w:rFonts w:ascii="Arial" w:hAnsi="Arial" w:cs="Arial"/>
          <w:sz w:val="24"/>
          <w:szCs w:val="24"/>
        </w:rPr>
        <w:t xml:space="preserve">regularly </w:t>
      </w:r>
      <w:r w:rsidR="00E57654" w:rsidRPr="001B2749">
        <w:rPr>
          <w:rFonts w:ascii="Arial" w:hAnsi="Arial" w:cs="Arial"/>
          <w:sz w:val="24"/>
          <w:szCs w:val="24"/>
        </w:rPr>
        <w:t>review</w:t>
      </w:r>
      <w:r w:rsidR="0096110C" w:rsidRPr="001B2749">
        <w:rPr>
          <w:rFonts w:ascii="Arial" w:hAnsi="Arial" w:cs="Arial"/>
          <w:sz w:val="24"/>
          <w:szCs w:val="24"/>
        </w:rPr>
        <w:t>s</w:t>
      </w:r>
      <w:r w:rsidR="00E57654" w:rsidRPr="001B2749">
        <w:rPr>
          <w:rFonts w:ascii="Arial" w:hAnsi="Arial" w:cs="Arial"/>
          <w:sz w:val="24"/>
          <w:szCs w:val="24"/>
        </w:rPr>
        <w:t xml:space="preserve"> </w:t>
      </w:r>
      <w:r w:rsidR="00007688" w:rsidRPr="001B2749">
        <w:rPr>
          <w:rFonts w:ascii="Arial" w:hAnsi="Arial" w:cs="Arial"/>
          <w:sz w:val="24"/>
          <w:szCs w:val="24"/>
        </w:rPr>
        <w:t xml:space="preserve">progress towards </w:t>
      </w:r>
      <w:r w:rsidR="00BA101D">
        <w:rPr>
          <w:rFonts w:ascii="Arial" w:hAnsi="Arial" w:cs="Arial"/>
          <w:sz w:val="24"/>
          <w:szCs w:val="24"/>
        </w:rPr>
        <w:t>e</w:t>
      </w:r>
      <w:r w:rsidR="00092E57" w:rsidRPr="001B2749">
        <w:rPr>
          <w:rFonts w:ascii="Arial" w:hAnsi="Arial" w:cs="Arial"/>
          <w:sz w:val="24"/>
          <w:szCs w:val="24"/>
        </w:rPr>
        <w:t>qual pay</w:t>
      </w:r>
      <w:r w:rsidRPr="001B2749">
        <w:rPr>
          <w:rFonts w:ascii="Arial" w:hAnsi="Arial" w:cs="Arial"/>
          <w:sz w:val="24"/>
          <w:szCs w:val="24"/>
        </w:rPr>
        <w:t xml:space="preserve">. </w:t>
      </w:r>
      <w:r w:rsidR="00007688" w:rsidRPr="001B2749">
        <w:rPr>
          <w:rFonts w:ascii="Arial" w:hAnsi="Arial" w:cs="Arial"/>
          <w:sz w:val="24"/>
          <w:szCs w:val="24"/>
        </w:rPr>
        <w:t xml:space="preserve">This includes </w:t>
      </w:r>
      <w:r w:rsidR="001D5122" w:rsidRPr="001B2749">
        <w:rPr>
          <w:rFonts w:ascii="Arial" w:hAnsi="Arial" w:cs="Arial"/>
          <w:sz w:val="24"/>
          <w:szCs w:val="24"/>
        </w:rPr>
        <w:t>monitor</w:t>
      </w:r>
      <w:r w:rsidR="004E2027" w:rsidRPr="001B2749">
        <w:rPr>
          <w:rFonts w:ascii="Arial" w:hAnsi="Arial" w:cs="Arial"/>
          <w:sz w:val="24"/>
          <w:szCs w:val="24"/>
        </w:rPr>
        <w:t>ing</w:t>
      </w:r>
      <w:r w:rsidR="001D5122" w:rsidRPr="001B2749">
        <w:rPr>
          <w:rFonts w:ascii="Arial" w:hAnsi="Arial" w:cs="Arial"/>
          <w:sz w:val="24"/>
          <w:szCs w:val="24"/>
        </w:rPr>
        <w:t xml:space="preserve"> </w:t>
      </w:r>
      <w:r w:rsidR="00A53D10" w:rsidRPr="001B2749">
        <w:rPr>
          <w:rFonts w:ascii="Arial" w:hAnsi="Arial" w:cs="Arial"/>
          <w:sz w:val="24"/>
          <w:szCs w:val="24"/>
        </w:rPr>
        <w:t>pay gap</w:t>
      </w:r>
      <w:r w:rsidR="001E6B15" w:rsidRPr="001B2749">
        <w:rPr>
          <w:rFonts w:ascii="Arial" w:hAnsi="Arial" w:cs="Arial"/>
          <w:sz w:val="24"/>
          <w:szCs w:val="24"/>
        </w:rPr>
        <w:t xml:space="preserve"> information for</w:t>
      </w:r>
      <w:r w:rsidR="00A53D10" w:rsidRPr="001B2749">
        <w:rPr>
          <w:rFonts w:ascii="Arial" w:hAnsi="Arial" w:cs="Arial"/>
          <w:sz w:val="24"/>
          <w:szCs w:val="24"/>
        </w:rPr>
        <w:t xml:space="preserve"> ethnic minority and disabled employees</w:t>
      </w:r>
      <w:r w:rsidR="00F22A14" w:rsidRPr="00DC4CE2">
        <w:rPr>
          <w:rFonts w:ascii="Arial" w:hAnsi="Arial" w:cs="Arial"/>
          <w:sz w:val="24"/>
          <w:szCs w:val="24"/>
        </w:rPr>
        <w:t xml:space="preserve"> </w:t>
      </w:r>
    </w:p>
    <w:p w14:paraId="47A60D84" w14:textId="77777777" w:rsidR="00D265D6" w:rsidRPr="00D265D6" w:rsidRDefault="00D265D6" w:rsidP="00D265D6">
      <w:pPr>
        <w:shd w:val="clear" w:color="auto" w:fill="FFFFFF" w:themeFill="background1"/>
        <w:spacing w:line="276" w:lineRule="auto"/>
        <w:rPr>
          <w:rFonts w:ascii="Arial" w:hAnsi="Arial" w:cs="Arial"/>
          <w:b/>
          <w:bCs/>
          <w:color w:val="FF0000"/>
          <w:sz w:val="24"/>
          <w:szCs w:val="24"/>
        </w:rPr>
      </w:pPr>
    </w:p>
    <w:p w14:paraId="4BDBA5F3" w14:textId="6FE0608A" w:rsidR="0094211C" w:rsidRDefault="0094211C" w:rsidP="0047597D">
      <w:pPr>
        <w:pStyle w:val="ListParagraph"/>
        <w:numPr>
          <w:ilvl w:val="0"/>
          <w:numId w:val="10"/>
        </w:numPr>
        <w:spacing w:line="276" w:lineRule="auto"/>
        <w:rPr>
          <w:rFonts w:ascii="Arial" w:hAnsi="Arial" w:cs="Arial"/>
          <w:b/>
          <w:bCs/>
          <w:sz w:val="24"/>
          <w:szCs w:val="24"/>
        </w:rPr>
      </w:pPr>
      <w:r w:rsidRPr="003569DF">
        <w:rPr>
          <w:rFonts w:ascii="Arial" w:hAnsi="Arial" w:cs="Arial"/>
          <w:b/>
          <w:bCs/>
          <w:sz w:val="24"/>
          <w:szCs w:val="24"/>
        </w:rPr>
        <w:t>Review the Equality in Employment Monitoring Report to assess whether further actions are required to ensure the council is an Equal Opportunities employer and our workforce reflects the demographics of the population with protected characteristics in East Lothian</w:t>
      </w:r>
      <w:r w:rsidR="00C04226">
        <w:rPr>
          <w:rFonts w:ascii="Arial" w:hAnsi="Arial" w:cs="Arial"/>
          <w:b/>
          <w:bCs/>
          <w:sz w:val="24"/>
          <w:szCs w:val="24"/>
        </w:rPr>
        <w:t>.</w:t>
      </w:r>
    </w:p>
    <w:p w14:paraId="64544F88" w14:textId="77777777" w:rsidR="002B2699" w:rsidRDefault="002B2699" w:rsidP="00DE4DBD">
      <w:pPr>
        <w:spacing w:line="276" w:lineRule="auto"/>
        <w:ind w:left="360"/>
        <w:rPr>
          <w:rFonts w:ascii="Arial" w:hAnsi="Arial" w:cs="Arial"/>
          <w:sz w:val="24"/>
          <w:szCs w:val="24"/>
        </w:rPr>
      </w:pPr>
    </w:p>
    <w:p w14:paraId="254678F4" w14:textId="68B78ACA" w:rsidR="00E128A4" w:rsidRDefault="00E128A4" w:rsidP="00DE4DBD">
      <w:pPr>
        <w:spacing w:line="276" w:lineRule="auto"/>
        <w:ind w:left="360"/>
        <w:rPr>
          <w:rFonts w:ascii="Arial" w:hAnsi="Arial" w:cs="Arial"/>
          <w:sz w:val="24"/>
          <w:szCs w:val="24"/>
        </w:rPr>
      </w:pPr>
      <w:r w:rsidRPr="00E128A4">
        <w:rPr>
          <w:rFonts w:ascii="Arial" w:hAnsi="Arial" w:cs="Arial"/>
          <w:sz w:val="24"/>
          <w:szCs w:val="24"/>
        </w:rPr>
        <w:t xml:space="preserve">To date: </w:t>
      </w:r>
    </w:p>
    <w:p w14:paraId="482AC6A7" w14:textId="0F5921E3" w:rsidR="00E128A4" w:rsidRPr="00E128A4" w:rsidRDefault="0055206E" w:rsidP="0047597D">
      <w:pPr>
        <w:pStyle w:val="ListParagraph"/>
        <w:numPr>
          <w:ilvl w:val="0"/>
          <w:numId w:val="16"/>
        </w:numPr>
        <w:spacing w:line="276" w:lineRule="auto"/>
        <w:rPr>
          <w:rFonts w:ascii="Arial" w:hAnsi="Arial" w:cs="Arial"/>
          <w:sz w:val="24"/>
          <w:szCs w:val="24"/>
        </w:rPr>
      </w:pPr>
      <w:r w:rsidRPr="00DA346A">
        <w:rPr>
          <w:rFonts w:ascii="Arial" w:hAnsi="Arial" w:cs="Arial"/>
          <w:sz w:val="24"/>
          <w:szCs w:val="24"/>
        </w:rPr>
        <w:t xml:space="preserve">Positive Action Campaign </w:t>
      </w:r>
      <w:r w:rsidR="0072437F">
        <w:rPr>
          <w:rFonts w:ascii="Arial" w:hAnsi="Arial" w:cs="Arial"/>
          <w:sz w:val="24"/>
          <w:szCs w:val="24"/>
        </w:rPr>
        <w:t>for the</w:t>
      </w:r>
      <w:r w:rsidRPr="00DA346A">
        <w:rPr>
          <w:rFonts w:ascii="Arial" w:hAnsi="Arial" w:cs="Arial"/>
          <w:sz w:val="24"/>
          <w:szCs w:val="24"/>
        </w:rPr>
        <w:t xml:space="preserve"> recent Craft Apprentice recruitment</w:t>
      </w:r>
      <w:r w:rsidR="00F22A14" w:rsidRPr="00DA346A">
        <w:rPr>
          <w:rFonts w:ascii="Arial" w:hAnsi="Arial" w:cs="Arial"/>
          <w:sz w:val="24"/>
          <w:szCs w:val="24"/>
        </w:rPr>
        <w:t xml:space="preserve">. </w:t>
      </w:r>
    </w:p>
    <w:p w14:paraId="7F0EF5B8" w14:textId="531528B2" w:rsidR="00E128A4" w:rsidRPr="00E128A4" w:rsidRDefault="0055206E" w:rsidP="0047597D">
      <w:pPr>
        <w:pStyle w:val="ListParagraph"/>
        <w:numPr>
          <w:ilvl w:val="0"/>
          <w:numId w:val="16"/>
        </w:numPr>
        <w:spacing w:line="276" w:lineRule="auto"/>
        <w:rPr>
          <w:rFonts w:ascii="Arial" w:hAnsi="Arial" w:cs="Arial"/>
          <w:sz w:val="24"/>
          <w:szCs w:val="24"/>
        </w:rPr>
      </w:pPr>
      <w:r w:rsidRPr="00DA346A">
        <w:rPr>
          <w:rFonts w:ascii="Arial" w:hAnsi="Arial" w:cs="Arial"/>
          <w:sz w:val="24"/>
          <w:szCs w:val="24"/>
        </w:rPr>
        <w:t>Introduced part time opportunities, which is included in job adverts, for middle management roles to encourage females to apply  </w:t>
      </w:r>
    </w:p>
    <w:p w14:paraId="09A0AABF" w14:textId="3D0B343E" w:rsidR="00E128A4" w:rsidRPr="00E128A4" w:rsidRDefault="0055206E" w:rsidP="0047597D">
      <w:pPr>
        <w:pStyle w:val="ListParagraph"/>
        <w:numPr>
          <w:ilvl w:val="0"/>
          <w:numId w:val="16"/>
        </w:numPr>
        <w:spacing w:line="276" w:lineRule="auto"/>
        <w:rPr>
          <w:rFonts w:ascii="Arial" w:hAnsi="Arial" w:cs="Arial"/>
          <w:sz w:val="24"/>
          <w:szCs w:val="24"/>
        </w:rPr>
      </w:pPr>
      <w:r w:rsidRPr="000570D3">
        <w:rPr>
          <w:rFonts w:ascii="Arial" w:hAnsi="Arial" w:cs="Arial"/>
          <w:sz w:val="24"/>
          <w:szCs w:val="24"/>
        </w:rPr>
        <w:t>Gender</w:t>
      </w:r>
      <w:r w:rsidR="002F7891">
        <w:rPr>
          <w:rFonts w:ascii="Arial" w:hAnsi="Arial" w:cs="Arial"/>
          <w:sz w:val="24"/>
          <w:szCs w:val="24"/>
        </w:rPr>
        <w:t xml:space="preserve">ed language </w:t>
      </w:r>
      <w:r w:rsidRPr="00DA346A">
        <w:rPr>
          <w:rFonts w:ascii="Arial" w:hAnsi="Arial" w:cs="Arial"/>
          <w:sz w:val="24"/>
          <w:szCs w:val="24"/>
        </w:rPr>
        <w:t>decoder applied to</w:t>
      </w:r>
      <w:r w:rsidR="00024C6F">
        <w:rPr>
          <w:rFonts w:ascii="Arial" w:hAnsi="Arial" w:cs="Arial"/>
          <w:sz w:val="24"/>
          <w:szCs w:val="24"/>
        </w:rPr>
        <w:t xml:space="preserve"> </w:t>
      </w:r>
      <w:r w:rsidR="003F6E6E">
        <w:rPr>
          <w:rFonts w:ascii="Arial" w:hAnsi="Arial" w:cs="Arial"/>
          <w:sz w:val="24"/>
          <w:szCs w:val="24"/>
        </w:rPr>
        <w:t xml:space="preserve">sample </w:t>
      </w:r>
      <w:r w:rsidR="003F6E6E" w:rsidRPr="00DA346A">
        <w:rPr>
          <w:rFonts w:ascii="Arial" w:hAnsi="Arial" w:cs="Arial"/>
          <w:sz w:val="24"/>
          <w:szCs w:val="24"/>
        </w:rPr>
        <w:t>job</w:t>
      </w:r>
      <w:r w:rsidRPr="00DA346A">
        <w:rPr>
          <w:rFonts w:ascii="Arial" w:hAnsi="Arial" w:cs="Arial"/>
          <w:sz w:val="24"/>
          <w:szCs w:val="24"/>
        </w:rPr>
        <w:t xml:space="preserve"> adverts  </w:t>
      </w:r>
    </w:p>
    <w:p w14:paraId="6A8D4FBE" w14:textId="5D6FA3DC" w:rsidR="00332276" w:rsidRDefault="0055206E" w:rsidP="0047597D">
      <w:pPr>
        <w:pStyle w:val="ListParagraph"/>
        <w:numPr>
          <w:ilvl w:val="0"/>
          <w:numId w:val="16"/>
        </w:numPr>
        <w:spacing w:line="276" w:lineRule="auto"/>
        <w:rPr>
          <w:rFonts w:ascii="Arial" w:hAnsi="Arial" w:cs="Arial"/>
          <w:sz w:val="24"/>
          <w:szCs w:val="24"/>
        </w:rPr>
      </w:pPr>
      <w:r w:rsidRPr="00332276">
        <w:rPr>
          <w:rFonts w:ascii="Arial" w:hAnsi="Arial" w:cs="Arial"/>
          <w:sz w:val="24"/>
          <w:szCs w:val="24"/>
        </w:rPr>
        <w:t xml:space="preserve">Guidance doc on Flexible Working </w:t>
      </w:r>
      <w:r w:rsidR="0007305E">
        <w:rPr>
          <w:rFonts w:ascii="Arial" w:hAnsi="Arial" w:cs="Arial"/>
          <w:sz w:val="24"/>
          <w:szCs w:val="24"/>
        </w:rPr>
        <w:t>P</w:t>
      </w:r>
      <w:r w:rsidRPr="00332276">
        <w:rPr>
          <w:rFonts w:ascii="Arial" w:hAnsi="Arial" w:cs="Arial"/>
          <w:sz w:val="24"/>
          <w:szCs w:val="24"/>
        </w:rPr>
        <w:t>olicy and procedure finalised and distributed to Head Teacher</w:t>
      </w:r>
      <w:r w:rsidR="003F3079" w:rsidRPr="00332276">
        <w:rPr>
          <w:rFonts w:ascii="Arial" w:hAnsi="Arial" w:cs="Arial"/>
          <w:sz w:val="24"/>
          <w:szCs w:val="24"/>
        </w:rPr>
        <w:t>s</w:t>
      </w:r>
    </w:p>
    <w:p w14:paraId="78901871" w14:textId="6CD99799" w:rsidR="00332276" w:rsidRDefault="0055206E" w:rsidP="0047597D">
      <w:pPr>
        <w:pStyle w:val="ListParagraph"/>
        <w:numPr>
          <w:ilvl w:val="0"/>
          <w:numId w:val="16"/>
        </w:numPr>
        <w:spacing w:line="276" w:lineRule="auto"/>
        <w:rPr>
          <w:rFonts w:ascii="Arial" w:hAnsi="Arial" w:cs="Arial"/>
          <w:sz w:val="24"/>
          <w:szCs w:val="24"/>
        </w:rPr>
      </w:pPr>
      <w:r w:rsidRPr="00332276">
        <w:rPr>
          <w:rFonts w:ascii="Arial" w:hAnsi="Arial" w:cs="Arial"/>
          <w:sz w:val="24"/>
          <w:szCs w:val="24"/>
        </w:rPr>
        <w:t>Signposting to East Lothian Works added to all apprenticeships job adverts – includes guidance on completing applications, interview skills, training and further learning opportunities</w:t>
      </w:r>
    </w:p>
    <w:p w14:paraId="4440D0F6" w14:textId="03BF1F12" w:rsidR="00332276" w:rsidRDefault="0055206E" w:rsidP="0047597D">
      <w:pPr>
        <w:pStyle w:val="ListParagraph"/>
        <w:numPr>
          <w:ilvl w:val="0"/>
          <w:numId w:val="16"/>
        </w:numPr>
        <w:spacing w:line="276" w:lineRule="auto"/>
        <w:rPr>
          <w:rFonts w:ascii="Arial" w:hAnsi="Arial" w:cs="Arial"/>
          <w:sz w:val="24"/>
          <w:szCs w:val="24"/>
        </w:rPr>
      </w:pPr>
      <w:r w:rsidRPr="00332276">
        <w:rPr>
          <w:rFonts w:ascii="Arial" w:hAnsi="Arial" w:cs="Arial"/>
          <w:sz w:val="24"/>
          <w:szCs w:val="24"/>
        </w:rPr>
        <w:t>Info and signposting for support from East Lothian Works now included as standard on all Craft/Modern Apprenticeship role adverts  </w:t>
      </w:r>
    </w:p>
    <w:p w14:paraId="6D07F6CD" w14:textId="0D0756B0" w:rsidR="003D52D2" w:rsidRPr="003563ED" w:rsidRDefault="0055206E" w:rsidP="0047597D">
      <w:pPr>
        <w:pStyle w:val="ListParagraph"/>
        <w:numPr>
          <w:ilvl w:val="0"/>
          <w:numId w:val="16"/>
        </w:numPr>
        <w:spacing w:line="276" w:lineRule="auto"/>
        <w:rPr>
          <w:rFonts w:ascii="Arial" w:hAnsi="Arial" w:cs="Arial"/>
          <w:sz w:val="24"/>
          <w:szCs w:val="24"/>
        </w:rPr>
      </w:pPr>
      <w:r w:rsidRPr="00332276">
        <w:rPr>
          <w:rFonts w:ascii="Arial" w:hAnsi="Arial" w:cs="Arial"/>
          <w:sz w:val="24"/>
          <w:szCs w:val="24"/>
        </w:rPr>
        <w:t>Information on compulsory professional subscription requirement now captured on Job Register managed by Service Review Team</w:t>
      </w:r>
      <w:r w:rsidR="00F22A14" w:rsidRPr="00332276">
        <w:rPr>
          <w:rFonts w:ascii="Arial" w:hAnsi="Arial" w:cs="Arial"/>
          <w:sz w:val="24"/>
          <w:szCs w:val="24"/>
        </w:rPr>
        <w:t xml:space="preserve">. </w:t>
      </w:r>
    </w:p>
    <w:p w14:paraId="7A46F7B7" w14:textId="77777777" w:rsidR="003D52D2" w:rsidRPr="001E7D90" w:rsidRDefault="003D52D2" w:rsidP="00DE4DBD">
      <w:pPr>
        <w:spacing w:line="276" w:lineRule="auto"/>
        <w:rPr>
          <w:rFonts w:cs="Arial"/>
          <w:bCs/>
          <w:sz w:val="20"/>
        </w:rPr>
      </w:pPr>
    </w:p>
    <w:p w14:paraId="0F9A1A33" w14:textId="77777777" w:rsidR="003D52D2" w:rsidRPr="00503010" w:rsidRDefault="003D52D2" w:rsidP="0047597D">
      <w:pPr>
        <w:pStyle w:val="ListParagraph"/>
        <w:numPr>
          <w:ilvl w:val="0"/>
          <w:numId w:val="10"/>
        </w:numPr>
        <w:spacing w:line="276" w:lineRule="auto"/>
        <w:rPr>
          <w:rFonts w:cs="Arial"/>
          <w:bCs/>
          <w:sz w:val="20"/>
        </w:rPr>
      </w:pPr>
      <w:r w:rsidRPr="00503010">
        <w:rPr>
          <w:rFonts w:ascii="Arial" w:hAnsi="Arial" w:cs="Arial"/>
          <w:b/>
          <w:bCs/>
          <w:sz w:val="24"/>
          <w:szCs w:val="24"/>
        </w:rPr>
        <w:t>Continue to advertise all vacancies through myjobscotland, enabling potential candidates to easily access information on vacancies</w:t>
      </w:r>
    </w:p>
    <w:p w14:paraId="25EBCD9A" w14:textId="77777777" w:rsidR="003D52D2" w:rsidRPr="00A8680D" w:rsidRDefault="003D52D2" w:rsidP="00DE4DBD">
      <w:pPr>
        <w:pStyle w:val="ListParagraph"/>
        <w:spacing w:line="276" w:lineRule="auto"/>
        <w:rPr>
          <w:rFonts w:cs="Arial"/>
          <w:bCs/>
          <w:sz w:val="20"/>
        </w:rPr>
      </w:pPr>
    </w:p>
    <w:p w14:paraId="41D93F84" w14:textId="3BA984CB" w:rsidR="003D52D2" w:rsidRPr="00652C8F" w:rsidRDefault="003D52D2" w:rsidP="00DE4DBD">
      <w:pPr>
        <w:spacing w:line="276" w:lineRule="auto"/>
        <w:rPr>
          <w:rFonts w:ascii="Arial" w:hAnsi="Arial" w:cs="Arial"/>
          <w:sz w:val="24"/>
          <w:szCs w:val="24"/>
        </w:rPr>
      </w:pPr>
      <w:r w:rsidRPr="00437F17">
        <w:rPr>
          <w:rFonts w:ascii="Arial" w:hAnsi="Arial" w:cs="Arial"/>
          <w:sz w:val="24"/>
          <w:szCs w:val="24"/>
        </w:rPr>
        <w:t xml:space="preserve">All vacancies </w:t>
      </w:r>
      <w:r w:rsidR="009E692D">
        <w:rPr>
          <w:rFonts w:ascii="Arial" w:hAnsi="Arial" w:cs="Arial"/>
          <w:sz w:val="24"/>
          <w:szCs w:val="24"/>
        </w:rPr>
        <w:t>are</w:t>
      </w:r>
      <w:r w:rsidRPr="00437F17">
        <w:rPr>
          <w:rFonts w:ascii="Arial" w:hAnsi="Arial" w:cs="Arial"/>
          <w:sz w:val="24"/>
          <w:szCs w:val="24"/>
        </w:rPr>
        <w:t xml:space="preserve"> advertised through </w:t>
      </w:r>
      <w:r w:rsidR="004E722A">
        <w:rPr>
          <w:rFonts w:ascii="Arial" w:hAnsi="Arial" w:cs="Arial"/>
          <w:sz w:val="24"/>
          <w:szCs w:val="24"/>
        </w:rPr>
        <w:t>m</w:t>
      </w:r>
      <w:r w:rsidRPr="00437F17">
        <w:rPr>
          <w:rFonts w:ascii="Arial" w:hAnsi="Arial" w:cs="Arial"/>
          <w:sz w:val="24"/>
          <w:szCs w:val="24"/>
        </w:rPr>
        <w:t>y</w:t>
      </w:r>
      <w:r>
        <w:rPr>
          <w:rFonts w:ascii="Arial" w:hAnsi="Arial" w:cs="Arial"/>
          <w:sz w:val="24"/>
          <w:szCs w:val="24"/>
        </w:rPr>
        <w:t>j</w:t>
      </w:r>
      <w:r w:rsidRPr="00437F17">
        <w:rPr>
          <w:rFonts w:ascii="Arial" w:hAnsi="Arial" w:cs="Arial"/>
          <w:sz w:val="24"/>
          <w:szCs w:val="24"/>
        </w:rPr>
        <w:t>obscotland</w:t>
      </w:r>
      <w:r>
        <w:rPr>
          <w:rFonts w:ascii="Arial" w:hAnsi="Arial" w:cs="Arial"/>
          <w:sz w:val="24"/>
          <w:szCs w:val="24"/>
        </w:rPr>
        <w:t>, however, to en</w:t>
      </w:r>
      <w:r w:rsidR="00424355">
        <w:rPr>
          <w:rFonts w:ascii="Arial" w:hAnsi="Arial" w:cs="Arial"/>
          <w:sz w:val="24"/>
          <w:szCs w:val="24"/>
        </w:rPr>
        <w:t>hance</w:t>
      </w:r>
      <w:r>
        <w:rPr>
          <w:rFonts w:ascii="Arial" w:hAnsi="Arial" w:cs="Arial"/>
          <w:sz w:val="24"/>
          <w:szCs w:val="24"/>
        </w:rPr>
        <w:t xml:space="preserve"> accessibility we continue to use and accept paper applications</w:t>
      </w:r>
      <w:r w:rsidR="003815D2">
        <w:rPr>
          <w:rFonts w:ascii="Arial" w:hAnsi="Arial" w:cs="Arial"/>
          <w:sz w:val="24"/>
          <w:szCs w:val="24"/>
        </w:rPr>
        <w:t>, as part of adaptions</w:t>
      </w:r>
      <w:r w:rsidR="00042D15">
        <w:rPr>
          <w:rFonts w:ascii="Arial" w:hAnsi="Arial" w:cs="Arial"/>
          <w:sz w:val="24"/>
          <w:szCs w:val="24"/>
        </w:rPr>
        <w:t xml:space="preserve">. </w:t>
      </w:r>
      <w:r w:rsidR="00127696">
        <w:rPr>
          <w:rFonts w:ascii="Arial" w:hAnsi="Arial" w:cs="Arial"/>
          <w:sz w:val="24"/>
          <w:szCs w:val="24"/>
        </w:rPr>
        <w:t>Additionally, t</w:t>
      </w:r>
      <w:r w:rsidR="00E84F17">
        <w:rPr>
          <w:rFonts w:ascii="Arial" w:hAnsi="Arial" w:cs="Arial"/>
          <w:sz w:val="24"/>
          <w:szCs w:val="24"/>
        </w:rPr>
        <w:t xml:space="preserve">o enable </w:t>
      </w:r>
      <w:r w:rsidR="0070122B">
        <w:rPr>
          <w:rFonts w:ascii="Arial" w:hAnsi="Arial" w:cs="Arial"/>
          <w:sz w:val="24"/>
          <w:szCs w:val="24"/>
        </w:rPr>
        <w:t>applications,</w:t>
      </w:r>
      <w:r w:rsidR="00104B85">
        <w:rPr>
          <w:rFonts w:ascii="Arial" w:hAnsi="Arial" w:cs="Arial"/>
          <w:sz w:val="24"/>
          <w:szCs w:val="24"/>
        </w:rPr>
        <w:t xml:space="preserve"> w</w:t>
      </w:r>
      <w:r w:rsidRPr="00652C8F">
        <w:rPr>
          <w:rFonts w:ascii="Arial" w:hAnsi="Arial" w:cs="Arial"/>
          <w:sz w:val="24"/>
          <w:szCs w:val="24"/>
        </w:rPr>
        <w:t>e</w:t>
      </w:r>
      <w:r w:rsidR="00CA3EA6">
        <w:rPr>
          <w:rFonts w:ascii="Arial" w:hAnsi="Arial" w:cs="Arial"/>
          <w:sz w:val="24"/>
          <w:szCs w:val="24"/>
        </w:rPr>
        <w:t xml:space="preserve"> </w:t>
      </w:r>
      <w:r w:rsidRPr="00652C8F">
        <w:rPr>
          <w:rFonts w:ascii="Arial" w:hAnsi="Arial" w:cs="Arial"/>
          <w:sz w:val="24"/>
          <w:szCs w:val="24"/>
        </w:rPr>
        <w:t>promote East Lothian Works</w:t>
      </w:r>
      <w:r w:rsidR="0070122B">
        <w:rPr>
          <w:rFonts w:ascii="Arial" w:hAnsi="Arial" w:cs="Arial"/>
          <w:sz w:val="24"/>
          <w:szCs w:val="24"/>
        </w:rPr>
        <w:t xml:space="preserve"> (ELW)</w:t>
      </w:r>
      <w:r w:rsidRPr="00652C8F">
        <w:rPr>
          <w:rFonts w:ascii="Arial" w:hAnsi="Arial" w:cs="Arial"/>
          <w:sz w:val="24"/>
          <w:szCs w:val="24"/>
        </w:rPr>
        <w:t xml:space="preserve"> for all apprenticeship job adverts</w:t>
      </w:r>
      <w:r w:rsidR="00104B85">
        <w:rPr>
          <w:rFonts w:ascii="Arial" w:hAnsi="Arial" w:cs="Arial"/>
          <w:sz w:val="24"/>
          <w:szCs w:val="24"/>
        </w:rPr>
        <w:t>. ELW</w:t>
      </w:r>
      <w:r w:rsidRPr="00652C8F">
        <w:rPr>
          <w:rFonts w:ascii="Arial" w:hAnsi="Arial" w:cs="Arial"/>
          <w:sz w:val="24"/>
          <w:szCs w:val="24"/>
        </w:rPr>
        <w:t xml:space="preserve"> provide</w:t>
      </w:r>
      <w:r w:rsidR="0070122B">
        <w:rPr>
          <w:rFonts w:ascii="Arial" w:hAnsi="Arial" w:cs="Arial"/>
          <w:sz w:val="24"/>
          <w:szCs w:val="24"/>
        </w:rPr>
        <w:t>s</w:t>
      </w:r>
      <w:r w:rsidRPr="00652C8F">
        <w:rPr>
          <w:rFonts w:ascii="Arial" w:hAnsi="Arial" w:cs="Arial"/>
          <w:sz w:val="24"/>
          <w:szCs w:val="24"/>
        </w:rPr>
        <w:t xml:space="preserve"> guidance on completing applications, interview skills, training, and further learning opportunities.</w:t>
      </w:r>
      <w:r w:rsidR="00E84F17">
        <w:rPr>
          <w:rFonts w:ascii="Arial" w:hAnsi="Arial" w:cs="Arial"/>
          <w:sz w:val="24"/>
          <w:szCs w:val="24"/>
        </w:rPr>
        <w:t xml:space="preserve"> </w:t>
      </w:r>
    </w:p>
    <w:p w14:paraId="37D01F18" w14:textId="77777777" w:rsidR="00D64F6E" w:rsidRDefault="00D64F6E" w:rsidP="00DE4DBD">
      <w:pPr>
        <w:spacing w:line="276" w:lineRule="auto"/>
        <w:rPr>
          <w:rFonts w:ascii="Arial" w:hAnsi="Arial" w:cs="Arial"/>
          <w:b/>
          <w:bCs/>
          <w:sz w:val="24"/>
          <w:szCs w:val="24"/>
        </w:rPr>
      </w:pPr>
    </w:p>
    <w:p w14:paraId="01FA7EA5" w14:textId="12A67519" w:rsidR="000C0B0D" w:rsidRDefault="000C0B0D" w:rsidP="0047597D">
      <w:pPr>
        <w:pStyle w:val="ListParagraph"/>
        <w:numPr>
          <w:ilvl w:val="0"/>
          <w:numId w:val="17"/>
        </w:numPr>
        <w:spacing w:line="276" w:lineRule="auto"/>
        <w:ind w:left="426" w:hanging="426"/>
        <w:rPr>
          <w:rFonts w:ascii="Arial" w:hAnsi="Arial" w:cs="Arial"/>
          <w:b/>
          <w:bCs/>
          <w:sz w:val="24"/>
          <w:szCs w:val="24"/>
        </w:rPr>
      </w:pPr>
      <w:r w:rsidRPr="00CE3EE9">
        <w:rPr>
          <w:rFonts w:ascii="Arial" w:hAnsi="Arial" w:cs="Arial"/>
          <w:b/>
          <w:bCs/>
          <w:sz w:val="24"/>
          <w:szCs w:val="24"/>
        </w:rPr>
        <w:t>Equality in</w:t>
      </w:r>
      <w:r w:rsidRPr="00BA6663">
        <w:rPr>
          <w:rFonts w:ascii="Arial" w:hAnsi="Arial" w:cs="Arial"/>
          <w:b/>
          <w:bCs/>
          <w:sz w:val="24"/>
          <w:szCs w:val="24"/>
        </w:rPr>
        <w:t xml:space="preserve"> Employment Monitoring Report provides an action plan to ensure the council remains an equal opportunities employer</w:t>
      </w:r>
      <w:r w:rsidR="00F22A14" w:rsidRPr="00BA6663">
        <w:rPr>
          <w:rFonts w:ascii="Arial" w:hAnsi="Arial" w:cs="Arial"/>
          <w:b/>
          <w:bCs/>
          <w:sz w:val="24"/>
          <w:szCs w:val="24"/>
        </w:rPr>
        <w:t xml:space="preserve">. </w:t>
      </w:r>
    </w:p>
    <w:p w14:paraId="312B8461" w14:textId="01D9202A" w:rsidR="00D64F6E" w:rsidRDefault="00D64F6E" w:rsidP="00DE4DBD">
      <w:pPr>
        <w:spacing w:line="276" w:lineRule="auto"/>
        <w:rPr>
          <w:rFonts w:ascii="Arial" w:hAnsi="Arial" w:cs="Arial"/>
          <w:b/>
          <w:bCs/>
          <w:sz w:val="24"/>
          <w:szCs w:val="24"/>
        </w:rPr>
      </w:pPr>
    </w:p>
    <w:p w14:paraId="6D824D09" w14:textId="38286372" w:rsidR="00D64F6E" w:rsidRDefault="00D64F6E" w:rsidP="00DE4DBD">
      <w:pPr>
        <w:spacing w:line="276" w:lineRule="auto"/>
        <w:rPr>
          <w:rFonts w:ascii="Arial" w:hAnsi="Arial" w:cs="Arial"/>
          <w:sz w:val="24"/>
          <w:szCs w:val="24"/>
        </w:rPr>
      </w:pPr>
      <w:r w:rsidRPr="00D747DE">
        <w:rPr>
          <w:rFonts w:ascii="Arial" w:hAnsi="Arial" w:cs="Arial"/>
          <w:sz w:val="24"/>
          <w:szCs w:val="24"/>
        </w:rPr>
        <w:t xml:space="preserve">Equalities information is captured </w:t>
      </w:r>
      <w:r>
        <w:rPr>
          <w:rFonts w:ascii="Arial" w:hAnsi="Arial" w:cs="Arial"/>
          <w:sz w:val="24"/>
          <w:szCs w:val="24"/>
        </w:rPr>
        <w:t xml:space="preserve">through </w:t>
      </w:r>
      <w:r w:rsidRPr="00D747DE">
        <w:rPr>
          <w:rFonts w:ascii="Arial" w:hAnsi="Arial" w:cs="Arial"/>
          <w:sz w:val="24"/>
          <w:szCs w:val="24"/>
        </w:rPr>
        <w:t xml:space="preserve">the staff survey </w:t>
      </w:r>
      <w:r>
        <w:rPr>
          <w:rFonts w:ascii="Arial" w:hAnsi="Arial" w:cs="Arial"/>
          <w:sz w:val="24"/>
          <w:szCs w:val="24"/>
        </w:rPr>
        <w:t xml:space="preserve">to inform our </w:t>
      </w:r>
      <w:r w:rsidRPr="00D747DE">
        <w:rPr>
          <w:rFonts w:ascii="Arial" w:hAnsi="Arial" w:cs="Arial"/>
          <w:sz w:val="24"/>
          <w:szCs w:val="24"/>
        </w:rPr>
        <w:t xml:space="preserve">understanding of </w:t>
      </w:r>
      <w:r>
        <w:rPr>
          <w:rFonts w:ascii="Arial" w:hAnsi="Arial" w:cs="Arial"/>
          <w:sz w:val="24"/>
          <w:szCs w:val="24"/>
        </w:rPr>
        <w:t>the</w:t>
      </w:r>
      <w:r w:rsidRPr="00D747DE">
        <w:rPr>
          <w:rFonts w:ascii="Arial" w:hAnsi="Arial" w:cs="Arial"/>
          <w:sz w:val="24"/>
          <w:szCs w:val="24"/>
        </w:rPr>
        <w:t xml:space="preserve"> experience</w:t>
      </w:r>
      <w:r>
        <w:rPr>
          <w:rFonts w:ascii="Arial" w:hAnsi="Arial" w:cs="Arial"/>
          <w:sz w:val="24"/>
          <w:szCs w:val="24"/>
        </w:rPr>
        <w:t xml:space="preserve"> of working at East Lothian Council</w:t>
      </w:r>
      <w:r w:rsidR="00F22A14">
        <w:rPr>
          <w:rFonts w:ascii="Arial" w:hAnsi="Arial" w:cs="Arial"/>
          <w:sz w:val="24"/>
          <w:szCs w:val="24"/>
        </w:rPr>
        <w:t xml:space="preserve">. </w:t>
      </w:r>
      <w:r>
        <w:rPr>
          <w:rFonts w:ascii="Arial" w:hAnsi="Arial" w:cs="Arial"/>
          <w:sz w:val="24"/>
          <w:szCs w:val="24"/>
        </w:rPr>
        <w:t xml:space="preserve">This is </w:t>
      </w:r>
      <w:r w:rsidRPr="00D747DE">
        <w:rPr>
          <w:rFonts w:ascii="Arial" w:hAnsi="Arial" w:cs="Arial"/>
          <w:sz w:val="24"/>
          <w:szCs w:val="24"/>
        </w:rPr>
        <w:t>reported to staff annually</w:t>
      </w:r>
      <w:r>
        <w:rPr>
          <w:rFonts w:ascii="Arial" w:hAnsi="Arial" w:cs="Arial"/>
          <w:sz w:val="24"/>
          <w:szCs w:val="24"/>
        </w:rPr>
        <w:t xml:space="preserve"> and informs policy and practice. We continue to encourage completion</w:t>
      </w:r>
      <w:r w:rsidR="00C03B30">
        <w:rPr>
          <w:rFonts w:ascii="Arial" w:hAnsi="Arial" w:cs="Arial"/>
          <w:sz w:val="24"/>
          <w:szCs w:val="24"/>
        </w:rPr>
        <w:t xml:space="preserve"> of the </w:t>
      </w:r>
      <w:r w:rsidR="002D72A2">
        <w:rPr>
          <w:rFonts w:ascii="Arial" w:hAnsi="Arial" w:cs="Arial"/>
          <w:sz w:val="24"/>
          <w:szCs w:val="24"/>
        </w:rPr>
        <w:t>categories, as</w:t>
      </w:r>
      <w:r>
        <w:rPr>
          <w:rFonts w:ascii="Arial" w:hAnsi="Arial" w:cs="Arial"/>
          <w:sz w:val="24"/>
          <w:szCs w:val="24"/>
        </w:rPr>
        <w:t xml:space="preserve"> the numbers of staff choosing the ‘prefer not to say’ option </w:t>
      </w:r>
      <w:r w:rsidR="002A656F">
        <w:rPr>
          <w:rFonts w:ascii="Arial" w:hAnsi="Arial" w:cs="Arial"/>
          <w:sz w:val="24"/>
          <w:szCs w:val="24"/>
        </w:rPr>
        <w:t xml:space="preserve">is </w:t>
      </w:r>
      <w:r>
        <w:rPr>
          <w:rFonts w:ascii="Arial" w:hAnsi="Arial" w:cs="Arial"/>
          <w:sz w:val="24"/>
          <w:szCs w:val="24"/>
        </w:rPr>
        <w:t>increas</w:t>
      </w:r>
      <w:r w:rsidR="002A656F">
        <w:rPr>
          <w:rFonts w:ascii="Arial" w:hAnsi="Arial" w:cs="Arial"/>
          <w:sz w:val="24"/>
          <w:szCs w:val="24"/>
        </w:rPr>
        <w:t>ing</w:t>
      </w:r>
      <w:r>
        <w:rPr>
          <w:rFonts w:ascii="Arial" w:hAnsi="Arial" w:cs="Arial"/>
          <w:sz w:val="24"/>
          <w:szCs w:val="24"/>
        </w:rPr>
        <w:t xml:space="preserve">. These are included in our </w:t>
      </w:r>
      <w:hyperlink r:id="rId43" w:history="1">
        <w:r w:rsidRPr="008A7CE6">
          <w:rPr>
            <w:rStyle w:val="Hyperlink"/>
            <w:rFonts w:ascii="Arial" w:hAnsi="Arial" w:cs="Arial"/>
            <w:sz w:val="24"/>
            <w:szCs w:val="24"/>
          </w:rPr>
          <w:t xml:space="preserve">Annual Equalities </w:t>
        </w:r>
        <w:r w:rsidR="0024507C" w:rsidRPr="008A7CE6">
          <w:rPr>
            <w:rStyle w:val="Hyperlink"/>
            <w:rFonts w:ascii="Arial" w:hAnsi="Arial" w:cs="Arial"/>
            <w:sz w:val="24"/>
            <w:szCs w:val="24"/>
          </w:rPr>
          <w:t xml:space="preserve">monitoring </w:t>
        </w:r>
        <w:r w:rsidRPr="008A7CE6">
          <w:rPr>
            <w:rStyle w:val="Hyperlink"/>
            <w:rFonts w:ascii="Arial" w:hAnsi="Arial" w:cs="Arial"/>
            <w:sz w:val="24"/>
            <w:szCs w:val="24"/>
          </w:rPr>
          <w:t>report.</w:t>
        </w:r>
      </w:hyperlink>
      <w:r w:rsidR="0053544B">
        <w:rPr>
          <w:rFonts w:ascii="Arial" w:hAnsi="Arial" w:cs="Arial"/>
          <w:sz w:val="24"/>
          <w:szCs w:val="24"/>
        </w:rPr>
        <w:t xml:space="preserve"> </w:t>
      </w:r>
    </w:p>
    <w:p w14:paraId="3AD23D45" w14:textId="77777777" w:rsidR="00D64F6E" w:rsidRDefault="00D64F6E" w:rsidP="00DE4DBD">
      <w:pPr>
        <w:spacing w:line="276" w:lineRule="auto"/>
        <w:rPr>
          <w:rFonts w:cs="Arial"/>
          <w:bCs/>
          <w:sz w:val="20"/>
          <w:szCs w:val="20"/>
        </w:rPr>
      </w:pPr>
    </w:p>
    <w:p w14:paraId="0393AE41" w14:textId="34D0B0BA" w:rsidR="00F27200" w:rsidRDefault="00D64F6E" w:rsidP="00DE4DBD">
      <w:pPr>
        <w:spacing w:line="276" w:lineRule="auto"/>
        <w:rPr>
          <w:rFonts w:ascii="Arial" w:hAnsi="Arial" w:cs="Arial"/>
          <w:sz w:val="24"/>
          <w:szCs w:val="24"/>
        </w:rPr>
      </w:pPr>
      <w:r w:rsidRPr="00C84651">
        <w:rPr>
          <w:rFonts w:ascii="Arial" w:hAnsi="Arial" w:cs="Arial"/>
          <w:sz w:val="24"/>
          <w:szCs w:val="24"/>
        </w:rPr>
        <w:t>Aligned to this is our annual pay gap report</w:t>
      </w:r>
      <w:r>
        <w:rPr>
          <w:rFonts w:ascii="Arial" w:hAnsi="Arial" w:cs="Arial"/>
          <w:sz w:val="24"/>
          <w:szCs w:val="24"/>
        </w:rPr>
        <w:t xml:space="preserve"> which captures data </w:t>
      </w:r>
      <w:r w:rsidRPr="00C84651">
        <w:rPr>
          <w:rFonts w:ascii="Arial" w:hAnsi="Arial" w:cs="Arial"/>
          <w:sz w:val="24"/>
          <w:szCs w:val="24"/>
        </w:rPr>
        <w:t>across the protected characteristic</w:t>
      </w:r>
      <w:r>
        <w:rPr>
          <w:rFonts w:ascii="Arial" w:hAnsi="Arial" w:cs="Arial"/>
          <w:sz w:val="24"/>
          <w:szCs w:val="24"/>
        </w:rPr>
        <w:t>s</w:t>
      </w:r>
      <w:r w:rsidRPr="00C84651">
        <w:rPr>
          <w:rFonts w:ascii="Arial" w:hAnsi="Arial" w:cs="Arial"/>
          <w:sz w:val="24"/>
          <w:szCs w:val="24"/>
        </w:rPr>
        <w:t xml:space="preserve"> of Sex</w:t>
      </w:r>
      <w:r>
        <w:rPr>
          <w:rFonts w:ascii="Arial" w:hAnsi="Arial" w:cs="Arial"/>
          <w:sz w:val="24"/>
          <w:szCs w:val="24"/>
        </w:rPr>
        <w:t xml:space="preserve"> and Gender reassignment. Health and Safety monitoring also </w:t>
      </w:r>
      <w:r>
        <w:rPr>
          <w:rFonts w:ascii="Arial" w:hAnsi="Arial" w:cs="Arial"/>
          <w:sz w:val="24"/>
          <w:szCs w:val="24"/>
        </w:rPr>
        <w:lastRenderedPageBreak/>
        <w:t>delineates along the same protected characteristics.</w:t>
      </w:r>
      <w:r w:rsidR="00A55167">
        <w:rPr>
          <w:rFonts w:ascii="Arial" w:hAnsi="Arial" w:cs="Arial"/>
          <w:sz w:val="24"/>
          <w:szCs w:val="24"/>
        </w:rPr>
        <w:t xml:space="preserve"> </w:t>
      </w:r>
      <w:r>
        <w:rPr>
          <w:rFonts w:ascii="Arial" w:hAnsi="Arial" w:cs="Arial"/>
          <w:sz w:val="24"/>
          <w:szCs w:val="24"/>
        </w:rPr>
        <w:t>Both D</w:t>
      </w:r>
      <w:r w:rsidRPr="008723CA">
        <w:rPr>
          <w:rFonts w:ascii="Arial" w:hAnsi="Arial" w:cs="Arial"/>
          <w:sz w:val="24"/>
          <w:szCs w:val="24"/>
        </w:rPr>
        <w:t xml:space="preserve">isability and </w:t>
      </w:r>
      <w:r>
        <w:rPr>
          <w:rFonts w:ascii="Arial" w:hAnsi="Arial" w:cs="Arial"/>
          <w:sz w:val="24"/>
          <w:szCs w:val="24"/>
        </w:rPr>
        <w:t>E</w:t>
      </w:r>
      <w:r w:rsidRPr="008723CA">
        <w:rPr>
          <w:rFonts w:ascii="Arial" w:hAnsi="Arial" w:cs="Arial"/>
          <w:sz w:val="24"/>
          <w:szCs w:val="24"/>
        </w:rPr>
        <w:t>thnic</w:t>
      </w:r>
      <w:r>
        <w:rPr>
          <w:rFonts w:ascii="Arial" w:hAnsi="Arial" w:cs="Arial"/>
          <w:sz w:val="24"/>
          <w:szCs w:val="24"/>
        </w:rPr>
        <w:t xml:space="preserve"> minority (Race)</w:t>
      </w:r>
      <w:r w:rsidRPr="008723CA">
        <w:rPr>
          <w:rFonts w:ascii="Arial" w:hAnsi="Arial" w:cs="Arial"/>
          <w:sz w:val="24"/>
          <w:szCs w:val="24"/>
        </w:rPr>
        <w:t xml:space="preserve"> pay gap</w:t>
      </w:r>
      <w:r>
        <w:rPr>
          <w:rFonts w:ascii="Arial" w:hAnsi="Arial" w:cs="Arial"/>
          <w:sz w:val="24"/>
          <w:szCs w:val="24"/>
        </w:rPr>
        <w:t xml:space="preserve"> i</w:t>
      </w:r>
      <w:r w:rsidRPr="008723CA">
        <w:rPr>
          <w:rFonts w:ascii="Arial" w:hAnsi="Arial" w:cs="Arial"/>
          <w:sz w:val="24"/>
          <w:szCs w:val="24"/>
        </w:rPr>
        <w:t xml:space="preserve">nformation continues to be </w:t>
      </w:r>
      <w:r>
        <w:rPr>
          <w:rFonts w:ascii="Arial" w:hAnsi="Arial" w:cs="Arial"/>
          <w:sz w:val="24"/>
          <w:szCs w:val="24"/>
        </w:rPr>
        <w:t xml:space="preserve">measured and is </w:t>
      </w:r>
      <w:r w:rsidRPr="008723CA">
        <w:rPr>
          <w:rFonts w:ascii="Arial" w:hAnsi="Arial" w:cs="Arial"/>
          <w:sz w:val="24"/>
          <w:szCs w:val="24"/>
        </w:rPr>
        <w:t xml:space="preserve">included in </w:t>
      </w:r>
      <w:r>
        <w:rPr>
          <w:rFonts w:ascii="Arial" w:hAnsi="Arial" w:cs="Arial"/>
          <w:sz w:val="24"/>
          <w:szCs w:val="24"/>
        </w:rPr>
        <w:t xml:space="preserve">the </w:t>
      </w:r>
      <w:r w:rsidRPr="00242CE3">
        <w:rPr>
          <w:rFonts w:ascii="Arial" w:hAnsi="Arial" w:cs="Arial"/>
          <w:sz w:val="24"/>
          <w:szCs w:val="24"/>
        </w:rPr>
        <w:t>annual pay gap report</w:t>
      </w:r>
      <w:r w:rsidR="009D2EBF" w:rsidRPr="00242CE3">
        <w:rPr>
          <w:rFonts w:ascii="Arial" w:hAnsi="Arial" w:cs="Arial"/>
          <w:sz w:val="24"/>
          <w:szCs w:val="24"/>
        </w:rPr>
        <w:t>.</w:t>
      </w:r>
      <w:r w:rsidR="009D2EBF">
        <w:rPr>
          <w:rFonts w:ascii="Arial" w:hAnsi="Arial" w:cs="Arial"/>
          <w:sz w:val="24"/>
          <w:szCs w:val="24"/>
          <w:shd w:val="clear" w:color="auto" w:fill="FFFF00"/>
        </w:rPr>
        <w:t xml:space="preserve"> </w:t>
      </w:r>
    </w:p>
    <w:p w14:paraId="494A93D2" w14:textId="40666162" w:rsidR="00D64F6E" w:rsidRPr="008723CA" w:rsidRDefault="00D64F6E" w:rsidP="00DE4DBD">
      <w:pPr>
        <w:spacing w:line="276" w:lineRule="auto"/>
        <w:rPr>
          <w:rFonts w:ascii="Arial" w:hAnsi="Arial" w:cs="Arial"/>
          <w:sz w:val="24"/>
          <w:szCs w:val="24"/>
        </w:rPr>
      </w:pPr>
    </w:p>
    <w:p w14:paraId="3980833E" w14:textId="1BE614C2" w:rsidR="00D4314E" w:rsidRDefault="00C3615B" w:rsidP="00DE4DBD">
      <w:pPr>
        <w:spacing w:line="276" w:lineRule="auto"/>
        <w:rPr>
          <w:rFonts w:ascii="Arial" w:hAnsi="Arial" w:cs="Arial"/>
          <w:sz w:val="24"/>
          <w:szCs w:val="24"/>
        </w:rPr>
      </w:pPr>
      <w:r w:rsidRPr="00C3615B">
        <w:rPr>
          <w:rFonts w:ascii="Arial" w:hAnsi="Arial" w:cs="Arial"/>
          <w:sz w:val="24"/>
          <w:szCs w:val="24"/>
        </w:rPr>
        <w:t>A review of job advertising is ongoing. This includes the use of the</w:t>
      </w:r>
      <w:hyperlink r:id="rId44" w:history="1">
        <w:r w:rsidRPr="00220875">
          <w:rPr>
            <w:rStyle w:val="Hyperlink"/>
            <w:rFonts w:ascii="Arial" w:hAnsi="Arial" w:cs="Arial"/>
            <w:sz w:val="24"/>
            <w:szCs w:val="24"/>
          </w:rPr>
          <w:t xml:space="preserve"> Scottish Governments Ethnic Minority toolkit</w:t>
        </w:r>
      </w:hyperlink>
      <w:r w:rsidRPr="00C3615B">
        <w:rPr>
          <w:rFonts w:ascii="Arial" w:hAnsi="Arial" w:cs="Arial"/>
          <w:sz w:val="24"/>
          <w:szCs w:val="24"/>
        </w:rPr>
        <w:t xml:space="preserve"> e.g. Images on </w:t>
      </w:r>
      <w:r w:rsidR="00C0369F">
        <w:rPr>
          <w:rFonts w:ascii="Arial" w:hAnsi="Arial" w:cs="Arial"/>
          <w:sz w:val="24"/>
          <w:szCs w:val="24"/>
        </w:rPr>
        <w:t>m</w:t>
      </w:r>
      <w:r w:rsidRPr="00C3615B">
        <w:rPr>
          <w:rFonts w:ascii="Arial" w:hAnsi="Arial" w:cs="Arial"/>
          <w:sz w:val="24"/>
          <w:szCs w:val="24"/>
        </w:rPr>
        <w:t xml:space="preserve">yjobscotland website </w:t>
      </w:r>
      <w:r w:rsidR="007A56F2">
        <w:rPr>
          <w:rFonts w:ascii="Arial" w:hAnsi="Arial" w:cs="Arial"/>
          <w:sz w:val="24"/>
          <w:szCs w:val="24"/>
        </w:rPr>
        <w:t xml:space="preserve">now </w:t>
      </w:r>
      <w:r w:rsidRPr="00C3615B">
        <w:rPr>
          <w:rFonts w:ascii="Arial" w:hAnsi="Arial" w:cs="Arial"/>
          <w:sz w:val="24"/>
          <w:szCs w:val="24"/>
        </w:rPr>
        <w:t>more ethnica</w:t>
      </w:r>
      <w:r w:rsidRPr="007A56F2">
        <w:rPr>
          <w:rFonts w:ascii="Arial" w:hAnsi="Arial" w:cs="Arial"/>
          <w:sz w:val="24"/>
          <w:szCs w:val="24"/>
        </w:rPr>
        <w:t xml:space="preserve">lly </w:t>
      </w:r>
      <w:r w:rsidRPr="00BB3A63">
        <w:rPr>
          <w:rFonts w:ascii="Arial" w:hAnsi="Arial" w:cs="Arial"/>
          <w:sz w:val="24"/>
          <w:szCs w:val="24"/>
        </w:rPr>
        <w:t>representative</w:t>
      </w:r>
      <w:r w:rsidR="006E7AA2" w:rsidRPr="00BB3A63">
        <w:rPr>
          <w:rFonts w:ascii="Arial" w:hAnsi="Arial" w:cs="Arial"/>
          <w:sz w:val="24"/>
          <w:szCs w:val="24"/>
        </w:rPr>
        <w:t xml:space="preserve">; and </w:t>
      </w:r>
      <w:r w:rsidR="00BB3A63" w:rsidRPr="00BB3A63">
        <w:rPr>
          <w:rFonts w:ascii="Arial" w:hAnsi="Arial" w:cs="Arial"/>
          <w:sz w:val="24"/>
          <w:szCs w:val="24"/>
        </w:rPr>
        <w:t>approaching</w:t>
      </w:r>
      <w:r w:rsidRPr="00BB3A63">
        <w:rPr>
          <w:rFonts w:ascii="Arial" w:hAnsi="Arial" w:cs="Arial"/>
          <w:sz w:val="24"/>
          <w:szCs w:val="24"/>
        </w:rPr>
        <w:t xml:space="preserve"> COSLA to identify modifications in the application form to avoid unconscious bias.</w:t>
      </w:r>
      <w:r w:rsidR="00D4314E" w:rsidRPr="00D4314E">
        <w:rPr>
          <w:rFonts w:ascii="Arial" w:hAnsi="Arial" w:cs="Arial"/>
          <w:sz w:val="24"/>
          <w:szCs w:val="24"/>
        </w:rPr>
        <w:t xml:space="preserve"> Where equality data is provided to myjobscotland it is broadly in line with our local demographic information.</w:t>
      </w:r>
    </w:p>
    <w:p w14:paraId="56C3D0BB" w14:textId="77777777" w:rsidR="00D64F6E" w:rsidRPr="00D64F6E" w:rsidRDefault="00D64F6E" w:rsidP="00DE4DBD">
      <w:pPr>
        <w:spacing w:line="276" w:lineRule="auto"/>
        <w:rPr>
          <w:rFonts w:ascii="Arial" w:hAnsi="Arial" w:cs="Arial"/>
          <w:sz w:val="24"/>
          <w:szCs w:val="24"/>
        </w:rPr>
      </w:pPr>
    </w:p>
    <w:p w14:paraId="269A9DA8" w14:textId="0036C58A" w:rsidR="00514068" w:rsidRPr="0019619C" w:rsidRDefault="00514068" w:rsidP="00DE4DBD">
      <w:pPr>
        <w:spacing w:line="276" w:lineRule="auto"/>
        <w:rPr>
          <w:rFonts w:ascii="Arial" w:hAnsi="Arial" w:cs="Arial"/>
          <w:sz w:val="24"/>
          <w:szCs w:val="24"/>
        </w:rPr>
      </w:pPr>
      <w:r>
        <w:rPr>
          <w:rFonts w:ascii="Arial" w:hAnsi="Arial" w:cs="Arial"/>
          <w:sz w:val="24"/>
          <w:szCs w:val="24"/>
        </w:rPr>
        <w:t xml:space="preserve">Other </w:t>
      </w:r>
      <w:r w:rsidR="00C30088">
        <w:rPr>
          <w:rFonts w:ascii="Arial" w:hAnsi="Arial" w:cs="Arial"/>
          <w:sz w:val="24"/>
          <w:szCs w:val="24"/>
        </w:rPr>
        <w:t>actions</w:t>
      </w:r>
      <w:r>
        <w:rPr>
          <w:rFonts w:ascii="Arial" w:hAnsi="Arial" w:cs="Arial"/>
          <w:sz w:val="24"/>
          <w:szCs w:val="24"/>
        </w:rPr>
        <w:t xml:space="preserve"> include: </w:t>
      </w:r>
      <w:r w:rsidRPr="00B34B0B">
        <w:rPr>
          <w:rFonts w:ascii="Arial" w:hAnsi="Arial" w:cs="Arial"/>
          <w:sz w:val="24"/>
          <w:szCs w:val="24"/>
        </w:rPr>
        <w:t xml:space="preserve"> </w:t>
      </w:r>
    </w:p>
    <w:p w14:paraId="149EF174" w14:textId="5137D162" w:rsidR="00514068" w:rsidRPr="007F08E4" w:rsidRDefault="00514068" w:rsidP="0047597D">
      <w:pPr>
        <w:pStyle w:val="ListParagraph"/>
        <w:numPr>
          <w:ilvl w:val="0"/>
          <w:numId w:val="16"/>
        </w:numPr>
        <w:spacing w:line="276" w:lineRule="auto"/>
        <w:rPr>
          <w:rFonts w:ascii="Arial" w:hAnsi="Arial" w:cs="Arial"/>
          <w:sz w:val="24"/>
          <w:szCs w:val="24"/>
        </w:rPr>
      </w:pPr>
      <w:r w:rsidRPr="00060D65">
        <w:rPr>
          <w:rFonts w:ascii="Arial" w:hAnsi="Arial" w:cs="Arial"/>
          <w:sz w:val="24"/>
          <w:szCs w:val="24"/>
        </w:rPr>
        <w:t xml:space="preserve">Job Evaluation Scheme </w:t>
      </w:r>
      <w:r>
        <w:rPr>
          <w:rFonts w:ascii="Arial" w:hAnsi="Arial" w:cs="Arial"/>
          <w:sz w:val="24"/>
          <w:szCs w:val="24"/>
        </w:rPr>
        <w:t xml:space="preserve">is applied </w:t>
      </w:r>
      <w:r w:rsidRPr="00060D65">
        <w:rPr>
          <w:rFonts w:ascii="Arial" w:hAnsi="Arial" w:cs="Arial"/>
          <w:sz w:val="24"/>
          <w:szCs w:val="24"/>
        </w:rPr>
        <w:t>to ensure equal pay for work of equal value</w:t>
      </w:r>
      <w:r>
        <w:rPr>
          <w:rFonts w:ascii="Arial" w:hAnsi="Arial" w:cs="Arial"/>
          <w:sz w:val="24"/>
          <w:szCs w:val="24"/>
        </w:rPr>
        <w:t xml:space="preserve"> supports equality outcomes</w:t>
      </w:r>
      <w:r w:rsidRPr="007F08E4">
        <w:rPr>
          <w:rFonts w:ascii="Arial" w:hAnsi="Arial" w:cs="Arial"/>
          <w:sz w:val="24"/>
          <w:szCs w:val="24"/>
        </w:rPr>
        <w:t xml:space="preserve"> </w:t>
      </w:r>
    </w:p>
    <w:p w14:paraId="30A1BB32" w14:textId="038EE92A" w:rsidR="00514068" w:rsidRPr="00060D65" w:rsidRDefault="00514068" w:rsidP="0047597D">
      <w:pPr>
        <w:pStyle w:val="ListParagraph"/>
        <w:numPr>
          <w:ilvl w:val="0"/>
          <w:numId w:val="16"/>
        </w:numPr>
        <w:spacing w:line="276" w:lineRule="auto"/>
        <w:rPr>
          <w:rFonts w:ascii="Arial" w:hAnsi="Arial" w:cs="Arial"/>
          <w:sz w:val="24"/>
          <w:szCs w:val="24"/>
        </w:rPr>
      </w:pPr>
      <w:r>
        <w:rPr>
          <w:rFonts w:ascii="Arial" w:hAnsi="Arial" w:cs="Arial"/>
          <w:sz w:val="24"/>
          <w:szCs w:val="24"/>
        </w:rPr>
        <w:t>We c</w:t>
      </w:r>
      <w:r w:rsidRPr="00060D65">
        <w:rPr>
          <w:rFonts w:ascii="Arial" w:hAnsi="Arial" w:cs="Arial"/>
          <w:sz w:val="24"/>
          <w:szCs w:val="24"/>
        </w:rPr>
        <w:t>ontinu</w:t>
      </w:r>
      <w:r>
        <w:rPr>
          <w:rFonts w:ascii="Arial" w:hAnsi="Arial" w:cs="Arial"/>
          <w:sz w:val="24"/>
          <w:szCs w:val="24"/>
        </w:rPr>
        <w:t>e</w:t>
      </w:r>
      <w:r w:rsidRPr="00060D65">
        <w:rPr>
          <w:rFonts w:ascii="Arial" w:hAnsi="Arial" w:cs="Arial"/>
          <w:sz w:val="24"/>
          <w:szCs w:val="24"/>
        </w:rPr>
        <w:t xml:space="preserve"> to apply and improve policies that help support a diverse workforce</w:t>
      </w:r>
      <w:r>
        <w:rPr>
          <w:rFonts w:ascii="Arial" w:hAnsi="Arial" w:cs="Arial"/>
          <w:sz w:val="24"/>
          <w:szCs w:val="24"/>
        </w:rPr>
        <w:t xml:space="preserve">. These include </w:t>
      </w:r>
      <w:r w:rsidRPr="00060D65">
        <w:rPr>
          <w:rFonts w:ascii="Arial" w:hAnsi="Arial" w:cs="Arial"/>
          <w:sz w:val="24"/>
          <w:szCs w:val="24"/>
        </w:rPr>
        <w:t xml:space="preserve">Flexible working, Special Leave Policy, </w:t>
      </w:r>
      <w:r w:rsidRPr="00D21511">
        <w:rPr>
          <w:rFonts w:ascii="Arial" w:hAnsi="Arial" w:cs="Arial"/>
          <w:sz w:val="24"/>
          <w:szCs w:val="24"/>
        </w:rPr>
        <w:t>Work Smart,</w:t>
      </w:r>
      <w:r w:rsidRPr="00060D65">
        <w:rPr>
          <w:rFonts w:ascii="Arial" w:hAnsi="Arial" w:cs="Arial"/>
          <w:sz w:val="24"/>
          <w:szCs w:val="24"/>
        </w:rPr>
        <w:t xml:space="preserve"> Domestic Abuse Policy, Family and Maternity Leave, </w:t>
      </w:r>
      <w:r w:rsidR="00707F79">
        <w:rPr>
          <w:rFonts w:ascii="Arial" w:hAnsi="Arial" w:cs="Arial"/>
          <w:sz w:val="24"/>
          <w:szCs w:val="24"/>
        </w:rPr>
        <w:t>f</w:t>
      </w:r>
      <w:r w:rsidRPr="00060D65">
        <w:rPr>
          <w:rFonts w:ascii="Arial" w:hAnsi="Arial" w:cs="Arial"/>
          <w:sz w:val="24"/>
          <w:szCs w:val="24"/>
        </w:rPr>
        <w:t>lexible retirement, Menopause and hormonal conditions</w:t>
      </w:r>
      <w:r>
        <w:rPr>
          <w:rFonts w:ascii="Arial" w:hAnsi="Arial" w:cs="Arial"/>
          <w:sz w:val="24"/>
          <w:szCs w:val="24"/>
        </w:rPr>
        <w:t xml:space="preserve"> policy</w:t>
      </w:r>
      <w:r w:rsidRPr="00060D65">
        <w:rPr>
          <w:rFonts w:ascii="Arial" w:hAnsi="Arial" w:cs="Arial"/>
          <w:sz w:val="24"/>
          <w:szCs w:val="24"/>
        </w:rPr>
        <w:t xml:space="preserve">, </w:t>
      </w:r>
      <w:r>
        <w:rPr>
          <w:rFonts w:ascii="Arial" w:hAnsi="Arial" w:cs="Arial"/>
          <w:sz w:val="24"/>
          <w:szCs w:val="24"/>
        </w:rPr>
        <w:t xml:space="preserve">and </w:t>
      </w:r>
      <w:r w:rsidRPr="00060D65">
        <w:rPr>
          <w:rFonts w:ascii="Arial" w:hAnsi="Arial" w:cs="Arial"/>
          <w:sz w:val="24"/>
          <w:szCs w:val="24"/>
        </w:rPr>
        <w:t>Shared Parental leave</w:t>
      </w:r>
      <w:r>
        <w:rPr>
          <w:rFonts w:ascii="Arial" w:hAnsi="Arial" w:cs="Arial"/>
          <w:sz w:val="24"/>
          <w:szCs w:val="24"/>
        </w:rPr>
        <w:t>.</w:t>
      </w:r>
      <w:r w:rsidRPr="00060D65">
        <w:rPr>
          <w:rFonts w:ascii="Arial" w:hAnsi="Arial" w:cs="Arial"/>
          <w:sz w:val="24"/>
          <w:szCs w:val="24"/>
        </w:rPr>
        <w:t xml:space="preserve"> All policies </w:t>
      </w:r>
      <w:r>
        <w:rPr>
          <w:rFonts w:ascii="Arial" w:hAnsi="Arial" w:cs="Arial"/>
          <w:sz w:val="24"/>
          <w:szCs w:val="24"/>
        </w:rPr>
        <w:t xml:space="preserve">are </w:t>
      </w:r>
      <w:r w:rsidRPr="00060D65">
        <w:rPr>
          <w:rFonts w:ascii="Arial" w:hAnsi="Arial" w:cs="Arial"/>
          <w:sz w:val="24"/>
          <w:szCs w:val="24"/>
        </w:rPr>
        <w:t xml:space="preserve">reviewed in line with legislative changes or other </w:t>
      </w:r>
      <w:r>
        <w:rPr>
          <w:rFonts w:ascii="Arial" w:hAnsi="Arial" w:cs="Arial"/>
          <w:sz w:val="24"/>
          <w:szCs w:val="24"/>
        </w:rPr>
        <w:t>information</w:t>
      </w:r>
      <w:r w:rsidRPr="00060D65">
        <w:rPr>
          <w:rFonts w:ascii="Arial" w:hAnsi="Arial" w:cs="Arial"/>
          <w:sz w:val="24"/>
          <w:szCs w:val="24"/>
        </w:rPr>
        <w:t xml:space="preserve"> as appropriate </w:t>
      </w:r>
    </w:p>
    <w:p w14:paraId="47972EA7" w14:textId="04DDB76C" w:rsidR="00514068" w:rsidRPr="00060D65" w:rsidRDefault="00514068" w:rsidP="0047597D">
      <w:pPr>
        <w:pStyle w:val="ListParagraph"/>
        <w:numPr>
          <w:ilvl w:val="0"/>
          <w:numId w:val="16"/>
        </w:numPr>
        <w:spacing w:line="276" w:lineRule="auto"/>
        <w:rPr>
          <w:rFonts w:ascii="Arial" w:hAnsi="Arial" w:cs="Arial"/>
          <w:sz w:val="24"/>
          <w:szCs w:val="24"/>
        </w:rPr>
      </w:pPr>
      <w:r>
        <w:rPr>
          <w:rFonts w:ascii="Arial" w:hAnsi="Arial" w:cs="Arial"/>
          <w:sz w:val="24"/>
          <w:szCs w:val="24"/>
        </w:rPr>
        <w:t>A n</w:t>
      </w:r>
      <w:r w:rsidRPr="00060D65">
        <w:rPr>
          <w:rFonts w:ascii="Arial" w:hAnsi="Arial" w:cs="Arial"/>
          <w:sz w:val="24"/>
          <w:szCs w:val="24"/>
        </w:rPr>
        <w:t>ew policy on Harassment (including sexual harassment)</w:t>
      </w:r>
      <w:r>
        <w:rPr>
          <w:rFonts w:ascii="Arial" w:hAnsi="Arial" w:cs="Arial"/>
          <w:sz w:val="24"/>
          <w:szCs w:val="24"/>
        </w:rPr>
        <w:t xml:space="preserve"> is in place in response to legislative changes. Additionally, mandatory staff training rolled out for all employees</w:t>
      </w:r>
    </w:p>
    <w:p w14:paraId="0DE58D12" w14:textId="4DA2190A" w:rsidR="00514068" w:rsidRPr="00060D65" w:rsidRDefault="00514068" w:rsidP="0047597D">
      <w:pPr>
        <w:pStyle w:val="ListParagraph"/>
        <w:numPr>
          <w:ilvl w:val="0"/>
          <w:numId w:val="16"/>
        </w:numPr>
        <w:shd w:val="clear" w:color="auto" w:fill="FFFFFF" w:themeFill="background1"/>
        <w:spacing w:line="276" w:lineRule="auto"/>
        <w:rPr>
          <w:rFonts w:ascii="Arial" w:hAnsi="Arial" w:cs="Arial"/>
          <w:sz w:val="24"/>
          <w:szCs w:val="24"/>
        </w:rPr>
      </w:pPr>
      <w:r>
        <w:rPr>
          <w:rFonts w:ascii="Arial" w:hAnsi="Arial" w:cs="Arial"/>
          <w:sz w:val="24"/>
          <w:szCs w:val="24"/>
        </w:rPr>
        <w:t xml:space="preserve">We maintain our </w:t>
      </w:r>
      <w:r w:rsidRPr="00060D65">
        <w:rPr>
          <w:rFonts w:ascii="Arial" w:hAnsi="Arial" w:cs="Arial"/>
          <w:sz w:val="24"/>
          <w:szCs w:val="24"/>
        </w:rPr>
        <w:t xml:space="preserve">Carer Positive </w:t>
      </w:r>
      <w:r>
        <w:rPr>
          <w:rFonts w:ascii="Arial" w:hAnsi="Arial" w:cs="Arial"/>
          <w:sz w:val="24"/>
          <w:szCs w:val="24"/>
        </w:rPr>
        <w:t xml:space="preserve">employer accreditation </w:t>
      </w:r>
    </w:p>
    <w:p w14:paraId="3A619B32" w14:textId="6345A640" w:rsidR="00514068" w:rsidRDefault="00514068" w:rsidP="0047597D">
      <w:pPr>
        <w:pStyle w:val="ListParagraph"/>
        <w:numPr>
          <w:ilvl w:val="0"/>
          <w:numId w:val="16"/>
        </w:numPr>
        <w:shd w:val="clear" w:color="auto" w:fill="FFFFFF" w:themeFill="background1"/>
        <w:spacing w:line="276" w:lineRule="auto"/>
        <w:rPr>
          <w:rFonts w:ascii="Arial" w:hAnsi="Arial" w:cs="Arial"/>
          <w:sz w:val="24"/>
          <w:szCs w:val="24"/>
        </w:rPr>
      </w:pPr>
      <w:r w:rsidRPr="00A72C03">
        <w:rPr>
          <w:rFonts w:ascii="Arial" w:hAnsi="Arial" w:cs="Arial"/>
          <w:sz w:val="24"/>
          <w:szCs w:val="24"/>
        </w:rPr>
        <w:t>We continue to be recognised as an accredited Disability Confident employer</w:t>
      </w:r>
      <w:r w:rsidR="00B95657">
        <w:rPr>
          <w:rFonts w:ascii="Arial" w:hAnsi="Arial" w:cs="Arial"/>
          <w:sz w:val="24"/>
          <w:szCs w:val="24"/>
        </w:rPr>
        <w:t xml:space="preserve"> and </w:t>
      </w:r>
      <w:r w:rsidR="00F927D5">
        <w:rPr>
          <w:rFonts w:ascii="Arial" w:hAnsi="Arial" w:cs="Arial"/>
          <w:sz w:val="24"/>
          <w:szCs w:val="24"/>
        </w:rPr>
        <w:t>provide</w:t>
      </w:r>
      <w:r w:rsidR="005F0E33">
        <w:rPr>
          <w:rFonts w:ascii="Arial" w:hAnsi="Arial" w:cs="Arial"/>
          <w:sz w:val="24"/>
          <w:szCs w:val="24"/>
        </w:rPr>
        <w:t xml:space="preserve"> reasonable adjustments</w:t>
      </w:r>
      <w:r w:rsidR="0078296D">
        <w:rPr>
          <w:rFonts w:ascii="Arial" w:hAnsi="Arial" w:cs="Arial"/>
          <w:sz w:val="24"/>
          <w:szCs w:val="24"/>
        </w:rPr>
        <w:t xml:space="preserve"> as required.</w:t>
      </w:r>
    </w:p>
    <w:p w14:paraId="4D8B94B8" w14:textId="77777777" w:rsidR="00514068" w:rsidRDefault="00514068" w:rsidP="00DE4DBD">
      <w:pPr>
        <w:pStyle w:val="ListParagraph"/>
        <w:spacing w:line="276" w:lineRule="auto"/>
        <w:rPr>
          <w:rFonts w:ascii="Arial" w:hAnsi="Arial" w:cs="Arial"/>
          <w:sz w:val="24"/>
          <w:szCs w:val="24"/>
        </w:rPr>
      </w:pPr>
    </w:p>
    <w:p w14:paraId="7ED54296" w14:textId="4C279410" w:rsidR="00514068" w:rsidRPr="001B0131" w:rsidRDefault="00514068" w:rsidP="00DE4DBD">
      <w:pPr>
        <w:spacing w:line="276" w:lineRule="auto"/>
        <w:ind w:left="360"/>
        <w:rPr>
          <w:rFonts w:ascii="Arial" w:hAnsi="Arial" w:cs="Arial"/>
          <w:sz w:val="24"/>
          <w:szCs w:val="24"/>
        </w:rPr>
      </w:pPr>
      <w:r>
        <w:rPr>
          <w:rFonts w:ascii="Arial" w:hAnsi="Arial" w:cs="Arial"/>
          <w:sz w:val="24"/>
          <w:szCs w:val="24"/>
        </w:rPr>
        <w:t xml:space="preserve">As part of this outcome, we also maintain a </w:t>
      </w:r>
      <w:r w:rsidRPr="001B0131">
        <w:rPr>
          <w:rFonts w:ascii="Arial" w:hAnsi="Arial" w:cs="Arial"/>
          <w:sz w:val="24"/>
          <w:szCs w:val="24"/>
        </w:rPr>
        <w:t>Healthy Working Lives Working Group</w:t>
      </w:r>
      <w:r>
        <w:rPr>
          <w:rFonts w:ascii="Arial" w:hAnsi="Arial" w:cs="Arial"/>
          <w:sz w:val="24"/>
          <w:szCs w:val="24"/>
        </w:rPr>
        <w:t xml:space="preserve"> which meets</w:t>
      </w:r>
      <w:r w:rsidRPr="001B0131">
        <w:rPr>
          <w:rFonts w:ascii="Arial" w:hAnsi="Arial" w:cs="Arial"/>
          <w:sz w:val="24"/>
          <w:szCs w:val="24"/>
        </w:rPr>
        <w:t xml:space="preserve"> up to </w:t>
      </w:r>
      <w:r w:rsidR="0081278D" w:rsidRPr="001B0131">
        <w:rPr>
          <w:rFonts w:ascii="Arial" w:hAnsi="Arial" w:cs="Arial"/>
          <w:sz w:val="24"/>
          <w:szCs w:val="24"/>
        </w:rPr>
        <w:t>twelve</w:t>
      </w:r>
      <w:r w:rsidRPr="001B0131">
        <w:rPr>
          <w:rFonts w:ascii="Arial" w:hAnsi="Arial" w:cs="Arial"/>
          <w:sz w:val="24"/>
          <w:szCs w:val="24"/>
        </w:rPr>
        <w:t xml:space="preserve"> times a year</w:t>
      </w:r>
      <w:r>
        <w:rPr>
          <w:rFonts w:ascii="Arial" w:hAnsi="Arial" w:cs="Arial"/>
          <w:sz w:val="24"/>
          <w:szCs w:val="24"/>
        </w:rPr>
        <w:t>, and c</w:t>
      </w:r>
      <w:r w:rsidRPr="001B0131">
        <w:rPr>
          <w:rFonts w:ascii="Arial" w:hAnsi="Arial" w:cs="Arial"/>
          <w:sz w:val="24"/>
          <w:szCs w:val="24"/>
        </w:rPr>
        <w:t>ontinue to provide the Employee Assistance Programme,</w:t>
      </w:r>
      <w:r>
        <w:rPr>
          <w:rFonts w:ascii="Arial" w:hAnsi="Arial" w:cs="Arial"/>
          <w:sz w:val="24"/>
          <w:szCs w:val="24"/>
        </w:rPr>
        <w:t xml:space="preserve"> which is regularly promoted with data anonymously monitored. Additional measures to support staff include:</w:t>
      </w:r>
    </w:p>
    <w:p w14:paraId="56687C56" w14:textId="77777777" w:rsidR="00514068" w:rsidRPr="00060D65" w:rsidRDefault="00514068" w:rsidP="0047597D">
      <w:pPr>
        <w:pStyle w:val="ListParagraph"/>
        <w:numPr>
          <w:ilvl w:val="0"/>
          <w:numId w:val="16"/>
        </w:numPr>
        <w:spacing w:line="276" w:lineRule="auto"/>
        <w:rPr>
          <w:rFonts w:ascii="Arial" w:hAnsi="Arial" w:cs="Arial"/>
          <w:sz w:val="24"/>
          <w:szCs w:val="24"/>
        </w:rPr>
      </w:pPr>
      <w:r w:rsidRPr="00060D65">
        <w:rPr>
          <w:rFonts w:ascii="Arial" w:hAnsi="Arial" w:cs="Arial"/>
          <w:sz w:val="24"/>
          <w:szCs w:val="24"/>
        </w:rPr>
        <w:t>Occupational health and physiotherapy provision</w:t>
      </w:r>
    </w:p>
    <w:p w14:paraId="0176D539" w14:textId="77777777" w:rsidR="00514068" w:rsidRPr="00060D65" w:rsidRDefault="00514068" w:rsidP="0047597D">
      <w:pPr>
        <w:pStyle w:val="ListParagraph"/>
        <w:numPr>
          <w:ilvl w:val="0"/>
          <w:numId w:val="16"/>
        </w:numPr>
        <w:spacing w:line="276" w:lineRule="auto"/>
        <w:rPr>
          <w:rFonts w:ascii="Arial" w:hAnsi="Arial" w:cs="Arial"/>
          <w:sz w:val="24"/>
          <w:szCs w:val="24"/>
        </w:rPr>
      </w:pPr>
      <w:r w:rsidRPr="00060D65">
        <w:rPr>
          <w:rFonts w:ascii="Arial" w:hAnsi="Arial" w:cs="Arial"/>
          <w:sz w:val="24"/>
          <w:szCs w:val="24"/>
        </w:rPr>
        <w:t xml:space="preserve">Listening Ears </w:t>
      </w:r>
      <w:r>
        <w:rPr>
          <w:rFonts w:ascii="Arial" w:hAnsi="Arial" w:cs="Arial"/>
          <w:sz w:val="24"/>
          <w:szCs w:val="24"/>
        </w:rPr>
        <w:t xml:space="preserve">Support </w:t>
      </w:r>
      <w:r w:rsidRPr="00060D65">
        <w:rPr>
          <w:rFonts w:ascii="Arial" w:hAnsi="Arial" w:cs="Arial"/>
          <w:sz w:val="24"/>
          <w:szCs w:val="24"/>
        </w:rPr>
        <w:t>Service</w:t>
      </w:r>
      <w:r>
        <w:rPr>
          <w:rFonts w:ascii="Arial" w:hAnsi="Arial" w:cs="Arial"/>
          <w:sz w:val="24"/>
          <w:szCs w:val="24"/>
        </w:rPr>
        <w:t xml:space="preserve"> </w:t>
      </w:r>
      <w:r w:rsidRPr="00060D65">
        <w:rPr>
          <w:rFonts w:ascii="Arial" w:hAnsi="Arial" w:cs="Arial"/>
          <w:sz w:val="24"/>
          <w:szCs w:val="24"/>
        </w:rPr>
        <w:t xml:space="preserve">Development </w:t>
      </w:r>
    </w:p>
    <w:p w14:paraId="52E6A6E1" w14:textId="5FCAB7F8" w:rsidR="00EF3920" w:rsidRDefault="00514068" w:rsidP="0047597D">
      <w:pPr>
        <w:pStyle w:val="ListParagraph"/>
        <w:numPr>
          <w:ilvl w:val="0"/>
          <w:numId w:val="16"/>
        </w:numPr>
        <w:spacing w:line="276" w:lineRule="auto"/>
        <w:rPr>
          <w:rFonts w:ascii="Arial" w:hAnsi="Arial" w:cs="Arial"/>
          <w:sz w:val="24"/>
          <w:szCs w:val="24"/>
        </w:rPr>
      </w:pPr>
      <w:r w:rsidRPr="00060D65">
        <w:rPr>
          <w:rFonts w:ascii="Arial" w:hAnsi="Arial" w:cs="Arial"/>
          <w:sz w:val="24"/>
          <w:szCs w:val="24"/>
        </w:rPr>
        <w:t>Menopause: support Menopause Group</w:t>
      </w:r>
      <w:r>
        <w:rPr>
          <w:rFonts w:ascii="Arial" w:hAnsi="Arial" w:cs="Arial"/>
          <w:sz w:val="24"/>
          <w:szCs w:val="24"/>
        </w:rPr>
        <w:t>.</w:t>
      </w:r>
      <w:r w:rsidRPr="00060D65">
        <w:rPr>
          <w:rFonts w:ascii="Arial" w:hAnsi="Arial" w:cs="Arial"/>
          <w:sz w:val="24"/>
          <w:szCs w:val="24"/>
        </w:rPr>
        <w:t xml:space="preserve"> </w:t>
      </w:r>
    </w:p>
    <w:p w14:paraId="3764309F" w14:textId="77777777" w:rsidR="003D239D" w:rsidRDefault="003D239D" w:rsidP="00DE4DBD">
      <w:pPr>
        <w:spacing w:line="276" w:lineRule="auto"/>
        <w:rPr>
          <w:rFonts w:ascii="Arial" w:hAnsi="Arial" w:cs="Arial"/>
          <w:sz w:val="24"/>
          <w:szCs w:val="24"/>
          <w:highlight w:val="yellow"/>
        </w:rPr>
      </w:pPr>
    </w:p>
    <w:p w14:paraId="0B3FE884" w14:textId="7B446FED" w:rsidR="003D239D" w:rsidRPr="003D239D" w:rsidRDefault="00EC7DED" w:rsidP="00DE4DBD">
      <w:pPr>
        <w:spacing w:line="276" w:lineRule="auto"/>
        <w:rPr>
          <w:rFonts w:ascii="Arial" w:hAnsi="Arial" w:cs="Arial"/>
          <w:sz w:val="24"/>
          <w:szCs w:val="24"/>
        </w:rPr>
      </w:pPr>
      <w:r w:rsidRPr="00EC7DED">
        <w:rPr>
          <w:rFonts w:ascii="Arial" w:hAnsi="Arial" w:cs="Arial"/>
          <w:sz w:val="24"/>
          <w:szCs w:val="24"/>
        </w:rPr>
        <w:t>Additionally,</w:t>
      </w:r>
      <w:r w:rsidR="002618D0" w:rsidRPr="00EC7DED">
        <w:rPr>
          <w:rFonts w:ascii="Arial" w:hAnsi="Arial" w:cs="Arial"/>
          <w:sz w:val="24"/>
          <w:szCs w:val="24"/>
        </w:rPr>
        <w:t xml:space="preserve"> </w:t>
      </w:r>
      <w:r w:rsidR="007B1021" w:rsidRPr="00EC7DED">
        <w:rPr>
          <w:rFonts w:ascii="Arial" w:hAnsi="Arial" w:cs="Arial"/>
          <w:sz w:val="24"/>
          <w:szCs w:val="24"/>
        </w:rPr>
        <w:t xml:space="preserve">we are identifying initiatives to improve work life balance including </w:t>
      </w:r>
      <w:r w:rsidR="009F65A0" w:rsidRPr="00EC7DED">
        <w:rPr>
          <w:rFonts w:ascii="Arial" w:hAnsi="Arial" w:cs="Arial"/>
          <w:sz w:val="24"/>
          <w:szCs w:val="24"/>
        </w:rPr>
        <w:t xml:space="preserve">extending the part-time post option to </w:t>
      </w:r>
      <w:r w:rsidR="00E024F3" w:rsidRPr="00EC7DED">
        <w:rPr>
          <w:rFonts w:ascii="Arial" w:hAnsi="Arial" w:cs="Arial"/>
          <w:sz w:val="24"/>
          <w:szCs w:val="24"/>
        </w:rPr>
        <w:t xml:space="preserve">middle management posts. This will be progressed as an action in our </w:t>
      </w:r>
      <w:r w:rsidRPr="00EC7DED">
        <w:rPr>
          <w:rFonts w:ascii="Arial" w:hAnsi="Arial" w:cs="Arial"/>
          <w:sz w:val="24"/>
          <w:szCs w:val="24"/>
        </w:rPr>
        <w:t>new plan.</w:t>
      </w:r>
    </w:p>
    <w:p w14:paraId="511A1E3C" w14:textId="77777777" w:rsidR="003D239D" w:rsidRPr="003D239D" w:rsidRDefault="003D239D" w:rsidP="00DE4DBD">
      <w:pPr>
        <w:spacing w:line="276" w:lineRule="auto"/>
        <w:rPr>
          <w:rFonts w:ascii="Arial" w:hAnsi="Arial" w:cs="Arial"/>
          <w:sz w:val="24"/>
          <w:szCs w:val="24"/>
        </w:rPr>
      </w:pPr>
    </w:p>
    <w:p w14:paraId="1265C3AF" w14:textId="77777777" w:rsidR="00CE3829" w:rsidRDefault="00E1486A" w:rsidP="00DE4DBD">
      <w:pPr>
        <w:spacing w:line="276" w:lineRule="auto"/>
        <w:rPr>
          <w:rFonts w:ascii="Arial" w:hAnsi="Arial" w:cs="Arial"/>
          <w:sz w:val="24"/>
          <w:szCs w:val="24"/>
        </w:rPr>
      </w:pPr>
      <w:r>
        <w:rPr>
          <w:rFonts w:ascii="Arial" w:hAnsi="Arial" w:cs="Arial"/>
          <w:sz w:val="24"/>
          <w:szCs w:val="24"/>
        </w:rPr>
        <w:t xml:space="preserve">These </w:t>
      </w:r>
      <w:r w:rsidR="0033750C">
        <w:rPr>
          <w:rFonts w:ascii="Arial" w:hAnsi="Arial" w:cs="Arial"/>
          <w:sz w:val="24"/>
          <w:szCs w:val="24"/>
        </w:rPr>
        <w:t>measures ensu</w:t>
      </w:r>
      <w:r w:rsidR="00964869">
        <w:rPr>
          <w:rFonts w:ascii="Arial" w:hAnsi="Arial" w:cs="Arial"/>
          <w:sz w:val="24"/>
          <w:szCs w:val="24"/>
        </w:rPr>
        <w:t>r</w:t>
      </w:r>
      <w:r w:rsidR="0033750C">
        <w:rPr>
          <w:rFonts w:ascii="Arial" w:hAnsi="Arial" w:cs="Arial"/>
          <w:sz w:val="24"/>
          <w:szCs w:val="24"/>
        </w:rPr>
        <w:t xml:space="preserve">e that we continue to </w:t>
      </w:r>
      <w:r w:rsidR="00855F87">
        <w:rPr>
          <w:rFonts w:ascii="Arial" w:hAnsi="Arial" w:cs="Arial"/>
          <w:sz w:val="24"/>
          <w:szCs w:val="24"/>
        </w:rPr>
        <w:t xml:space="preserve">meet our </w:t>
      </w:r>
      <w:r w:rsidR="0083634B">
        <w:rPr>
          <w:rFonts w:ascii="Arial" w:hAnsi="Arial" w:cs="Arial"/>
          <w:sz w:val="24"/>
          <w:szCs w:val="24"/>
        </w:rPr>
        <w:t>overarching</w:t>
      </w:r>
      <w:r w:rsidR="00855F87">
        <w:rPr>
          <w:rFonts w:ascii="Arial" w:hAnsi="Arial" w:cs="Arial"/>
          <w:sz w:val="24"/>
          <w:szCs w:val="24"/>
        </w:rPr>
        <w:t xml:space="preserve"> aim</w:t>
      </w:r>
      <w:r w:rsidR="0083634B">
        <w:rPr>
          <w:rFonts w:ascii="Arial" w:hAnsi="Arial" w:cs="Arial"/>
          <w:sz w:val="24"/>
          <w:szCs w:val="24"/>
        </w:rPr>
        <w:t xml:space="preserve"> of being a positive place for all employees and </w:t>
      </w:r>
      <w:r w:rsidR="009156E0">
        <w:rPr>
          <w:rFonts w:ascii="Arial" w:hAnsi="Arial" w:cs="Arial"/>
          <w:sz w:val="24"/>
          <w:szCs w:val="24"/>
        </w:rPr>
        <w:t xml:space="preserve">acknowledge the </w:t>
      </w:r>
      <w:r w:rsidR="00372675">
        <w:rPr>
          <w:rFonts w:ascii="Arial" w:hAnsi="Arial" w:cs="Arial"/>
          <w:sz w:val="24"/>
          <w:szCs w:val="24"/>
        </w:rPr>
        <w:t xml:space="preserve">support and </w:t>
      </w:r>
      <w:r w:rsidR="009156E0">
        <w:rPr>
          <w:rFonts w:ascii="Arial" w:hAnsi="Arial" w:cs="Arial"/>
          <w:sz w:val="24"/>
          <w:szCs w:val="24"/>
        </w:rPr>
        <w:t xml:space="preserve">positive behaviours of all staff working towards this. </w:t>
      </w:r>
    </w:p>
    <w:p w14:paraId="513440E5" w14:textId="2F3B562D" w:rsidR="003B0045" w:rsidRPr="00CE3829" w:rsidRDefault="003B0045" w:rsidP="00DE4DBD">
      <w:pPr>
        <w:spacing w:line="276" w:lineRule="auto"/>
        <w:rPr>
          <w:rFonts w:ascii="Arial" w:hAnsi="Arial" w:cs="Arial"/>
          <w:sz w:val="24"/>
          <w:szCs w:val="24"/>
        </w:rPr>
      </w:pPr>
      <w:r w:rsidRPr="00E50D32">
        <w:rPr>
          <w:rFonts w:ascii="Arial" w:hAnsi="Arial" w:cs="Arial"/>
          <w:b/>
          <w:bCs/>
          <w:sz w:val="24"/>
          <w:szCs w:val="24"/>
        </w:rPr>
        <w:lastRenderedPageBreak/>
        <w:t>Governance</w:t>
      </w:r>
    </w:p>
    <w:p w14:paraId="7692BF87" w14:textId="645396A7" w:rsidR="003D0711" w:rsidRPr="006B40BD" w:rsidRDefault="00F00096" w:rsidP="00DE4DBD">
      <w:pPr>
        <w:spacing w:line="276" w:lineRule="auto"/>
        <w:rPr>
          <w:rFonts w:ascii="Arial" w:hAnsi="Arial" w:cs="Arial"/>
          <w:sz w:val="24"/>
          <w:szCs w:val="24"/>
        </w:rPr>
      </w:pPr>
      <w:r w:rsidRPr="00273D88">
        <w:rPr>
          <w:rFonts w:ascii="Arial" w:hAnsi="Arial" w:cs="Arial"/>
          <w:sz w:val="24"/>
          <w:szCs w:val="24"/>
        </w:rPr>
        <w:t xml:space="preserve">An Equality </w:t>
      </w:r>
      <w:r w:rsidR="002C5D98">
        <w:rPr>
          <w:rFonts w:ascii="Arial" w:hAnsi="Arial" w:cs="Arial"/>
          <w:sz w:val="24"/>
          <w:szCs w:val="24"/>
        </w:rPr>
        <w:t>W</w:t>
      </w:r>
      <w:r w:rsidRPr="00273D88">
        <w:rPr>
          <w:rFonts w:ascii="Arial" w:hAnsi="Arial" w:cs="Arial"/>
          <w:sz w:val="24"/>
          <w:szCs w:val="24"/>
        </w:rPr>
        <w:t xml:space="preserve">orking </w:t>
      </w:r>
      <w:r w:rsidR="002C5D98">
        <w:rPr>
          <w:rFonts w:ascii="Arial" w:hAnsi="Arial" w:cs="Arial"/>
          <w:sz w:val="24"/>
          <w:szCs w:val="24"/>
        </w:rPr>
        <w:t>G</w:t>
      </w:r>
      <w:r w:rsidRPr="00273D88">
        <w:rPr>
          <w:rFonts w:ascii="Arial" w:hAnsi="Arial" w:cs="Arial"/>
          <w:sz w:val="24"/>
          <w:szCs w:val="24"/>
        </w:rPr>
        <w:t xml:space="preserve">roup has been established </w:t>
      </w:r>
      <w:r w:rsidR="00C21FEB">
        <w:rPr>
          <w:rFonts w:ascii="Arial" w:hAnsi="Arial" w:cs="Arial"/>
          <w:sz w:val="24"/>
          <w:szCs w:val="24"/>
        </w:rPr>
        <w:t>to</w:t>
      </w:r>
      <w:r w:rsidR="00273D88" w:rsidRPr="00273D88">
        <w:rPr>
          <w:rFonts w:ascii="Arial" w:hAnsi="Arial" w:cs="Arial"/>
          <w:sz w:val="24"/>
          <w:szCs w:val="24"/>
        </w:rPr>
        <w:t xml:space="preserve"> include</w:t>
      </w:r>
      <w:r w:rsidR="00C21FEB">
        <w:rPr>
          <w:rFonts w:ascii="Arial" w:hAnsi="Arial" w:cs="Arial"/>
          <w:sz w:val="24"/>
          <w:szCs w:val="24"/>
        </w:rPr>
        <w:t xml:space="preserve"> relevant staff and</w:t>
      </w:r>
      <w:r w:rsidR="00273D88" w:rsidRPr="00273D88">
        <w:rPr>
          <w:rFonts w:ascii="Arial" w:hAnsi="Arial" w:cs="Arial"/>
          <w:sz w:val="24"/>
          <w:szCs w:val="24"/>
        </w:rPr>
        <w:t xml:space="preserve"> members from teacher and non-teacher trade unions. </w:t>
      </w:r>
      <w:r w:rsidR="002E1D21">
        <w:rPr>
          <w:rFonts w:ascii="Arial" w:hAnsi="Arial" w:cs="Arial"/>
          <w:sz w:val="24"/>
          <w:szCs w:val="24"/>
        </w:rPr>
        <w:t>I</w:t>
      </w:r>
      <w:r w:rsidR="00A91964">
        <w:rPr>
          <w:rFonts w:ascii="Arial" w:hAnsi="Arial" w:cs="Arial"/>
          <w:sz w:val="24"/>
          <w:szCs w:val="24"/>
        </w:rPr>
        <w:t xml:space="preserve">t aims to review </w:t>
      </w:r>
      <w:r w:rsidR="006B40BD">
        <w:rPr>
          <w:rFonts w:ascii="Arial" w:hAnsi="Arial" w:cs="Arial"/>
          <w:sz w:val="24"/>
          <w:szCs w:val="24"/>
        </w:rPr>
        <w:t xml:space="preserve">and test </w:t>
      </w:r>
      <w:r w:rsidR="00A91964">
        <w:rPr>
          <w:rFonts w:ascii="Arial" w:hAnsi="Arial" w:cs="Arial"/>
          <w:sz w:val="24"/>
          <w:szCs w:val="24"/>
        </w:rPr>
        <w:t xml:space="preserve">practices </w:t>
      </w:r>
      <w:r w:rsidR="006B40BD">
        <w:rPr>
          <w:rFonts w:ascii="Arial" w:hAnsi="Arial" w:cs="Arial"/>
          <w:sz w:val="24"/>
          <w:szCs w:val="24"/>
        </w:rPr>
        <w:t xml:space="preserve">for </w:t>
      </w:r>
      <w:r w:rsidR="002C4F1E">
        <w:rPr>
          <w:rFonts w:ascii="Arial" w:hAnsi="Arial" w:cs="Arial"/>
          <w:sz w:val="24"/>
          <w:szCs w:val="24"/>
        </w:rPr>
        <w:t>barriers and potential discriminatory practice.</w:t>
      </w:r>
    </w:p>
    <w:p w14:paraId="28946C03" w14:textId="4C034A66" w:rsidR="003D0711" w:rsidRPr="00042EDC" w:rsidRDefault="00042EDC" w:rsidP="00DE4DBD">
      <w:pPr>
        <w:spacing w:line="276" w:lineRule="auto"/>
        <w:rPr>
          <w:rFonts w:ascii="Arial" w:hAnsi="Arial" w:cs="Arial"/>
          <w:sz w:val="24"/>
          <w:szCs w:val="24"/>
        </w:rPr>
      </w:pPr>
      <w:r w:rsidRPr="00042EDC">
        <w:rPr>
          <w:rFonts w:ascii="Arial" w:hAnsi="Arial" w:cs="Arial"/>
          <w:sz w:val="24"/>
          <w:szCs w:val="24"/>
        </w:rPr>
        <w:t>We c</w:t>
      </w:r>
      <w:r w:rsidR="003D0711" w:rsidRPr="00042EDC">
        <w:rPr>
          <w:rFonts w:ascii="Arial" w:hAnsi="Arial" w:cs="Arial"/>
          <w:sz w:val="24"/>
          <w:szCs w:val="24"/>
        </w:rPr>
        <w:t xml:space="preserve">ontinue </w:t>
      </w:r>
      <w:r w:rsidRPr="00042EDC">
        <w:rPr>
          <w:rFonts w:ascii="Arial" w:hAnsi="Arial" w:cs="Arial"/>
          <w:sz w:val="24"/>
          <w:szCs w:val="24"/>
        </w:rPr>
        <w:t xml:space="preserve">to </w:t>
      </w:r>
      <w:r w:rsidR="003D0711" w:rsidRPr="00042EDC">
        <w:rPr>
          <w:rFonts w:ascii="Arial" w:hAnsi="Arial" w:cs="Arial"/>
          <w:sz w:val="24"/>
          <w:szCs w:val="24"/>
        </w:rPr>
        <w:t>participat</w:t>
      </w:r>
      <w:r w:rsidRPr="00042EDC">
        <w:rPr>
          <w:rFonts w:ascii="Arial" w:hAnsi="Arial" w:cs="Arial"/>
          <w:sz w:val="24"/>
          <w:szCs w:val="24"/>
        </w:rPr>
        <w:t>e</w:t>
      </w:r>
      <w:r w:rsidR="003D0711" w:rsidRPr="00042EDC">
        <w:rPr>
          <w:rFonts w:ascii="Arial" w:hAnsi="Arial" w:cs="Arial"/>
          <w:sz w:val="24"/>
          <w:szCs w:val="24"/>
        </w:rPr>
        <w:t xml:space="preserve"> in the Society of Personnel Development Scotland Equality Portfolio Group and associated Equalities Working Groups with focus on developing consistent equalities pay gap reporting and improving inclusive recruitment practices.</w:t>
      </w:r>
    </w:p>
    <w:p w14:paraId="0E2CD760" w14:textId="77777777" w:rsidR="00CC7455" w:rsidRDefault="00177184" w:rsidP="00DE4DBD">
      <w:pPr>
        <w:spacing w:line="276" w:lineRule="auto"/>
        <w:rPr>
          <w:rFonts w:ascii="Arial" w:hAnsi="Arial" w:cs="Arial"/>
          <w:sz w:val="24"/>
          <w:szCs w:val="24"/>
        </w:rPr>
      </w:pPr>
      <w:r w:rsidRPr="004A39B7">
        <w:rPr>
          <w:rFonts w:ascii="Arial" w:hAnsi="Arial" w:cs="Arial"/>
          <w:sz w:val="24"/>
          <w:szCs w:val="24"/>
        </w:rPr>
        <w:t xml:space="preserve">As mentioned in this outcome report we </w:t>
      </w:r>
      <w:r w:rsidR="004A39B7" w:rsidRPr="004A39B7">
        <w:rPr>
          <w:rFonts w:ascii="Arial" w:hAnsi="Arial" w:cs="Arial"/>
          <w:sz w:val="24"/>
          <w:szCs w:val="24"/>
        </w:rPr>
        <w:t>c</w:t>
      </w:r>
      <w:r w:rsidR="00B477DE" w:rsidRPr="004A39B7">
        <w:rPr>
          <w:rFonts w:ascii="Arial" w:hAnsi="Arial" w:cs="Arial"/>
          <w:sz w:val="24"/>
          <w:szCs w:val="24"/>
        </w:rPr>
        <w:t xml:space="preserve">ontinue to utilise an Integrated Impact Assessment </w:t>
      </w:r>
      <w:r w:rsidR="00D36774">
        <w:rPr>
          <w:rFonts w:ascii="Arial" w:hAnsi="Arial" w:cs="Arial"/>
          <w:sz w:val="24"/>
          <w:szCs w:val="24"/>
        </w:rPr>
        <w:t xml:space="preserve">process </w:t>
      </w:r>
      <w:r w:rsidR="0013436C">
        <w:rPr>
          <w:rFonts w:ascii="Arial" w:hAnsi="Arial" w:cs="Arial"/>
          <w:sz w:val="24"/>
          <w:szCs w:val="24"/>
        </w:rPr>
        <w:t>in the</w:t>
      </w:r>
      <w:r w:rsidR="00D36774">
        <w:rPr>
          <w:rFonts w:ascii="Arial" w:hAnsi="Arial" w:cs="Arial"/>
          <w:sz w:val="24"/>
          <w:szCs w:val="24"/>
        </w:rPr>
        <w:t xml:space="preserve"> </w:t>
      </w:r>
      <w:r w:rsidR="00B477DE" w:rsidRPr="004A39B7">
        <w:rPr>
          <w:rFonts w:ascii="Arial" w:hAnsi="Arial" w:cs="Arial"/>
          <w:sz w:val="24"/>
          <w:szCs w:val="24"/>
        </w:rPr>
        <w:t>development of policies and practice.</w:t>
      </w:r>
    </w:p>
    <w:p w14:paraId="59572934" w14:textId="77777777" w:rsidR="00EC7DED" w:rsidRDefault="00EC7DED" w:rsidP="00DE4DBD">
      <w:pPr>
        <w:spacing w:line="276" w:lineRule="auto"/>
        <w:rPr>
          <w:rFonts w:ascii="Arial" w:hAnsi="Arial" w:cs="Arial"/>
          <w:b/>
          <w:sz w:val="32"/>
          <w:szCs w:val="32"/>
        </w:rPr>
      </w:pPr>
    </w:p>
    <w:p w14:paraId="37C38709" w14:textId="77777777" w:rsidR="00BC0A9F" w:rsidRDefault="00BC0A9F" w:rsidP="00DE4DBD">
      <w:pPr>
        <w:spacing w:line="276" w:lineRule="auto"/>
        <w:rPr>
          <w:rFonts w:ascii="Arial" w:hAnsi="Arial" w:cs="Arial"/>
          <w:b/>
          <w:sz w:val="32"/>
          <w:szCs w:val="32"/>
        </w:rPr>
      </w:pPr>
    </w:p>
    <w:p w14:paraId="658E7A44" w14:textId="77777777" w:rsidR="00BC0A9F" w:rsidRDefault="00BC0A9F" w:rsidP="00DE4DBD">
      <w:pPr>
        <w:spacing w:line="276" w:lineRule="auto"/>
        <w:rPr>
          <w:rFonts w:ascii="Arial" w:hAnsi="Arial" w:cs="Arial"/>
          <w:b/>
          <w:sz w:val="32"/>
          <w:szCs w:val="32"/>
        </w:rPr>
      </w:pPr>
    </w:p>
    <w:p w14:paraId="07FFB054" w14:textId="77777777" w:rsidR="00E83477" w:rsidRDefault="00E83477" w:rsidP="00AB6AE2">
      <w:pPr>
        <w:spacing w:line="276" w:lineRule="auto"/>
        <w:rPr>
          <w:rFonts w:ascii="Arial" w:hAnsi="Arial"/>
          <w:b/>
          <w:sz w:val="28"/>
        </w:rPr>
      </w:pPr>
    </w:p>
    <w:p w14:paraId="0F62A889" w14:textId="77777777" w:rsidR="00E83477" w:rsidRDefault="00E83477" w:rsidP="00AB6AE2">
      <w:pPr>
        <w:spacing w:line="276" w:lineRule="auto"/>
        <w:rPr>
          <w:rFonts w:ascii="Arial" w:hAnsi="Arial"/>
          <w:b/>
          <w:sz w:val="28"/>
        </w:rPr>
      </w:pPr>
    </w:p>
    <w:p w14:paraId="2ADDF1BA" w14:textId="77777777" w:rsidR="00E83477" w:rsidRDefault="00E83477" w:rsidP="00AB6AE2">
      <w:pPr>
        <w:spacing w:line="276" w:lineRule="auto"/>
        <w:rPr>
          <w:rFonts w:ascii="Arial" w:hAnsi="Arial"/>
          <w:b/>
          <w:sz w:val="28"/>
        </w:rPr>
      </w:pPr>
    </w:p>
    <w:p w14:paraId="55FD4248" w14:textId="77777777" w:rsidR="00E83477" w:rsidRDefault="00E83477" w:rsidP="00AB6AE2">
      <w:pPr>
        <w:spacing w:line="276" w:lineRule="auto"/>
        <w:rPr>
          <w:rFonts w:ascii="Arial" w:hAnsi="Arial"/>
          <w:b/>
          <w:sz w:val="28"/>
        </w:rPr>
      </w:pPr>
    </w:p>
    <w:p w14:paraId="329EF984" w14:textId="77777777" w:rsidR="00E83477" w:rsidRDefault="00E83477" w:rsidP="00AB6AE2">
      <w:pPr>
        <w:spacing w:line="276" w:lineRule="auto"/>
        <w:rPr>
          <w:rFonts w:ascii="Arial" w:hAnsi="Arial"/>
          <w:b/>
          <w:sz w:val="28"/>
        </w:rPr>
      </w:pPr>
    </w:p>
    <w:p w14:paraId="2D1FEEA2" w14:textId="77777777" w:rsidR="00E83477" w:rsidRDefault="00E83477" w:rsidP="00AB6AE2">
      <w:pPr>
        <w:spacing w:line="276" w:lineRule="auto"/>
        <w:rPr>
          <w:rFonts w:ascii="Arial" w:hAnsi="Arial"/>
          <w:b/>
          <w:sz w:val="28"/>
        </w:rPr>
      </w:pPr>
    </w:p>
    <w:p w14:paraId="0A743546" w14:textId="77777777" w:rsidR="00E83477" w:rsidRDefault="00E83477" w:rsidP="00AB6AE2">
      <w:pPr>
        <w:spacing w:line="276" w:lineRule="auto"/>
        <w:rPr>
          <w:rFonts w:ascii="Arial" w:hAnsi="Arial"/>
          <w:b/>
          <w:sz w:val="28"/>
        </w:rPr>
      </w:pPr>
    </w:p>
    <w:p w14:paraId="6F03A3FC" w14:textId="77777777" w:rsidR="00E83477" w:rsidRDefault="00E83477" w:rsidP="00AB6AE2">
      <w:pPr>
        <w:spacing w:line="276" w:lineRule="auto"/>
        <w:rPr>
          <w:rFonts w:ascii="Arial" w:hAnsi="Arial"/>
          <w:b/>
          <w:sz w:val="28"/>
        </w:rPr>
      </w:pPr>
    </w:p>
    <w:p w14:paraId="7ADE3395" w14:textId="77777777" w:rsidR="00E83477" w:rsidRDefault="00E83477" w:rsidP="00AB6AE2">
      <w:pPr>
        <w:spacing w:line="276" w:lineRule="auto"/>
        <w:rPr>
          <w:rFonts w:ascii="Arial" w:hAnsi="Arial"/>
          <w:b/>
          <w:sz w:val="28"/>
        </w:rPr>
      </w:pPr>
    </w:p>
    <w:p w14:paraId="43EEFB5F" w14:textId="77777777" w:rsidR="00E83477" w:rsidRDefault="00E83477" w:rsidP="00AB6AE2">
      <w:pPr>
        <w:spacing w:line="276" w:lineRule="auto"/>
        <w:rPr>
          <w:rFonts w:ascii="Arial" w:hAnsi="Arial"/>
          <w:b/>
          <w:sz w:val="28"/>
        </w:rPr>
      </w:pPr>
    </w:p>
    <w:p w14:paraId="03724785" w14:textId="77777777" w:rsidR="00E83477" w:rsidRDefault="00E83477" w:rsidP="00AB6AE2">
      <w:pPr>
        <w:spacing w:line="276" w:lineRule="auto"/>
        <w:rPr>
          <w:rFonts w:ascii="Arial" w:hAnsi="Arial"/>
          <w:b/>
          <w:sz w:val="28"/>
        </w:rPr>
      </w:pPr>
    </w:p>
    <w:p w14:paraId="58A92995" w14:textId="77777777" w:rsidR="00E83477" w:rsidRDefault="00E83477" w:rsidP="00AB6AE2">
      <w:pPr>
        <w:spacing w:line="276" w:lineRule="auto"/>
        <w:rPr>
          <w:rFonts w:ascii="Arial" w:hAnsi="Arial"/>
          <w:b/>
          <w:sz w:val="28"/>
        </w:rPr>
      </w:pPr>
    </w:p>
    <w:p w14:paraId="4921CA38" w14:textId="77777777" w:rsidR="00E83477" w:rsidRDefault="00E83477" w:rsidP="00AB6AE2">
      <w:pPr>
        <w:spacing w:line="276" w:lineRule="auto"/>
        <w:rPr>
          <w:rFonts w:ascii="Arial" w:hAnsi="Arial"/>
          <w:b/>
          <w:sz w:val="28"/>
        </w:rPr>
      </w:pPr>
    </w:p>
    <w:p w14:paraId="2D49F581" w14:textId="77777777" w:rsidR="00E83477" w:rsidRDefault="00E83477" w:rsidP="00AB6AE2">
      <w:pPr>
        <w:spacing w:line="276" w:lineRule="auto"/>
        <w:rPr>
          <w:rFonts w:ascii="Arial" w:hAnsi="Arial"/>
          <w:b/>
          <w:sz w:val="28"/>
        </w:rPr>
      </w:pPr>
    </w:p>
    <w:p w14:paraId="30769FE0" w14:textId="77777777" w:rsidR="00E83477" w:rsidRDefault="00E83477" w:rsidP="00AB6AE2">
      <w:pPr>
        <w:spacing w:line="276" w:lineRule="auto"/>
        <w:rPr>
          <w:rFonts w:ascii="Arial" w:hAnsi="Arial"/>
          <w:b/>
          <w:sz w:val="28"/>
        </w:rPr>
      </w:pPr>
    </w:p>
    <w:p w14:paraId="1D6E6748" w14:textId="77777777" w:rsidR="00E83477" w:rsidRDefault="00E83477" w:rsidP="00AB6AE2">
      <w:pPr>
        <w:spacing w:line="276" w:lineRule="auto"/>
        <w:rPr>
          <w:rFonts w:ascii="Arial" w:hAnsi="Arial"/>
          <w:b/>
          <w:sz w:val="28"/>
        </w:rPr>
      </w:pPr>
    </w:p>
    <w:p w14:paraId="657CA5F4" w14:textId="77777777" w:rsidR="00E83477" w:rsidRDefault="00E83477" w:rsidP="00AB6AE2">
      <w:pPr>
        <w:spacing w:line="276" w:lineRule="auto"/>
        <w:rPr>
          <w:rFonts w:ascii="Arial" w:hAnsi="Arial"/>
          <w:b/>
          <w:sz w:val="28"/>
        </w:rPr>
      </w:pPr>
    </w:p>
    <w:p w14:paraId="245D2E40" w14:textId="77777777" w:rsidR="00E83477" w:rsidRDefault="00E83477" w:rsidP="00AB6AE2">
      <w:pPr>
        <w:spacing w:line="276" w:lineRule="auto"/>
        <w:rPr>
          <w:rFonts w:ascii="Arial" w:hAnsi="Arial"/>
          <w:b/>
          <w:sz w:val="28"/>
        </w:rPr>
      </w:pPr>
    </w:p>
    <w:p w14:paraId="6E3110A6" w14:textId="77777777" w:rsidR="00E83477" w:rsidRDefault="00E83477" w:rsidP="00AB6AE2">
      <w:pPr>
        <w:spacing w:line="276" w:lineRule="auto"/>
        <w:rPr>
          <w:rFonts w:ascii="Arial" w:hAnsi="Arial"/>
          <w:b/>
          <w:sz w:val="28"/>
        </w:rPr>
      </w:pPr>
    </w:p>
    <w:p w14:paraId="2CC12C86" w14:textId="25C4139C" w:rsidR="00AB6AE2" w:rsidRDefault="00315BBF" w:rsidP="00AB6AE2">
      <w:pPr>
        <w:spacing w:line="276" w:lineRule="auto"/>
        <w:rPr>
          <w:rFonts w:ascii="Arial" w:hAnsi="Arial"/>
          <w:b/>
          <w:sz w:val="28"/>
        </w:rPr>
      </w:pPr>
      <w:r>
        <w:rPr>
          <w:rFonts w:ascii="Arial" w:hAnsi="Arial"/>
          <w:b/>
          <w:sz w:val="28"/>
        </w:rPr>
        <w:lastRenderedPageBreak/>
        <w:t>Part two</w:t>
      </w:r>
      <w:r w:rsidR="00DD53F9">
        <w:rPr>
          <w:rFonts w:ascii="Arial" w:hAnsi="Arial"/>
          <w:b/>
          <w:sz w:val="28"/>
        </w:rPr>
        <w:t xml:space="preserve">: </w:t>
      </w:r>
      <w:r w:rsidR="00AB6AE2" w:rsidRPr="007A2955">
        <w:rPr>
          <w:rFonts w:ascii="Arial" w:hAnsi="Arial"/>
          <w:b/>
          <w:sz w:val="28"/>
        </w:rPr>
        <w:t>Equality Outcomes 2025-2029</w:t>
      </w:r>
      <w:r w:rsidR="00AB6AE2" w:rsidRPr="008749A3">
        <w:rPr>
          <w:rFonts w:ascii="Arial" w:hAnsi="Arial"/>
          <w:b/>
          <w:sz w:val="28"/>
        </w:rPr>
        <w:t xml:space="preserve"> </w:t>
      </w:r>
    </w:p>
    <w:p w14:paraId="09D5EC78" w14:textId="77777777" w:rsidR="00AB6AE2" w:rsidRPr="008749A3" w:rsidRDefault="00AB6AE2" w:rsidP="00AB6AE2">
      <w:pPr>
        <w:spacing w:line="276" w:lineRule="auto"/>
        <w:rPr>
          <w:rFonts w:ascii="Arial" w:hAnsi="Arial"/>
          <w:b/>
          <w:sz w:val="28"/>
        </w:rPr>
      </w:pPr>
    </w:p>
    <w:p w14:paraId="6EDD7EA0" w14:textId="7A544AD8" w:rsidR="00AB6AE2" w:rsidRPr="006C230B" w:rsidRDefault="00AB6AE2" w:rsidP="00AB6AE2">
      <w:pPr>
        <w:pStyle w:val="NormalWeb"/>
        <w:shd w:val="clear" w:color="auto" w:fill="FFFFFF"/>
        <w:spacing w:before="0" w:beforeAutospacing="0" w:after="0" w:afterAutospacing="0" w:line="276" w:lineRule="auto"/>
        <w:rPr>
          <w:rStyle w:val="Hyperlink"/>
          <w:rFonts w:ascii="Arial" w:eastAsiaTheme="minorEastAsia" w:hAnsi="Arial" w:cs="Arial"/>
          <w:sz w:val="28"/>
          <w:szCs w:val="28"/>
        </w:rPr>
      </w:pPr>
      <w:r>
        <w:rPr>
          <w:rFonts w:ascii="Arial" w:hAnsi="Arial" w:cs="Arial"/>
          <w:sz w:val="24"/>
          <w:szCs w:val="24"/>
        </w:rPr>
        <w:t>As part of the</w:t>
      </w:r>
      <w:r w:rsidRPr="00C15431">
        <w:rPr>
          <w:rFonts w:ascii="Arial" w:hAnsi="Arial" w:cs="Arial"/>
          <w:sz w:val="24"/>
          <w:szCs w:val="24"/>
        </w:rPr>
        <w:t xml:space="preserve"> Equality Act 2010 named public </w:t>
      </w:r>
      <w:r>
        <w:rPr>
          <w:rFonts w:ascii="Arial" w:hAnsi="Arial" w:cs="Arial"/>
          <w:sz w:val="24"/>
          <w:szCs w:val="24"/>
        </w:rPr>
        <w:t>authorities</w:t>
      </w:r>
      <w:r w:rsidRPr="00C15431">
        <w:rPr>
          <w:rFonts w:ascii="Arial" w:hAnsi="Arial" w:cs="Arial"/>
          <w:sz w:val="24"/>
          <w:szCs w:val="24"/>
        </w:rPr>
        <w:t xml:space="preserve"> </w:t>
      </w:r>
      <w:r>
        <w:rPr>
          <w:rFonts w:ascii="Arial" w:hAnsi="Arial" w:cs="Arial"/>
          <w:sz w:val="24"/>
          <w:szCs w:val="24"/>
        </w:rPr>
        <w:t>have</w:t>
      </w:r>
      <w:r w:rsidRPr="00C15431">
        <w:rPr>
          <w:rFonts w:ascii="Arial" w:hAnsi="Arial" w:cs="Arial"/>
          <w:sz w:val="24"/>
          <w:szCs w:val="24"/>
        </w:rPr>
        <w:t xml:space="preserve"> a legal dut</w:t>
      </w:r>
      <w:r>
        <w:rPr>
          <w:rFonts w:ascii="Arial" w:hAnsi="Arial" w:cs="Arial"/>
          <w:sz w:val="24"/>
          <w:szCs w:val="24"/>
        </w:rPr>
        <w:t xml:space="preserve">y </w:t>
      </w:r>
      <w:r w:rsidRPr="00C15431">
        <w:rPr>
          <w:rFonts w:ascii="Arial" w:hAnsi="Arial" w:cs="Arial"/>
          <w:sz w:val="24"/>
          <w:szCs w:val="24"/>
        </w:rPr>
        <w:t xml:space="preserve">to identify a set of </w:t>
      </w:r>
      <w:r>
        <w:rPr>
          <w:rFonts w:ascii="Arial" w:hAnsi="Arial" w:cs="Arial"/>
          <w:sz w:val="24"/>
          <w:szCs w:val="24"/>
        </w:rPr>
        <w:t xml:space="preserve">equality </w:t>
      </w:r>
      <w:r w:rsidRPr="00C15431">
        <w:rPr>
          <w:rFonts w:ascii="Arial" w:hAnsi="Arial" w:cs="Arial"/>
          <w:sz w:val="24"/>
          <w:szCs w:val="24"/>
        </w:rPr>
        <w:t>outcomes which contribute to a fairer society. A fairer society within the Act is achieved by advancing equality,</w:t>
      </w:r>
      <w:r>
        <w:rPr>
          <w:rFonts w:ascii="Arial" w:hAnsi="Arial" w:cs="Arial"/>
          <w:sz w:val="24"/>
          <w:szCs w:val="24"/>
        </w:rPr>
        <w:t xml:space="preserve"> </w:t>
      </w:r>
      <w:r w:rsidRPr="00C15431">
        <w:rPr>
          <w:rFonts w:ascii="Arial" w:hAnsi="Arial" w:cs="Arial"/>
          <w:sz w:val="24"/>
          <w:szCs w:val="24"/>
        </w:rPr>
        <w:t>diversity and inclusion</w:t>
      </w:r>
      <w:r>
        <w:rPr>
          <w:rFonts w:ascii="Arial" w:hAnsi="Arial" w:cs="Arial"/>
          <w:sz w:val="24"/>
          <w:szCs w:val="24"/>
        </w:rPr>
        <w:t xml:space="preserve">; </w:t>
      </w:r>
      <w:r w:rsidRPr="00C15431">
        <w:rPr>
          <w:rFonts w:ascii="Arial" w:hAnsi="Arial" w:cs="Arial"/>
          <w:sz w:val="24"/>
          <w:szCs w:val="24"/>
        </w:rPr>
        <w:t>tackling discrimination and creating good relations between people</w:t>
      </w:r>
      <w:r>
        <w:rPr>
          <w:rFonts w:ascii="Arial" w:hAnsi="Arial" w:cs="Arial"/>
          <w:sz w:val="24"/>
          <w:szCs w:val="24"/>
        </w:rPr>
        <w:t xml:space="preserve">, as part of the </w:t>
      </w:r>
      <w:r w:rsidRPr="00C15431">
        <w:rPr>
          <w:rFonts w:ascii="Arial" w:hAnsi="Arial" w:cs="Arial"/>
          <w:sz w:val="24"/>
          <w:szCs w:val="24"/>
        </w:rPr>
        <w:t xml:space="preserve">Public Sector Equality Duty (PSED). </w:t>
      </w:r>
      <w:r>
        <w:rPr>
          <w:rFonts w:ascii="Arial" w:eastAsiaTheme="minorHAnsi" w:hAnsi="Arial" w:cstheme="minorBidi"/>
          <w:kern w:val="2"/>
          <w:sz w:val="24"/>
          <w:szCs w:val="24"/>
          <w14:ligatures w14:val="standardContextual"/>
        </w:rPr>
        <w:t>T</w:t>
      </w:r>
      <w:r w:rsidRPr="00004179">
        <w:rPr>
          <w:rFonts w:ascii="Arial" w:eastAsiaTheme="minorHAnsi" w:hAnsi="Arial" w:cstheme="minorBidi"/>
          <w:kern w:val="2"/>
          <w:sz w:val="24"/>
          <w:szCs w:val="24"/>
          <w14:ligatures w14:val="standardContextual"/>
        </w:rPr>
        <w:t>he broad purpose of th</w:t>
      </w:r>
      <w:r>
        <w:rPr>
          <w:rFonts w:ascii="Arial" w:eastAsiaTheme="minorHAnsi" w:hAnsi="Arial" w:cstheme="minorBidi"/>
          <w:kern w:val="2"/>
          <w:sz w:val="24"/>
          <w:szCs w:val="24"/>
          <w14:ligatures w14:val="standardContextual"/>
        </w:rPr>
        <w:t>is D</w:t>
      </w:r>
      <w:r w:rsidRPr="00004179">
        <w:rPr>
          <w:rFonts w:ascii="Arial" w:eastAsiaTheme="minorHAnsi" w:hAnsi="Arial" w:cstheme="minorBidi"/>
          <w:kern w:val="2"/>
          <w:sz w:val="24"/>
          <w:szCs w:val="24"/>
          <w14:ligatures w14:val="standardContextual"/>
        </w:rPr>
        <w:t>uty is to integrate or ‘mainstream’ consideration of equality and good relations into the day-to-day business of a listed public authority</w:t>
      </w:r>
      <w:r w:rsidR="00F22A14" w:rsidRPr="00004179">
        <w:rPr>
          <w:rFonts w:ascii="Arial" w:eastAsiaTheme="minorHAnsi" w:hAnsi="Arial" w:cstheme="minorBidi"/>
          <w:kern w:val="2"/>
          <w:sz w:val="24"/>
          <w:szCs w:val="24"/>
          <w14:ligatures w14:val="standardContextual"/>
        </w:rPr>
        <w:t xml:space="preserve">. </w:t>
      </w:r>
      <w:r w:rsidRPr="00004179">
        <w:rPr>
          <w:rFonts w:ascii="Arial" w:eastAsiaTheme="minorHAnsi" w:hAnsi="Arial" w:cstheme="minorBidi"/>
          <w:kern w:val="2"/>
          <w:sz w:val="24"/>
          <w:szCs w:val="24"/>
          <w14:ligatures w14:val="standardContextual"/>
        </w:rPr>
        <w:t xml:space="preserve">To find out more please </w:t>
      </w:r>
      <w:r>
        <w:rPr>
          <w:rFonts w:ascii="Arial" w:eastAsiaTheme="minorHAnsi" w:hAnsi="Arial"/>
          <w:kern w:val="2"/>
          <w:sz w:val="24"/>
          <w:szCs w:val="24"/>
          <w14:ligatures w14:val="standardContextual"/>
        </w:rPr>
        <w:t xml:space="preserve">visit </w:t>
      </w:r>
      <w:r w:rsidRPr="00004179">
        <w:rPr>
          <w:rFonts w:ascii="Arial" w:eastAsiaTheme="minorHAnsi" w:hAnsi="Arial" w:cstheme="minorBidi"/>
          <w:kern w:val="2"/>
          <w:sz w:val="24"/>
          <w:szCs w:val="24"/>
          <w14:ligatures w14:val="standardContextual"/>
        </w:rPr>
        <w:t xml:space="preserve"> the</w:t>
      </w:r>
      <w:r w:rsidRPr="00047C64">
        <w:rPr>
          <w:rFonts w:ascii="Arial" w:eastAsia="Times New Roman" w:hAnsi="Arial" w:cs="Arial"/>
          <w:sz w:val="24"/>
          <w:szCs w:val="24"/>
        </w:rPr>
        <w:t xml:space="preserve"> </w:t>
      </w:r>
      <w:hyperlink r:id="rId45" w:history="1">
        <w:r w:rsidRPr="002E73AD">
          <w:rPr>
            <w:rStyle w:val="Hyperlink"/>
            <w:rFonts w:ascii="Arial" w:eastAsiaTheme="minorEastAsia" w:hAnsi="Arial" w:cs="Arial"/>
            <w:sz w:val="24"/>
            <w:szCs w:val="24"/>
          </w:rPr>
          <w:t>Equality and Human Rights Commission website</w:t>
        </w:r>
      </w:hyperlink>
      <w:r w:rsidRPr="002E73AD">
        <w:rPr>
          <w:rStyle w:val="Hyperlink"/>
          <w:rFonts w:ascii="Arial" w:eastAsiaTheme="minorEastAsia" w:hAnsi="Arial" w:cs="Arial"/>
          <w:sz w:val="24"/>
          <w:szCs w:val="24"/>
        </w:rPr>
        <w:t>.</w:t>
      </w:r>
      <w:r>
        <w:rPr>
          <w:rStyle w:val="Hyperlink"/>
          <w:rFonts w:ascii="Arial" w:hAnsi="Arial" w:cs="Arial"/>
          <w:sz w:val="24"/>
          <w:szCs w:val="24"/>
        </w:rPr>
        <w:t xml:space="preserve"> </w:t>
      </w:r>
      <w:r w:rsidRPr="00A21CC5">
        <w:rPr>
          <w:rStyle w:val="Hyperlink"/>
          <w:rFonts w:ascii="Arial" w:hAnsi="Arial" w:cs="Arial"/>
          <w:sz w:val="24"/>
          <w:szCs w:val="24"/>
        </w:rPr>
        <w:t>(EHRC)</w:t>
      </w:r>
    </w:p>
    <w:p w14:paraId="424FA175" w14:textId="77777777" w:rsidR="00AB6AE2" w:rsidRDefault="00AB6AE2" w:rsidP="00AB6AE2">
      <w:pPr>
        <w:spacing w:after="0" w:line="276" w:lineRule="auto"/>
        <w:rPr>
          <w:rFonts w:ascii="Arial" w:hAnsi="Arial" w:cs="Arial"/>
          <w:sz w:val="24"/>
          <w:szCs w:val="24"/>
        </w:rPr>
      </w:pPr>
    </w:p>
    <w:p w14:paraId="03F1DD8C" w14:textId="77777777" w:rsidR="00AB6AE2" w:rsidRDefault="00AB6AE2" w:rsidP="00AB6AE2">
      <w:pPr>
        <w:spacing w:after="0" w:line="276" w:lineRule="auto"/>
        <w:rPr>
          <w:rFonts w:ascii="Arial" w:hAnsi="Arial" w:cs="Arial"/>
          <w:sz w:val="24"/>
          <w:szCs w:val="24"/>
        </w:rPr>
      </w:pPr>
      <w:r w:rsidRPr="00C15431">
        <w:rPr>
          <w:rFonts w:ascii="Arial" w:hAnsi="Arial" w:cs="Arial"/>
          <w:sz w:val="24"/>
          <w:szCs w:val="24"/>
        </w:rPr>
        <w:t>To meet this duty, public bodies must, in addition to day to day practices, identify a set of outcomes which contribute to a fairer society. A fairer society within the Act is achieved by advancing equality, tackling discrimination and creating good relations between people.</w:t>
      </w:r>
      <w:r>
        <w:rPr>
          <w:rFonts w:ascii="Arial" w:hAnsi="Arial" w:cs="Arial"/>
          <w:sz w:val="24"/>
          <w:szCs w:val="24"/>
        </w:rPr>
        <w:t xml:space="preserve"> </w:t>
      </w:r>
      <w:r w:rsidRPr="00C15431">
        <w:rPr>
          <w:rFonts w:ascii="Arial" w:hAnsi="Arial" w:cs="Arial"/>
          <w:sz w:val="24"/>
          <w:szCs w:val="24"/>
        </w:rPr>
        <w:t xml:space="preserve">The Act also identifies a set of protected characteristics. These are: age, disability, gender-reassignment, marriage or civil partnership, pregnancy and maternity, race, religion or belief, sex, and sexual orientation. Intersectionality refers to having one or more of the protected characteristics, which </w:t>
      </w:r>
      <w:r>
        <w:rPr>
          <w:rFonts w:ascii="Arial" w:hAnsi="Arial" w:cs="Arial"/>
          <w:sz w:val="24"/>
          <w:szCs w:val="24"/>
        </w:rPr>
        <w:t>may</w:t>
      </w:r>
      <w:r w:rsidRPr="00C15431">
        <w:rPr>
          <w:rFonts w:ascii="Arial" w:hAnsi="Arial" w:cs="Arial"/>
          <w:sz w:val="24"/>
          <w:szCs w:val="24"/>
        </w:rPr>
        <w:t xml:space="preserve"> compound inequality.</w:t>
      </w:r>
    </w:p>
    <w:p w14:paraId="70CD07BE" w14:textId="77777777" w:rsidR="00AB6AE2" w:rsidRPr="00084F1E" w:rsidRDefault="00AB6AE2" w:rsidP="00AB6AE2">
      <w:pPr>
        <w:shd w:val="clear" w:color="auto" w:fill="FFFFFF"/>
        <w:spacing w:before="100" w:beforeAutospacing="1" w:after="100" w:afterAutospacing="1" w:line="276" w:lineRule="auto"/>
        <w:rPr>
          <w:rFonts w:ascii="Arial" w:hAnsi="Arial"/>
          <w:sz w:val="24"/>
        </w:rPr>
      </w:pPr>
      <w:r>
        <w:rPr>
          <w:rFonts w:ascii="Arial" w:hAnsi="Arial"/>
          <w:sz w:val="24"/>
        </w:rPr>
        <w:t xml:space="preserve">As part of this work, we </w:t>
      </w:r>
      <w:r w:rsidRPr="00570AB0">
        <w:rPr>
          <w:rFonts w:ascii="Arial" w:hAnsi="Arial"/>
          <w:sz w:val="24"/>
        </w:rPr>
        <w:t xml:space="preserve">consider, and keep reviewing, how </w:t>
      </w:r>
      <w:r w:rsidRPr="00571287">
        <w:rPr>
          <w:rFonts w:ascii="Arial" w:hAnsi="Arial"/>
          <w:sz w:val="24"/>
        </w:rPr>
        <w:t>we</w:t>
      </w:r>
      <w:r w:rsidRPr="00570AB0">
        <w:rPr>
          <w:rFonts w:ascii="Arial" w:hAnsi="Arial"/>
          <w:sz w:val="24"/>
        </w:rPr>
        <w:t xml:space="preserve"> promot</w:t>
      </w:r>
      <w:r w:rsidRPr="00571287">
        <w:rPr>
          <w:rFonts w:ascii="Arial" w:hAnsi="Arial"/>
          <w:sz w:val="24"/>
        </w:rPr>
        <w:t>e</w:t>
      </w:r>
      <w:r w:rsidRPr="00570AB0">
        <w:rPr>
          <w:rFonts w:ascii="Arial" w:hAnsi="Arial"/>
          <w:sz w:val="24"/>
        </w:rPr>
        <w:t xml:space="preserve"> equality</w:t>
      </w:r>
      <w:r>
        <w:rPr>
          <w:rFonts w:ascii="Arial" w:hAnsi="Arial"/>
          <w:sz w:val="24"/>
        </w:rPr>
        <w:t>, inclusion and fairness</w:t>
      </w:r>
      <w:r w:rsidRPr="00570AB0">
        <w:rPr>
          <w:rFonts w:ascii="Arial" w:hAnsi="Arial"/>
          <w:sz w:val="24"/>
        </w:rPr>
        <w:t xml:space="preserve"> in:</w:t>
      </w:r>
    </w:p>
    <w:p w14:paraId="04AEF398" w14:textId="77777777" w:rsidR="00AB6AE2" w:rsidRPr="00570AB0" w:rsidRDefault="00AB6AE2" w:rsidP="0047597D">
      <w:pPr>
        <w:numPr>
          <w:ilvl w:val="0"/>
          <w:numId w:val="48"/>
        </w:numPr>
        <w:shd w:val="clear" w:color="auto" w:fill="FFFFFF"/>
        <w:spacing w:before="100" w:beforeAutospacing="1" w:after="100" w:afterAutospacing="1" w:line="276" w:lineRule="auto"/>
        <w:rPr>
          <w:rFonts w:ascii="Arial" w:eastAsia="Times New Roman" w:hAnsi="Arial" w:cs="Arial"/>
          <w:color w:val="000000" w:themeColor="text1"/>
          <w:sz w:val="24"/>
          <w:szCs w:val="24"/>
          <w:lang w:eastAsia="en-GB"/>
        </w:rPr>
      </w:pPr>
      <w:r w:rsidRPr="00570AB0">
        <w:rPr>
          <w:rFonts w:ascii="Arial" w:eastAsia="Times New Roman" w:hAnsi="Arial" w:cs="Arial"/>
          <w:color w:val="000000" w:themeColor="text1"/>
          <w:sz w:val="24"/>
          <w:szCs w:val="24"/>
          <w:lang w:eastAsia="en-GB"/>
        </w:rPr>
        <w:t>decision-making</w:t>
      </w:r>
    </w:p>
    <w:p w14:paraId="46C3D387" w14:textId="77777777" w:rsidR="00AB6AE2" w:rsidRPr="00570AB0" w:rsidRDefault="00AB6AE2" w:rsidP="0047597D">
      <w:pPr>
        <w:numPr>
          <w:ilvl w:val="0"/>
          <w:numId w:val="48"/>
        </w:numPr>
        <w:shd w:val="clear" w:color="auto" w:fill="FFFFFF"/>
        <w:spacing w:before="100" w:beforeAutospacing="1" w:after="100" w:afterAutospacing="1" w:line="276" w:lineRule="auto"/>
        <w:rPr>
          <w:rFonts w:ascii="Arial" w:eastAsia="Times New Roman" w:hAnsi="Arial" w:cs="Arial"/>
          <w:color w:val="000000" w:themeColor="text1"/>
          <w:sz w:val="24"/>
          <w:szCs w:val="24"/>
          <w:lang w:eastAsia="en-GB"/>
        </w:rPr>
      </w:pPr>
      <w:r w:rsidRPr="00570AB0">
        <w:rPr>
          <w:rFonts w:ascii="Arial" w:eastAsia="Times New Roman" w:hAnsi="Arial" w:cs="Arial"/>
          <w:color w:val="000000" w:themeColor="text1"/>
          <w:sz w:val="24"/>
          <w:szCs w:val="24"/>
          <w:lang w:eastAsia="en-GB"/>
        </w:rPr>
        <w:t xml:space="preserve">internal </w:t>
      </w:r>
      <w:r w:rsidRPr="00084F1E">
        <w:rPr>
          <w:rFonts w:ascii="Arial" w:hAnsi="Arial"/>
          <w:sz w:val="24"/>
        </w:rPr>
        <w:t xml:space="preserve">and </w:t>
      </w:r>
      <w:r w:rsidRPr="00570AB0">
        <w:rPr>
          <w:rFonts w:ascii="Arial" w:eastAsia="Times New Roman" w:hAnsi="Arial" w:cs="Arial"/>
          <w:color w:val="000000" w:themeColor="text1"/>
          <w:sz w:val="24"/>
          <w:szCs w:val="24"/>
          <w:lang w:eastAsia="en-GB"/>
        </w:rPr>
        <w:t>external policies</w:t>
      </w:r>
    </w:p>
    <w:p w14:paraId="6196BC8E" w14:textId="77777777" w:rsidR="00AB6AE2" w:rsidRPr="00570AB0" w:rsidRDefault="00AB6AE2" w:rsidP="0047597D">
      <w:pPr>
        <w:numPr>
          <w:ilvl w:val="0"/>
          <w:numId w:val="48"/>
        </w:numPr>
        <w:shd w:val="clear" w:color="auto" w:fill="FFFFFF"/>
        <w:spacing w:before="100" w:beforeAutospacing="1" w:after="100" w:afterAutospacing="1" w:line="276" w:lineRule="auto"/>
        <w:rPr>
          <w:rFonts w:ascii="Arial" w:eastAsia="Times New Roman" w:hAnsi="Arial" w:cs="Arial"/>
          <w:color w:val="000000" w:themeColor="text1"/>
          <w:sz w:val="24"/>
          <w:szCs w:val="24"/>
          <w:lang w:eastAsia="en-GB"/>
        </w:rPr>
      </w:pPr>
      <w:r w:rsidRPr="00570AB0">
        <w:rPr>
          <w:rFonts w:ascii="Arial" w:eastAsia="Times New Roman" w:hAnsi="Arial" w:cs="Arial"/>
          <w:color w:val="000000" w:themeColor="text1"/>
          <w:sz w:val="24"/>
          <w:szCs w:val="24"/>
          <w:lang w:eastAsia="en-GB"/>
        </w:rPr>
        <w:t>procuring goods</w:t>
      </w:r>
      <w:r w:rsidRPr="00084F1E">
        <w:rPr>
          <w:rFonts w:ascii="Arial" w:hAnsi="Arial"/>
          <w:sz w:val="24"/>
        </w:rPr>
        <w:t xml:space="preserve"> and </w:t>
      </w:r>
      <w:r w:rsidRPr="00570AB0">
        <w:rPr>
          <w:rFonts w:ascii="Arial" w:eastAsia="Times New Roman" w:hAnsi="Arial" w:cs="Arial"/>
          <w:color w:val="000000" w:themeColor="text1"/>
          <w:sz w:val="24"/>
          <w:szCs w:val="24"/>
          <w:lang w:eastAsia="en-GB"/>
        </w:rPr>
        <w:t>services</w:t>
      </w:r>
    </w:p>
    <w:p w14:paraId="6ECC7D9B" w14:textId="77777777" w:rsidR="00AB6AE2" w:rsidRPr="00570AB0" w:rsidRDefault="00AB6AE2" w:rsidP="0047597D">
      <w:pPr>
        <w:numPr>
          <w:ilvl w:val="0"/>
          <w:numId w:val="48"/>
        </w:numPr>
        <w:shd w:val="clear" w:color="auto" w:fill="FFFFFF"/>
        <w:spacing w:before="100" w:beforeAutospacing="1" w:after="100" w:afterAutospacing="1" w:line="276" w:lineRule="auto"/>
        <w:rPr>
          <w:rFonts w:ascii="Arial" w:eastAsia="Times New Roman" w:hAnsi="Arial" w:cs="Arial"/>
          <w:color w:val="000000" w:themeColor="text1"/>
          <w:sz w:val="24"/>
          <w:szCs w:val="24"/>
          <w:lang w:eastAsia="en-GB"/>
        </w:rPr>
      </w:pPr>
      <w:r w:rsidRPr="00570AB0">
        <w:rPr>
          <w:rFonts w:ascii="Arial" w:eastAsia="Times New Roman" w:hAnsi="Arial" w:cs="Arial"/>
          <w:color w:val="000000" w:themeColor="text1"/>
          <w:sz w:val="24"/>
          <w:szCs w:val="24"/>
          <w:lang w:eastAsia="en-GB"/>
        </w:rPr>
        <w:t xml:space="preserve">the services </w:t>
      </w:r>
      <w:r w:rsidRPr="002D6D9B">
        <w:rPr>
          <w:rFonts w:ascii="Arial" w:eastAsia="Times New Roman" w:hAnsi="Arial" w:cs="Arial"/>
          <w:color w:val="000000" w:themeColor="text1"/>
          <w:sz w:val="24"/>
          <w:szCs w:val="24"/>
          <w:lang w:eastAsia="en-GB"/>
        </w:rPr>
        <w:t>we</w:t>
      </w:r>
      <w:r w:rsidRPr="00570AB0">
        <w:rPr>
          <w:rFonts w:ascii="Arial" w:eastAsia="Times New Roman" w:hAnsi="Arial" w:cs="Arial"/>
          <w:color w:val="000000" w:themeColor="text1"/>
          <w:sz w:val="24"/>
          <w:szCs w:val="24"/>
          <w:lang w:eastAsia="en-GB"/>
        </w:rPr>
        <w:t xml:space="preserve"> provide</w:t>
      </w:r>
      <w:r w:rsidRPr="002D6D9B">
        <w:rPr>
          <w:rFonts w:ascii="Arial" w:eastAsia="Times New Roman" w:hAnsi="Arial" w:cs="Arial"/>
          <w:color w:val="000000" w:themeColor="text1"/>
          <w:sz w:val="24"/>
          <w:szCs w:val="24"/>
          <w:lang w:eastAsia="en-GB"/>
        </w:rPr>
        <w:t>; and</w:t>
      </w:r>
    </w:p>
    <w:p w14:paraId="35FBA456" w14:textId="77777777" w:rsidR="00AB6AE2" w:rsidRDefault="00AB6AE2" w:rsidP="0047597D">
      <w:pPr>
        <w:numPr>
          <w:ilvl w:val="0"/>
          <w:numId w:val="48"/>
        </w:numPr>
        <w:shd w:val="clear" w:color="auto" w:fill="FFFFFF"/>
        <w:spacing w:before="100" w:beforeAutospacing="1" w:after="100" w:afterAutospacing="1" w:line="276" w:lineRule="auto"/>
        <w:rPr>
          <w:rFonts w:ascii="Arial" w:eastAsia="Times New Roman" w:hAnsi="Arial" w:cs="Arial"/>
          <w:color w:val="000000" w:themeColor="text1"/>
          <w:sz w:val="24"/>
          <w:szCs w:val="24"/>
          <w:lang w:eastAsia="en-GB"/>
        </w:rPr>
      </w:pPr>
      <w:r w:rsidRPr="00570AB0">
        <w:rPr>
          <w:rFonts w:ascii="Arial" w:eastAsia="Times New Roman" w:hAnsi="Arial" w:cs="Arial"/>
          <w:color w:val="000000" w:themeColor="text1"/>
          <w:sz w:val="24"/>
          <w:szCs w:val="24"/>
          <w:lang w:eastAsia="en-GB"/>
        </w:rPr>
        <w:t>recruitment, promotion and performance management of empl</w:t>
      </w:r>
      <w:r w:rsidRPr="002D6D9B">
        <w:rPr>
          <w:rFonts w:ascii="Arial" w:eastAsia="Times New Roman" w:hAnsi="Arial" w:cs="Arial"/>
          <w:color w:val="000000" w:themeColor="text1"/>
          <w:sz w:val="24"/>
          <w:szCs w:val="24"/>
          <w:lang w:eastAsia="en-GB"/>
        </w:rPr>
        <w:t>oyees</w:t>
      </w:r>
      <w:r>
        <w:rPr>
          <w:rFonts w:ascii="Arial" w:eastAsia="Times New Roman" w:hAnsi="Arial" w:cs="Arial"/>
          <w:color w:val="000000" w:themeColor="text1"/>
          <w:sz w:val="24"/>
          <w:szCs w:val="24"/>
          <w:lang w:eastAsia="en-GB"/>
        </w:rPr>
        <w:t xml:space="preserve">. </w:t>
      </w:r>
    </w:p>
    <w:p w14:paraId="11DC48FE" w14:textId="77777777" w:rsidR="00AB6AE2" w:rsidRPr="005D7CB6" w:rsidRDefault="00AB6AE2" w:rsidP="00AB6AE2">
      <w:pPr>
        <w:shd w:val="clear" w:color="auto" w:fill="FFFFFF"/>
        <w:spacing w:before="100" w:beforeAutospacing="1" w:after="100" w:afterAutospacing="1" w:line="276" w:lineRule="auto"/>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W</w:t>
      </w:r>
      <w:r w:rsidRPr="005D7CB6">
        <w:rPr>
          <w:rFonts w:ascii="Arial" w:eastAsia="Times New Roman" w:hAnsi="Arial" w:cs="Arial"/>
          <w:color w:val="000000" w:themeColor="text1"/>
          <w:sz w:val="24"/>
          <w:szCs w:val="24"/>
          <w:lang w:eastAsia="en-GB"/>
        </w:rPr>
        <w:t>e also advance equal opportunities by:</w:t>
      </w:r>
    </w:p>
    <w:p w14:paraId="4AE8F245" w14:textId="77777777" w:rsidR="00AB6AE2" w:rsidRPr="00EC4AE8" w:rsidRDefault="00AB6AE2" w:rsidP="0047597D">
      <w:pPr>
        <w:pStyle w:val="ListParagraph"/>
        <w:numPr>
          <w:ilvl w:val="0"/>
          <w:numId w:val="17"/>
        </w:numPr>
        <w:shd w:val="clear" w:color="auto" w:fill="FFFFFF"/>
        <w:spacing w:before="100" w:beforeAutospacing="1" w:after="100" w:afterAutospacing="1" w:line="276" w:lineRule="auto"/>
        <w:rPr>
          <w:rFonts w:ascii="Arial" w:eastAsia="Times New Roman" w:hAnsi="Arial" w:cs="Arial"/>
          <w:color w:val="000000" w:themeColor="text1"/>
          <w:sz w:val="24"/>
          <w:szCs w:val="24"/>
          <w:lang w:eastAsia="en-GB"/>
        </w:rPr>
      </w:pPr>
      <w:r w:rsidRPr="00EC4AE8">
        <w:rPr>
          <w:rFonts w:ascii="Arial" w:eastAsia="Times New Roman" w:hAnsi="Arial" w:cs="Arial"/>
          <w:color w:val="000000" w:themeColor="text1"/>
          <w:sz w:val="24"/>
          <w:szCs w:val="24"/>
          <w:lang w:eastAsia="en-GB"/>
        </w:rPr>
        <w:t>Removing or reducing the disadvantage that people with protected characteristics face</w:t>
      </w:r>
      <w:r>
        <w:rPr>
          <w:rFonts w:ascii="Arial" w:eastAsia="Times New Roman" w:hAnsi="Arial" w:cs="Arial"/>
          <w:color w:val="000000" w:themeColor="text1"/>
          <w:sz w:val="24"/>
          <w:szCs w:val="24"/>
          <w:lang w:eastAsia="en-GB"/>
        </w:rPr>
        <w:t xml:space="preserve"> accessing services etc</w:t>
      </w:r>
    </w:p>
    <w:p w14:paraId="65A30B2B" w14:textId="77777777" w:rsidR="00AB6AE2" w:rsidRPr="00EC4AE8" w:rsidRDefault="00AB6AE2" w:rsidP="0047597D">
      <w:pPr>
        <w:pStyle w:val="ListParagraph"/>
        <w:numPr>
          <w:ilvl w:val="0"/>
          <w:numId w:val="17"/>
        </w:numPr>
        <w:shd w:val="clear" w:color="auto" w:fill="FFFFFF"/>
        <w:spacing w:before="100" w:beforeAutospacing="1" w:after="100" w:afterAutospacing="1" w:line="276" w:lineRule="auto"/>
        <w:rPr>
          <w:rFonts w:ascii="Arial" w:eastAsia="Times New Roman" w:hAnsi="Arial" w:cs="Arial"/>
          <w:color w:val="000000" w:themeColor="text1"/>
          <w:sz w:val="24"/>
          <w:szCs w:val="24"/>
          <w:lang w:eastAsia="en-GB"/>
        </w:rPr>
      </w:pPr>
      <w:r w:rsidRPr="00EC4AE8">
        <w:rPr>
          <w:rFonts w:ascii="Arial" w:eastAsia="Times New Roman" w:hAnsi="Arial" w:cs="Arial"/>
          <w:color w:val="000000" w:themeColor="text1"/>
          <w:sz w:val="24"/>
          <w:szCs w:val="24"/>
          <w:lang w:eastAsia="en-GB"/>
        </w:rPr>
        <w:t>Taking steps to meet the specific needs of people with protected characteristics</w:t>
      </w:r>
    </w:p>
    <w:p w14:paraId="3AF0631D" w14:textId="77777777" w:rsidR="00AB6AE2" w:rsidRDefault="00AB6AE2" w:rsidP="0047597D">
      <w:pPr>
        <w:pStyle w:val="ListParagraph"/>
        <w:numPr>
          <w:ilvl w:val="0"/>
          <w:numId w:val="17"/>
        </w:numPr>
        <w:shd w:val="clear" w:color="auto" w:fill="FFFFFF"/>
        <w:spacing w:before="100" w:beforeAutospacing="1" w:after="100" w:afterAutospacing="1" w:line="276" w:lineRule="auto"/>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Removing barriers to e</w:t>
      </w:r>
      <w:r w:rsidRPr="00EC4AE8">
        <w:rPr>
          <w:rFonts w:ascii="Arial" w:eastAsia="Times New Roman" w:hAnsi="Arial" w:cs="Arial"/>
          <w:color w:val="000000" w:themeColor="text1"/>
          <w:sz w:val="24"/>
          <w:szCs w:val="24"/>
          <w:lang w:eastAsia="en-GB"/>
        </w:rPr>
        <w:t>ncourag</w:t>
      </w:r>
      <w:r>
        <w:rPr>
          <w:rFonts w:ascii="Arial" w:eastAsia="Times New Roman" w:hAnsi="Arial" w:cs="Arial"/>
          <w:color w:val="000000" w:themeColor="text1"/>
          <w:sz w:val="24"/>
          <w:szCs w:val="24"/>
          <w:lang w:eastAsia="en-GB"/>
        </w:rPr>
        <w:t>e</w:t>
      </w:r>
      <w:r w:rsidRPr="00EC4AE8">
        <w:rPr>
          <w:rFonts w:ascii="Arial" w:eastAsia="Times New Roman" w:hAnsi="Arial" w:cs="Arial"/>
          <w:color w:val="000000" w:themeColor="text1"/>
          <w:sz w:val="24"/>
          <w:szCs w:val="24"/>
          <w:lang w:eastAsia="en-GB"/>
        </w:rPr>
        <w:t xml:space="preserve"> people with </w:t>
      </w:r>
      <w:r>
        <w:rPr>
          <w:rFonts w:ascii="Arial" w:eastAsia="Times New Roman" w:hAnsi="Arial" w:cs="Arial"/>
          <w:color w:val="000000" w:themeColor="text1"/>
          <w:sz w:val="24"/>
          <w:szCs w:val="24"/>
          <w:lang w:eastAsia="en-GB"/>
        </w:rPr>
        <w:t>one or more</w:t>
      </w:r>
      <w:r w:rsidRPr="00EC4AE8">
        <w:rPr>
          <w:rFonts w:ascii="Arial" w:eastAsia="Times New Roman" w:hAnsi="Arial" w:cs="Arial"/>
          <w:color w:val="000000" w:themeColor="text1"/>
          <w:sz w:val="24"/>
          <w:szCs w:val="24"/>
          <w:lang w:eastAsia="en-GB"/>
        </w:rPr>
        <w:t xml:space="preserve"> protected characteristic</w:t>
      </w:r>
      <w:r>
        <w:rPr>
          <w:rFonts w:ascii="Arial" w:eastAsia="Times New Roman" w:hAnsi="Arial" w:cs="Arial"/>
          <w:color w:val="000000" w:themeColor="text1"/>
          <w:sz w:val="24"/>
          <w:szCs w:val="24"/>
          <w:lang w:eastAsia="en-GB"/>
        </w:rPr>
        <w:t>s</w:t>
      </w:r>
      <w:r w:rsidRPr="00EC4AE8">
        <w:rPr>
          <w:rFonts w:ascii="Arial" w:eastAsia="Times New Roman" w:hAnsi="Arial" w:cs="Arial"/>
          <w:color w:val="000000" w:themeColor="text1"/>
          <w:sz w:val="24"/>
          <w:szCs w:val="24"/>
          <w:lang w:eastAsia="en-GB"/>
        </w:rPr>
        <w:t xml:space="preserve"> to participate fully in all activities, especially where they are underrepresented</w:t>
      </w:r>
      <w:r>
        <w:rPr>
          <w:rFonts w:ascii="Arial" w:eastAsia="Times New Roman" w:hAnsi="Arial" w:cs="Arial"/>
          <w:color w:val="000000" w:themeColor="text1"/>
          <w:sz w:val="24"/>
          <w:szCs w:val="24"/>
          <w:lang w:eastAsia="en-GB"/>
        </w:rPr>
        <w:t>.</w:t>
      </w:r>
    </w:p>
    <w:p w14:paraId="331717FE" w14:textId="77777777" w:rsidR="00AB6AE2" w:rsidRDefault="00AB6AE2" w:rsidP="00AB6AE2">
      <w:pPr>
        <w:spacing w:before="240" w:line="276" w:lineRule="auto"/>
        <w:rPr>
          <w:rFonts w:ascii="Arial" w:hAnsi="Arial" w:cs="Arial"/>
          <w:sz w:val="24"/>
          <w:szCs w:val="24"/>
        </w:rPr>
      </w:pPr>
      <w:r>
        <w:rPr>
          <w:rFonts w:ascii="Arial" w:hAnsi="Arial" w:cs="Arial"/>
          <w:color w:val="262626"/>
          <w:sz w:val="24"/>
          <w:szCs w:val="24"/>
        </w:rPr>
        <w:t>Additionally</w:t>
      </w:r>
      <w:r>
        <w:rPr>
          <w:rFonts w:ascii="Arial" w:hAnsi="Arial" w:cs="Arial"/>
          <w:sz w:val="24"/>
          <w:szCs w:val="24"/>
        </w:rPr>
        <w:t xml:space="preserve">, </w:t>
      </w:r>
      <w:r w:rsidRPr="00B203E2">
        <w:rPr>
          <w:rFonts w:ascii="Arial" w:hAnsi="Arial" w:cs="Arial"/>
          <w:sz w:val="24"/>
          <w:szCs w:val="24"/>
        </w:rPr>
        <w:t xml:space="preserve">East Lothian </w:t>
      </w:r>
      <w:r>
        <w:rPr>
          <w:rFonts w:ascii="Arial" w:hAnsi="Arial" w:cs="Arial"/>
          <w:sz w:val="24"/>
          <w:szCs w:val="24"/>
        </w:rPr>
        <w:t>C</w:t>
      </w:r>
      <w:r w:rsidRPr="00B203E2">
        <w:rPr>
          <w:rFonts w:ascii="Arial" w:hAnsi="Arial" w:cs="Arial"/>
          <w:sz w:val="24"/>
          <w:szCs w:val="24"/>
        </w:rPr>
        <w:t xml:space="preserve">ouncil has a duty to consult and engage with those impacted by our decisions and the way in which we deliver services and provide information. </w:t>
      </w:r>
    </w:p>
    <w:p w14:paraId="47EA4787" w14:textId="77777777" w:rsidR="0093216C" w:rsidRPr="00B203E2" w:rsidRDefault="0093216C" w:rsidP="00AB6AE2">
      <w:pPr>
        <w:spacing w:before="240" w:line="276" w:lineRule="auto"/>
        <w:rPr>
          <w:rFonts w:ascii="Arial" w:hAnsi="Arial"/>
          <w:sz w:val="24"/>
        </w:rPr>
      </w:pPr>
    </w:p>
    <w:p w14:paraId="1800378E" w14:textId="77777777" w:rsidR="00AB6AE2" w:rsidRPr="00DC0E78" w:rsidRDefault="00AB6AE2" w:rsidP="00AB6AE2">
      <w:pPr>
        <w:autoSpaceDE w:val="0"/>
        <w:autoSpaceDN w:val="0"/>
        <w:adjustRightInd w:val="0"/>
        <w:spacing w:after="0" w:line="276" w:lineRule="auto"/>
        <w:rPr>
          <w:rFonts w:ascii="Arial" w:hAnsi="Arial" w:cs="Arial"/>
          <w:color w:val="262626"/>
          <w:sz w:val="24"/>
          <w:szCs w:val="24"/>
        </w:rPr>
      </w:pPr>
      <w:r w:rsidRPr="00732EE4">
        <w:rPr>
          <w:rFonts w:ascii="Arial" w:eastAsia="Times New Roman" w:hAnsi="Arial" w:cs="Arial"/>
          <w:b/>
          <w:bCs/>
          <w:color w:val="000000" w:themeColor="text1"/>
          <w:sz w:val="24"/>
          <w:szCs w:val="24"/>
          <w:lang w:eastAsia="en-GB"/>
        </w:rPr>
        <w:lastRenderedPageBreak/>
        <w:t>Council Plan:</w:t>
      </w:r>
      <w:r>
        <w:rPr>
          <w:rFonts w:ascii="Arial" w:eastAsia="Times New Roman" w:hAnsi="Arial" w:cs="Arial"/>
          <w:color w:val="000000" w:themeColor="text1"/>
          <w:sz w:val="24"/>
          <w:szCs w:val="24"/>
          <w:lang w:eastAsia="en-GB"/>
        </w:rPr>
        <w:t xml:space="preserve"> </w:t>
      </w:r>
      <w:r w:rsidRPr="007B602C">
        <w:rPr>
          <w:rFonts w:ascii="Arial" w:hAnsi="Arial" w:cs="Arial"/>
          <w:color w:val="262626"/>
          <w:sz w:val="24"/>
          <w:szCs w:val="24"/>
        </w:rPr>
        <w:t>the</w:t>
      </w:r>
      <w:r>
        <w:t xml:space="preserve"> </w:t>
      </w:r>
      <w:hyperlink r:id="rId46" w:history="1">
        <w:r w:rsidRPr="00F84AED">
          <w:rPr>
            <w:rStyle w:val="Hyperlink"/>
            <w:rFonts w:ascii="Arial" w:hAnsi="Arial" w:cs="Arial"/>
            <w:sz w:val="24"/>
            <w:szCs w:val="24"/>
          </w:rPr>
          <w:t>East Lothian Council Plan 2022-2027 </w:t>
        </w:r>
      </w:hyperlink>
      <w:r w:rsidRPr="00F84AED">
        <w:rPr>
          <w:rFonts w:ascii="Arial" w:hAnsi="Arial" w:cs="Arial"/>
          <w:color w:val="262626"/>
          <w:sz w:val="24"/>
          <w:szCs w:val="24"/>
        </w:rPr>
        <w:t>continues</w:t>
      </w:r>
      <w:r>
        <w:rPr>
          <w:rFonts w:ascii="Arial" w:hAnsi="Arial" w:cs="Arial"/>
          <w:color w:val="262626"/>
          <w:sz w:val="24"/>
          <w:szCs w:val="24"/>
        </w:rPr>
        <w:t xml:space="preserve"> a commitment </w:t>
      </w:r>
      <w:r w:rsidRPr="00F84AED">
        <w:rPr>
          <w:rFonts w:ascii="Arial" w:hAnsi="Arial" w:cs="Arial"/>
          <w:color w:val="262626"/>
          <w:sz w:val="24"/>
          <w:szCs w:val="24"/>
        </w:rPr>
        <w:t xml:space="preserve">towards </w:t>
      </w:r>
      <w:r>
        <w:rPr>
          <w:rFonts w:ascii="Arial" w:hAnsi="Arial" w:cs="Arial"/>
          <w:color w:val="262626"/>
          <w:sz w:val="24"/>
          <w:szCs w:val="24"/>
        </w:rPr>
        <w:t xml:space="preserve">a </w:t>
      </w:r>
      <w:r w:rsidRPr="00F84AED">
        <w:rPr>
          <w:rFonts w:ascii="Arial" w:hAnsi="Arial" w:cs="Arial"/>
          <w:color w:val="262626"/>
          <w:sz w:val="24"/>
          <w:szCs w:val="24"/>
        </w:rPr>
        <w:t>vision for an even more prosperous, safe and sustainable East Lothian,</w:t>
      </w:r>
      <w:r w:rsidRPr="00631FCB">
        <w:rPr>
          <w:rFonts w:ascii="Arial" w:hAnsi="Arial" w:cs="Arial"/>
          <w:color w:val="262626"/>
          <w:sz w:val="24"/>
          <w:szCs w:val="24"/>
        </w:rPr>
        <w:t xml:space="preserve"> </w:t>
      </w:r>
      <w:r w:rsidRPr="00F84AED">
        <w:rPr>
          <w:rFonts w:ascii="Arial" w:hAnsi="Arial" w:cs="Arial"/>
          <w:color w:val="262626"/>
          <w:sz w:val="24"/>
          <w:szCs w:val="24"/>
        </w:rPr>
        <w:t>with a dynamic and thriving economy, t</w:t>
      </w:r>
      <w:r>
        <w:rPr>
          <w:rFonts w:ascii="Arial" w:hAnsi="Arial" w:cs="Arial"/>
          <w:color w:val="262626"/>
          <w:sz w:val="24"/>
          <w:szCs w:val="24"/>
        </w:rPr>
        <w:t>o</w:t>
      </w:r>
      <w:r w:rsidRPr="00F84AED">
        <w:rPr>
          <w:rFonts w:ascii="Arial" w:hAnsi="Arial" w:cs="Arial"/>
          <w:color w:val="262626"/>
          <w:sz w:val="24"/>
          <w:szCs w:val="24"/>
        </w:rPr>
        <w:t xml:space="preserve"> enable people and communities to flourish</w:t>
      </w:r>
      <w:r>
        <w:rPr>
          <w:rFonts w:ascii="Arial" w:hAnsi="Arial" w:cs="Arial"/>
          <w:color w:val="262626"/>
          <w:sz w:val="24"/>
          <w:szCs w:val="24"/>
        </w:rPr>
        <w:t xml:space="preserve">. We continue to: </w:t>
      </w:r>
    </w:p>
    <w:p w14:paraId="5B5FF29D" w14:textId="77777777" w:rsidR="00AB6AE2" w:rsidRPr="00DC0E78" w:rsidRDefault="00AB6AE2" w:rsidP="0047597D">
      <w:pPr>
        <w:numPr>
          <w:ilvl w:val="0"/>
          <w:numId w:val="53"/>
        </w:numPr>
        <w:spacing w:beforeAutospacing="1" w:after="0" w:afterAutospacing="1" w:line="276" w:lineRule="auto"/>
        <w:rPr>
          <w:rFonts w:ascii="Arial" w:hAnsi="Arial" w:cs="Arial"/>
          <w:color w:val="262626"/>
          <w:sz w:val="24"/>
          <w:szCs w:val="24"/>
        </w:rPr>
      </w:pPr>
      <w:r w:rsidRPr="00DC0E78">
        <w:rPr>
          <w:rFonts w:ascii="Arial" w:hAnsi="Arial" w:cs="Arial"/>
          <w:color w:val="262626"/>
          <w:sz w:val="24"/>
          <w:szCs w:val="24"/>
        </w:rPr>
        <w:t>Grow our Economy – increase sustainable and inclusive growth as the basis for a more prosperous East Lothian</w:t>
      </w:r>
    </w:p>
    <w:p w14:paraId="0AEB5B70" w14:textId="77777777" w:rsidR="00AB6AE2" w:rsidRPr="00DC0E78" w:rsidRDefault="00AB6AE2" w:rsidP="0047597D">
      <w:pPr>
        <w:numPr>
          <w:ilvl w:val="0"/>
          <w:numId w:val="53"/>
        </w:numPr>
        <w:spacing w:beforeAutospacing="1" w:after="0" w:afterAutospacing="1" w:line="276" w:lineRule="auto"/>
        <w:rPr>
          <w:rFonts w:ascii="Arial" w:hAnsi="Arial" w:cs="Arial"/>
          <w:color w:val="262626"/>
          <w:sz w:val="24"/>
          <w:szCs w:val="24"/>
        </w:rPr>
      </w:pPr>
      <w:r w:rsidRPr="00DC0E78">
        <w:rPr>
          <w:rFonts w:ascii="Arial" w:hAnsi="Arial" w:cs="Arial"/>
          <w:color w:val="262626"/>
          <w:sz w:val="24"/>
          <w:szCs w:val="24"/>
        </w:rPr>
        <w:t>Grow our People – give our children the best start in life and protect vulnerable and older people</w:t>
      </w:r>
    </w:p>
    <w:p w14:paraId="021F8878" w14:textId="77777777" w:rsidR="00AB6AE2" w:rsidRPr="00DC0E78" w:rsidRDefault="00AB6AE2" w:rsidP="0047597D">
      <w:pPr>
        <w:numPr>
          <w:ilvl w:val="0"/>
          <w:numId w:val="53"/>
        </w:numPr>
        <w:spacing w:beforeAutospacing="1" w:after="0" w:afterAutospacing="1" w:line="276" w:lineRule="auto"/>
        <w:rPr>
          <w:rFonts w:ascii="Arial" w:hAnsi="Arial" w:cs="Arial"/>
          <w:color w:val="262626"/>
          <w:sz w:val="24"/>
          <w:szCs w:val="24"/>
        </w:rPr>
      </w:pPr>
      <w:r w:rsidRPr="00DC0E78">
        <w:rPr>
          <w:rFonts w:ascii="Arial" w:hAnsi="Arial" w:cs="Arial"/>
          <w:color w:val="262626"/>
          <w:sz w:val="24"/>
          <w:szCs w:val="24"/>
        </w:rPr>
        <w:t>Grow our Communities – give people a real say in the decisions that matter most and provide communities with the services, infrastructure and environment that will allow them to flourish</w:t>
      </w:r>
    </w:p>
    <w:p w14:paraId="0EC32097" w14:textId="77777777" w:rsidR="00AB6AE2" w:rsidRDefault="00AB6AE2" w:rsidP="0047597D">
      <w:pPr>
        <w:numPr>
          <w:ilvl w:val="0"/>
          <w:numId w:val="53"/>
        </w:numPr>
        <w:spacing w:beforeAutospacing="1" w:after="0" w:afterAutospacing="1" w:line="276" w:lineRule="auto"/>
        <w:rPr>
          <w:rFonts w:ascii="Arial" w:hAnsi="Arial" w:cs="Arial"/>
          <w:color w:val="262626"/>
          <w:sz w:val="24"/>
          <w:szCs w:val="24"/>
        </w:rPr>
      </w:pPr>
      <w:r w:rsidRPr="00DC0E78">
        <w:rPr>
          <w:rFonts w:ascii="Arial" w:hAnsi="Arial" w:cs="Arial"/>
          <w:color w:val="262626"/>
          <w:sz w:val="24"/>
          <w:szCs w:val="24"/>
        </w:rPr>
        <w:t>Grow our Capacity – deliver excellent services as effectively and efficiently as possible within our limited resources</w:t>
      </w:r>
      <w:r>
        <w:rPr>
          <w:rFonts w:ascii="Arial" w:hAnsi="Arial" w:cs="Arial"/>
          <w:color w:val="262626"/>
          <w:sz w:val="24"/>
          <w:szCs w:val="24"/>
        </w:rPr>
        <w:t>.</w:t>
      </w:r>
    </w:p>
    <w:p w14:paraId="29A7A805" w14:textId="77777777" w:rsidR="00891AE5" w:rsidRDefault="00891AE5" w:rsidP="00891AE5">
      <w:pPr>
        <w:spacing w:beforeAutospacing="1" w:after="0" w:afterAutospacing="1" w:line="276" w:lineRule="auto"/>
        <w:ind w:left="720"/>
        <w:rPr>
          <w:rFonts w:ascii="Arial" w:hAnsi="Arial" w:cs="Arial"/>
          <w:color w:val="262626"/>
          <w:sz w:val="24"/>
          <w:szCs w:val="24"/>
        </w:rPr>
      </w:pPr>
    </w:p>
    <w:p w14:paraId="6EC5EEC9" w14:textId="77777777" w:rsidR="00AB6AE2" w:rsidRPr="00F76B3B" w:rsidRDefault="00AB6AE2" w:rsidP="00AB6AE2">
      <w:pPr>
        <w:spacing w:beforeAutospacing="1" w:after="0" w:afterAutospacing="1" w:line="276" w:lineRule="auto"/>
        <w:rPr>
          <w:rFonts w:ascii="Arial" w:hAnsi="Arial" w:cs="Arial"/>
          <w:color w:val="262626"/>
          <w:sz w:val="24"/>
          <w:szCs w:val="24"/>
        </w:rPr>
      </w:pPr>
      <w:r w:rsidRPr="00CA6E81">
        <w:rPr>
          <w:rFonts w:ascii="Arial" w:hAnsi="Arial" w:cs="Arial"/>
          <w:b/>
          <w:bCs/>
          <w:color w:val="262626"/>
          <w:sz w:val="24"/>
          <w:szCs w:val="24"/>
        </w:rPr>
        <w:t>N</w:t>
      </w:r>
      <w:r w:rsidRPr="00D00D67">
        <w:rPr>
          <w:rFonts w:ascii="Arial" w:eastAsia="Times New Roman" w:hAnsi="Arial" w:cs="Arial"/>
          <w:b/>
          <w:bCs/>
          <w:color w:val="000000" w:themeColor="text1"/>
          <w:sz w:val="24"/>
          <w:szCs w:val="24"/>
          <w:lang w:eastAsia="en-GB"/>
        </w:rPr>
        <w:t>ew Outcomes:</w:t>
      </w:r>
      <w:r w:rsidRPr="00D00D67">
        <w:rPr>
          <w:rFonts w:ascii="Arial" w:eastAsia="Times New Roman" w:hAnsi="Arial" w:cs="Arial"/>
          <w:color w:val="000000" w:themeColor="text1"/>
          <w:sz w:val="24"/>
          <w:szCs w:val="24"/>
          <w:lang w:eastAsia="en-GB"/>
        </w:rPr>
        <w:t xml:space="preserve"> Working </w:t>
      </w:r>
      <w:r w:rsidRPr="00D00D67">
        <w:rPr>
          <w:rFonts w:ascii="Arial" w:hAnsi="Arial"/>
          <w:color w:val="000000" w:themeColor="text1"/>
          <w:sz w:val="24"/>
        </w:rPr>
        <w:t xml:space="preserve">in partnership with </w:t>
      </w:r>
      <w:r w:rsidRPr="00D00D67">
        <w:rPr>
          <w:rFonts w:ascii="Arial" w:hAnsi="Arial"/>
          <w:sz w:val="24"/>
        </w:rPr>
        <w:t xml:space="preserve">Mid, East and West Lothian councils, NHS Lothian and the associated </w:t>
      </w:r>
      <w:r>
        <w:rPr>
          <w:rFonts w:ascii="Arial" w:hAnsi="Arial"/>
          <w:sz w:val="24"/>
        </w:rPr>
        <w:t>Health and Social Care Partnership</w:t>
      </w:r>
      <w:r w:rsidRPr="00D00D67">
        <w:rPr>
          <w:rFonts w:ascii="Arial" w:hAnsi="Arial"/>
          <w:sz w:val="24"/>
        </w:rPr>
        <w:t>/I</w:t>
      </w:r>
      <w:r>
        <w:rPr>
          <w:rFonts w:ascii="Arial" w:hAnsi="Arial"/>
          <w:sz w:val="24"/>
        </w:rPr>
        <w:t xml:space="preserve">ntegrated </w:t>
      </w:r>
      <w:r w:rsidRPr="00D00D67">
        <w:rPr>
          <w:rFonts w:ascii="Arial" w:hAnsi="Arial"/>
          <w:sz w:val="24"/>
        </w:rPr>
        <w:t>J</w:t>
      </w:r>
      <w:r>
        <w:rPr>
          <w:rFonts w:ascii="Arial" w:hAnsi="Arial"/>
          <w:sz w:val="24"/>
        </w:rPr>
        <w:t>oint Board</w:t>
      </w:r>
      <w:r w:rsidRPr="00D00D67">
        <w:rPr>
          <w:rFonts w:ascii="Arial" w:hAnsi="Arial"/>
          <w:sz w:val="24"/>
        </w:rPr>
        <w:t>’s</w:t>
      </w:r>
      <w:r>
        <w:rPr>
          <w:rStyle w:val="FootnoteReference"/>
          <w:rFonts w:ascii="Arial" w:hAnsi="Arial"/>
          <w:sz w:val="24"/>
        </w:rPr>
        <w:footnoteReference w:id="4"/>
      </w:r>
      <w:r w:rsidRPr="00D00D67">
        <w:rPr>
          <w:rFonts w:ascii="Arial" w:hAnsi="Arial"/>
          <w:sz w:val="24"/>
        </w:rPr>
        <w:t xml:space="preserve">, </w:t>
      </w:r>
      <w:r w:rsidRPr="00D00D67">
        <w:rPr>
          <w:rFonts w:ascii="Arial" w:eastAsia="Times New Roman" w:hAnsi="Arial" w:cs="Arial"/>
          <w:color w:val="000000" w:themeColor="text1"/>
          <w:sz w:val="24"/>
          <w:szCs w:val="24"/>
          <w:lang w:eastAsia="en-GB"/>
        </w:rPr>
        <w:t xml:space="preserve"> we considered the EHRC ‘Is </w:t>
      </w:r>
      <w:r w:rsidRPr="00F76B3B">
        <w:rPr>
          <w:rFonts w:ascii="Arial" w:eastAsia="Times New Roman" w:hAnsi="Arial" w:cs="Arial"/>
          <w:color w:val="000000" w:themeColor="text1"/>
          <w:sz w:val="24"/>
          <w:szCs w:val="24"/>
          <w:lang w:eastAsia="en-GB"/>
        </w:rPr>
        <w:t>Scotland Fairer report 2023’ and data</w:t>
      </w:r>
      <w:r w:rsidRPr="00F76B3B">
        <w:rPr>
          <w:rFonts w:ascii="Arial" w:hAnsi="Arial"/>
          <w:sz w:val="24"/>
        </w:rPr>
        <w:t xml:space="preserve"> from national and local third sector organisations to inform a set of outcomes for consultation</w:t>
      </w:r>
      <w:r w:rsidRPr="00F76B3B">
        <w:rPr>
          <w:rFonts w:ascii="Arial" w:eastAsia="Times New Roman" w:hAnsi="Arial" w:cs="Arial"/>
          <w:color w:val="000000" w:themeColor="text1"/>
          <w:sz w:val="24"/>
          <w:szCs w:val="24"/>
          <w:lang w:eastAsia="en-GB"/>
        </w:rPr>
        <w:t xml:space="preserve">. </w:t>
      </w:r>
    </w:p>
    <w:p w14:paraId="095A3B95" w14:textId="74A670ED" w:rsidR="002B38BC" w:rsidRDefault="00AB6AE2" w:rsidP="00AB6AE2">
      <w:pPr>
        <w:spacing w:line="276" w:lineRule="auto"/>
        <w:rPr>
          <w:rFonts w:ascii="Arial" w:hAnsi="Arial"/>
          <w:sz w:val="24"/>
        </w:rPr>
      </w:pPr>
      <w:r w:rsidRPr="00F76B3B">
        <w:rPr>
          <w:rFonts w:ascii="Arial" w:hAnsi="Arial"/>
          <w:sz w:val="24"/>
        </w:rPr>
        <w:t>Consultation held</w:t>
      </w:r>
      <w:r w:rsidR="00F7125A">
        <w:rPr>
          <w:rFonts w:ascii="Arial" w:hAnsi="Arial"/>
          <w:sz w:val="24"/>
        </w:rPr>
        <w:t xml:space="preserve"> </w:t>
      </w:r>
      <w:r w:rsidR="00FB47E1">
        <w:rPr>
          <w:rFonts w:ascii="Arial" w:hAnsi="Arial"/>
          <w:sz w:val="24"/>
        </w:rPr>
        <w:t xml:space="preserve">online </w:t>
      </w:r>
      <w:r w:rsidR="00FB47E1" w:rsidRPr="00F76B3B">
        <w:rPr>
          <w:rFonts w:ascii="Arial" w:hAnsi="Arial"/>
          <w:sz w:val="24"/>
        </w:rPr>
        <w:t>between</w:t>
      </w:r>
      <w:r w:rsidRPr="00F76B3B">
        <w:rPr>
          <w:rFonts w:ascii="Arial" w:hAnsi="Arial"/>
          <w:sz w:val="24"/>
        </w:rPr>
        <w:t xml:space="preserve"> December 2024 - January 2025 tested the proposed outcomes for relevance. </w:t>
      </w:r>
      <w:r w:rsidRPr="00AC5D03">
        <w:rPr>
          <w:rFonts w:ascii="Arial" w:hAnsi="Arial"/>
          <w:sz w:val="24"/>
        </w:rPr>
        <w:t>We asked if these are the right outcomes and whilst there was lots to consider,</w:t>
      </w:r>
      <w:r w:rsidRPr="00F76B3B">
        <w:rPr>
          <w:rFonts w:ascii="Arial" w:hAnsi="Arial"/>
          <w:sz w:val="24"/>
        </w:rPr>
        <w:t xml:space="preserve"> overall respondents agreed</w:t>
      </w:r>
      <w:r w:rsidR="00F22A14" w:rsidRPr="00F76B3B">
        <w:rPr>
          <w:rFonts w:ascii="Arial" w:hAnsi="Arial"/>
          <w:sz w:val="24"/>
        </w:rPr>
        <w:t xml:space="preserve">. </w:t>
      </w:r>
      <w:r w:rsidR="00544BC6">
        <w:rPr>
          <w:rFonts w:ascii="Arial" w:hAnsi="Arial"/>
          <w:sz w:val="24"/>
        </w:rPr>
        <w:t xml:space="preserve">Over </w:t>
      </w:r>
      <w:r w:rsidR="0081278D">
        <w:rPr>
          <w:rFonts w:ascii="Arial" w:hAnsi="Arial"/>
          <w:sz w:val="24"/>
        </w:rPr>
        <w:t>one hundred</w:t>
      </w:r>
      <w:r w:rsidR="00544BC6">
        <w:rPr>
          <w:rFonts w:ascii="Arial" w:hAnsi="Arial"/>
          <w:sz w:val="24"/>
        </w:rPr>
        <w:t xml:space="preserve"> people </w:t>
      </w:r>
      <w:r w:rsidR="00D20FDF">
        <w:rPr>
          <w:rFonts w:ascii="Arial" w:hAnsi="Arial"/>
          <w:sz w:val="24"/>
        </w:rPr>
        <w:t xml:space="preserve">took the time to </w:t>
      </w:r>
      <w:r w:rsidR="007F2B6D">
        <w:rPr>
          <w:rFonts w:ascii="Arial" w:hAnsi="Arial"/>
          <w:sz w:val="24"/>
        </w:rPr>
        <w:t>respond,</w:t>
      </w:r>
      <w:r w:rsidR="00D20FDF">
        <w:rPr>
          <w:rFonts w:ascii="Arial" w:hAnsi="Arial"/>
          <w:sz w:val="24"/>
        </w:rPr>
        <w:t xml:space="preserve"> </w:t>
      </w:r>
      <w:r w:rsidR="00421E35">
        <w:rPr>
          <w:rFonts w:ascii="Arial" w:hAnsi="Arial"/>
          <w:sz w:val="24"/>
        </w:rPr>
        <w:t xml:space="preserve">sharing their </w:t>
      </w:r>
      <w:r w:rsidR="005B361D">
        <w:rPr>
          <w:rFonts w:ascii="Arial" w:hAnsi="Arial"/>
          <w:sz w:val="24"/>
        </w:rPr>
        <w:t>experience, ideas and frustrations</w:t>
      </w:r>
      <w:r w:rsidR="00D90089">
        <w:rPr>
          <w:rFonts w:ascii="Arial" w:hAnsi="Arial"/>
          <w:sz w:val="24"/>
        </w:rPr>
        <w:t>; this has been helpful</w:t>
      </w:r>
      <w:r w:rsidR="005B361D">
        <w:rPr>
          <w:rFonts w:ascii="Arial" w:hAnsi="Arial"/>
          <w:sz w:val="24"/>
        </w:rPr>
        <w:t xml:space="preserve">. These will not only inform </w:t>
      </w:r>
      <w:r w:rsidR="003D6F8A">
        <w:rPr>
          <w:rFonts w:ascii="Arial" w:hAnsi="Arial"/>
          <w:sz w:val="24"/>
        </w:rPr>
        <w:t>this</w:t>
      </w:r>
      <w:r w:rsidR="005B361D">
        <w:rPr>
          <w:rFonts w:ascii="Arial" w:hAnsi="Arial"/>
          <w:sz w:val="24"/>
        </w:rPr>
        <w:t xml:space="preserve"> plan but shared with services</w:t>
      </w:r>
      <w:r w:rsidR="00B929C6">
        <w:rPr>
          <w:rFonts w:ascii="Arial" w:hAnsi="Arial"/>
          <w:sz w:val="24"/>
        </w:rPr>
        <w:t>.</w:t>
      </w:r>
    </w:p>
    <w:p w14:paraId="0C270114" w14:textId="77777777" w:rsidR="00AB6AE2" w:rsidRDefault="00AB6AE2" w:rsidP="00AB6AE2">
      <w:pPr>
        <w:spacing w:line="276" w:lineRule="auto"/>
        <w:rPr>
          <w:rFonts w:ascii="Arial" w:hAnsi="Arial"/>
          <w:sz w:val="24"/>
        </w:rPr>
      </w:pPr>
    </w:p>
    <w:p w14:paraId="4F61168F" w14:textId="57B2C8FB" w:rsidR="00AB6AE2" w:rsidRDefault="00AB6AE2" w:rsidP="00AB6AE2">
      <w:pPr>
        <w:spacing w:line="276" w:lineRule="auto"/>
        <w:rPr>
          <w:rFonts w:ascii="Arial" w:hAnsi="Arial"/>
          <w:sz w:val="24"/>
          <w:u w:val="single"/>
        </w:rPr>
      </w:pPr>
      <w:r w:rsidRPr="00F76B3B">
        <w:rPr>
          <w:rFonts w:ascii="Arial" w:hAnsi="Arial"/>
          <w:sz w:val="24"/>
        </w:rPr>
        <w:t>A summary of the responses</w:t>
      </w:r>
      <w:r w:rsidR="005777DA">
        <w:rPr>
          <w:rFonts w:ascii="Arial" w:hAnsi="Arial"/>
          <w:sz w:val="24"/>
        </w:rPr>
        <w:t xml:space="preserve"> and</w:t>
      </w:r>
      <w:r w:rsidR="00AE026A">
        <w:rPr>
          <w:rFonts w:ascii="Arial" w:hAnsi="Arial"/>
          <w:sz w:val="24"/>
        </w:rPr>
        <w:t xml:space="preserve"> </w:t>
      </w:r>
      <w:r w:rsidR="005777DA">
        <w:rPr>
          <w:rFonts w:ascii="Arial" w:hAnsi="Arial"/>
          <w:sz w:val="24"/>
        </w:rPr>
        <w:t>themes</w:t>
      </w:r>
      <w:r w:rsidRPr="00F76B3B">
        <w:rPr>
          <w:rFonts w:ascii="Arial" w:hAnsi="Arial"/>
          <w:sz w:val="24"/>
        </w:rPr>
        <w:t xml:space="preserve"> can be viewed in </w:t>
      </w:r>
      <w:r w:rsidR="00CB6CC8">
        <w:rPr>
          <w:rFonts w:ascii="Arial" w:hAnsi="Arial"/>
          <w:sz w:val="24"/>
        </w:rPr>
        <w:t xml:space="preserve">the </w:t>
      </w:r>
      <w:r w:rsidRPr="00F76B3B">
        <w:rPr>
          <w:rFonts w:ascii="Arial" w:hAnsi="Arial"/>
          <w:sz w:val="24"/>
        </w:rPr>
        <w:t>Appendi</w:t>
      </w:r>
      <w:r w:rsidR="00812BCC">
        <w:rPr>
          <w:rFonts w:ascii="Arial" w:hAnsi="Arial"/>
          <w:sz w:val="24"/>
        </w:rPr>
        <w:t>ces.</w:t>
      </w:r>
    </w:p>
    <w:p w14:paraId="15A958A5" w14:textId="77777777" w:rsidR="00053DEF" w:rsidRDefault="00053DEF" w:rsidP="009C6F26">
      <w:pPr>
        <w:spacing w:line="276" w:lineRule="auto"/>
        <w:rPr>
          <w:rFonts w:ascii="Arial" w:hAnsi="Arial"/>
          <w:b/>
          <w:sz w:val="28"/>
        </w:rPr>
      </w:pPr>
    </w:p>
    <w:p w14:paraId="38B72A2D" w14:textId="77777777" w:rsidR="00053DEF" w:rsidRDefault="00053DEF" w:rsidP="009C6F26">
      <w:pPr>
        <w:spacing w:line="276" w:lineRule="auto"/>
        <w:rPr>
          <w:rFonts w:ascii="Arial" w:hAnsi="Arial"/>
          <w:b/>
          <w:sz w:val="28"/>
        </w:rPr>
      </w:pPr>
    </w:p>
    <w:p w14:paraId="7326A300" w14:textId="77777777" w:rsidR="00053DEF" w:rsidRDefault="00053DEF" w:rsidP="009C6F26">
      <w:pPr>
        <w:spacing w:line="276" w:lineRule="auto"/>
        <w:rPr>
          <w:rFonts w:ascii="Arial" w:hAnsi="Arial"/>
          <w:b/>
          <w:sz w:val="28"/>
        </w:rPr>
      </w:pPr>
    </w:p>
    <w:p w14:paraId="692FDAFF" w14:textId="77777777" w:rsidR="00053DEF" w:rsidRDefault="00053DEF" w:rsidP="009C6F26">
      <w:pPr>
        <w:spacing w:line="276" w:lineRule="auto"/>
        <w:rPr>
          <w:rFonts w:ascii="Arial" w:hAnsi="Arial"/>
          <w:b/>
          <w:sz w:val="28"/>
        </w:rPr>
      </w:pPr>
    </w:p>
    <w:p w14:paraId="2719343D" w14:textId="77777777" w:rsidR="00053DEF" w:rsidRDefault="00053DEF" w:rsidP="009C6F26">
      <w:pPr>
        <w:spacing w:line="276" w:lineRule="auto"/>
        <w:rPr>
          <w:rFonts w:ascii="Arial" w:hAnsi="Arial"/>
          <w:b/>
          <w:sz w:val="28"/>
        </w:rPr>
      </w:pPr>
    </w:p>
    <w:p w14:paraId="4A5A2BD1" w14:textId="77777777" w:rsidR="00053DEF" w:rsidRDefault="00053DEF" w:rsidP="009C6F26">
      <w:pPr>
        <w:spacing w:line="276" w:lineRule="auto"/>
        <w:rPr>
          <w:rFonts w:ascii="Arial" w:hAnsi="Arial"/>
          <w:b/>
          <w:sz w:val="28"/>
        </w:rPr>
      </w:pPr>
    </w:p>
    <w:p w14:paraId="11AF4108" w14:textId="77777777" w:rsidR="00053DEF" w:rsidRDefault="00053DEF" w:rsidP="009C6F26">
      <w:pPr>
        <w:spacing w:line="276" w:lineRule="auto"/>
        <w:rPr>
          <w:rFonts w:ascii="Arial" w:hAnsi="Arial"/>
          <w:b/>
          <w:sz w:val="28"/>
        </w:rPr>
      </w:pPr>
    </w:p>
    <w:p w14:paraId="44D49BC7" w14:textId="77777777" w:rsidR="00053DEF" w:rsidRDefault="00053DEF" w:rsidP="009C6F26">
      <w:pPr>
        <w:spacing w:line="276" w:lineRule="auto"/>
        <w:rPr>
          <w:rFonts w:ascii="Arial" w:hAnsi="Arial"/>
          <w:b/>
          <w:sz w:val="28"/>
        </w:rPr>
      </w:pPr>
    </w:p>
    <w:p w14:paraId="5A907D33" w14:textId="77777777" w:rsidR="00A41ADB" w:rsidRDefault="00A41ADB" w:rsidP="00AB6AE2">
      <w:pPr>
        <w:spacing w:line="276" w:lineRule="auto"/>
        <w:contextualSpacing/>
        <w:rPr>
          <w:rFonts w:ascii="Arial" w:hAnsi="Arial" w:cs="Arial"/>
          <w:sz w:val="24"/>
          <w:szCs w:val="24"/>
        </w:rPr>
      </w:pPr>
    </w:p>
    <w:p w14:paraId="26E502CB" w14:textId="7DFE83CF" w:rsidR="00184F78" w:rsidRPr="00184F78" w:rsidRDefault="00184F78" w:rsidP="00AB6AE2">
      <w:pPr>
        <w:spacing w:line="276" w:lineRule="auto"/>
        <w:contextualSpacing/>
        <w:rPr>
          <w:rFonts w:ascii="Arial" w:hAnsi="Arial"/>
          <w:b/>
          <w:sz w:val="28"/>
        </w:rPr>
      </w:pPr>
      <w:r w:rsidRPr="00184F78">
        <w:rPr>
          <w:rFonts w:ascii="Arial" w:hAnsi="Arial"/>
          <w:b/>
          <w:sz w:val="28"/>
        </w:rPr>
        <w:t>2025-2029 Outcomes</w:t>
      </w:r>
    </w:p>
    <w:p w14:paraId="7EE3A05C" w14:textId="77777777" w:rsidR="00184F78" w:rsidRDefault="00184F78" w:rsidP="00AB6AE2">
      <w:pPr>
        <w:spacing w:line="276" w:lineRule="auto"/>
        <w:contextualSpacing/>
        <w:rPr>
          <w:rFonts w:ascii="Arial" w:hAnsi="Arial" w:cs="Arial"/>
          <w:sz w:val="24"/>
          <w:szCs w:val="24"/>
        </w:rPr>
      </w:pPr>
    </w:p>
    <w:p w14:paraId="302E2E2D" w14:textId="3AA8F59F" w:rsidR="00C443D3" w:rsidRDefault="00C443D3" w:rsidP="00AB6AE2">
      <w:pPr>
        <w:spacing w:line="276" w:lineRule="auto"/>
        <w:contextualSpacing/>
        <w:rPr>
          <w:rFonts w:ascii="Arial" w:hAnsi="Arial" w:cs="Arial"/>
          <w:sz w:val="24"/>
          <w:szCs w:val="24"/>
        </w:rPr>
      </w:pPr>
      <w:r>
        <w:rPr>
          <w:rFonts w:ascii="Arial" w:hAnsi="Arial" w:cs="Arial"/>
          <w:sz w:val="24"/>
          <w:szCs w:val="24"/>
        </w:rPr>
        <w:t>The following pages set out our new Equality outcomes for the period 202</w:t>
      </w:r>
      <w:r w:rsidR="003F63B2">
        <w:rPr>
          <w:rFonts w:ascii="Arial" w:hAnsi="Arial" w:cs="Arial"/>
          <w:sz w:val="24"/>
          <w:szCs w:val="24"/>
        </w:rPr>
        <w:t>5</w:t>
      </w:r>
      <w:r>
        <w:rPr>
          <w:rFonts w:ascii="Arial" w:hAnsi="Arial" w:cs="Arial"/>
          <w:sz w:val="24"/>
          <w:szCs w:val="24"/>
        </w:rPr>
        <w:t>-202</w:t>
      </w:r>
      <w:r w:rsidR="003F63B2">
        <w:rPr>
          <w:rFonts w:ascii="Arial" w:hAnsi="Arial" w:cs="Arial"/>
          <w:sz w:val="24"/>
          <w:szCs w:val="24"/>
        </w:rPr>
        <w:t>9</w:t>
      </w:r>
      <w:r>
        <w:rPr>
          <w:rFonts w:ascii="Arial" w:hAnsi="Arial" w:cs="Arial"/>
          <w:sz w:val="24"/>
          <w:szCs w:val="24"/>
        </w:rPr>
        <w:t>.</w:t>
      </w:r>
      <w:r w:rsidR="002A1DC6">
        <w:rPr>
          <w:rFonts w:ascii="Arial" w:hAnsi="Arial" w:cs="Arial"/>
          <w:sz w:val="24"/>
          <w:szCs w:val="24"/>
        </w:rPr>
        <w:t xml:space="preserve"> They apply to all the protected characteristic groups</w:t>
      </w:r>
      <w:r w:rsidR="00EE29BB">
        <w:rPr>
          <w:rFonts w:ascii="Arial" w:hAnsi="Arial" w:cs="Arial"/>
          <w:sz w:val="24"/>
          <w:szCs w:val="24"/>
        </w:rPr>
        <w:t xml:space="preserve"> </w:t>
      </w:r>
      <w:r w:rsidR="00A5430B">
        <w:rPr>
          <w:rFonts w:ascii="Arial" w:hAnsi="Arial" w:cs="Arial"/>
          <w:sz w:val="24"/>
          <w:szCs w:val="24"/>
        </w:rPr>
        <w:t>or a specific protected characteristic where s</w:t>
      </w:r>
      <w:r w:rsidR="00BF2590">
        <w:rPr>
          <w:rFonts w:ascii="Arial" w:hAnsi="Arial" w:cs="Arial"/>
          <w:sz w:val="24"/>
          <w:szCs w:val="24"/>
        </w:rPr>
        <w:t>pecified.</w:t>
      </w:r>
    </w:p>
    <w:p w14:paraId="1597F54E" w14:textId="77777777" w:rsidR="004E4AEA" w:rsidRDefault="004E4AEA" w:rsidP="00AB6AE2">
      <w:pPr>
        <w:spacing w:line="276" w:lineRule="auto"/>
        <w:contextualSpacing/>
        <w:rPr>
          <w:rFonts w:ascii="Arial" w:hAnsi="Arial" w:cs="Arial"/>
          <w:sz w:val="24"/>
          <w:szCs w:val="24"/>
        </w:rPr>
      </w:pPr>
    </w:p>
    <w:p w14:paraId="5AF5F0B6" w14:textId="77777777" w:rsidR="001038F8" w:rsidRDefault="001038F8" w:rsidP="00AB6AE2">
      <w:pPr>
        <w:spacing w:line="276" w:lineRule="auto"/>
        <w:contextualSpacing/>
        <w:rPr>
          <w:rFonts w:ascii="Arial" w:eastAsia="Times New Roman" w:hAnsi="Arial" w:cs="Arial"/>
          <w:b/>
          <w:bCs/>
          <w:sz w:val="28"/>
          <w:szCs w:val="28"/>
          <w:lang w:eastAsia="en-GB"/>
        </w:rPr>
      </w:pPr>
    </w:p>
    <w:p w14:paraId="64CD2448" w14:textId="613602C8" w:rsidR="006C3502" w:rsidRDefault="002B706A" w:rsidP="00CA3203">
      <w:pPr>
        <w:autoSpaceDE w:val="0"/>
        <w:autoSpaceDN w:val="0"/>
        <w:adjustRightInd w:val="0"/>
        <w:spacing w:after="0" w:line="276" w:lineRule="auto"/>
        <w:rPr>
          <w:rFonts w:ascii="Arial" w:eastAsia="Times New Roman" w:hAnsi="Arial" w:cs="Arial"/>
          <w:b/>
          <w:bCs/>
          <w:sz w:val="28"/>
          <w:szCs w:val="28"/>
          <w:lang w:eastAsia="en-GB"/>
        </w:rPr>
      </w:pPr>
      <w:r>
        <w:rPr>
          <w:rFonts w:ascii="Arial" w:eastAsia="Times New Roman" w:hAnsi="Arial" w:cs="Arial"/>
          <w:b/>
          <w:bCs/>
          <w:sz w:val="28"/>
          <w:szCs w:val="28"/>
          <w:lang w:eastAsia="en-GB"/>
        </w:rPr>
        <w:t>Outcome 1</w:t>
      </w:r>
    </w:p>
    <w:p w14:paraId="2C21EFB6" w14:textId="12332E0B" w:rsidR="002E6990" w:rsidRPr="002E6990" w:rsidRDefault="002E6990" w:rsidP="00CA3203">
      <w:pPr>
        <w:autoSpaceDE w:val="0"/>
        <w:autoSpaceDN w:val="0"/>
        <w:adjustRightInd w:val="0"/>
        <w:spacing w:after="0" w:line="276" w:lineRule="auto"/>
        <w:rPr>
          <w:rFonts w:ascii="Arial" w:eastAsia="Times New Roman" w:hAnsi="Arial" w:cs="Arial"/>
          <w:b/>
          <w:bCs/>
          <w:sz w:val="28"/>
          <w:szCs w:val="28"/>
          <w:lang w:eastAsia="en-GB"/>
        </w:rPr>
      </w:pPr>
    </w:p>
    <w:tbl>
      <w:tblPr>
        <w:tblStyle w:val="TableGrid"/>
        <w:tblW w:w="0" w:type="auto"/>
        <w:tblInd w:w="0" w:type="dxa"/>
        <w:tblLook w:val="04A0" w:firstRow="1" w:lastRow="0" w:firstColumn="1" w:lastColumn="0" w:noHBand="0" w:noVBand="1"/>
      </w:tblPr>
      <w:tblGrid>
        <w:gridCol w:w="1980"/>
        <w:gridCol w:w="7036"/>
      </w:tblGrid>
      <w:tr w:rsidR="00AB6AE2" w14:paraId="11203687" w14:textId="77777777" w:rsidTr="00CF1F01">
        <w:tc>
          <w:tcPr>
            <w:tcW w:w="1980" w:type="dxa"/>
            <w:shd w:val="clear" w:color="auto" w:fill="FFF2CC" w:themeFill="accent4" w:themeFillTint="33"/>
          </w:tcPr>
          <w:p w14:paraId="41EFFCC2" w14:textId="379E572D" w:rsidR="003931C0" w:rsidRDefault="004A48F1" w:rsidP="000F3638">
            <w:pPr>
              <w:spacing w:before="240" w:line="480" w:lineRule="auto"/>
              <w:rPr>
                <w:rFonts w:ascii="Arial" w:hAnsi="Arial"/>
                <w:b/>
                <w:bCs/>
                <w:sz w:val="28"/>
                <w:szCs w:val="28"/>
              </w:rPr>
            </w:pPr>
            <w:bookmarkStart w:id="2" w:name="_Hlk205386314"/>
            <w:r w:rsidRPr="003931C0">
              <w:rPr>
                <w:rFonts w:ascii="Arial" w:hAnsi="Arial"/>
                <w:b/>
                <w:bCs/>
                <w:sz w:val="28"/>
                <w:szCs w:val="28"/>
              </w:rPr>
              <w:t>Participation</w:t>
            </w:r>
          </w:p>
          <w:p w14:paraId="4BBCE5CF" w14:textId="77777777" w:rsidR="00AB6AE2" w:rsidRDefault="00AB6AE2" w:rsidP="00CF1F01">
            <w:pPr>
              <w:spacing w:line="480" w:lineRule="auto"/>
              <w:rPr>
                <w:rFonts w:ascii="Arial" w:hAnsi="Arial"/>
                <w:sz w:val="24"/>
              </w:rPr>
            </w:pPr>
          </w:p>
        </w:tc>
        <w:tc>
          <w:tcPr>
            <w:tcW w:w="7036" w:type="dxa"/>
          </w:tcPr>
          <w:p w14:paraId="17AA5622" w14:textId="408FC36D" w:rsidR="00737CB1" w:rsidRPr="00B91A14" w:rsidRDefault="00737CB1" w:rsidP="000F3638">
            <w:pPr>
              <w:spacing w:before="240" w:line="276" w:lineRule="auto"/>
              <w:rPr>
                <w:rFonts w:ascii="Arial" w:hAnsi="Arial" w:cs="Arial"/>
                <w:b/>
                <w:sz w:val="24"/>
                <w:szCs w:val="24"/>
              </w:rPr>
            </w:pPr>
            <w:r w:rsidRPr="00737CB1">
              <w:rPr>
                <w:rFonts w:ascii="Arial" w:hAnsi="Arial" w:cs="Arial"/>
                <w:b/>
                <w:sz w:val="28"/>
                <w:szCs w:val="28"/>
              </w:rPr>
              <w:t>Everyone</w:t>
            </w:r>
            <w:r w:rsidRPr="00737CB1">
              <w:rPr>
                <w:rFonts w:ascii="Arial" w:hAnsi="Arial" w:cs="Arial"/>
                <w:b/>
                <w:bCs/>
                <w:sz w:val="28"/>
                <w:szCs w:val="28"/>
              </w:rPr>
              <w:t xml:space="preserve"> is able to receive</w:t>
            </w:r>
            <w:r w:rsidRPr="00737CB1">
              <w:rPr>
                <w:rFonts w:ascii="Arial" w:hAnsi="Arial" w:cs="Arial"/>
                <w:b/>
                <w:sz w:val="28"/>
                <w:szCs w:val="28"/>
              </w:rPr>
              <w:t xml:space="preserve"> the right information in the right place, in the right format, at the right time</w:t>
            </w:r>
          </w:p>
          <w:p w14:paraId="53788D29" w14:textId="77777777" w:rsidR="00CF1F01" w:rsidRDefault="00CF1F01" w:rsidP="00E86806">
            <w:pPr>
              <w:spacing w:line="360" w:lineRule="auto"/>
              <w:rPr>
                <w:rFonts w:ascii="Arial" w:hAnsi="Arial"/>
                <w:b/>
                <w:bCs/>
                <w:sz w:val="28"/>
                <w:szCs w:val="28"/>
              </w:rPr>
            </w:pPr>
          </w:p>
          <w:p w14:paraId="5A11D45C" w14:textId="77777777" w:rsidR="003E2668" w:rsidRPr="007D369D" w:rsidRDefault="003E2668" w:rsidP="0047597D">
            <w:pPr>
              <w:pStyle w:val="ListParagraph"/>
              <w:numPr>
                <w:ilvl w:val="0"/>
                <w:numId w:val="49"/>
              </w:numPr>
              <w:spacing w:line="276" w:lineRule="auto"/>
              <w:rPr>
                <w:rFonts w:ascii="Arial" w:hAnsi="Arial" w:cs="Arial"/>
                <w:sz w:val="24"/>
                <w:szCs w:val="24"/>
              </w:rPr>
            </w:pPr>
            <w:r w:rsidRPr="007D369D">
              <w:rPr>
                <w:rFonts w:ascii="Arial" w:hAnsi="Arial" w:cs="Arial"/>
                <w:sz w:val="24"/>
                <w:szCs w:val="24"/>
              </w:rPr>
              <w:t>People can communicate with us in a timely</w:t>
            </w:r>
            <w:r>
              <w:rPr>
                <w:rFonts w:ascii="Arial" w:hAnsi="Arial" w:cs="Arial"/>
                <w:sz w:val="24"/>
                <w:szCs w:val="24"/>
              </w:rPr>
              <w:t>, accessible</w:t>
            </w:r>
            <w:r w:rsidRPr="007D369D">
              <w:rPr>
                <w:rFonts w:ascii="Arial" w:hAnsi="Arial" w:cs="Arial"/>
                <w:sz w:val="24"/>
                <w:szCs w:val="24"/>
              </w:rPr>
              <w:t xml:space="preserve"> and effective way</w:t>
            </w:r>
          </w:p>
          <w:p w14:paraId="790CACBA" w14:textId="77777777" w:rsidR="003E2668" w:rsidRPr="00D719F3" w:rsidRDefault="003E2668" w:rsidP="0047597D">
            <w:pPr>
              <w:pStyle w:val="ListParagraph"/>
              <w:numPr>
                <w:ilvl w:val="0"/>
                <w:numId w:val="33"/>
              </w:numPr>
              <w:spacing w:line="276" w:lineRule="auto"/>
              <w:rPr>
                <w:rFonts w:ascii="Arial" w:hAnsi="Arial" w:cs="Arial"/>
                <w:sz w:val="24"/>
                <w:szCs w:val="24"/>
              </w:rPr>
            </w:pPr>
            <w:r w:rsidRPr="00D719F3">
              <w:rPr>
                <w:rFonts w:ascii="Arial" w:hAnsi="Arial" w:cs="Arial"/>
                <w:sz w:val="24"/>
                <w:szCs w:val="24"/>
              </w:rPr>
              <w:t>People can access our services, facilities and public spaces</w:t>
            </w:r>
          </w:p>
          <w:p w14:paraId="764B5D91" w14:textId="77777777" w:rsidR="003E2668" w:rsidRDefault="003E2668" w:rsidP="0047597D">
            <w:pPr>
              <w:pStyle w:val="ListParagraph"/>
              <w:numPr>
                <w:ilvl w:val="0"/>
                <w:numId w:val="33"/>
              </w:numPr>
              <w:spacing w:line="276" w:lineRule="auto"/>
              <w:rPr>
                <w:rFonts w:ascii="Arial" w:hAnsi="Arial" w:cs="Arial"/>
                <w:sz w:val="24"/>
                <w:szCs w:val="24"/>
              </w:rPr>
            </w:pPr>
            <w:r w:rsidRPr="00D719F3">
              <w:rPr>
                <w:rFonts w:ascii="Arial" w:hAnsi="Arial" w:cs="Arial"/>
                <w:sz w:val="24"/>
                <w:szCs w:val="24"/>
              </w:rPr>
              <w:t>We take a human rights-based approach to community engagement.</w:t>
            </w:r>
          </w:p>
          <w:p w14:paraId="271E39C8" w14:textId="77777777" w:rsidR="00CA5966" w:rsidRDefault="00CA5966" w:rsidP="00CA5966">
            <w:pPr>
              <w:pStyle w:val="ListParagraph"/>
              <w:spacing w:line="276" w:lineRule="auto"/>
              <w:ind w:left="360"/>
              <w:rPr>
                <w:rFonts w:ascii="Arial" w:hAnsi="Arial" w:cs="Arial"/>
                <w:sz w:val="24"/>
                <w:szCs w:val="24"/>
              </w:rPr>
            </w:pPr>
          </w:p>
          <w:p w14:paraId="42D8C591" w14:textId="67F2F7B9" w:rsidR="006D491E" w:rsidRDefault="006D491E" w:rsidP="00737CB1">
            <w:pPr>
              <w:spacing w:line="276" w:lineRule="auto"/>
              <w:rPr>
                <w:rFonts w:ascii="Arial" w:hAnsi="Arial"/>
                <w:sz w:val="24"/>
              </w:rPr>
            </w:pPr>
          </w:p>
        </w:tc>
      </w:tr>
      <w:bookmarkEnd w:id="2"/>
    </w:tbl>
    <w:p w14:paraId="781D4AB1" w14:textId="77777777" w:rsidR="002B706A" w:rsidRDefault="002B706A" w:rsidP="00AB6AE2">
      <w:pPr>
        <w:spacing w:after="0" w:line="276" w:lineRule="auto"/>
        <w:rPr>
          <w:rFonts w:ascii="Arial" w:hAnsi="Arial" w:cs="Arial"/>
          <w:b/>
          <w:bCs/>
          <w:sz w:val="24"/>
          <w:szCs w:val="24"/>
        </w:rPr>
      </w:pPr>
    </w:p>
    <w:p w14:paraId="10A9560D" w14:textId="77777777" w:rsidR="00AB6AE2" w:rsidRPr="00D719F3" w:rsidRDefault="00AB6AE2" w:rsidP="00AB6AE2">
      <w:pPr>
        <w:spacing w:after="0" w:line="276" w:lineRule="auto"/>
        <w:rPr>
          <w:rFonts w:ascii="Arial" w:hAnsi="Arial" w:cs="Arial"/>
          <w:b/>
          <w:bCs/>
          <w:sz w:val="24"/>
          <w:szCs w:val="24"/>
        </w:rPr>
      </w:pPr>
      <w:r w:rsidRPr="00D719F3">
        <w:rPr>
          <w:rFonts w:ascii="Arial" w:hAnsi="Arial" w:cs="Arial"/>
          <w:b/>
          <w:bCs/>
          <w:sz w:val="24"/>
          <w:szCs w:val="24"/>
        </w:rPr>
        <w:t xml:space="preserve">Output: </w:t>
      </w:r>
    </w:p>
    <w:p w14:paraId="4B56E672" w14:textId="77777777" w:rsidR="00AB6AE2" w:rsidRPr="00D719F3" w:rsidRDefault="00AB6AE2" w:rsidP="0047597D">
      <w:pPr>
        <w:pStyle w:val="ListParagraph"/>
        <w:numPr>
          <w:ilvl w:val="0"/>
          <w:numId w:val="45"/>
        </w:numPr>
        <w:spacing w:after="0" w:line="276" w:lineRule="auto"/>
        <w:rPr>
          <w:rFonts w:ascii="Arial" w:hAnsi="Arial" w:cs="Arial"/>
          <w:sz w:val="24"/>
          <w:szCs w:val="24"/>
        </w:rPr>
      </w:pPr>
      <w:r w:rsidRPr="00D719F3">
        <w:rPr>
          <w:rFonts w:ascii="Arial" w:hAnsi="Arial" w:cs="Arial"/>
          <w:sz w:val="24"/>
          <w:szCs w:val="24"/>
        </w:rPr>
        <w:t xml:space="preserve">Implement the Customer Strategy 2023-2028 across council </w:t>
      </w:r>
      <w:r>
        <w:rPr>
          <w:rFonts w:ascii="Arial" w:hAnsi="Arial" w:cs="Arial"/>
          <w:sz w:val="24"/>
          <w:szCs w:val="24"/>
        </w:rPr>
        <w:t xml:space="preserve">functions </w:t>
      </w:r>
      <w:r w:rsidRPr="00D719F3">
        <w:rPr>
          <w:rFonts w:ascii="Arial" w:hAnsi="Arial" w:cs="Arial"/>
          <w:sz w:val="24"/>
          <w:szCs w:val="24"/>
        </w:rPr>
        <w:t xml:space="preserve">to meet its </w:t>
      </w:r>
      <w:r>
        <w:rPr>
          <w:rFonts w:ascii="Arial" w:hAnsi="Arial" w:cs="Arial"/>
          <w:sz w:val="24"/>
          <w:szCs w:val="24"/>
        </w:rPr>
        <w:t>c</w:t>
      </w:r>
      <w:r w:rsidRPr="00D719F3">
        <w:rPr>
          <w:rFonts w:ascii="Arial" w:hAnsi="Arial" w:cs="Arial"/>
          <w:sz w:val="24"/>
          <w:szCs w:val="24"/>
        </w:rPr>
        <w:t xml:space="preserve">ustomer </w:t>
      </w:r>
      <w:r>
        <w:rPr>
          <w:rFonts w:ascii="Arial" w:hAnsi="Arial" w:cs="Arial"/>
          <w:sz w:val="24"/>
          <w:szCs w:val="24"/>
        </w:rPr>
        <w:t>p</w:t>
      </w:r>
      <w:r w:rsidRPr="00D719F3">
        <w:rPr>
          <w:rFonts w:ascii="Arial" w:hAnsi="Arial" w:cs="Arial"/>
          <w:sz w:val="24"/>
          <w:szCs w:val="24"/>
        </w:rPr>
        <w:t xml:space="preserve">rinciples of: </w:t>
      </w:r>
      <w:r>
        <w:rPr>
          <w:rFonts w:ascii="Arial" w:hAnsi="Arial" w:cs="Arial"/>
          <w:sz w:val="24"/>
          <w:szCs w:val="24"/>
        </w:rPr>
        <w:t>c</w:t>
      </w:r>
      <w:r w:rsidRPr="00D719F3">
        <w:rPr>
          <w:rFonts w:ascii="Arial" w:hAnsi="Arial" w:cs="Arial"/>
          <w:sz w:val="24"/>
          <w:szCs w:val="24"/>
        </w:rPr>
        <w:t xml:space="preserve">ustomer at our heart; </w:t>
      </w:r>
      <w:r>
        <w:rPr>
          <w:rFonts w:ascii="Arial" w:hAnsi="Arial" w:cs="Arial"/>
          <w:sz w:val="24"/>
          <w:szCs w:val="24"/>
        </w:rPr>
        <w:t>c</w:t>
      </w:r>
      <w:r w:rsidRPr="00D719F3">
        <w:rPr>
          <w:rFonts w:ascii="Arial" w:hAnsi="Arial" w:cs="Arial"/>
          <w:sz w:val="24"/>
          <w:szCs w:val="24"/>
        </w:rPr>
        <w:t xml:space="preserve">onsistently high quality; </w:t>
      </w:r>
      <w:r>
        <w:rPr>
          <w:rFonts w:ascii="Arial" w:hAnsi="Arial" w:cs="Arial"/>
          <w:sz w:val="24"/>
          <w:szCs w:val="24"/>
        </w:rPr>
        <w:t>j</w:t>
      </w:r>
      <w:r w:rsidRPr="00D719F3">
        <w:rPr>
          <w:rFonts w:ascii="Arial" w:hAnsi="Arial" w:cs="Arial"/>
          <w:sz w:val="24"/>
          <w:szCs w:val="24"/>
        </w:rPr>
        <w:t xml:space="preserve">oined up; </w:t>
      </w:r>
      <w:r>
        <w:rPr>
          <w:rFonts w:ascii="Arial" w:hAnsi="Arial" w:cs="Arial"/>
          <w:sz w:val="24"/>
          <w:szCs w:val="24"/>
        </w:rPr>
        <w:t>d</w:t>
      </w:r>
      <w:r w:rsidRPr="00D719F3">
        <w:rPr>
          <w:rFonts w:ascii="Arial" w:hAnsi="Arial" w:cs="Arial"/>
          <w:sz w:val="24"/>
          <w:szCs w:val="24"/>
        </w:rPr>
        <w:t xml:space="preserve">igital first; </w:t>
      </w:r>
      <w:r>
        <w:rPr>
          <w:rFonts w:ascii="Arial" w:hAnsi="Arial" w:cs="Arial"/>
          <w:sz w:val="24"/>
          <w:szCs w:val="24"/>
        </w:rPr>
        <w:t>d</w:t>
      </w:r>
      <w:r w:rsidRPr="00D719F3">
        <w:rPr>
          <w:rFonts w:ascii="Arial" w:hAnsi="Arial" w:cs="Arial"/>
          <w:sz w:val="24"/>
          <w:szCs w:val="24"/>
        </w:rPr>
        <w:t>elivering better service</w:t>
      </w:r>
    </w:p>
    <w:p w14:paraId="5FD38651" w14:textId="77777777" w:rsidR="00AB6AE2" w:rsidRPr="005B11FD" w:rsidRDefault="00AB6AE2" w:rsidP="0047597D">
      <w:pPr>
        <w:pStyle w:val="ListParagraph"/>
        <w:numPr>
          <w:ilvl w:val="0"/>
          <w:numId w:val="45"/>
        </w:numPr>
        <w:spacing w:after="0" w:line="276" w:lineRule="auto"/>
      </w:pPr>
      <w:r w:rsidRPr="000D6DA0">
        <w:rPr>
          <w:rFonts w:ascii="Arial" w:hAnsi="Arial" w:cs="Arial"/>
          <w:bCs/>
          <w:sz w:val="24"/>
          <w:szCs w:val="24"/>
        </w:rPr>
        <w:t>Undertake a systemic equality and diversity audit to identify</w:t>
      </w:r>
      <w:r w:rsidRPr="002F6185">
        <w:rPr>
          <w:rFonts w:ascii="Arial" w:hAnsi="Arial" w:cs="Arial"/>
          <w:bCs/>
          <w:sz w:val="24"/>
          <w:szCs w:val="24"/>
        </w:rPr>
        <w:t xml:space="preserve"> </w:t>
      </w:r>
      <w:r>
        <w:rPr>
          <w:rFonts w:ascii="Arial" w:hAnsi="Arial" w:cs="Arial"/>
          <w:bCs/>
          <w:sz w:val="24"/>
          <w:szCs w:val="24"/>
        </w:rPr>
        <w:t xml:space="preserve">customer </w:t>
      </w:r>
      <w:r w:rsidRPr="002F6185">
        <w:rPr>
          <w:rFonts w:ascii="Arial" w:hAnsi="Arial" w:cs="Arial"/>
          <w:bCs/>
          <w:sz w:val="24"/>
          <w:szCs w:val="24"/>
        </w:rPr>
        <w:t xml:space="preserve">barriers to access and information, identify staff skills and knowledge, and ascertain support and information </w:t>
      </w:r>
      <w:r>
        <w:rPr>
          <w:rFonts w:ascii="Arial" w:hAnsi="Arial" w:cs="Arial"/>
          <w:bCs/>
          <w:sz w:val="24"/>
          <w:szCs w:val="24"/>
        </w:rPr>
        <w:t>gaps within the delivery of our statutory duties</w:t>
      </w:r>
    </w:p>
    <w:p w14:paraId="50D4C8A3" w14:textId="77777777" w:rsidR="00AB6AE2" w:rsidRPr="00BD0E3B" w:rsidRDefault="00AB6AE2" w:rsidP="0047597D">
      <w:pPr>
        <w:pStyle w:val="ListParagraph"/>
        <w:numPr>
          <w:ilvl w:val="0"/>
          <w:numId w:val="45"/>
        </w:numPr>
        <w:spacing w:after="0" w:line="276" w:lineRule="auto"/>
      </w:pPr>
      <w:r>
        <w:rPr>
          <w:rFonts w:ascii="Arial" w:hAnsi="Arial" w:cs="Arial"/>
          <w:bCs/>
          <w:sz w:val="24"/>
          <w:szCs w:val="24"/>
        </w:rPr>
        <w:t>Staff training and information are available to inform and support a Human Rights Based approach to participation, service delivery, engagement and inclusion</w:t>
      </w:r>
    </w:p>
    <w:p w14:paraId="0E21EEAF" w14:textId="2EABFB07" w:rsidR="00AB6AE2" w:rsidRDefault="00AB6AE2" w:rsidP="0047597D">
      <w:pPr>
        <w:pStyle w:val="ListParagraph"/>
        <w:numPr>
          <w:ilvl w:val="0"/>
          <w:numId w:val="45"/>
        </w:numPr>
        <w:spacing w:after="0" w:line="276" w:lineRule="auto"/>
        <w:rPr>
          <w:rFonts w:ascii="Arial" w:hAnsi="Arial" w:cs="Arial"/>
          <w:bCs/>
          <w:sz w:val="24"/>
          <w:szCs w:val="24"/>
        </w:rPr>
      </w:pPr>
      <w:r>
        <w:rPr>
          <w:rFonts w:ascii="Arial" w:hAnsi="Arial" w:cs="Arial"/>
          <w:bCs/>
          <w:sz w:val="24"/>
          <w:szCs w:val="24"/>
        </w:rPr>
        <w:t>Procurement requirements evidence consideration of how they meet accessible communication, inclusion and physical access</w:t>
      </w:r>
      <w:r w:rsidR="00EE56A5">
        <w:rPr>
          <w:rFonts w:ascii="Arial" w:hAnsi="Arial" w:cs="Arial"/>
          <w:bCs/>
          <w:sz w:val="24"/>
          <w:szCs w:val="24"/>
        </w:rPr>
        <w:t xml:space="preserve"> </w:t>
      </w:r>
      <w:r w:rsidRPr="00DB220B">
        <w:rPr>
          <w:rFonts w:ascii="Arial" w:hAnsi="Arial" w:cs="Arial"/>
          <w:bCs/>
          <w:sz w:val="24"/>
          <w:szCs w:val="24"/>
        </w:rPr>
        <w:t xml:space="preserve">as part of any contract. </w:t>
      </w:r>
    </w:p>
    <w:p w14:paraId="46CE5E68" w14:textId="77777777" w:rsidR="00AB6AE2" w:rsidRDefault="00AB6AE2" w:rsidP="00AB6AE2">
      <w:pPr>
        <w:spacing w:after="0" w:line="276" w:lineRule="auto"/>
        <w:rPr>
          <w:rFonts w:ascii="Arial" w:hAnsi="Arial" w:cs="Arial"/>
          <w:bCs/>
          <w:sz w:val="24"/>
          <w:szCs w:val="24"/>
        </w:rPr>
      </w:pPr>
    </w:p>
    <w:p w14:paraId="76088369" w14:textId="77777777" w:rsidR="00AB6AE2" w:rsidRDefault="00AB6AE2" w:rsidP="00AB6AE2">
      <w:pPr>
        <w:spacing w:after="0" w:line="276" w:lineRule="auto"/>
        <w:rPr>
          <w:rFonts w:ascii="Arial" w:hAnsi="Arial" w:cs="Arial"/>
          <w:bCs/>
          <w:sz w:val="24"/>
          <w:szCs w:val="24"/>
        </w:rPr>
      </w:pPr>
    </w:p>
    <w:p w14:paraId="3FA645DC" w14:textId="77777777" w:rsidR="00AB6AE2" w:rsidRDefault="00AB6AE2" w:rsidP="00AB6AE2">
      <w:pPr>
        <w:spacing w:after="0" w:line="276" w:lineRule="auto"/>
        <w:rPr>
          <w:rFonts w:ascii="Arial" w:hAnsi="Arial" w:cs="Arial"/>
          <w:bCs/>
          <w:sz w:val="24"/>
          <w:szCs w:val="24"/>
        </w:rPr>
      </w:pPr>
    </w:p>
    <w:p w14:paraId="68D2E65B" w14:textId="77777777" w:rsidR="00AB6AE2" w:rsidRDefault="00AB6AE2" w:rsidP="00AB6AE2">
      <w:pPr>
        <w:spacing w:after="0" w:line="276" w:lineRule="auto"/>
        <w:rPr>
          <w:rFonts w:ascii="Arial" w:hAnsi="Arial" w:cs="Arial"/>
          <w:bCs/>
          <w:sz w:val="24"/>
          <w:szCs w:val="24"/>
        </w:rPr>
      </w:pPr>
    </w:p>
    <w:p w14:paraId="10411658" w14:textId="77777777" w:rsidR="00C42A2D" w:rsidRDefault="00C42A2D" w:rsidP="00AB6AE2">
      <w:pPr>
        <w:spacing w:after="0" w:line="276" w:lineRule="auto"/>
        <w:rPr>
          <w:rFonts w:ascii="Arial" w:hAnsi="Arial" w:cs="Arial"/>
          <w:bCs/>
          <w:sz w:val="24"/>
          <w:szCs w:val="24"/>
        </w:rPr>
      </w:pPr>
    </w:p>
    <w:p w14:paraId="3BA3E0E2" w14:textId="77777777" w:rsidR="001D6F71" w:rsidRDefault="001D6F71" w:rsidP="00AB6AE2">
      <w:pPr>
        <w:spacing w:after="0" w:line="276" w:lineRule="auto"/>
        <w:rPr>
          <w:rFonts w:ascii="Arial" w:hAnsi="Arial" w:cs="Arial"/>
          <w:bCs/>
          <w:sz w:val="24"/>
          <w:szCs w:val="24"/>
        </w:rPr>
      </w:pPr>
    </w:p>
    <w:p w14:paraId="4BE98B1D" w14:textId="77777777" w:rsidR="002B706A" w:rsidRDefault="002B706A" w:rsidP="00AB6AE2">
      <w:pPr>
        <w:shd w:val="clear" w:color="auto" w:fill="FFFFFF" w:themeFill="background1"/>
        <w:autoSpaceDE w:val="0"/>
        <w:autoSpaceDN w:val="0"/>
        <w:adjustRightInd w:val="0"/>
        <w:spacing w:after="0" w:line="276" w:lineRule="auto"/>
        <w:rPr>
          <w:rFonts w:ascii="Arial" w:hAnsi="Arial" w:cs="Arial"/>
          <w:bCs/>
          <w:sz w:val="24"/>
          <w:szCs w:val="24"/>
        </w:rPr>
      </w:pPr>
    </w:p>
    <w:p w14:paraId="38E5FFFF" w14:textId="77777777" w:rsidR="002B706A" w:rsidRDefault="002B706A" w:rsidP="00AB6AE2">
      <w:pPr>
        <w:shd w:val="clear" w:color="auto" w:fill="FFFFFF" w:themeFill="background1"/>
        <w:autoSpaceDE w:val="0"/>
        <w:autoSpaceDN w:val="0"/>
        <w:adjustRightInd w:val="0"/>
        <w:spacing w:after="0" w:line="276" w:lineRule="auto"/>
        <w:rPr>
          <w:rFonts w:ascii="Arial" w:hAnsi="Arial"/>
          <w:b/>
          <w:bCs/>
          <w:sz w:val="28"/>
          <w:szCs w:val="28"/>
        </w:rPr>
      </w:pPr>
    </w:p>
    <w:p w14:paraId="4A2974E8" w14:textId="77777777" w:rsidR="002B706A" w:rsidRDefault="002B706A" w:rsidP="00AB6AE2">
      <w:pPr>
        <w:shd w:val="clear" w:color="auto" w:fill="FFFFFF" w:themeFill="background1"/>
        <w:autoSpaceDE w:val="0"/>
        <w:autoSpaceDN w:val="0"/>
        <w:adjustRightInd w:val="0"/>
        <w:spacing w:after="0" w:line="276" w:lineRule="auto"/>
        <w:rPr>
          <w:rFonts w:ascii="Arial" w:hAnsi="Arial"/>
          <w:b/>
          <w:bCs/>
          <w:sz w:val="28"/>
          <w:szCs w:val="28"/>
        </w:rPr>
      </w:pPr>
    </w:p>
    <w:p w14:paraId="7866996D" w14:textId="77777777" w:rsidR="00184F78" w:rsidRDefault="00184F78" w:rsidP="00AB6AE2">
      <w:pPr>
        <w:shd w:val="clear" w:color="auto" w:fill="FFFFFF" w:themeFill="background1"/>
        <w:autoSpaceDE w:val="0"/>
        <w:autoSpaceDN w:val="0"/>
        <w:adjustRightInd w:val="0"/>
        <w:spacing w:after="0" w:line="276" w:lineRule="auto"/>
        <w:rPr>
          <w:rFonts w:ascii="Arial" w:hAnsi="Arial"/>
          <w:b/>
          <w:bCs/>
          <w:sz w:val="28"/>
          <w:szCs w:val="28"/>
        </w:rPr>
      </w:pPr>
    </w:p>
    <w:p w14:paraId="710FCDC1" w14:textId="77777777" w:rsidR="002B706A" w:rsidRDefault="002B706A" w:rsidP="00AB6AE2">
      <w:pPr>
        <w:shd w:val="clear" w:color="auto" w:fill="FFFFFF" w:themeFill="background1"/>
        <w:autoSpaceDE w:val="0"/>
        <w:autoSpaceDN w:val="0"/>
        <w:adjustRightInd w:val="0"/>
        <w:spacing w:after="0" w:line="276" w:lineRule="auto"/>
        <w:rPr>
          <w:rFonts w:ascii="Arial" w:hAnsi="Arial"/>
          <w:b/>
          <w:bCs/>
          <w:sz w:val="28"/>
          <w:szCs w:val="28"/>
        </w:rPr>
      </w:pPr>
    </w:p>
    <w:p w14:paraId="55CA18E6" w14:textId="213C5FD9" w:rsidR="00CC27F6" w:rsidRDefault="00D3749E" w:rsidP="00CA3203">
      <w:pPr>
        <w:autoSpaceDE w:val="0"/>
        <w:autoSpaceDN w:val="0"/>
        <w:adjustRightInd w:val="0"/>
        <w:spacing w:after="0" w:line="276" w:lineRule="auto"/>
        <w:rPr>
          <w:rFonts w:ascii="Arial" w:eastAsia="Times New Roman" w:hAnsi="Arial" w:cs="Arial"/>
          <w:b/>
          <w:bCs/>
          <w:sz w:val="28"/>
          <w:szCs w:val="28"/>
          <w:lang w:eastAsia="en-GB"/>
        </w:rPr>
      </w:pPr>
      <w:r w:rsidRPr="00CC27F6">
        <w:rPr>
          <w:rFonts w:ascii="Arial" w:eastAsia="Times New Roman" w:hAnsi="Arial" w:cs="Arial"/>
          <w:b/>
          <w:bCs/>
          <w:sz w:val="28"/>
          <w:szCs w:val="28"/>
          <w:lang w:eastAsia="en-GB"/>
        </w:rPr>
        <w:t>Outcome 2i</w:t>
      </w:r>
    </w:p>
    <w:p w14:paraId="08FE2FF9" w14:textId="77777777" w:rsidR="00CC27F6" w:rsidRPr="00CC27F6" w:rsidRDefault="00CC27F6" w:rsidP="00CA3203">
      <w:pPr>
        <w:autoSpaceDE w:val="0"/>
        <w:autoSpaceDN w:val="0"/>
        <w:adjustRightInd w:val="0"/>
        <w:spacing w:after="0" w:line="276" w:lineRule="auto"/>
        <w:rPr>
          <w:rFonts w:ascii="Arial" w:eastAsia="Times New Roman" w:hAnsi="Arial" w:cs="Arial"/>
          <w:b/>
          <w:bCs/>
          <w:sz w:val="28"/>
          <w:szCs w:val="28"/>
          <w:lang w:eastAsia="en-GB"/>
        </w:rPr>
      </w:pPr>
    </w:p>
    <w:tbl>
      <w:tblPr>
        <w:tblStyle w:val="TableGrid"/>
        <w:tblW w:w="9155" w:type="dxa"/>
        <w:tblInd w:w="0" w:type="dxa"/>
        <w:tblLook w:val="04A0" w:firstRow="1" w:lastRow="0" w:firstColumn="1" w:lastColumn="0" w:noHBand="0" w:noVBand="1"/>
      </w:tblPr>
      <w:tblGrid>
        <w:gridCol w:w="2010"/>
        <w:gridCol w:w="7145"/>
      </w:tblGrid>
      <w:tr w:rsidR="00D3749E" w14:paraId="3140D9D2" w14:textId="77777777" w:rsidTr="00CA5966">
        <w:trPr>
          <w:trHeight w:val="2993"/>
        </w:trPr>
        <w:tc>
          <w:tcPr>
            <w:tcW w:w="2010" w:type="dxa"/>
            <w:shd w:val="clear" w:color="auto" w:fill="FFF2CC" w:themeFill="accent4" w:themeFillTint="33"/>
          </w:tcPr>
          <w:p w14:paraId="327ABDAA" w14:textId="77777777" w:rsidR="00D3749E" w:rsidRDefault="00D3749E" w:rsidP="00D3749E">
            <w:pPr>
              <w:spacing w:line="276" w:lineRule="auto"/>
              <w:rPr>
                <w:rFonts w:ascii="Arial" w:hAnsi="Arial"/>
                <w:b/>
                <w:bCs/>
                <w:sz w:val="28"/>
                <w:szCs w:val="28"/>
              </w:rPr>
            </w:pPr>
          </w:p>
          <w:p w14:paraId="1050EC72" w14:textId="0489B894" w:rsidR="00D3749E" w:rsidRDefault="00D3749E" w:rsidP="00D3749E">
            <w:pPr>
              <w:spacing w:line="276" w:lineRule="auto"/>
              <w:rPr>
                <w:rFonts w:ascii="Arial" w:hAnsi="Arial"/>
                <w:b/>
                <w:bCs/>
                <w:sz w:val="28"/>
                <w:szCs w:val="28"/>
              </w:rPr>
            </w:pPr>
            <w:r w:rsidRPr="00EF271B">
              <w:rPr>
                <w:rFonts w:ascii="Arial" w:hAnsi="Arial"/>
                <w:b/>
                <w:bCs/>
                <w:sz w:val="28"/>
                <w:szCs w:val="28"/>
              </w:rPr>
              <w:t>Living Standards (poverty</w:t>
            </w:r>
            <w:r>
              <w:rPr>
                <w:rFonts w:ascii="Arial" w:hAnsi="Arial"/>
                <w:b/>
                <w:bCs/>
                <w:sz w:val="28"/>
                <w:szCs w:val="28"/>
              </w:rPr>
              <w:t>)</w:t>
            </w:r>
          </w:p>
          <w:p w14:paraId="2F87F1F1" w14:textId="77777777" w:rsidR="00D3749E" w:rsidRDefault="00D3749E" w:rsidP="00D3749E">
            <w:pPr>
              <w:spacing w:before="240" w:line="480" w:lineRule="auto"/>
              <w:rPr>
                <w:rFonts w:ascii="Arial" w:hAnsi="Arial"/>
                <w:sz w:val="24"/>
              </w:rPr>
            </w:pPr>
          </w:p>
        </w:tc>
        <w:tc>
          <w:tcPr>
            <w:tcW w:w="7145" w:type="dxa"/>
          </w:tcPr>
          <w:p w14:paraId="686F2C1A" w14:textId="77777777" w:rsidR="00D3749E" w:rsidRDefault="00D3749E" w:rsidP="00D3749E">
            <w:pPr>
              <w:shd w:val="clear" w:color="auto" w:fill="FFFFFF" w:themeFill="background1"/>
              <w:autoSpaceDE w:val="0"/>
              <w:autoSpaceDN w:val="0"/>
              <w:adjustRightInd w:val="0"/>
              <w:spacing w:line="276" w:lineRule="auto"/>
              <w:rPr>
                <w:rFonts w:ascii="Arial" w:eastAsia="Times New Roman" w:hAnsi="Arial" w:cs="Arial"/>
                <w:b/>
                <w:bCs/>
                <w:sz w:val="28"/>
                <w:szCs w:val="28"/>
                <w:lang w:eastAsia="en-GB"/>
              </w:rPr>
            </w:pPr>
          </w:p>
          <w:p w14:paraId="75FFDC3A" w14:textId="29CAE991" w:rsidR="00D3749E" w:rsidRDefault="00D3749E" w:rsidP="00D3749E">
            <w:pPr>
              <w:shd w:val="clear" w:color="auto" w:fill="FFFFFF" w:themeFill="background1"/>
              <w:autoSpaceDE w:val="0"/>
              <w:autoSpaceDN w:val="0"/>
              <w:adjustRightInd w:val="0"/>
              <w:spacing w:line="276" w:lineRule="auto"/>
              <w:rPr>
                <w:rFonts w:ascii="Arial" w:eastAsia="Times New Roman" w:hAnsi="Arial" w:cs="Arial"/>
                <w:b/>
                <w:bCs/>
                <w:sz w:val="28"/>
                <w:szCs w:val="28"/>
                <w:lang w:eastAsia="en-GB"/>
              </w:rPr>
            </w:pPr>
            <w:r w:rsidRPr="00A834F7">
              <w:rPr>
                <w:rFonts w:ascii="Arial" w:eastAsia="Times New Roman" w:hAnsi="Arial" w:cs="Arial"/>
                <w:b/>
                <w:bCs/>
                <w:sz w:val="28"/>
                <w:szCs w:val="28"/>
                <w:lang w:eastAsia="en-GB"/>
              </w:rPr>
              <w:t xml:space="preserve">Poverty decreases </w:t>
            </w:r>
            <w:r>
              <w:rPr>
                <w:rFonts w:ascii="Arial" w:eastAsia="Times New Roman" w:hAnsi="Arial" w:cs="Arial"/>
                <w:b/>
                <w:bCs/>
                <w:sz w:val="28"/>
                <w:szCs w:val="28"/>
                <w:lang w:eastAsia="en-GB"/>
              </w:rPr>
              <w:t xml:space="preserve">across the protected characteristic groups with </w:t>
            </w:r>
            <w:r w:rsidRPr="00A834F7">
              <w:rPr>
                <w:rFonts w:ascii="Arial" w:eastAsia="Times New Roman" w:hAnsi="Arial" w:cs="Arial"/>
                <w:b/>
                <w:bCs/>
                <w:sz w:val="28"/>
                <w:szCs w:val="28"/>
                <w:lang w:eastAsia="en-GB"/>
              </w:rPr>
              <w:t>improved health and well-being</w:t>
            </w:r>
          </w:p>
          <w:p w14:paraId="73B08F2F" w14:textId="77777777" w:rsidR="00D3749E" w:rsidRDefault="00D3749E" w:rsidP="00D3749E">
            <w:pPr>
              <w:shd w:val="clear" w:color="auto" w:fill="FFFFFF" w:themeFill="background1"/>
              <w:autoSpaceDE w:val="0"/>
              <w:autoSpaceDN w:val="0"/>
              <w:adjustRightInd w:val="0"/>
              <w:spacing w:line="276" w:lineRule="auto"/>
              <w:rPr>
                <w:rFonts w:ascii="Arial" w:hAnsi="Arial"/>
                <w:sz w:val="24"/>
              </w:rPr>
            </w:pPr>
          </w:p>
          <w:p w14:paraId="5771F07D" w14:textId="77777777" w:rsidR="00D3749E" w:rsidRDefault="00D3749E" w:rsidP="0047597D">
            <w:pPr>
              <w:pStyle w:val="ListParagraph"/>
              <w:numPr>
                <w:ilvl w:val="0"/>
                <w:numId w:val="54"/>
              </w:numPr>
              <w:spacing w:line="276" w:lineRule="auto"/>
              <w:rPr>
                <w:rFonts w:ascii="Arial" w:hAnsi="Arial"/>
                <w:sz w:val="24"/>
              </w:rPr>
            </w:pPr>
            <w:bookmarkStart w:id="3" w:name="_Hlk204693510"/>
            <w:r w:rsidRPr="009666FC">
              <w:rPr>
                <w:rFonts w:ascii="Arial" w:hAnsi="Arial"/>
                <w:sz w:val="24"/>
              </w:rPr>
              <w:t>People live healthier and more comfortable lives</w:t>
            </w:r>
          </w:p>
          <w:p w14:paraId="6FB9C881" w14:textId="0F8AB9F9" w:rsidR="007448FF" w:rsidRPr="009666FC" w:rsidRDefault="007448FF" w:rsidP="0047597D">
            <w:pPr>
              <w:pStyle w:val="ListParagraph"/>
              <w:numPr>
                <w:ilvl w:val="0"/>
                <w:numId w:val="54"/>
              </w:numPr>
              <w:spacing w:line="276" w:lineRule="auto"/>
              <w:rPr>
                <w:rFonts w:ascii="Arial" w:hAnsi="Arial"/>
                <w:sz w:val="24"/>
              </w:rPr>
            </w:pPr>
            <w:r>
              <w:rPr>
                <w:rFonts w:ascii="Arial" w:hAnsi="Arial"/>
                <w:sz w:val="24"/>
              </w:rPr>
              <w:t>People have a home that is warm, and meets their needs</w:t>
            </w:r>
          </w:p>
          <w:p w14:paraId="7E6F619B" w14:textId="77777777" w:rsidR="00D3749E" w:rsidRPr="00CF5484" w:rsidRDefault="00D3749E" w:rsidP="0047597D">
            <w:pPr>
              <w:pStyle w:val="ListParagraph"/>
              <w:numPr>
                <w:ilvl w:val="0"/>
                <w:numId w:val="54"/>
              </w:numPr>
              <w:autoSpaceDE w:val="0"/>
              <w:autoSpaceDN w:val="0"/>
              <w:adjustRightInd w:val="0"/>
              <w:spacing w:line="276" w:lineRule="auto"/>
              <w:rPr>
                <w:rFonts w:ascii="Arial" w:eastAsia="Times New Roman" w:hAnsi="Arial" w:cs="Arial"/>
                <w:b/>
                <w:bCs/>
                <w:sz w:val="24"/>
                <w:szCs w:val="24"/>
                <w:lang w:eastAsia="en-GB"/>
              </w:rPr>
            </w:pPr>
            <w:r w:rsidRPr="009666FC">
              <w:rPr>
                <w:rFonts w:ascii="Arial" w:hAnsi="Arial"/>
                <w:sz w:val="24"/>
              </w:rPr>
              <w:t>People have more money</w:t>
            </w:r>
            <w:r>
              <w:rPr>
                <w:rFonts w:ascii="Arial" w:hAnsi="Arial"/>
                <w:sz w:val="24"/>
              </w:rPr>
              <w:t>.</w:t>
            </w:r>
          </w:p>
          <w:p w14:paraId="5B87B008" w14:textId="77777777" w:rsidR="00CA5966" w:rsidRPr="00CA5966" w:rsidRDefault="00CA5966" w:rsidP="00CA5966">
            <w:pPr>
              <w:autoSpaceDE w:val="0"/>
              <w:autoSpaceDN w:val="0"/>
              <w:adjustRightInd w:val="0"/>
              <w:spacing w:line="276" w:lineRule="auto"/>
              <w:rPr>
                <w:rFonts w:ascii="Arial" w:eastAsia="Times New Roman" w:hAnsi="Arial" w:cs="Arial"/>
                <w:b/>
                <w:bCs/>
                <w:sz w:val="24"/>
                <w:szCs w:val="24"/>
                <w:lang w:eastAsia="en-GB"/>
              </w:rPr>
            </w:pPr>
          </w:p>
          <w:bookmarkEnd w:id="3"/>
          <w:p w14:paraId="155321B5" w14:textId="069DF4B8" w:rsidR="00D3749E" w:rsidRPr="00D3749E" w:rsidRDefault="00D3749E" w:rsidP="00D3749E">
            <w:pPr>
              <w:pStyle w:val="ListParagraph"/>
              <w:spacing w:line="276" w:lineRule="auto"/>
              <w:ind w:left="360"/>
              <w:rPr>
                <w:rFonts w:ascii="Arial" w:hAnsi="Arial" w:cs="Arial"/>
                <w:sz w:val="24"/>
                <w:szCs w:val="24"/>
              </w:rPr>
            </w:pPr>
          </w:p>
        </w:tc>
      </w:tr>
    </w:tbl>
    <w:p w14:paraId="45839AA7" w14:textId="77777777" w:rsidR="00D3749E" w:rsidRDefault="00D3749E" w:rsidP="00AB6AE2">
      <w:pPr>
        <w:shd w:val="clear" w:color="auto" w:fill="FFFFFF" w:themeFill="background1"/>
        <w:autoSpaceDE w:val="0"/>
        <w:autoSpaceDN w:val="0"/>
        <w:adjustRightInd w:val="0"/>
        <w:spacing w:after="0" w:line="276" w:lineRule="auto"/>
        <w:rPr>
          <w:rFonts w:ascii="Arial" w:hAnsi="Arial"/>
          <w:b/>
          <w:bCs/>
          <w:sz w:val="28"/>
          <w:szCs w:val="28"/>
        </w:rPr>
      </w:pPr>
    </w:p>
    <w:p w14:paraId="75E49D32" w14:textId="77777777" w:rsidR="00AB6AE2" w:rsidRPr="005E4D53" w:rsidRDefault="00AB6AE2" w:rsidP="00AB6AE2">
      <w:pPr>
        <w:spacing w:line="276" w:lineRule="auto"/>
        <w:rPr>
          <w:rFonts w:ascii="Arial" w:hAnsi="Arial" w:cs="Arial"/>
          <w:b/>
          <w:bCs/>
          <w:sz w:val="24"/>
          <w:szCs w:val="24"/>
        </w:rPr>
      </w:pPr>
      <w:r w:rsidRPr="00461D0D">
        <w:rPr>
          <w:rFonts w:ascii="Arial" w:hAnsi="Arial" w:cs="Arial"/>
          <w:b/>
          <w:bCs/>
          <w:sz w:val="24"/>
          <w:szCs w:val="24"/>
        </w:rPr>
        <w:t xml:space="preserve">Within this section we have linked the existing 2021-2025 outcomes to address the association between poverty, housing, vulnerability, and health; themes which evidence shows are interlinked to create better or worse outcomes. </w:t>
      </w:r>
    </w:p>
    <w:p w14:paraId="24E73236" w14:textId="77777777" w:rsidR="00AB6AE2" w:rsidRDefault="00AB6AE2" w:rsidP="00AB6AE2">
      <w:pPr>
        <w:autoSpaceDE w:val="0"/>
        <w:autoSpaceDN w:val="0"/>
        <w:adjustRightInd w:val="0"/>
        <w:spacing w:after="0" w:line="276" w:lineRule="auto"/>
        <w:rPr>
          <w:rFonts w:ascii="Arial" w:hAnsi="Arial" w:cs="Arial"/>
          <w:sz w:val="28"/>
          <w:szCs w:val="28"/>
        </w:rPr>
      </w:pPr>
    </w:p>
    <w:p w14:paraId="547E1084" w14:textId="77777777" w:rsidR="00AB6AE2" w:rsidRPr="006A4DF2" w:rsidRDefault="00AB6AE2" w:rsidP="00AB6AE2">
      <w:pPr>
        <w:spacing w:line="276" w:lineRule="auto"/>
        <w:rPr>
          <w:rFonts w:ascii="Arial" w:hAnsi="Arial" w:cs="Arial"/>
          <w:sz w:val="28"/>
          <w:szCs w:val="28"/>
        </w:rPr>
      </w:pPr>
      <w:r w:rsidRPr="00461D0D">
        <w:rPr>
          <w:rFonts w:ascii="Arial" w:hAnsi="Arial" w:cs="Arial"/>
          <w:b/>
          <w:bCs/>
          <w:sz w:val="24"/>
          <w:szCs w:val="24"/>
        </w:rPr>
        <w:t>Context:</w:t>
      </w:r>
      <w:r>
        <w:rPr>
          <w:rFonts w:ascii="Arial" w:hAnsi="Arial" w:cs="Arial"/>
          <w:sz w:val="28"/>
          <w:szCs w:val="28"/>
        </w:rPr>
        <w:t xml:space="preserve"> </w:t>
      </w:r>
      <w:r w:rsidRPr="00B07C09">
        <w:rPr>
          <w:rFonts w:ascii="Arial" w:hAnsi="Arial" w:cs="Arial"/>
          <w:sz w:val="24"/>
          <w:szCs w:val="24"/>
        </w:rPr>
        <w:t xml:space="preserve">The </w:t>
      </w:r>
      <w:hyperlink r:id="rId47" w:history="1">
        <w:r w:rsidRPr="002D4414">
          <w:rPr>
            <w:rStyle w:val="Hyperlink"/>
            <w:rFonts w:ascii="Arial" w:hAnsi="Arial" w:cs="Arial"/>
            <w:sz w:val="24"/>
            <w:szCs w:val="24"/>
          </w:rPr>
          <w:t>East Lothian Partnership Poverty Plan 2024-2028</w:t>
        </w:r>
      </w:hyperlink>
      <w:r w:rsidRPr="00B07C09">
        <w:rPr>
          <w:rFonts w:ascii="Arial" w:hAnsi="Arial" w:cs="Arial"/>
          <w:sz w:val="24"/>
          <w:szCs w:val="24"/>
        </w:rPr>
        <w:t xml:space="preserve"> is leading</w:t>
      </w:r>
      <w:r>
        <w:rPr>
          <w:rFonts w:ascii="Arial" w:hAnsi="Arial" w:cs="Arial"/>
          <w:sz w:val="24"/>
          <w:szCs w:val="24"/>
        </w:rPr>
        <w:t xml:space="preserve"> actions</w:t>
      </w:r>
      <w:r w:rsidRPr="00B07C09">
        <w:rPr>
          <w:rFonts w:ascii="Arial" w:hAnsi="Arial" w:cs="Arial"/>
          <w:sz w:val="24"/>
          <w:szCs w:val="24"/>
        </w:rPr>
        <w:t xml:space="preserve"> to mitigate poverty and increase wellbeing across East Lothian.  It sets out four key objectives to increase ‘cash in people’s pockets’ and create and support resilience against the causes of poverty. These focus on: </w:t>
      </w:r>
    </w:p>
    <w:p w14:paraId="034C7C10" w14:textId="77777777" w:rsidR="00AB6AE2" w:rsidRPr="00B07C09" w:rsidRDefault="00AB6AE2" w:rsidP="0047597D">
      <w:pPr>
        <w:pStyle w:val="ListParagraph"/>
        <w:numPr>
          <w:ilvl w:val="0"/>
          <w:numId w:val="27"/>
        </w:numPr>
        <w:spacing w:line="276" w:lineRule="auto"/>
        <w:ind w:left="720"/>
        <w:rPr>
          <w:rFonts w:ascii="Arial" w:hAnsi="Arial" w:cs="Arial"/>
          <w:sz w:val="24"/>
          <w:szCs w:val="24"/>
        </w:rPr>
      </w:pPr>
      <w:r w:rsidRPr="00B07C09">
        <w:rPr>
          <w:rFonts w:ascii="Arial" w:hAnsi="Arial" w:cs="Arial"/>
          <w:sz w:val="24"/>
          <w:szCs w:val="24"/>
        </w:rPr>
        <w:t>Good quality jobs that pay fairly, where we support people to gain the skills and training needed to find and maintain work, in secure, flexible jobs that pay fairly</w:t>
      </w:r>
    </w:p>
    <w:p w14:paraId="284018B4" w14:textId="77777777" w:rsidR="00AB6AE2" w:rsidRPr="00B07C09" w:rsidRDefault="00AB6AE2" w:rsidP="0047597D">
      <w:pPr>
        <w:pStyle w:val="ListParagraph"/>
        <w:numPr>
          <w:ilvl w:val="0"/>
          <w:numId w:val="27"/>
        </w:numPr>
        <w:spacing w:line="276" w:lineRule="auto"/>
        <w:ind w:left="720"/>
        <w:rPr>
          <w:rFonts w:ascii="Arial" w:hAnsi="Arial" w:cs="Arial"/>
          <w:sz w:val="24"/>
          <w:szCs w:val="24"/>
        </w:rPr>
      </w:pPr>
      <w:r w:rsidRPr="00B07C09">
        <w:rPr>
          <w:rFonts w:ascii="Arial" w:hAnsi="Arial" w:cs="Arial"/>
          <w:sz w:val="24"/>
          <w:szCs w:val="24"/>
        </w:rPr>
        <w:t>Enough money from benefits, our social security system should provide people with a fair income, but millions of pounds go unclaimed each year. We will support people to claim the income that they are entitled to and provide support with the cost of living</w:t>
      </w:r>
    </w:p>
    <w:p w14:paraId="3E006F49" w14:textId="77777777" w:rsidR="00AB6AE2" w:rsidRPr="00B07C09" w:rsidRDefault="00AB6AE2" w:rsidP="0047597D">
      <w:pPr>
        <w:pStyle w:val="ListParagraph"/>
        <w:numPr>
          <w:ilvl w:val="0"/>
          <w:numId w:val="27"/>
        </w:numPr>
        <w:spacing w:line="276" w:lineRule="auto"/>
        <w:ind w:left="720"/>
        <w:rPr>
          <w:rFonts w:ascii="Arial" w:hAnsi="Arial" w:cs="Arial"/>
          <w:sz w:val="24"/>
          <w:szCs w:val="24"/>
        </w:rPr>
      </w:pPr>
      <w:r w:rsidRPr="00B07C09">
        <w:rPr>
          <w:rFonts w:ascii="Arial" w:hAnsi="Arial" w:cs="Arial"/>
          <w:sz w:val="24"/>
          <w:szCs w:val="24"/>
        </w:rPr>
        <w:t>A good life with access to the essentials. Housing, good health, quality food and a resilient community are part of our human rights. We will take a preventative approach to homelessness, hunger and health inequalities caused by poverty</w:t>
      </w:r>
    </w:p>
    <w:p w14:paraId="31BA0F59" w14:textId="77777777" w:rsidR="00AB6AE2" w:rsidRDefault="00AB6AE2" w:rsidP="0047597D">
      <w:pPr>
        <w:pStyle w:val="ListParagraph"/>
        <w:numPr>
          <w:ilvl w:val="0"/>
          <w:numId w:val="27"/>
        </w:numPr>
        <w:spacing w:line="276" w:lineRule="auto"/>
        <w:ind w:left="720"/>
        <w:rPr>
          <w:rFonts w:ascii="Arial" w:hAnsi="Arial" w:cs="Arial"/>
          <w:sz w:val="24"/>
          <w:szCs w:val="24"/>
        </w:rPr>
      </w:pPr>
      <w:r w:rsidRPr="00B07C09">
        <w:rPr>
          <w:rFonts w:ascii="Arial" w:hAnsi="Arial" w:cs="Arial"/>
          <w:sz w:val="24"/>
          <w:szCs w:val="24"/>
        </w:rPr>
        <w:t>Climate change ready, climate change will impact vulnerable and low-income communities the hardest. We will take preventative action to protect and support these communities from the effects of climate change.</w:t>
      </w:r>
    </w:p>
    <w:p w14:paraId="26D3BBD3" w14:textId="77777777" w:rsidR="006322ED" w:rsidRDefault="006322ED" w:rsidP="00AB6AE2">
      <w:pPr>
        <w:spacing w:line="276" w:lineRule="auto"/>
        <w:rPr>
          <w:rFonts w:ascii="Arial" w:hAnsi="Arial" w:cs="Arial"/>
          <w:sz w:val="24"/>
          <w:szCs w:val="24"/>
        </w:rPr>
      </w:pPr>
    </w:p>
    <w:p w14:paraId="3D18F8E1" w14:textId="217F2C50" w:rsidR="00AB6AE2" w:rsidRPr="00755B2C" w:rsidRDefault="00AB6AE2" w:rsidP="00AB6AE2">
      <w:pPr>
        <w:spacing w:line="276" w:lineRule="auto"/>
        <w:rPr>
          <w:rFonts w:ascii="Arial" w:hAnsi="Arial" w:cs="Arial"/>
          <w:sz w:val="24"/>
          <w:szCs w:val="24"/>
        </w:rPr>
      </w:pPr>
      <w:r w:rsidRPr="00755B2C">
        <w:rPr>
          <w:rFonts w:ascii="Arial" w:hAnsi="Arial" w:cs="Arial"/>
          <w:sz w:val="24"/>
          <w:szCs w:val="24"/>
        </w:rPr>
        <w:t>The way we work will promote these outcomes</w:t>
      </w:r>
      <w:r>
        <w:rPr>
          <w:rFonts w:ascii="Arial" w:hAnsi="Arial" w:cs="Arial"/>
          <w:sz w:val="24"/>
          <w:szCs w:val="24"/>
        </w:rPr>
        <w:t>:</w:t>
      </w:r>
      <w:r w:rsidRPr="00755B2C">
        <w:rPr>
          <w:rFonts w:ascii="Arial" w:hAnsi="Arial" w:cs="Arial"/>
          <w:sz w:val="24"/>
          <w:szCs w:val="24"/>
        </w:rPr>
        <w:t xml:space="preserve"> </w:t>
      </w:r>
    </w:p>
    <w:p w14:paraId="0210B38C" w14:textId="77777777" w:rsidR="00AB6AE2" w:rsidRPr="00755B2C" w:rsidRDefault="00AB6AE2" w:rsidP="0047597D">
      <w:pPr>
        <w:pStyle w:val="ListParagraph"/>
        <w:numPr>
          <w:ilvl w:val="0"/>
          <w:numId w:val="44"/>
        </w:numPr>
        <w:spacing w:line="276" w:lineRule="auto"/>
        <w:rPr>
          <w:rFonts w:ascii="Arial" w:hAnsi="Arial" w:cs="Arial"/>
          <w:sz w:val="24"/>
          <w:szCs w:val="24"/>
        </w:rPr>
      </w:pPr>
      <w:r w:rsidRPr="00755B2C">
        <w:rPr>
          <w:rFonts w:ascii="Arial" w:hAnsi="Arial" w:cs="Arial"/>
          <w:sz w:val="24"/>
          <w:szCs w:val="24"/>
        </w:rPr>
        <w:t>Making sure that poverty is everybody’s business, and that actions to tackle poverty are part of every service plan. We will make sure that those making budget decisions understand how poverty affects people in East Lothian</w:t>
      </w:r>
    </w:p>
    <w:p w14:paraId="55C4B33C" w14:textId="77777777" w:rsidR="00AB6AE2" w:rsidRPr="00755B2C" w:rsidRDefault="00AB6AE2" w:rsidP="0047597D">
      <w:pPr>
        <w:pStyle w:val="ListParagraph"/>
        <w:numPr>
          <w:ilvl w:val="0"/>
          <w:numId w:val="44"/>
        </w:numPr>
        <w:spacing w:line="276" w:lineRule="auto"/>
        <w:rPr>
          <w:rFonts w:ascii="Arial" w:hAnsi="Arial" w:cs="Arial"/>
          <w:sz w:val="24"/>
          <w:szCs w:val="24"/>
        </w:rPr>
      </w:pPr>
      <w:r w:rsidRPr="00755B2C">
        <w:rPr>
          <w:rFonts w:ascii="Arial" w:hAnsi="Arial" w:cs="Arial"/>
          <w:sz w:val="24"/>
          <w:szCs w:val="24"/>
        </w:rPr>
        <w:lastRenderedPageBreak/>
        <w:t>Working in a way that is person-centred and stigma- and trauma-informed. We have heard very clearly that stigma is preventing people from reaching out for support. We will make sure that our services are approachable, discreet and offer dignity and choice. We will help our workforce understand the impact of trauma and poverty</w:t>
      </w:r>
    </w:p>
    <w:p w14:paraId="761CF989" w14:textId="77777777" w:rsidR="00AB6AE2" w:rsidRPr="00755B2C" w:rsidRDefault="00AB6AE2" w:rsidP="0047597D">
      <w:pPr>
        <w:pStyle w:val="ListParagraph"/>
        <w:numPr>
          <w:ilvl w:val="0"/>
          <w:numId w:val="44"/>
        </w:numPr>
        <w:spacing w:line="276" w:lineRule="auto"/>
        <w:rPr>
          <w:rFonts w:ascii="Arial" w:hAnsi="Arial" w:cs="Arial"/>
          <w:sz w:val="24"/>
          <w:szCs w:val="24"/>
        </w:rPr>
      </w:pPr>
      <w:r w:rsidRPr="00755B2C">
        <w:rPr>
          <w:rFonts w:ascii="Arial" w:hAnsi="Arial" w:cs="Arial"/>
          <w:sz w:val="24"/>
          <w:szCs w:val="24"/>
        </w:rPr>
        <w:t xml:space="preserve">Working effectively as a partnership, we will build on our existing strong partnership in East Lothian. We will share resources and knowledge more effectively, using shared data to identify tailored solutions, and work towards a collective vision for East Lothian. </w:t>
      </w:r>
    </w:p>
    <w:p w14:paraId="509DED76" w14:textId="77777777" w:rsidR="00AB6AE2" w:rsidRPr="00755B2C" w:rsidRDefault="00AB6AE2" w:rsidP="00AB6AE2">
      <w:pPr>
        <w:pStyle w:val="ListParagraph"/>
        <w:spacing w:line="276" w:lineRule="auto"/>
        <w:rPr>
          <w:rFonts w:ascii="Arial" w:hAnsi="Arial" w:cs="Arial"/>
          <w:sz w:val="24"/>
          <w:szCs w:val="24"/>
        </w:rPr>
      </w:pPr>
    </w:p>
    <w:p w14:paraId="55ABA8E6" w14:textId="77777777" w:rsidR="00AB6AE2" w:rsidRDefault="00AB6AE2" w:rsidP="00AB6AE2">
      <w:pPr>
        <w:spacing w:line="276" w:lineRule="auto"/>
        <w:rPr>
          <w:rFonts w:ascii="Arial" w:hAnsi="Arial" w:cs="Arial"/>
          <w:sz w:val="24"/>
          <w:szCs w:val="24"/>
        </w:rPr>
      </w:pPr>
      <w:r w:rsidRPr="00755B2C">
        <w:rPr>
          <w:rFonts w:ascii="Arial" w:hAnsi="Arial" w:cs="Arial"/>
          <w:sz w:val="24"/>
          <w:szCs w:val="24"/>
        </w:rPr>
        <w:t xml:space="preserve">This will be underpinned by specific improvements we need to make to our current ways of working. These include actions around our housing, transport, childcare, and </w:t>
      </w:r>
      <w:r>
        <w:rPr>
          <w:rFonts w:ascii="Arial" w:hAnsi="Arial" w:cs="Arial"/>
          <w:sz w:val="24"/>
          <w:szCs w:val="24"/>
        </w:rPr>
        <w:t xml:space="preserve">the </w:t>
      </w:r>
      <w:r w:rsidRPr="00755B2C">
        <w:rPr>
          <w:rFonts w:ascii="Arial" w:hAnsi="Arial" w:cs="Arial"/>
          <w:sz w:val="24"/>
          <w:szCs w:val="24"/>
        </w:rPr>
        <w:t>economy. It will require changes in the way we work with people with lived experience of poverty, how we evaluate our projects, share our data and shape our places. It will also shape how we deliver our services, communicate about our work, and advocate for East Lothian residents.</w:t>
      </w:r>
    </w:p>
    <w:p w14:paraId="357B6203" w14:textId="77777777" w:rsidR="00AB6AE2" w:rsidRDefault="00AB6AE2" w:rsidP="00AB6AE2">
      <w:pPr>
        <w:autoSpaceDE w:val="0"/>
        <w:autoSpaceDN w:val="0"/>
        <w:adjustRightInd w:val="0"/>
        <w:spacing w:after="0" w:line="276" w:lineRule="auto"/>
        <w:rPr>
          <w:rFonts w:ascii="Arial" w:eastAsia="Times New Roman" w:hAnsi="Arial" w:cs="Arial"/>
          <w:b/>
          <w:bCs/>
          <w:sz w:val="24"/>
          <w:szCs w:val="24"/>
          <w:lang w:eastAsia="en-GB"/>
        </w:rPr>
      </w:pPr>
    </w:p>
    <w:p w14:paraId="596BDA7D" w14:textId="3D933DCE" w:rsidR="00AB6AE2" w:rsidRPr="00361151" w:rsidRDefault="00AB6AE2" w:rsidP="00AB6AE2">
      <w:pPr>
        <w:spacing w:after="0" w:line="276" w:lineRule="auto"/>
        <w:rPr>
          <w:rFonts w:ascii="Arial" w:hAnsi="Arial" w:cs="Arial"/>
          <w:b/>
          <w:bCs/>
          <w:sz w:val="24"/>
          <w:szCs w:val="24"/>
        </w:rPr>
      </w:pPr>
      <w:r w:rsidRPr="00361151">
        <w:rPr>
          <w:rFonts w:ascii="Arial" w:hAnsi="Arial" w:cs="Arial"/>
          <w:b/>
          <w:bCs/>
          <w:sz w:val="24"/>
          <w:szCs w:val="24"/>
        </w:rPr>
        <w:t>Output</w:t>
      </w:r>
      <w:r w:rsidR="00B955CB">
        <w:rPr>
          <w:rFonts w:ascii="Arial" w:hAnsi="Arial" w:cs="Arial"/>
          <w:b/>
          <w:bCs/>
          <w:sz w:val="24"/>
          <w:szCs w:val="24"/>
        </w:rPr>
        <w:t>:</w:t>
      </w:r>
      <w:r w:rsidRPr="00361151">
        <w:rPr>
          <w:rFonts w:ascii="Arial" w:hAnsi="Arial" w:cs="Arial"/>
          <w:b/>
          <w:bCs/>
          <w:sz w:val="24"/>
          <w:szCs w:val="24"/>
        </w:rPr>
        <w:t xml:space="preserve"> </w:t>
      </w:r>
    </w:p>
    <w:p w14:paraId="19A9DF9B" w14:textId="77777777" w:rsidR="00AB6AE2" w:rsidRPr="00361151" w:rsidRDefault="00AB6AE2" w:rsidP="0047597D">
      <w:pPr>
        <w:pStyle w:val="ListParagraph"/>
        <w:numPr>
          <w:ilvl w:val="0"/>
          <w:numId w:val="47"/>
        </w:numPr>
        <w:spacing w:after="0" w:line="276" w:lineRule="auto"/>
        <w:rPr>
          <w:rFonts w:ascii="Arial" w:hAnsi="Arial" w:cs="Arial"/>
          <w:sz w:val="24"/>
          <w:szCs w:val="24"/>
        </w:rPr>
      </w:pPr>
      <w:r w:rsidRPr="00361151">
        <w:rPr>
          <w:rFonts w:ascii="Arial" w:hAnsi="Arial" w:cs="Arial"/>
          <w:sz w:val="24"/>
          <w:szCs w:val="24"/>
        </w:rPr>
        <w:t>Implement the poverty plan 2024-2028</w:t>
      </w:r>
    </w:p>
    <w:p w14:paraId="24F3E9E5" w14:textId="77777777" w:rsidR="00AB6AE2" w:rsidRPr="004F68C1" w:rsidRDefault="00AB6AE2" w:rsidP="0047597D">
      <w:pPr>
        <w:pStyle w:val="ListParagraph"/>
        <w:numPr>
          <w:ilvl w:val="0"/>
          <w:numId w:val="47"/>
        </w:numPr>
        <w:spacing w:after="0" w:line="276" w:lineRule="auto"/>
        <w:rPr>
          <w:rFonts w:ascii="Arial" w:hAnsi="Arial" w:cs="Arial"/>
          <w:sz w:val="24"/>
          <w:szCs w:val="24"/>
        </w:rPr>
      </w:pPr>
      <w:r w:rsidRPr="00361151">
        <w:rPr>
          <w:rFonts w:ascii="Arial" w:hAnsi="Arial" w:cs="Arial"/>
          <w:bCs/>
          <w:sz w:val="24"/>
          <w:szCs w:val="24"/>
        </w:rPr>
        <w:t xml:space="preserve">Council </w:t>
      </w:r>
      <w:r>
        <w:rPr>
          <w:rFonts w:ascii="Arial" w:hAnsi="Arial" w:cs="Arial"/>
          <w:bCs/>
          <w:sz w:val="24"/>
          <w:szCs w:val="24"/>
        </w:rPr>
        <w:t>b</w:t>
      </w:r>
      <w:r w:rsidRPr="00361151">
        <w:rPr>
          <w:rFonts w:ascii="Arial" w:hAnsi="Arial" w:cs="Arial"/>
          <w:bCs/>
          <w:sz w:val="24"/>
          <w:szCs w:val="24"/>
        </w:rPr>
        <w:t>udgetary decisions co</w:t>
      </w:r>
      <w:r>
        <w:rPr>
          <w:rFonts w:ascii="Arial" w:hAnsi="Arial" w:cs="Arial"/>
          <w:bCs/>
          <w:sz w:val="24"/>
          <w:szCs w:val="24"/>
        </w:rPr>
        <w:t xml:space="preserve">nsider </w:t>
      </w:r>
      <w:r w:rsidRPr="00361151">
        <w:rPr>
          <w:rFonts w:ascii="Arial" w:hAnsi="Arial" w:cs="Arial"/>
          <w:bCs/>
          <w:sz w:val="24"/>
          <w:szCs w:val="24"/>
        </w:rPr>
        <w:t>evidence of impact across the protected characteristic groups</w:t>
      </w:r>
    </w:p>
    <w:p w14:paraId="3C60AC97" w14:textId="77777777" w:rsidR="00AB6AE2" w:rsidRPr="00892194" w:rsidRDefault="00AB6AE2" w:rsidP="0047597D">
      <w:pPr>
        <w:pStyle w:val="ListParagraph"/>
        <w:numPr>
          <w:ilvl w:val="0"/>
          <w:numId w:val="47"/>
        </w:numPr>
        <w:spacing w:after="0" w:line="276" w:lineRule="auto"/>
        <w:rPr>
          <w:rFonts w:ascii="Arial" w:hAnsi="Arial" w:cs="Arial"/>
          <w:sz w:val="24"/>
          <w:szCs w:val="24"/>
        </w:rPr>
      </w:pPr>
      <w:r w:rsidRPr="004F68C1">
        <w:rPr>
          <w:rFonts w:ascii="Arial" w:hAnsi="Arial" w:cs="Arial"/>
          <w:bCs/>
          <w:sz w:val="24"/>
          <w:szCs w:val="24"/>
        </w:rPr>
        <w:t>Protected characteristic group data is monitor</w:t>
      </w:r>
      <w:r>
        <w:rPr>
          <w:rFonts w:ascii="Arial" w:hAnsi="Arial" w:cs="Arial"/>
          <w:bCs/>
          <w:sz w:val="24"/>
          <w:szCs w:val="24"/>
        </w:rPr>
        <w:t>ed for cumulative negative impact</w:t>
      </w:r>
    </w:p>
    <w:p w14:paraId="63C9F1BF" w14:textId="77777777" w:rsidR="00AB6AE2" w:rsidRDefault="00AB6AE2" w:rsidP="0047597D">
      <w:pPr>
        <w:pStyle w:val="ListParagraph"/>
        <w:numPr>
          <w:ilvl w:val="0"/>
          <w:numId w:val="47"/>
        </w:numPr>
        <w:spacing w:after="0" w:line="276" w:lineRule="auto"/>
        <w:rPr>
          <w:rFonts w:ascii="Arial" w:hAnsi="Arial" w:cs="Arial"/>
          <w:sz w:val="24"/>
          <w:szCs w:val="24"/>
        </w:rPr>
      </w:pPr>
      <w:r>
        <w:rPr>
          <w:rFonts w:ascii="Arial" w:hAnsi="Arial" w:cs="Arial"/>
          <w:sz w:val="24"/>
          <w:szCs w:val="24"/>
        </w:rPr>
        <w:t>Customers can access timely i</w:t>
      </w:r>
      <w:r w:rsidRPr="00836878">
        <w:rPr>
          <w:rFonts w:ascii="Arial" w:hAnsi="Arial" w:cs="Arial"/>
          <w:sz w:val="24"/>
          <w:szCs w:val="24"/>
        </w:rPr>
        <w:t>nformation, advice and support</w:t>
      </w:r>
      <w:r>
        <w:rPr>
          <w:rFonts w:ascii="Arial" w:hAnsi="Arial" w:cs="Arial"/>
          <w:sz w:val="24"/>
          <w:szCs w:val="24"/>
        </w:rPr>
        <w:t xml:space="preserve"> in their right format (reasonable adjustments apply).</w:t>
      </w:r>
    </w:p>
    <w:p w14:paraId="539904C7" w14:textId="77777777" w:rsidR="00AB6AE2" w:rsidRDefault="00AB6AE2" w:rsidP="00AB6AE2">
      <w:pPr>
        <w:spacing w:after="0" w:line="276" w:lineRule="auto"/>
        <w:rPr>
          <w:rFonts w:ascii="Arial" w:hAnsi="Arial" w:cs="Arial"/>
          <w:sz w:val="24"/>
          <w:szCs w:val="24"/>
        </w:rPr>
      </w:pPr>
    </w:p>
    <w:p w14:paraId="3B9A82B9" w14:textId="77777777" w:rsidR="00A662F8" w:rsidRDefault="00A662F8" w:rsidP="00AB6AE2">
      <w:pPr>
        <w:spacing w:after="0" w:line="276" w:lineRule="auto"/>
        <w:rPr>
          <w:rFonts w:ascii="Arial" w:hAnsi="Arial" w:cs="Arial"/>
          <w:sz w:val="24"/>
          <w:szCs w:val="24"/>
        </w:rPr>
      </w:pPr>
    </w:p>
    <w:p w14:paraId="58C02FDC" w14:textId="77777777" w:rsidR="00A662F8" w:rsidRDefault="00A662F8" w:rsidP="00AB6AE2">
      <w:pPr>
        <w:spacing w:after="0" w:line="276" w:lineRule="auto"/>
        <w:rPr>
          <w:rFonts w:ascii="Arial" w:hAnsi="Arial" w:cs="Arial"/>
          <w:sz w:val="24"/>
          <w:szCs w:val="24"/>
        </w:rPr>
      </w:pPr>
    </w:p>
    <w:p w14:paraId="6DF375E7" w14:textId="77777777" w:rsidR="00A662F8" w:rsidRDefault="00A662F8" w:rsidP="00AB6AE2">
      <w:pPr>
        <w:spacing w:after="0" w:line="276" w:lineRule="auto"/>
        <w:rPr>
          <w:rFonts w:ascii="Arial" w:hAnsi="Arial" w:cs="Arial"/>
          <w:sz w:val="24"/>
          <w:szCs w:val="24"/>
        </w:rPr>
      </w:pPr>
    </w:p>
    <w:p w14:paraId="65156B26" w14:textId="77777777" w:rsidR="00A662F8" w:rsidRDefault="00A662F8" w:rsidP="00AB6AE2">
      <w:pPr>
        <w:spacing w:after="0" w:line="276" w:lineRule="auto"/>
        <w:rPr>
          <w:rFonts w:ascii="Arial" w:hAnsi="Arial" w:cs="Arial"/>
          <w:sz w:val="24"/>
          <w:szCs w:val="24"/>
        </w:rPr>
      </w:pPr>
    </w:p>
    <w:p w14:paraId="3A056C0C" w14:textId="77777777" w:rsidR="00A662F8" w:rsidRDefault="00A662F8" w:rsidP="00AB6AE2">
      <w:pPr>
        <w:spacing w:after="0" w:line="276" w:lineRule="auto"/>
        <w:rPr>
          <w:rFonts w:ascii="Arial" w:hAnsi="Arial" w:cs="Arial"/>
          <w:sz w:val="24"/>
          <w:szCs w:val="24"/>
        </w:rPr>
      </w:pPr>
    </w:p>
    <w:p w14:paraId="444B1725" w14:textId="77777777" w:rsidR="009B0172" w:rsidRDefault="009B0172" w:rsidP="00AB6AE2">
      <w:pPr>
        <w:spacing w:after="0" w:line="276" w:lineRule="auto"/>
        <w:rPr>
          <w:rFonts w:ascii="Arial" w:hAnsi="Arial" w:cs="Arial"/>
          <w:sz w:val="24"/>
          <w:szCs w:val="24"/>
        </w:rPr>
      </w:pPr>
    </w:p>
    <w:p w14:paraId="648D6219" w14:textId="77777777" w:rsidR="009B0172" w:rsidRDefault="009B0172" w:rsidP="00AB6AE2">
      <w:pPr>
        <w:spacing w:after="0" w:line="276" w:lineRule="auto"/>
        <w:rPr>
          <w:rFonts w:ascii="Arial" w:hAnsi="Arial" w:cs="Arial"/>
          <w:sz w:val="24"/>
          <w:szCs w:val="24"/>
        </w:rPr>
      </w:pPr>
    </w:p>
    <w:p w14:paraId="5EB51942" w14:textId="77777777" w:rsidR="009B0172" w:rsidRDefault="009B0172" w:rsidP="00AB6AE2">
      <w:pPr>
        <w:spacing w:after="0" w:line="276" w:lineRule="auto"/>
        <w:rPr>
          <w:rFonts w:ascii="Arial" w:hAnsi="Arial" w:cs="Arial"/>
          <w:sz w:val="24"/>
          <w:szCs w:val="24"/>
        </w:rPr>
      </w:pPr>
    </w:p>
    <w:p w14:paraId="0D32FEC9" w14:textId="77777777" w:rsidR="009B0172" w:rsidRDefault="009B0172" w:rsidP="00AB6AE2">
      <w:pPr>
        <w:spacing w:after="0" w:line="276" w:lineRule="auto"/>
        <w:rPr>
          <w:rFonts w:ascii="Arial" w:hAnsi="Arial" w:cs="Arial"/>
          <w:sz w:val="24"/>
          <w:szCs w:val="24"/>
        </w:rPr>
      </w:pPr>
    </w:p>
    <w:p w14:paraId="59FF0B15" w14:textId="77777777" w:rsidR="009B0172" w:rsidRDefault="009B0172" w:rsidP="00AB6AE2">
      <w:pPr>
        <w:spacing w:after="0" w:line="276" w:lineRule="auto"/>
        <w:rPr>
          <w:rFonts w:ascii="Arial" w:hAnsi="Arial" w:cs="Arial"/>
          <w:sz w:val="24"/>
          <w:szCs w:val="24"/>
        </w:rPr>
      </w:pPr>
    </w:p>
    <w:p w14:paraId="7B7CF85D" w14:textId="77777777" w:rsidR="009B0172" w:rsidRDefault="009B0172" w:rsidP="00AB6AE2">
      <w:pPr>
        <w:spacing w:after="0" w:line="276" w:lineRule="auto"/>
        <w:rPr>
          <w:rFonts w:ascii="Arial" w:hAnsi="Arial" w:cs="Arial"/>
          <w:sz w:val="24"/>
          <w:szCs w:val="24"/>
        </w:rPr>
      </w:pPr>
    </w:p>
    <w:p w14:paraId="31A11E32" w14:textId="77777777" w:rsidR="009B0172" w:rsidRDefault="009B0172" w:rsidP="00AB6AE2">
      <w:pPr>
        <w:spacing w:after="0" w:line="276" w:lineRule="auto"/>
        <w:rPr>
          <w:rFonts w:ascii="Arial" w:hAnsi="Arial" w:cs="Arial"/>
          <w:sz w:val="24"/>
          <w:szCs w:val="24"/>
        </w:rPr>
      </w:pPr>
    </w:p>
    <w:p w14:paraId="418C7087" w14:textId="77777777" w:rsidR="009B0172" w:rsidRDefault="009B0172" w:rsidP="00AB6AE2">
      <w:pPr>
        <w:spacing w:after="0" w:line="276" w:lineRule="auto"/>
        <w:rPr>
          <w:rFonts w:ascii="Arial" w:hAnsi="Arial" w:cs="Arial"/>
          <w:sz w:val="24"/>
          <w:szCs w:val="24"/>
        </w:rPr>
      </w:pPr>
    </w:p>
    <w:p w14:paraId="17216CA0" w14:textId="77777777" w:rsidR="009B0172" w:rsidRDefault="009B0172" w:rsidP="00AB6AE2">
      <w:pPr>
        <w:spacing w:after="0" w:line="276" w:lineRule="auto"/>
        <w:rPr>
          <w:rFonts w:ascii="Arial" w:hAnsi="Arial" w:cs="Arial"/>
          <w:sz w:val="24"/>
          <w:szCs w:val="24"/>
        </w:rPr>
      </w:pPr>
    </w:p>
    <w:p w14:paraId="3C4E26A1" w14:textId="77777777" w:rsidR="00A662F8" w:rsidRDefault="00A662F8" w:rsidP="00AB6AE2">
      <w:pPr>
        <w:spacing w:after="0" w:line="276" w:lineRule="auto"/>
        <w:rPr>
          <w:rFonts w:ascii="Arial" w:hAnsi="Arial" w:cs="Arial"/>
          <w:sz w:val="24"/>
          <w:szCs w:val="24"/>
        </w:rPr>
      </w:pPr>
    </w:p>
    <w:p w14:paraId="2900379A" w14:textId="77777777" w:rsidR="00774BCE" w:rsidRDefault="00774BCE" w:rsidP="00CA3203">
      <w:pPr>
        <w:autoSpaceDE w:val="0"/>
        <w:autoSpaceDN w:val="0"/>
        <w:adjustRightInd w:val="0"/>
        <w:spacing w:after="0" w:line="276" w:lineRule="auto"/>
        <w:rPr>
          <w:rFonts w:ascii="Arial" w:hAnsi="Arial" w:cs="Arial"/>
          <w:sz w:val="24"/>
          <w:szCs w:val="24"/>
        </w:rPr>
      </w:pPr>
    </w:p>
    <w:p w14:paraId="2BDF1EB7" w14:textId="77777777" w:rsidR="00774BCE" w:rsidRDefault="00774BCE" w:rsidP="00CA3203">
      <w:pPr>
        <w:autoSpaceDE w:val="0"/>
        <w:autoSpaceDN w:val="0"/>
        <w:adjustRightInd w:val="0"/>
        <w:spacing w:after="0" w:line="276" w:lineRule="auto"/>
        <w:rPr>
          <w:rFonts w:ascii="Arial" w:hAnsi="Arial" w:cs="Arial"/>
          <w:sz w:val="24"/>
          <w:szCs w:val="24"/>
        </w:rPr>
      </w:pPr>
    </w:p>
    <w:p w14:paraId="7DFAB3E9" w14:textId="77777777" w:rsidR="00774BCE" w:rsidRDefault="00774BCE" w:rsidP="00CA3203">
      <w:pPr>
        <w:autoSpaceDE w:val="0"/>
        <w:autoSpaceDN w:val="0"/>
        <w:adjustRightInd w:val="0"/>
        <w:spacing w:after="0" w:line="276" w:lineRule="auto"/>
        <w:rPr>
          <w:rFonts w:ascii="Arial" w:hAnsi="Arial" w:cs="Arial"/>
          <w:sz w:val="24"/>
          <w:szCs w:val="24"/>
        </w:rPr>
      </w:pPr>
    </w:p>
    <w:p w14:paraId="23213CAC" w14:textId="77777777" w:rsidR="00774BCE" w:rsidRDefault="00774BCE" w:rsidP="00CA3203">
      <w:pPr>
        <w:autoSpaceDE w:val="0"/>
        <w:autoSpaceDN w:val="0"/>
        <w:adjustRightInd w:val="0"/>
        <w:spacing w:after="0" w:line="276" w:lineRule="auto"/>
        <w:rPr>
          <w:rFonts w:ascii="Arial" w:hAnsi="Arial" w:cs="Arial"/>
          <w:sz w:val="24"/>
          <w:szCs w:val="24"/>
        </w:rPr>
      </w:pPr>
    </w:p>
    <w:p w14:paraId="73B0F8E5" w14:textId="15D4E350" w:rsidR="00AB6AE2" w:rsidRDefault="004F2C50" w:rsidP="00CA3203">
      <w:pPr>
        <w:autoSpaceDE w:val="0"/>
        <w:autoSpaceDN w:val="0"/>
        <w:adjustRightInd w:val="0"/>
        <w:spacing w:after="0" w:line="276" w:lineRule="auto"/>
        <w:rPr>
          <w:rFonts w:ascii="Arial" w:eastAsia="Times New Roman" w:hAnsi="Arial" w:cs="Arial"/>
          <w:b/>
          <w:bCs/>
          <w:sz w:val="28"/>
          <w:szCs w:val="28"/>
          <w:lang w:eastAsia="en-GB"/>
        </w:rPr>
      </w:pPr>
      <w:r w:rsidRPr="00CA3203">
        <w:rPr>
          <w:rFonts w:ascii="Arial" w:eastAsia="Times New Roman" w:hAnsi="Arial" w:cs="Arial"/>
          <w:b/>
          <w:bCs/>
          <w:sz w:val="28"/>
          <w:szCs w:val="28"/>
          <w:lang w:eastAsia="en-GB"/>
        </w:rPr>
        <w:lastRenderedPageBreak/>
        <w:t>Outcome 2</w:t>
      </w:r>
      <w:r w:rsidR="00E7499E" w:rsidRPr="00CA3203">
        <w:rPr>
          <w:rFonts w:ascii="Arial" w:eastAsia="Times New Roman" w:hAnsi="Arial" w:cs="Arial"/>
          <w:b/>
          <w:bCs/>
          <w:sz w:val="28"/>
          <w:szCs w:val="28"/>
          <w:lang w:eastAsia="en-GB"/>
        </w:rPr>
        <w:t>ii</w:t>
      </w:r>
    </w:p>
    <w:p w14:paraId="06A42C59" w14:textId="77777777" w:rsidR="00D906B8" w:rsidRPr="00CA3203" w:rsidRDefault="00D906B8" w:rsidP="00CA3203">
      <w:pPr>
        <w:autoSpaceDE w:val="0"/>
        <w:autoSpaceDN w:val="0"/>
        <w:adjustRightInd w:val="0"/>
        <w:spacing w:after="0" w:line="276" w:lineRule="auto"/>
        <w:rPr>
          <w:rFonts w:ascii="Arial" w:eastAsia="Times New Roman" w:hAnsi="Arial" w:cs="Arial"/>
          <w:b/>
          <w:bCs/>
          <w:sz w:val="28"/>
          <w:szCs w:val="28"/>
          <w:lang w:eastAsia="en-GB"/>
        </w:rPr>
      </w:pPr>
    </w:p>
    <w:tbl>
      <w:tblPr>
        <w:tblStyle w:val="TableGrid"/>
        <w:tblW w:w="0" w:type="auto"/>
        <w:tblInd w:w="0" w:type="dxa"/>
        <w:tblLook w:val="04A0" w:firstRow="1" w:lastRow="0" w:firstColumn="1" w:lastColumn="0" w:noHBand="0" w:noVBand="1"/>
      </w:tblPr>
      <w:tblGrid>
        <w:gridCol w:w="1885"/>
        <w:gridCol w:w="7131"/>
      </w:tblGrid>
      <w:tr w:rsidR="00AB6AE2" w14:paraId="3C181F87" w14:textId="77777777" w:rsidTr="00794D95">
        <w:trPr>
          <w:trHeight w:val="3499"/>
        </w:trPr>
        <w:tc>
          <w:tcPr>
            <w:tcW w:w="1885" w:type="dxa"/>
            <w:tcBorders>
              <w:right w:val="single" w:sz="4" w:space="0" w:color="auto"/>
            </w:tcBorders>
            <w:shd w:val="clear" w:color="auto" w:fill="FFF2CC" w:themeFill="accent4" w:themeFillTint="33"/>
          </w:tcPr>
          <w:p w14:paraId="3B32F921" w14:textId="77777777" w:rsidR="00AB246B" w:rsidRDefault="00AB6AE2" w:rsidP="00FE44D5">
            <w:pPr>
              <w:spacing w:line="276" w:lineRule="auto"/>
              <w:rPr>
                <w:rFonts w:ascii="Arial" w:hAnsi="Arial" w:cs="Arial"/>
                <w:b/>
                <w:bCs/>
                <w:sz w:val="28"/>
                <w:szCs w:val="28"/>
              </w:rPr>
            </w:pPr>
            <w:bookmarkStart w:id="4" w:name="_Hlk215233761"/>
            <w:r w:rsidRPr="00AB246B">
              <w:rPr>
                <w:rFonts w:ascii="Arial" w:hAnsi="Arial" w:cs="Arial"/>
                <w:b/>
                <w:bCs/>
                <w:sz w:val="28"/>
                <w:szCs w:val="28"/>
              </w:rPr>
              <w:t xml:space="preserve"> </w:t>
            </w:r>
          </w:p>
          <w:p w14:paraId="182CE763" w14:textId="77777777" w:rsidR="00AB6AE2" w:rsidRDefault="0022661D" w:rsidP="00D01EB9">
            <w:pPr>
              <w:spacing w:line="276" w:lineRule="auto"/>
              <w:rPr>
                <w:rFonts w:ascii="Arial" w:hAnsi="Arial"/>
                <w:b/>
                <w:bCs/>
                <w:sz w:val="32"/>
                <w:szCs w:val="32"/>
              </w:rPr>
            </w:pPr>
            <w:r w:rsidRPr="003E25E6">
              <w:rPr>
                <w:rFonts w:ascii="Arial" w:hAnsi="Arial"/>
                <w:b/>
                <w:bCs/>
                <w:sz w:val="32"/>
                <w:szCs w:val="32"/>
              </w:rPr>
              <w:t>Living Standards</w:t>
            </w:r>
            <w:r>
              <w:rPr>
                <w:rFonts w:ascii="Arial" w:hAnsi="Arial"/>
                <w:b/>
                <w:bCs/>
                <w:sz w:val="32"/>
                <w:szCs w:val="32"/>
              </w:rPr>
              <w:t xml:space="preserve"> </w:t>
            </w:r>
            <w:r w:rsidRPr="003E25E6">
              <w:rPr>
                <w:rFonts w:ascii="Arial" w:hAnsi="Arial"/>
                <w:b/>
                <w:bCs/>
                <w:sz w:val="32"/>
                <w:szCs w:val="32"/>
              </w:rPr>
              <w:t>(</w:t>
            </w:r>
            <w:r>
              <w:rPr>
                <w:rFonts w:ascii="Arial" w:hAnsi="Arial"/>
                <w:b/>
                <w:bCs/>
                <w:sz w:val="32"/>
                <w:szCs w:val="32"/>
              </w:rPr>
              <w:t>h</w:t>
            </w:r>
            <w:r w:rsidRPr="003E25E6">
              <w:rPr>
                <w:rFonts w:ascii="Arial" w:hAnsi="Arial"/>
                <w:b/>
                <w:bCs/>
                <w:sz w:val="32"/>
                <w:szCs w:val="32"/>
              </w:rPr>
              <w:t>ousing)</w:t>
            </w:r>
          </w:p>
          <w:p w14:paraId="25185EA4" w14:textId="4F6A2FDB" w:rsidR="00E014BA" w:rsidRPr="00D01EB9" w:rsidRDefault="00E014BA" w:rsidP="00D01EB9">
            <w:pPr>
              <w:spacing w:line="276" w:lineRule="auto"/>
              <w:rPr>
                <w:rFonts w:ascii="Arial" w:hAnsi="Arial"/>
                <w:b/>
                <w:bCs/>
                <w:sz w:val="32"/>
                <w:szCs w:val="32"/>
              </w:rPr>
            </w:pPr>
          </w:p>
        </w:tc>
        <w:tc>
          <w:tcPr>
            <w:tcW w:w="7131" w:type="dxa"/>
            <w:tcBorders>
              <w:top w:val="single" w:sz="4" w:space="0" w:color="auto"/>
              <w:left w:val="single" w:sz="4" w:space="0" w:color="auto"/>
              <w:bottom w:val="single" w:sz="4" w:space="0" w:color="auto"/>
              <w:right w:val="single" w:sz="4" w:space="0" w:color="auto"/>
            </w:tcBorders>
          </w:tcPr>
          <w:p w14:paraId="5559DCF0" w14:textId="77777777" w:rsidR="00AB246B" w:rsidRDefault="00AB246B" w:rsidP="006D0409">
            <w:pPr>
              <w:spacing w:line="276" w:lineRule="auto"/>
              <w:rPr>
                <w:rFonts w:ascii="Arial" w:hAnsi="Arial"/>
                <w:b/>
                <w:bCs/>
                <w:sz w:val="32"/>
                <w:szCs w:val="32"/>
              </w:rPr>
            </w:pPr>
          </w:p>
          <w:p w14:paraId="616F58A3" w14:textId="7908C946" w:rsidR="00186107" w:rsidRDefault="00186107" w:rsidP="00186107">
            <w:pPr>
              <w:spacing w:line="276" w:lineRule="auto"/>
              <w:rPr>
                <w:rFonts w:ascii="Arial" w:hAnsi="Arial"/>
                <w:b/>
                <w:bCs/>
                <w:sz w:val="28"/>
                <w:szCs w:val="28"/>
              </w:rPr>
            </w:pPr>
            <w:r w:rsidRPr="00A834F7">
              <w:rPr>
                <w:rFonts w:ascii="Arial" w:hAnsi="Arial"/>
                <w:b/>
                <w:bCs/>
                <w:sz w:val="28"/>
                <w:szCs w:val="28"/>
              </w:rPr>
              <w:t xml:space="preserve">Everyone is able to access timely support and </w:t>
            </w:r>
            <w:r w:rsidR="00D90240">
              <w:rPr>
                <w:rFonts w:ascii="Arial" w:hAnsi="Arial"/>
                <w:b/>
                <w:bCs/>
                <w:sz w:val="28"/>
                <w:szCs w:val="28"/>
              </w:rPr>
              <w:t>i</w:t>
            </w:r>
            <w:r w:rsidRPr="00A834F7">
              <w:rPr>
                <w:rFonts w:ascii="Arial" w:hAnsi="Arial"/>
                <w:b/>
                <w:bCs/>
                <w:sz w:val="28"/>
                <w:szCs w:val="28"/>
              </w:rPr>
              <w:t>nformation in the right format to make informed decisions</w:t>
            </w:r>
          </w:p>
          <w:p w14:paraId="4E34A5FA" w14:textId="77777777" w:rsidR="00710D10" w:rsidRDefault="00710D10" w:rsidP="00186107">
            <w:pPr>
              <w:spacing w:line="276" w:lineRule="auto"/>
              <w:rPr>
                <w:rFonts w:ascii="Arial" w:hAnsi="Arial"/>
                <w:sz w:val="24"/>
                <w:szCs w:val="24"/>
              </w:rPr>
            </w:pPr>
          </w:p>
          <w:p w14:paraId="3B208CFB" w14:textId="77777777" w:rsidR="00710D10" w:rsidRPr="00053354" w:rsidRDefault="00710D10" w:rsidP="0047597D">
            <w:pPr>
              <w:pStyle w:val="ListParagraph"/>
              <w:numPr>
                <w:ilvl w:val="0"/>
                <w:numId w:val="33"/>
              </w:numPr>
              <w:spacing w:line="276" w:lineRule="auto"/>
              <w:rPr>
                <w:rFonts w:ascii="Arial" w:hAnsi="Arial"/>
                <w:sz w:val="24"/>
              </w:rPr>
            </w:pPr>
            <w:r w:rsidRPr="00053354">
              <w:rPr>
                <w:rFonts w:ascii="Arial" w:hAnsi="Arial"/>
                <w:sz w:val="24"/>
              </w:rPr>
              <w:t>People live healthier and more comfortable lives</w:t>
            </w:r>
          </w:p>
          <w:p w14:paraId="6ACD5F4F" w14:textId="3B5F49F0" w:rsidR="00710D10" w:rsidRPr="0006134E" w:rsidRDefault="00710D10" w:rsidP="0047597D">
            <w:pPr>
              <w:pStyle w:val="ListParagraph"/>
              <w:numPr>
                <w:ilvl w:val="0"/>
                <w:numId w:val="33"/>
              </w:numPr>
              <w:spacing w:line="276" w:lineRule="auto"/>
              <w:rPr>
                <w:rFonts w:ascii="Arial" w:hAnsi="Arial"/>
                <w:sz w:val="24"/>
              </w:rPr>
            </w:pPr>
            <w:r w:rsidRPr="0006134E">
              <w:rPr>
                <w:rFonts w:ascii="Arial" w:hAnsi="Arial"/>
                <w:sz w:val="24"/>
              </w:rPr>
              <w:t>People have a home that is warm and meets their needs</w:t>
            </w:r>
          </w:p>
          <w:p w14:paraId="533890CE" w14:textId="3FF01900" w:rsidR="00D906B8" w:rsidRPr="005E6C6C" w:rsidRDefault="00710D10" w:rsidP="0047597D">
            <w:pPr>
              <w:pStyle w:val="ListParagraph"/>
              <w:numPr>
                <w:ilvl w:val="0"/>
                <w:numId w:val="33"/>
              </w:numPr>
              <w:spacing w:line="276" w:lineRule="auto"/>
              <w:rPr>
                <w:rFonts w:ascii="Arial" w:hAnsi="Arial"/>
                <w:sz w:val="24"/>
              </w:rPr>
            </w:pPr>
            <w:r w:rsidRPr="00E47A22">
              <w:rPr>
                <w:rFonts w:ascii="Arial" w:hAnsi="Arial"/>
                <w:sz w:val="24"/>
              </w:rPr>
              <w:t>People have more money</w:t>
            </w:r>
            <w:r w:rsidR="00E64121">
              <w:rPr>
                <w:rFonts w:ascii="Arial" w:hAnsi="Arial"/>
                <w:sz w:val="24"/>
              </w:rPr>
              <w:t>.</w:t>
            </w:r>
          </w:p>
        </w:tc>
      </w:tr>
    </w:tbl>
    <w:p w14:paraId="7CD3DA1B" w14:textId="77777777" w:rsidR="00223FE8" w:rsidRDefault="00223FE8" w:rsidP="00AB6AE2">
      <w:pPr>
        <w:spacing w:line="276" w:lineRule="auto"/>
        <w:rPr>
          <w:rFonts w:ascii="Arial" w:hAnsi="Arial" w:cs="Arial"/>
          <w:sz w:val="24"/>
          <w:szCs w:val="24"/>
        </w:rPr>
      </w:pPr>
    </w:p>
    <w:p w14:paraId="42D43639" w14:textId="00059161" w:rsidR="0084607E" w:rsidRDefault="0084607E" w:rsidP="00AB6AE2">
      <w:pPr>
        <w:spacing w:line="276" w:lineRule="auto"/>
        <w:rPr>
          <w:rFonts w:ascii="Arial" w:hAnsi="Arial" w:cs="Arial"/>
          <w:sz w:val="24"/>
          <w:szCs w:val="24"/>
        </w:rPr>
      </w:pPr>
      <w:r w:rsidRPr="0071414A">
        <w:rPr>
          <w:rFonts w:ascii="Arial" w:hAnsi="Arial" w:cs="Arial"/>
          <w:sz w:val="24"/>
          <w:szCs w:val="24"/>
        </w:rPr>
        <w:t>A person’s age, physical and mental health, ethnicity, identity and vulnerabilities all determine what is needed from housing and housing services to live well. Those in minority and marginalised populations, including households in poverty, are most at risk of living in poor quality homes, insecure tenures and homes which are not suitable to their needs. This makes them more vulnerable in society. By supporting and improving access to housing and related services, inequalities across East Lothian can be reduced.</w:t>
      </w:r>
    </w:p>
    <w:p w14:paraId="7F123E5B" w14:textId="59BDEBBA" w:rsidR="00AB6AE2" w:rsidRPr="00763CD5" w:rsidRDefault="00AB6AE2" w:rsidP="00AB6AE2">
      <w:pPr>
        <w:spacing w:line="276" w:lineRule="auto"/>
        <w:rPr>
          <w:rFonts w:ascii="Arial" w:hAnsi="Arial" w:cs="Arial"/>
          <w:sz w:val="24"/>
          <w:szCs w:val="24"/>
        </w:rPr>
      </w:pPr>
      <w:r>
        <w:rPr>
          <w:rFonts w:ascii="Arial" w:hAnsi="Arial" w:cs="Arial"/>
          <w:sz w:val="24"/>
          <w:szCs w:val="24"/>
        </w:rPr>
        <w:t>T</w:t>
      </w:r>
      <w:r w:rsidRPr="00763CD5">
        <w:rPr>
          <w:rFonts w:ascii="Arial" w:hAnsi="Arial" w:cs="Arial"/>
          <w:sz w:val="24"/>
          <w:szCs w:val="24"/>
        </w:rPr>
        <w:t xml:space="preserve">he Scottish Government identified the following as being at greater risk of poverty: </w:t>
      </w:r>
    </w:p>
    <w:p w14:paraId="6531968E" w14:textId="77777777" w:rsidR="00AB6AE2" w:rsidRPr="005E4D53" w:rsidRDefault="00AB6AE2" w:rsidP="00AB6AE2">
      <w:pPr>
        <w:spacing w:line="276" w:lineRule="auto"/>
        <w:rPr>
          <w:rFonts w:ascii="Arial" w:hAnsi="Arial" w:cs="Arial"/>
          <w:sz w:val="24"/>
          <w:szCs w:val="24"/>
        </w:rPr>
      </w:pPr>
      <w:r w:rsidRPr="005E4D53">
        <w:rPr>
          <w:rFonts w:ascii="Arial" w:hAnsi="Arial" w:cs="Arial"/>
          <w:sz w:val="24"/>
          <w:szCs w:val="24"/>
        </w:rPr>
        <w:t>• Minority ethnic families: 37% of children in relative poverty</w:t>
      </w:r>
    </w:p>
    <w:p w14:paraId="3A699F93" w14:textId="77777777" w:rsidR="00AB6AE2" w:rsidRPr="005E4D53" w:rsidRDefault="00AB6AE2" w:rsidP="00AB6AE2">
      <w:pPr>
        <w:spacing w:line="276" w:lineRule="auto"/>
        <w:rPr>
          <w:rFonts w:ascii="Arial" w:hAnsi="Arial" w:cs="Arial"/>
          <w:sz w:val="24"/>
          <w:szCs w:val="24"/>
        </w:rPr>
      </w:pPr>
      <w:r w:rsidRPr="005E4D53">
        <w:rPr>
          <w:rFonts w:ascii="Arial" w:hAnsi="Arial" w:cs="Arial"/>
          <w:sz w:val="24"/>
          <w:szCs w:val="24"/>
        </w:rPr>
        <w:t xml:space="preserve">• Families with a disabled adult or child: 30% of children in relative poverty </w:t>
      </w:r>
    </w:p>
    <w:p w14:paraId="4C34D8C9" w14:textId="4864683B" w:rsidR="00DA0B5E" w:rsidRDefault="00AB6AE2" w:rsidP="0002515F">
      <w:pPr>
        <w:spacing w:line="276" w:lineRule="auto"/>
        <w:rPr>
          <w:rFonts w:ascii="Arial" w:hAnsi="Arial" w:cs="Arial"/>
          <w:sz w:val="24"/>
          <w:szCs w:val="24"/>
        </w:rPr>
      </w:pPr>
      <w:r w:rsidRPr="005E4D53">
        <w:rPr>
          <w:rFonts w:ascii="Arial" w:hAnsi="Arial" w:cs="Arial"/>
          <w:sz w:val="24"/>
          <w:szCs w:val="24"/>
        </w:rPr>
        <w:t xml:space="preserve">For many, housing also needs to be accessible and </w:t>
      </w:r>
      <w:r w:rsidR="0011427F">
        <w:rPr>
          <w:rFonts w:ascii="Arial" w:hAnsi="Arial" w:cs="Arial"/>
          <w:sz w:val="24"/>
          <w:szCs w:val="24"/>
        </w:rPr>
        <w:t xml:space="preserve">provide a place of </w:t>
      </w:r>
      <w:r w:rsidRPr="005E4D53">
        <w:rPr>
          <w:rFonts w:ascii="Arial" w:hAnsi="Arial" w:cs="Arial"/>
          <w:sz w:val="24"/>
          <w:szCs w:val="24"/>
        </w:rPr>
        <w:t>safe</w:t>
      </w:r>
      <w:r w:rsidR="0011427F">
        <w:rPr>
          <w:rFonts w:ascii="Arial" w:hAnsi="Arial" w:cs="Arial"/>
          <w:sz w:val="24"/>
          <w:szCs w:val="24"/>
        </w:rPr>
        <w:t>ty</w:t>
      </w:r>
      <w:r w:rsidRPr="005E4D53">
        <w:rPr>
          <w:rFonts w:ascii="Arial" w:hAnsi="Arial" w:cs="Arial"/>
          <w:sz w:val="24"/>
          <w:szCs w:val="24"/>
        </w:rPr>
        <w:t>.</w:t>
      </w:r>
    </w:p>
    <w:p w14:paraId="5523DD10" w14:textId="75D2DB3E" w:rsidR="004F61C4" w:rsidRPr="008366F6" w:rsidRDefault="004F61C4" w:rsidP="004F61C4">
      <w:pPr>
        <w:pStyle w:val="pf0"/>
        <w:rPr>
          <w:rFonts w:ascii="Arial" w:eastAsiaTheme="minorEastAsia" w:hAnsi="Arial" w:cs="Arial"/>
          <w:lang w:eastAsia="en-US"/>
        </w:rPr>
      </w:pPr>
      <w:r w:rsidRPr="008366F6">
        <w:rPr>
          <w:rFonts w:ascii="Arial" w:eastAsiaTheme="minorEastAsia" w:hAnsi="Arial" w:cs="Arial"/>
          <w:lang w:eastAsia="en-US"/>
        </w:rPr>
        <w:t xml:space="preserve">East Lothian’s </w:t>
      </w:r>
      <w:hyperlink r:id="rId48" w:history="1">
        <w:r w:rsidRPr="008366F6">
          <w:rPr>
            <w:rFonts w:ascii="Arial" w:eastAsiaTheme="minorEastAsia" w:hAnsi="Arial" w:cs="Arial"/>
            <w:lang w:eastAsia="en-US"/>
          </w:rPr>
          <w:t>Local Housing Strategy (LHS) 2024-2029</w:t>
        </w:r>
      </w:hyperlink>
      <w:r w:rsidRPr="008366F6">
        <w:rPr>
          <w:rFonts w:ascii="Arial" w:eastAsiaTheme="minorEastAsia" w:hAnsi="Arial" w:cs="Arial"/>
          <w:lang w:eastAsia="en-US"/>
        </w:rPr>
        <w:t xml:space="preserve"> sets</w:t>
      </w:r>
      <w:r w:rsidR="00E441C5">
        <w:rPr>
          <w:rFonts w:ascii="Arial" w:eastAsiaTheme="minorEastAsia" w:hAnsi="Arial" w:cs="Arial"/>
          <w:lang w:eastAsia="en-US"/>
        </w:rPr>
        <w:t xml:space="preserve"> out a </w:t>
      </w:r>
      <w:r w:rsidRPr="008366F6">
        <w:rPr>
          <w:rFonts w:ascii="Arial" w:eastAsiaTheme="minorEastAsia" w:hAnsi="Arial" w:cs="Arial"/>
          <w:lang w:eastAsia="en-US"/>
        </w:rPr>
        <w:t xml:space="preserve"> wide range of actions to be taken across the Council and partners</w:t>
      </w:r>
      <w:r w:rsidR="00160B35">
        <w:rPr>
          <w:rFonts w:ascii="Arial" w:eastAsiaTheme="minorEastAsia" w:hAnsi="Arial" w:cs="Arial"/>
          <w:lang w:eastAsia="en-US"/>
        </w:rPr>
        <w:t>.</w:t>
      </w:r>
      <w:r w:rsidRPr="008366F6">
        <w:rPr>
          <w:rFonts w:ascii="Arial" w:eastAsiaTheme="minorEastAsia" w:hAnsi="Arial" w:cs="Arial"/>
          <w:lang w:eastAsia="en-US"/>
        </w:rPr>
        <w:t xml:space="preserve"> </w:t>
      </w:r>
      <w:r w:rsidR="00695EF9">
        <w:rPr>
          <w:rFonts w:ascii="Arial" w:eastAsiaTheme="minorEastAsia" w:hAnsi="Arial" w:cs="Arial"/>
          <w:lang w:eastAsia="en-US"/>
        </w:rPr>
        <w:t xml:space="preserve">It </w:t>
      </w:r>
      <w:r w:rsidRPr="008366F6">
        <w:rPr>
          <w:rFonts w:ascii="Arial" w:eastAsiaTheme="minorEastAsia" w:hAnsi="Arial" w:cs="Arial"/>
          <w:lang w:eastAsia="en-US"/>
        </w:rPr>
        <w:t xml:space="preserve">aims to: </w:t>
      </w:r>
    </w:p>
    <w:p w14:paraId="5BE49324" w14:textId="77777777" w:rsidR="004F61C4" w:rsidRPr="005F1FA0" w:rsidRDefault="004F61C4" w:rsidP="004F61C4">
      <w:pPr>
        <w:pStyle w:val="pf0"/>
        <w:rPr>
          <w:rFonts w:ascii="Arial" w:eastAsiaTheme="minorEastAsia" w:hAnsi="Arial" w:cs="Arial"/>
          <w:lang w:eastAsia="en-US"/>
        </w:rPr>
      </w:pPr>
      <w:r w:rsidRPr="005F1FA0">
        <w:rPr>
          <w:rFonts w:ascii="Arial" w:eastAsiaTheme="minorEastAsia" w:hAnsi="Arial" w:cs="Arial"/>
          <w:lang w:eastAsia="en-US"/>
        </w:rPr>
        <w:t xml:space="preserve">‘create an East Lothian where everyone has access to a warm, high quality affordable home which meets their needs and enables them to live in communities with the support and services they require’. </w:t>
      </w:r>
    </w:p>
    <w:p w14:paraId="75F16082" w14:textId="60DE0883" w:rsidR="00167E0D" w:rsidRDefault="00167E0D" w:rsidP="00167E0D">
      <w:pPr>
        <w:pStyle w:val="pf0"/>
        <w:rPr>
          <w:rFonts w:ascii="Arial" w:hAnsi="Arial" w:cs="Arial"/>
          <w:sz w:val="20"/>
          <w:szCs w:val="20"/>
        </w:rPr>
      </w:pPr>
      <w:r w:rsidRPr="009152AE">
        <w:rPr>
          <w:rFonts w:ascii="Arial" w:eastAsiaTheme="minorEastAsia" w:hAnsi="Arial" w:cs="Arial"/>
          <w:lang w:eastAsia="en-US"/>
        </w:rPr>
        <w:t xml:space="preserve">The LHS 2024-2029 </w:t>
      </w:r>
      <w:r w:rsidR="00CD3765" w:rsidRPr="009152AE">
        <w:rPr>
          <w:rFonts w:ascii="Arial" w:eastAsiaTheme="minorEastAsia" w:hAnsi="Arial" w:cs="Arial"/>
          <w:lang w:eastAsia="en-US"/>
        </w:rPr>
        <w:t xml:space="preserve">is </w:t>
      </w:r>
      <w:r w:rsidRPr="009152AE">
        <w:rPr>
          <w:rFonts w:ascii="Arial" w:eastAsiaTheme="minorEastAsia" w:hAnsi="Arial" w:cs="Arial"/>
          <w:lang w:eastAsia="en-US"/>
        </w:rPr>
        <w:t>shaped by community engagement, including equalities themed workshops and underpinned by a</w:t>
      </w:r>
      <w:r>
        <w:rPr>
          <w:rStyle w:val="cf01"/>
        </w:rPr>
        <w:t xml:space="preserve"> </w:t>
      </w:r>
      <w:hyperlink r:id="rId49" w:history="1">
        <w:r w:rsidRPr="009152AE">
          <w:rPr>
            <w:rStyle w:val="cf01"/>
            <w:rFonts w:ascii="Arial" w:hAnsi="Arial" w:cs="Arial"/>
            <w:color w:val="0000FF"/>
            <w:sz w:val="24"/>
            <w:szCs w:val="24"/>
            <w:u w:val="single"/>
          </w:rPr>
          <w:t>IIA</w:t>
        </w:r>
      </w:hyperlink>
      <w:r w:rsidRPr="009152AE">
        <w:rPr>
          <w:rStyle w:val="cf01"/>
          <w:rFonts w:ascii="Arial" w:hAnsi="Arial" w:cs="Arial"/>
          <w:sz w:val="24"/>
          <w:szCs w:val="24"/>
        </w:rPr>
        <w:t>.</w:t>
      </w:r>
      <w:r>
        <w:rPr>
          <w:rStyle w:val="cf01"/>
        </w:rPr>
        <w:t xml:space="preserve"> </w:t>
      </w:r>
      <w:r w:rsidRPr="009152AE">
        <w:rPr>
          <w:rFonts w:ascii="Arial" w:eastAsiaTheme="minorEastAsia" w:hAnsi="Arial" w:cs="Arial"/>
          <w:lang w:eastAsia="en-US"/>
        </w:rPr>
        <w:t xml:space="preserve">This ensured that groups with protected characterises were specifically considered and equalities-based issues </w:t>
      </w:r>
      <w:r w:rsidR="002E2DD8">
        <w:rPr>
          <w:rFonts w:ascii="Arial" w:eastAsiaTheme="minorEastAsia" w:hAnsi="Arial" w:cs="Arial"/>
          <w:lang w:eastAsia="en-US"/>
        </w:rPr>
        <w:t xml:space="preserve">are </w:t>
      </w:r>
      <w:r w:rsidRPr="009152AE">
        <w:rPr>
          <w:rFonts w:ascii="Arial" w:eastAsiaTheme="minorEastAsia" w:hAnsi="Arial" w:cs="Arial"/>
          <w:lang w:eastAsia="en-US"/>
        </w:rPr>
        <w:t xml:space="preserve">central </w:t>
      </w:r>
      <w:r w:rsidR="002E2DD8">
        <w:rPr>
          <w:rFonts w:ascii="Arial" w:eastAsiaTheme="minorEastAsia" w:hAnsi="Arial" w:cs="Arial"/>
          <w:lang w:eastAsia="en-US"/>
        </w:rPr>
        <w:t>to</w:t>
      </w:r>
      <w:r w:rsidRPr="009152AE">
        <w:rPr>
          <w:rFonts w:ascii="Arial" w:eastAsiaTheme="minorEastAsia" w:hAnsi="Arial" w:cs="Arial"/>
          <w:lang w:eastAsia="en-US"/>
        </w:rPr>
        <w:t xml:space="preserve"> the document.</w:t>
      </w:r>
      <w:r>
        <w:rPr>
          <w:rStyle w:val="cf01"/>
        </w:rPr>
        <w:t xml:space="preserve"> </w:t>
      </w:r>
    </w:p>
    <w:p w14:paraId="4810452D" w14:textId="75A3B0F5" w:rsidR="00167E0D" w:rsidRPr="005E7DEB" w:rsidRDefault="00E774D4" w:rsidP="00167E0D">
      <w:pPr>
        <w:pStyle w:val="pf0"/>
        <w:rPr>
          <w:rFonts w:ascii="Arial" w:eastAsiaTheme="minorEastAsia" w:hAnsi="Arial" w:cs="Arial"/>
          <w:lang w:eastAsia="en-US"/>
        </w:rPr>
      </w:pPr>
      <w:r w:rsidRPr="005E7DEB">
        <w:rPr>
          <w:rFonts w:ascii="Arial" w:eastAsiaTheme="minorEastAsia" w:hAnsi="Arial" w:cs="Arial"/>
          <w:lang w:eastAsia="en-US"/>
        </w:rPr>
        <w:t>It</w:t>
      </w:r>
      <w:r w:rsidR="00167E0D" w:rsidRPr="005E7DEB">
        <w:rPr>
          <w:rFonts w:ascii="Arial" w:eastAsiaTheme="minorEastAsia" w:hAnsi="Arial" w:cs="Arial"/>
          <w:lang w:eastAsia="en-US"/>
        </w:rPr>
        <w:t xml:space="preserve"> recognises that poverty and inequalities make those already vulnerable </w:t>
      </w:r>
      <w:r w:rsidR="00170770" w:rsidRPr="005E7DEB">
        <w:rPr>
          <w:rFonts w:ascii="Arial" w:eastAsiaTheme="minorEastAsia" w:hAnsi="Arial" w:cs="Arial"/>
          <w:lang w:eastAsia="en-US"/>
        </w:rPr>
        <w:t xml:space="preserve">people </w:t>
      </w:r>
      <w:r w:rsidR="00167E0D" w:rsidRPr="005E7DEB">
        <w:rPr>
          <w:rFonts w:ascii="Arial" w:eastAsiaTheme="minorEastAsia" w:hAnsi="Arial" w:cs="Arial"/>
          <w:lang w:eastAsia="en-US"/>
        </w:rPr>
        <w:t xml:space="preserve">more at risk to housing related issues- such as poor quality homes and </w:t>
      </w:r>
      <w:r w:rsidR="00BD3720" w:rsidRPr="005E7DEB">
        <w:rPr>
          <w:rFonts w:ascii="Arial" w:eastAsiaTheme="minorEastAsia" w:hAnsi="Arial" w:cs="Arial"/>
          <w:lang w:eastAsia="en-US"/>
        </w:rPr>
        <w:t>u</w:t>
      </w:r>
      <w:r w:rsidR="00167E0D" w:rsidRPr="005E7DEB">
        <w:rPr>
          <w:rFonts w:ascii="Arial" w:eastAsiaTheme="minorEastAsia" w:hAnsi="Arial" w:cs="Arial"/>
          <w:lang w:eastAsia="en-US"/>
        </w:rPr>
        <w:t xml:space="preserve">nsure tenures. </w:t>
      </w:r>
    </w:p>
    <w:p w14:paraId="63C000E1" w14:textId="77777777" w:rsidR="00BB24FD" w:rsidRDefault="004F61C4" w:rsidP="005B7FFE">
      <w:pPr>
        <w:pStyle w:val="pf0"/>
        <w:rPr>
          <w:rFonts w:ascii="Arial" w:eastAsiaTheme="minorEastAsia" w:hAnsi="Arial" w:cs="Arial"/>
          <w:lang w:eastAsia="en-US"/>
        </w:rPr>
      </w:pPr>
      <w:r w:rsidRPr="008366F6">
        <w:rPr>
          <w:rFonts w:ascii="Arial" w:eastAsiaTheme="minorEastAsia" w:hAnsi="Arial" w:cs="Arial"/>
          <w:lang w:eastAsia="en-US"/>
        </w:rPr>
        <w:t xml:space="preserve">The LHS underpinned by five priority outcomes which align with this aim/strategic vision. </w:t>
      </w:r>
    </w:p>
    <w:p w14:paraId="4997B8D9" w14:textId="77777777" w:rsidR="00DA76F7" w:rsidRDefault="002A085F" w:rsidP="00DA76F7">
      <w:pPr>
        <w:pStyle w:val="pf0"/>
        <w:numPr>
          <w:ilvl w:val="0"/>
          <w:numId w:val="65"/>
        </w:numPr>
        <w:rPr>
          <w:rFonts w:ascii="Arial" w:eastAsiaTheme="minorEastAsia" w:hAnsi="Arial" w:cs="Arial"/>
          <w:lang w:eastAsia="en-US"/>
        </w:rPr>
      </w:pPr>
      <w:r w:rsidRPr="002A085F">
        <w:rPr>
          <w:rFonts w:ascii="Arial" w:eastAsiaTheme="minorEastAsia" w:hAnsi="Arial" w:cs="Arial"/>
          <w:lang w:eastAsia="en-US"/>
        </w:rPr>
        <w:lastRenderedPageBreak/>
        <w:t>Communities are supported to flourish, be distinctive and well connected</w:t>
      </w:r>
    </w:p>
    <w:p w14:paraId="4E9FE97F" w14:textId="77777777" w:rsidR="00DA76F7" w:rsidRPr="00DA76F7" w:rsidRDefault="00AB6AE2" w:rsidP="00DA76F7">
      <w:pPr>
        <w:pStyle w:val="pf0"/>
        <w:numPr>
          <w:ilvl w:val="0"/>
          <w:numId w:val="65"/>
        </w:numPr>
        <w:rPr>
          <w:rFonts w:ascii="Arial" w:eastAsiaTheme="minorEastAsia" w:hAnsi="Arial" w:cs="Arial"/>
          <w:lang w:eastAsia="en-US"/>
        </w:rPr>
      </w:pPr>
      <w:r w:rsidRPr="00DA76F7">
        <w:rPr>
          <w:rFonts w:ascii="Arial" w:hAnsi="Arial" w:cs="Arial"/>
          <w:color w:val="262626"/>
        </w:rPr>
        <w:t>housing supply is accessible, affordable, and provides a range of choices to meet the needs of households</w:t>
      </w:r>
    </w:p>
    <w:p w14:paraId="3FD0FA87" w14:textId="77777777" w:rsidR="00DA76F7" w:rsidRPr="00DA76F7" w:rsidRDefault="00AB6AE2" w:rsidP="00DA76F7">
      <w:pPr>
        <w:pStyle w:val="pf0"/>
        <w:numPr>
          <w:ilvl w:val="0"/>
          <w:numId w:val="65"/>
        </w:numPr>
        <w:rPr>
          <w:rFonts w:ascii="Arial" w:eastAsiaTheme="minorEastAsia" w:hAnsi="Arial" w:cs="Arial"/>
          <w:lang w:eastAsia="en-US"/>
        </w:rPr>
      </w:pPr>
      <w:r w:rsidRPr="00DA76F7">
        <w:rPr>
          <w:rFonts w:ascii="Arial" w:hAnsi="Arial" w:cs="Arial"/>
          <w:color w:val="262626"/>
        </w:rPr>
        <w:t>homelessness is prevented as far as possible, where unavoidable a rapid response with the appropriate support is provided</w:t>
      </w:r>
    </w:p>
    <w:p w14:paraId="57E3AFA6" w14:textId="77777777" w:rsidR="00DA76F7" w:rsidRPr="00DA76F7" w:rsidRDefault="00AB6AE2" w:rsidP="00DA76F7">
      <w:pPr>
        <w:pStyle w:val="pf0"/>
        <w:numPr>
          <w:ilvl w:val="0"/>
          <w:numId w:val="65"/>
        </w:numPr>
        <w:rPr>
          <w:rFonts w:ascii="Arial" w:eastAsiaTheme="minorEastAsia" w:hAnsi="Arial" w:cs="Arial"/>
          <w:lang w:eastAsia="en-US"/>
        </w:rPr>
      </w:pPr>
      <w:r w:rsidRPr="00DA76F7">
        <w:rPr>
          <w:rFonts w:ascii="Arial" w:hAnsi="Arial" w:cs="Arial"/>
          <w:color w:val="262626"/>
        </w:rPr>
        <w:t>housing and support services are effective, accessible to, and will meet the needs of those most vulnerable in the community</w:t>
      </w:r>
    </w:p>
    <w:p w14:paraId="5021A62F" w14:textId="3960F6AA" w:rsidR="00AB6AE2" w:rsidRPr="00DA76F7" w:rsidRDefault="00AB6AE2" w:rsidP="00DA76F7">
      <w:pPr>
        <w:pStyle w:val="pf0"/>
        <w:numPr>
          <w:ilvl w:val="0"/>
          <w:numId w:val="65"/>
        </w:numPr>
        <w:rPr>
          <w:rFonts w:ascii="Arial" w:eastAsiaTheme="minorEastAsia" w:hAnsi="Arial" w:cs="Arial"/>
          <w:lang w:eastAsia="en-US"/>
        </w:rPr>
      </w:pPr>
      <w:r w:rsidRPr="00DA76F7">
        <w:rPr>
          <w:rFonts w:ascii="Arial" w:hAnsi="Arial" w:cs="Arial"/>
          <w:color w:val="262626"/>
        </w:rPr>
        <w:t>all homes are maintained to a high standard, are energy efficient and contribute to meeting climate change targets</w:t>
      </w:r>
      <w:r w:rsidR="00F6035A" w:rsidRPr="00DA76F7">
        <w:rPr>
          <w:rFonts w:ascii="Arial" w:hAnsi="Arial" w:cs="Arial"/>
          <w:color w:val="262626"/>
        </w:rPr>
        <w:t>.</w:t>
      </w:r>
    </w:p>
    <w:p w14:paraId="35F14100" w14:textId="412B39F1" w:rsidR="00AB6AE2" w:rsidRPr="0034658E" w:rsidRDefault="00AB6AE2" w:rsidP="0034658E">
      <w:pPr>
        <w:spacing w:after="0" w:line="276" w:lineRule="auto"/>
        <w:rPr>
          <w:rFonts w:ascii="Arial" w:hAnsi="Arial"/>
          <w:b/>
          <w:sz w:val="24"/>
        </w:rPr>
      </w:pPr>
      <w:r w:rsidRPr="0034658E">
        <w:rPr>
          <w:rFonts w:ascii="Arial" w:hAnsi="Arial"/>
          <w:b/>
          <w:sz w:val="24"/>
        </w:rPr>
        <w:t xml:space="preserve">Outputs: </w:t>
      </w:r>
    </w:p>
    <w:p w14:paraId="0357745F" w14:textId="5BE57CE9" w:rsidR="00AB6AE2" w:rsidRPr="009310DE" w:rsidRDefault="00AB6AE2" w:rsidP="0047597D">
      <w:pPr>
        <w:pStyle w:val="ListParagraph"/>
        <w:numPr>
          <w:ilvl w:val="0"/>
          <w:numId w:val="51"/>
        </w:numPr>
        <w:spacing w:after="0" w:line="276" w:lineRule="auto"/>
        <w:rPr>
          <w:rFonts w:ascii="Arial" w:hAnsi="Arial" w:cs="Arial"/>
          <w:sz w:val="24"/>
          <w:szCs w:val="24"/>
        </w:rPr>
      </w:pPr>
      <w:r>
        <w:rPr>
          <w:rFonts w:ascii="Arial" w:eastAsia="Times New Roman" w:hAnsi="Arial" w:cs="Arial"/>
          <w:sz w:val="24"/>
          <w:szCs w:val="24"/>
          <w:lang w:eastAsia="en-GB"/>
        </w:rPr>
        <w:t xml:space="preserve">Increase percentage of vulnerable women with or without /disabled child/children, housed in </w:t>
      </w:r>
      <w:r w:rsidR="00091C65">
        <w:rPr>
          <w:rFonts w:ascii="Arial" w:eastAsia="Times New Roman" w:hAnsi="Arial" w:cs="Arial"/>
          <w:sz w:val="24"/>
          <w:szCs w:val="24"/>
          <w:lang w:eastAsia="en-GB"/>
        </w:rPr>
        <w:t xml:space="preserve">safe, </w:t>
      </w:r>
      <w:r>
        <w:rPr>
          <w:rFonts w:ascii="Arial" w:eastAsia="Times New Roman" w:hAnsi="Arial" w:cs="Arial"/>
          <w:sz w:val="24"/>
          <w:szCs w:val="24"/>
          <w:lang w:eastAsia="en-GB"/>
        </w:rPr>
        <w:t>secure</w:t>
      </w:r>
      <w:r w:rsidR="00046B56">
        <w:rPr>
          <w:rFonts w:ascii="Arial" w:eastAsia="Times New Roman" w:hAnsi="Arial" w:cs="Arial"/>
          <w:sz w:val="24"/>
          <w:szCs w:val="24"/>
          <w:lang w:eastAsia="en-GB"/>
        </w:rPr>
        <w:t xml:space="preserve"> tenures</w:t>
      </w:r>
      <w:r>
        <w:rPr>
          <w:rFonts w:ascii="Arial" w:eastAsia="Times New Roman" w:hAnsi="Arial" w:cs="Arial"/>
          <w:sz w:val="24"/>
          <w:szCs w:val="24"/>
          <w:lang w:eastAsia="en-GB"/>
        </w:rPr>
        <w:t xml:space="preserve"> ‘forever’ homes</w:t>
      </w:r>
    </w:p>
    <w:p w14:paraId="4D180C0B" w14:textId="77777777" w:rsidR="00AB6AE2" w:rsidRDefault="00AB6AE2" w:rsidP="0047597D">
      <w:pPr>
        <w:pStyle w:val="ListParagraph"/>
        <w:numPr>
          <w:ilvl w:val="0"/>
          <w:numId w:val="50"/>
        </w:numPr>
        <w:spacing w:after="0" w:line="276" w:lineRule="auto"/>
        <w:rPr>
          <w:rFonts w:ascii="Arial" w:hAnsi="Arial" w:cs="Arial"/>
          <w:sz w:val="24"/>
          <w:szCs w:val="24"/>
        </w:rPr>
      </w:pPr>
      <w:r w:rsidRPr="00A5583D">
        <w:rPr>
          <w:rFonts w:ascii="Arial" w:hAnsi="Arial" w:cs="Arial"/>
          <w:sz w:val="24"/>
          <w:szCs w:val="24"/>
        </w:rPr>
        <w:t>Baseline Data is disaggregated across the protected characteristics to enable measurement</w:t>
      </w:r>
      <w:r>
        <w:rPr>
          <w:rFonts w:ascii="Arial" w:hAnsi="Arial" w:cs="Arial"/>
          <w:sz w:val="24"/>
          <w:szCs w:val="24"/>
        </w:rPr>
        <w:t xml:space="preserve">, identify gaps and instigate </w:t>
      </w:r>
      <w:r w:rsidRPr="00A5583D">
        <w:rPr>
          <w:rFonts w:ascii="Arial" w:hAnsi="Arial" w:cs="Arial"/>
          <w:sz w:val="24"/>
          <w:szCs w:val="24"/>
        </w:rPr>
        <w:t xml:space="preserve">bespoke intervention </w:t>
      </w:r>
    </w:p>
    <w:p w14:paraId="2E92F04B" w14:textId="7A1CFCAE" w:rsidR="00AB6AE2" w:rsidRDefault="00AB6AE2" w:rsidP="0047597D">
      <w:pPr>
        <w:pStyle w:val="ListParagraph"/>
        <w:numPr>
          <w:ilvl w:val="0"/>
          <w:numId w:val="50"/>
        </w:numPr>
        <w:spacing w:after="0" w:line="276" w:lineRule="auto"/>
        <w:rPr>
          <w:rFonts w:ascii="Arial" w:hAnsi="Arial" w:cs="Arial"/>
          <w:sz w:val="24"/>
          <w:szCs w:val="24"/>
        </w:rPr>
      </w:pPr>
      <w:r>
        <w:rPr>
          <w:rFonts w:ascii="Arial" w:hAnsi="Arial" w:cs="Arial"/>
          <w:sz w:val="24"/>
          <w:szCs w:val="24"/>
        </w:rPr>
        <w:t xml:space="preserve">Response time data is disaggregated across the protected characteristic groups </w:t>
      </w:r>
    </w:p>
    <w:p w14:paraId="4DF21026" w14:textId="77777777" w:rsidR="007E3780" w:rsidRPr="00C7142D" w:rsidRDefault="00AB6AE2" w:rsidP="0047597D">
      <w:pPr>
        <w:pStyle w:val="ListParagraph"/>
        <w:numPr>
          <w:ilvl w:val="0"/>
          <w:numId w:val="50"/>
        </w:numPr>
        <w:spacing w:after="0" w:line="276" w:lineRule="auto"/>
        <w:rPr>
          <w:rFonts w:ascii="Arial" w:hAnsi="Arial" w:cs="Arial"/>
          <w:sz w:val="24"/>
          <w:szCs w:val="24"/>
        </w:rPr>
      </w:pPr>
      <w:r w:rsidRPr="003435E0">
        <w:rPr>
          <w:rFonts w:ascii="Arial" w:eastAsia="Times New Roman" w:hAnsi="Arial" w:cs="Arial"/>
          <w:sz w:val="24"/>
          <w:szCs w:val="24"/>
          <w:lang w:eastAsia="en-GB"/>
        </w:rPr>
        <w:t>Vulnerable women and children/disabled child get timely access to appropriate safe, warm housing</w:t>
      </w:r>
      <w:r>
        <w:rPr>
          <w:rFonts w:ascii="Arial" w:eastAsia="Times New Roman" w:hAnsi="Arial" w:cs="Arial"/>
          <w:b/>
          <w:bCs/>
          <w:sz w:val="24"/>
          <w:szCs w:val="24"/>
          <w:lang w:eastAsia="en-GB"/>
        </w:rPr>
        <w:t>.</w:t>
      </w:r>
    </w:p>
    <w:bookmarkEnd w:id="4"/>
    <w:p w14:paraId="03C849BF" w14:textId="77777777" w:rsidR="00C7142D" w:rsidRPr="00E12B96" w:rsidRDefault="00C7142D" w:rsidP="00C7142D">
      <w:pPr>
        <w:pStyle w:val="ListParagraph"/>
        <w:spacing w:after="0" w:line="276" w:lineRule="auto"/>
        <w:ind w:left="360"/>
        <w:rPr>
          <w:rFonts w:ascii="Arial" w:hAnsi="Arial" w:cs="Arial"/>
          <w:sz w:val="24"/>
          <w:szCs w:val="24"/>
        </w:rPr>
      </w:pPr>
    </w:p>
    <w:p w14:paraId="2E7F0AAE" w14:textId="77777777" w:rsidR="0080249F" w:rsidRDefault="0080249F" w:rsidP="00CA3203">
      <w:pPr>
        <w:autoSpaceDE w:val="0"/>
        <w:autoSpaceDN w:val="0"/>
        <w:adjustRightInd w:val="0"/>
        <w:spacing w:after="0" w:line="276" w:lineRule="auto"/>
        <w:rPr>
          <w:rFonts w:ascii="Arial" w:eastAsia="Times New Roman" w:hAnsi="Arial" w:cs="Arial"/>
          <w:b/>
          <w:bCs/>
          <w:sz w:val="28"/>
          <w:szCs w:val="28"/>
          <w:lang w:eastAsia="en-GB"/>
        </w:rPr>
      </w:pPr>
    </w:p>
    <w:p w14:paraId="003A0624" w14:textId="77777777" w:rsidR="0080249F" w:rsidRDefault="0080249F" w:rsidP="00CA3203">
      <w:pPr>
        <w:autoSpaceDE w:val="0"/>
        <w:autoSpaceDN w:val="0"/>
        <w:adjustRightInd w:val="0"/>
        <w:spacing w:after="0" w:line="276" w:lineRule="auto"/>
        <w:rPr>
          <w:rFonts w:ascii="Arial" w:eastAsia="Times New Roman" w:hAnsi="Arial" w:cs="Arial"/>
          <w:b/>
          <w:bCs/>
          <w:sz w:val="28"/>
          <w:szCs w:val="28"/>
          <w:lang w:eastAsia="en-GB"/>
        </w:rPr>
      </w:pPr>
    </w:p>
    <w:p w14:paraId="1F9A77BE" w14:textId="77777777" w:rsidR="0080249F" w:rsidRDefault="0080249F" w:rsidP="00CA3203">
      <w:pPr>
        <w:autoSpaceDE w:val="0"/>
        <w:autoSpaceDN w:val="0"/>
        <w:adjustRightInd w:val="0"/>
        <w:spacing w:after="0" w:line="276" w:lineRule="auto"/>
        <w:rPr>
          <w:rFonts w:ascii="Arial" w:eastAsia="Times New Roman" w:hAnsi="Arial" w:cs="Arial"/>
          <w:b/>
          <w:bCs/>
          <w:sz w:val="28"/>
          <w:szCs w:val="28"/>
          <w:lang w:eastAsia="en-GB"/>
        </w:rPr>
      </w:pPr>
    </w:p>
    <w:p w14:paraId="3B770BE0" w14:textId="77777777" w:rsidR="0080249F" w:rsidRDefault="0080249F" w:rsidP="00CA3203">
      <w:pPr>
        <w:autoSpaceDE w:val="0"/>
        <w:autoSpaceDN w:val="0"/>
        <w:adjustRightInd w:val="0"/>
        <w:spacing w:after="0" w:line="276" w:lineRule="auto"/>
        <w:rPr>
          <w:rFonts w:ascii="Arial" w:eastAsia="Times New Roman" w:hAnsi="Arial" w:cs="Arial"/>
          <w:b/>
          <w:bCs/>
          <w:sz w:val="28"/>
          <w:szCs w:val="28"/>
          <w:lang w:eastAsia="en-GB"/>
        </w:rPr>
      </w:pPr>
    </w:p>
    <w:p w14:paraId="275F122C" w14:textId="77777777" w:rsidR="0080249F" w:rsidRDefault="0080249F" w:rsidP="00CA3203">
      <w:pPr>
        <w:autoSpaceDE w:val="0"/>
        <w:autoSpaceDN w:val="0"/>
        <w:adjustRightInd w:val="0"/>
        <w:spacing w:after="0" w:line="276" w:lineRule="auto"/>
        <w:rPr>
          <w:rFonts w:ascii="Arial" w:eastAsia="Times New Roman" w:hAnsi="Arial" w:cs="Arial"/>
          <w:b/>
          <w:bCs/>
          <w:sz w:val="28"/>
          <w:szCs w:val="28"/>
          <w:lang w:eastAsia="en-GB"/>
        </w:rPr>
      </w:pPr>
    </w:p>
    <w:p w14:paraId="589905DD" w14:textId="77777777" w:rsidR="0080249F" w:rsidRDefault="0080249F" w:rsidP="00CA3203">
      <w:pPr>
        <w:autoSpaceDE w:val="0"/>
        <w:autoSpaceDN w:val="0"/>
        <w:adjustRightInd w:val="0"/>
        <w:spacing w:after="0" w:line="276" w:lineRule="auto"/>
        <w:rPr>
          <w:rFonts w:ascii="Arial" w:eastAsia="Times New Roman" w:hAnsi="Arial" w:cs="Arial"/>
          <w:b/>
          <w:bCs/>
          <w:sz w:val="28"/>
          <w:szCs w:val="28"/>
          <w:lang w:eastAsia="en-GB"/>
        </w:rPr>
      </w:pPr>
    </w:p>
    <w:p w14:paraId="116AA24D" w14:textId="77777777" w:rsidR="0080249F" w:rsidRDefault="0080249F" w:rsidP="00CA3203">
      <w:pPr>
        <w:autoSpaceDE w:val="0"/>
        <w:autoSpaceDN w:val="0"/>
        <w:adjustRightInd w:val="0"/>
        <w:spacing w:after="0" w:line="276" w:lineRule="auto"/>
        <w:rPr>
          <w:rFonts w:ascii="Arial" w:eastAsia="Times New Roman" w:hAnsi="Arial" w:cs="Arial"/>
          <w:b/>
          <w:bCs/>
          <w:sz w:val="28"/>
          <w:szCs w:val="28"/>
          <w:lang w:eastAsia="en-GB"/>
        </w:rPr>
      </w:pPr>
    </w:p>
    <w:p w14:paraId="503C34BA" w14:textId="77777777" w:rsidR="0080249F" w:rsidRDefault="0080249F" w:rsidP="00CA3203">
      <w:pPr>
        <w:autoSpaceDE w:val="0"/>
        <w:autoSpaceDN w:val="0"/>
        <w:adjustRightInd w:val="0"/>
        <w:spacing w:after="0" w:line="276" w:lineRule="auto"/>
        <w:rPr>
          <w:rFonts w:ascii="Arial" w:eastAsia="Times New Roman" w:hAnsi="Arial" w:cs="Arial"/>
          <w:b/>
          <w:bCs/>
          <w:sz w:val="28"/>
          <w:szCs w:val="28"/>
          <w:lang w:eastAsia="en-GB"/>
        </w:rPr>
      </w:pPr>
    </w:p>
    <w:p w14:paraId="421AB5E9" w14:textId="77777777" w:rsidR="0080249F" w:rsidRDefault="0080249F" w:rsidP="00CA3203">
      <w:pPr>
        <w:autoSpaceDE w:val="0"/>
        <w:autoSpaceDN w:val="0"/>
        <w:adjustRightInd w:val="0"/>
        <w:spacing w:after="0" w:line="276" w:lineRule="auto"/>
        <w:rPr>
          <w:rFonts w:ascii="Arial" w:eastAsia="Times New Roman" w:hAnsi="Arial" w:cs="Arial"/>
          <w:b/>
          <w:bCs/>
          <w:sz w:val="28"/>
          <w:szCs w:val="28"/>
          <w:lang w:eastAsia="en-GB"/>
        </w:rPr>
      </w:pPr>
    </w:p>
    <w:p w14:paraId="3D868812" w14:textId="77777777" w:rsidR="0080249F" w:rsidRDefault="0080249F" w:rsidP="00CA3203">
      <w:pPr>
        <w:autoSpaceDE w:val="0"/>
        <w:autoSpaceDN w:val="0"/>
        <w:adjustRightInd w:val="0"/>
        <w:spacing w:after="0" w:line="276" w:lineRule="auto"/>
        <w:rPr>
          <w:rFonts w:ascii="Arial" w:eastAsia="Times New Roman" w:hAnsi="Arial" w:cs="Arial"/>
          <w:b/>
          <w:bCs/>
          <w:sz w:val="28"/>
          <w:szCs w:val="28"/>
          <w:lang w:eastAsia="en-GB"/>
        </w:rPr>
      </w:pPr>
    </w:p>
    <w:p w14:paraId="57839F8E" w14:textId="77777777" w:rsidR="0080249F" w:rsidRDefault="0080249F" w:rsidP="00CA3203">
      <w:pPr>
        <w:autoSpaceDE w:val="0"/>
        <w:autoSpaceDN w:val="0"/>
        <w:adjustRightInd w:val="0"/>
        <w:spacing w:after="0" w:line="276" w:lineRule="auto"/>
        <w:rPr>
          <w:rFonts w:ascii="Arial" w:eastAsia="Times New Roman" w:hAnsi="Arial" w:cs="Arial"/>
          <w:b/>
          <w:bCs/>
          <w:sz w:val="28"/>
          <w:szCs w:val="28"/>
          <w:lang w:eastAsia="en-GB"/>
        </w:rPr>
      </w:pPr>
    </w:p>
    <w:p w14:paraId="0E2C185B" w14:textId="77777777" w:rsidR="0080249F" w:rsidRDefault="0080249F" w:rsidP="00CA3203">
      <w:pPr>
        <w:autoSpaceDE w:val="0"/>
        <w:autoSpaceDN w:val="0"/>
        <w:adjustRightInd w:val="0"/>
        <w:spacing w:after="0" w:line="276" w:lineRule="auto"/>
        <w:rPr>
          <w:rFonts w:ascii="Arial" w:eastAsia="Times New Roman" w:hAnsi="Arial" w:cs="Arial"/>
          <w:b/>
          <w:bCs/>
          <w:sz w:val="28"/>
          <w:szCs w:val="28"/>
          <w:lang w:eastAsia="en-GB"/>
        </w:rPr>
      </w:pPr>
    </w:p>
    <w:p w14:paraId="72B67079" w14:textId="77777777" w:rsidR="0080249F" w:rsidRDefault="0080249F" w:rsidP="00CA3203">
      <w:pPr>
        <w:autoSpaceDE w:val="0"/>
        <w:autoSpaceDN w:val="0"/>
        <w:adjustRightInd w:val="0"/>
        <w:spacing w:after="0" w:line="276" w:lineRule="auto"/>
        <w:rPr>
          <w:rFonts w:ascii="Arial" w:eastAsia="Times New Roman" w:hAnsi="Arial" w:cs="Arial"/>
          <w:b/>
          <w:bCs/>
          <w:sz w:val="28"/>
          <w:szCs w:val="28"/>
          <w:lang w:eastAsia="en-GB"/>
        </w:rPr>
      </w:pPr>
    </w:p>
    <w:p w14:paraId="657C0ABA" w14:textId="77777777" w:rsidR="0080249F" w:rsidRDefault="0080249F" w:rsidP="00CA3203">
      <w:pPr>
        <w:autoSpaceDE w:val="0"/>
        <w:autoSpaceDN w:val="0"/>
        <w:adjustRightInd w:val="0"/>
        <w:spacing w:after="0" w:line="276" w:lineRule="auto"/>
        <w:rPr>
          <w:rFonts w:ascii="Arial" w:eastAsia="Times New Roman" w:hAnsi="Arial" w:cs="Arial"/>
          <w:b/>
          <w:bCs/>
          <w:sz w:val="28"/>
          <w:szCs w:val="28"/>
          <w:lang w:eastAsia="en-GB"/>
        </w:rPr>
      </w:pPr>
    </w:p>
    <w:p w14:paraId="3F4B587A" w14:textId="77777777" w:rsidR="0080249F" w:rsidRDefault="0080249F" w:rsidP="00CA3203">
      <w:pPr>
        <w:autoSpaceDE w:val="0"/>
        <w:autoSpaceDN w:val="0"/>
        <w:adjustRightInd w:val="0"/>
        <w:spacing w:after="0" w:line="276" w:lineRule="auto"/>
        <w:rPr>
          <w:rFonts w:ascii="Arial" w:eastAsia="Times New Roman" w:hAnsi="Arial" w:cs="Arial"/>
          <w:b/>
          <w:bCs/>
          <w:sz w:val="28"/>
          <w:szCs w:val="28"/>
          <w:lang w:eastAsia="en-GB"/>
        </w:rPr>
      </w:pPr>
    </w:p>
    <w:p w14:paraId="0D6C15A2" w14:textId="77777777" w:rsidR="0080249F" w:rsidRDefault="0080249F" w:rsidP="00CA3203">
      <w:pPr>
        <w:autoSpaceDE w:val="0"/>
        <w:autoSpaceDN w:val="0"/>
        <w:adjustRightInd w:val="0"/>
        <w:spacing w:after="0" w:line="276" w:lineRule="auto"/>
        <w:rPr>
          <w:rFonts w:ascii="Arial" w:eastAsia="Times New Roman" w:hAnsi="Arial" w:cs="Arial"/>
          <w:b/>
          <w:bCs/>
          <w:sz w:val="28"/>
          <w:szCs w:val="28"/>
          <w:lang w:eastAsia="en-GB"/>
        </w:rPr>
      </w:pPr>
    </w:p>
    <w:p w14:paraId="741321EB" w14:textId="77777777" w:rsidR="0080249F" w:rsidRDefault="0080249F" w:rsidP="00CA3203">
      <w:pPr>
        <w:autoSpaceDE w:val="0"/>
        <w:autoSpaceDN w:val="0"/>
        <w:adjustRightInd w:val="0"/>
        <w:spacing w:after="0" w:line="276" w:lineRule="auto"/>
        <w:rPr>
          <w:rFonts w:ascii="Arial" w:eastAsia="Times New Roman" w:hAnsi="Arial" w:cs="Arial"/>
          <w:b/>
          <w:bCs/>
          <w:sz w:val="28"/>
          <w:szCs w:val="28"/>
          <w:lang w:eastAsia="en-GB"/>
        </w:rPr>
      </w:pPr>
    </w:p>
    <w:p w14:paraId="04A5E391" w14:textId="77777777" w:rsidR="0080249F" w:rsidRDefault="0080249F" w:rsidP="00CA3203">
      <w:pPr>
        <w:autoSpaceDE w:val="0"/>
        <w:autoSpaceDN w:val="0"/>
        <w:adjustRightInd w:val="0"/>
        <w:spacing w:after="0" w:line="276" w:lineRule="auto"/>
        <w:rPr>
          <w:rFonts w:ascii="Arial" w:eastAsia="Times New Roman" w:hAnsi="Arial" w:cs="Arial"/>
          <w:b/>
          <w:bCs/>
          <w:sz w:val="28"/>
          <w:szCs w:val="28"/>
          <w:lang w:eastAsia="en-GB"/>
        </w:rPr>
      </w:pPr>
    </w:p>
    <w:p w14:paraId="0C889452" w14:textId="77777777" w:rsidR="0080249F" w:rsidRDefault="0080249F" w:rsidP="00CA3203">
      <w:pPr>
        <w:autoSpaceDE w:val="0"/>
        <w:autoSpaceDN w:val="0"/>
        <w:adjustRightInd w:val="0"/>
        <w:spacing w:after="0" w:line="276" w:lineRule="auto"/>
        <w:rPr>
          <w:rFonts w:ascii="Arial" w:eastAsia="Times New Roman" w:hAnsi="Arial" w:cs="Arial"/>
          <w:b/>
          <w:bCs/>
          <w:sz w:val="28"/>
          <w:szCs w:val="28"/>
          <w:lang w:eastAsia="en-GB"/>
        </w:rPr>
      </w:pPr>
    </w:p>
    <w:p w14:paraId="4219554A" w14:textId="77777777" w:rsidR="0080249F" w:rsidRDefault="0080249F" w:rsidP="00CA3203">
      <w:pPr>
        <w:autoSpaceDE w:val="0"/>
        <w:autoSpaceDN w:val="0"/>
        <w:adjustRightInd w:val="0"/>
        <w:spacing w:after="0" w:line="276" w:lineRule="auto"/>
        <w:rPr>
          <w:rFonts w:ascii="Arial" w:eastAsia="Times New Roman" w:hAnsi="Arial" w:cs="Arial"/>
          <w:b/>
          <w:bCs/>
          <w:sz w:val="28"/>
          <w:szCs w:val="28"/>
          <w:lang w:eastAsia="en-GB"/>
        </w:rPr>
      </w:pPr>
    </w:p>
    <w:p w14:paraId="02E091C0" w14:textId="77777777" w:rsidR="0080249F" w:rsidRDefault="0080249F" w:rsidP="00CA3203">
      <w:pPr>
        <w:autoSpaceDE w:val="0"/>
        <w:autoSpaceDN w:val="0"/>
        <w:adjustRightInd w:val="0"/>
        <w:spacing w:after="0" w:line="276" w:lineRule="auto"/>
        <w:rPr>
          <w:rFonts w:ascii="Arial" w:eastAsia="Times New Roman" w:hAnsi="Arial" w:cs="Arial"/>
          <w:b/>
          <w:bCs/>
          <w:sz w:val="28"/>
          <w:szCs w:val="28"/>
          <w:lang w:eastAsia="en-GB"/>
        </w:rPr>
      </w:pPr>
    </w:p>
    <w:p w14:paraId="5A7333A9" w14:textId="77777777" w:rsidR="0080249F" w:rsidRDefault="0080249F" w:rsidP="00CA3203">
      <w:pPr>
        <w:autoSpaceDE w:val="0"/>
        <w:autoSpaceDN w:val="0"/>
        <w:adjustRightInd w:val="0"/>
        <w:spacing w:after="0" w:line="276" w:lineRule="auto"/>
        <w:rPr>
          <w:rFonts w:ascii="Arial" w:eastAsia="Times New Roman" w:hAnsi="Arial" w:cs="Arial"/>
          <w:b/>
          <w:bCs/>
          <w:sz w:val="28"/>
          <w:szCs w:val="28"/>
          <w:lang w:eastAsia="en-GB"/>
        </w:rPr>
      </w:pPr>
    </w:p>
    <w:p w14:paraId="44260C27" w14:textId="77777777" w:rsidR="0080249F" w:rsidRDefault="0080249F" w:rsidP="00CA3203">
      <w:pPr>
        <w:autoSpaceDE w:val="0"/>
        <w:autoSpaceDN w:val="0"/>
        <w:adjustRightInd w:val="0"/>
        <w:spacing w:after="0" w:line="276" w:lineRule="auto"/>
        <w:rPr>
          <w:rFonts w:ascii="Arial" w:eastAsia="Times New Roman" w:hAnsi="Arial" w:cs="Arial"/>
          <w:b/>
          <w:bCs/>
          <w:sz w:val="28"/>
          <w:szCs w:val="28"/>
          <w:lang w:eastAsia="en-GB"/>
        </w:rPr>
      </w:pPr>
    </w:p>
    <w:p w14:paraId="3EB9348F" w14:textId="1091CB04" w:rsidR="0011118E" w:rsidRDefault="009703C5" w:rsidP="00CA3203">
      <w:pPr>
        <w:autoSpaceDE w:val="0"/>
        <w:autoSpaceDN w:val="0"/>
        <w:adjustRightInd w:val="0"/>
        <w:spacing w:after="0" w:line="276" w:lineRule="auto"/>
        <w:rPr>
          <w:rFonts w:ascii="Arial" w:eastAsia="Times New Roman" w:hAnsi="Arial" w:cs="Arial"/>
          <w:b/>
          <w:bCs/>
          <w:sz w:val="28"/>
          <w:szCs w:val="28"/>
          <w:lang w:eastAsia="en-GB"/>
        </w:rPr>
      </w:pPr>
      <w:r w:rsidRPr="00CA3203">
        <w:rPr>
          <w:rFonts w:ascii="Arial" w:eastAsia="Times New Roman" w:hAnsi="Arial" w:cs="Arial"/>
          <w:b/>
          <w:bCs/>
          <w:sz w:val="28"/>
          <w:szCs w:val="28"/>
          <w:lang w:eastAsia="en-GB"/>
        </w:rPr>
        <w:lastRenderedPageBreak/>
        <w:t>Outcome</w:t>
      </w:r>
      <w:r w:rsidR="00FE3920" w:rsidRPr="00CA3203">
        <w:rPr>
          <w:rFonts w:ascii="Arial" w:eastAsia="Times New Roman" w:hAnsi="Arial" w:cs="Arial"/>
          <w:b/>
          <w:bCs/>
          <w:sz w:val="28"/>
          <w:szCs w:val="28"/>
          <w:lang w:eastAsia="en-GB"/>
        </w:rPr>
        <w:t xml:space="preserve"> 3</w:t>
      </w:r>
    </w:p>
    <w:p w14:paraId="5130B5FF" w14:textId="77777777" w:rsidR="0011118E" w:rsidRPr="00CA3203" w:rsidRDefault="0011118E" w:rsidP="00CA3203">
      <w:pPr>
        <w:autoSpaceDE w:val="0"/>
        <w:autoSpaceDN w:val="0"/>
        <w:adjustRightInd w:val="0"/>
        <w:spacing w:after="0" w:line="276" w:lineRule="auto"/>
        <w:rPr>
          <w:rFonts w:ascii="Arial" w:eastAsia="Times New Roman" w:hAnsi="Arial" w:cs="Arial"/>
          <w:b/>
          <w:bCs/>
          <w:sz w:val="28"/>
          <w:szCs w:val="28"/>
          <w:lang w:eastAsia="en-GB"/>
        </w:rPr>
      </w:pPr>
    </w:p>
    <w:tbl>
      <w:tblPr>
        <w:tblStyle w:val="TableGrid"/>
        <w:tblW w:w="9074" w:type="dxa"/>
        <w:tblInd w:w="0" w:type="dxa"/>
        <w:tblBorders>
          <w:bottom w:val="none" w:sz="0" w:space="0" w:color="auto"/>
        </w:tblBorders>
        <w:tblLook w:val="04A0" w:firstRow="1" w:lastRow="0" w:firstColumn="1" w:lastColumn="0" w:noHBand="0" w:noVBand="1"/>
      </w:tblPr>
      <w:tblGrid>
        <w:gridCol w:w="1887"/>
        <w:gridCol w:w="7187"/>
      </w:tblGrid>
      <w:tr w:rsidR="00B955CB" w14:paraId="16D0DF41" w14:textId="77777777" w:rsidTr="0010728B">
        <w:trPr>
          <w:trHeight w:val="4420"/>
        </w:trPr>
        <w:tc>
          <w:tcPr>
            <w:tcW w:w="188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0DB2C0D" w14:textId="77777777" w:rsidR="00B955CB" w:rsidRDefault="00B955CB" w:rsidP="001D0CD6">
            <w:pPr>
              <w:spacing w:line="276" w:lineRule="auto"/>
              <w:rPr>
                <w:rFonts w:ascii="Arial" w:hAnsi="Arial" w:cs="Arial"/>
                <w:b/>
                <w:bCs/>
                <w:sz w:val="28"/>
                <w:szCs w:val="28"/>
              </w:rPr>
            </w:pPr>
          </w:p>
          <w:p w14:paraId="0711F59D" w14:textId="747DC090" w:rsidR="00B955CB" w:rsidRDefault="0011118E" w:rsidP="0011118E">
            <w:pPr>
              <w:spacing w:line="480" w:lineRule="auto"/>
              <w:rPr>
                <w:rFonts w:ascii="Arial" w:hAnsi="Arial" w:cs="Arial"/>
                <w:b/>
                <w:bCs/>
                <w:sz w:val="32"/>
                <w:szCs w:val="32"/>
              </w:rPr>
            </w:pPr>
            <w:r w:rsidRPr="00CB528A">
              <w:rPr>
                <w:rFonts w:ascii="Arial" w:hAnsi="Arial"/>
                <w:b/>
                <w:bCs/>
                <w:sz w:val="32"/>
                <w:szCs w:val="32"/>
              </w:rPr>
              <w:t>Education</w:t>
            </w:r>
          </w:p>
          <w:p w14:paraId="73DCAB5E" w14:textId="77777777" w:rsidR="003729F6" w:rsidRDefault="003729F6" w:rsidP="001D0CD6">
            <w:pPr>
              <w:spacing w:line="480" w:lineRule="auto"/>
              <w:jc w:val="center"/>
              <w:rPr>
                <w:rFonts w:ascii="Arial" w:hAnsi="Arial" w:cs="Arial"/>
                <w:b/>
                <w:bCs/>
                <w:sz w:val="32"/>
                <w:szCs w:val="32"/>
              </w:rPr>
            </w:pPr>
          </w:p>
          <w:p w14:paraId="70913132" w14:textId="77777777" w:rsidR="003729F6" w:rsidRDefault="003729F6" w:rsidP="001D0CD6">
            <w:pPr>
              <w:spacing w:line="480" w:lineRule="auto"/>
              <w:jc w:val="center"/>
              <w:rPr>
                <w:rFonts w:ascii="Arial" w:hAnsi="Arial" w:cs="Arial"/>
                <w:b/>
                <w:bCs/>
                <w:sz w:val="32"/>
                <w:szCs w:val="32"/>
              </w:rPr>
            </w:pPr>
          </w:p>
          <w:p w14:paraId="7AF2B7D3" w14:textId="77777777" w:rsidR="003729F6" w:rsidRPr="00185E6C" w:rsidRDefault="003729F6" w:rsidP="003729F6">
            <w:pPr>
              <w:spacing w:line="480" w:lineRule="auto"/>
              <w:rPr>
                <w:rFonts w:ascii="Arial" w:hAnsi="Arial" w:cs="Arial"/>
                <w:b/>
                <w:bCs/>
                <w:sz w:val="32"/>
                <w:szCs w:val="32"/>
              </w:rPr>
            </w:pPr>
          </w:p>
        </w:tc>
        <w:tc>
          <w:tcPr>
            <w:tcW w:w="7187" w:type="dxa"/>
            <w:tcBorders>
              <w:left w:val="single" w:sz="4" w:space="0" w:color="auto"/>
              <w:bottom w:val="single" w:sz="4" w:space="0" w:color="auto"/>
            </w:tcBorders>
          </w:tcPr>
          <w:p w14:paraId="4C83265E" w14:textId="77777777" w:rsidR="00B955CB" w:rsidRDefault="00B955CB" w:rsidP="001D0CD6">
            <w:pPr>
              <w:spacing w:line="276" w:lineRule="auto"/>
              <w:rPr>
                <w:rFonts w:ascii="Arial" w:hAnsi="Arial"/>
                <w:b/>
                <w:bCs/>
                <w:sz w:val="32"/>
                <w:szCs w:val="32"/>
              </w:rPr>
            </w:pPr>
          </w:p>
          <w:p w14:paraId="5E63C2C8" w14:textId="77777777" w:rsidR="00B955CB" w:rsidRDefault="00B955CB" w:rsidP="001D0CD6">
            <w:pPr>
              <w:autoSpaceDE w:val="0"/>
              <w:autoSpaceDN w:val="0"/>
              <w:adjustRightInd w:val="0"/>
              <w:spacing w:line="276" w:lineRule="auto"/>
              <w:rPr>
                <w:rFonts w:ascii="Arial" w:hAnsi="Arial"/>
                <w:sz w:val="24"/>
              </w:rPr>
            </w:pPr>
            <w:r w:rsidRPr="00A834F7">
              <w:rPr>
                <w:rFonts w:ascii="Arial" w:hAnsi="Arial" w:cs="Arial"/>
                <w:b/>
                <w:sz w:val="28"/>
                <w:szCs w:val="28"/>
              </w:rPr>
              <w:t>All children are valued and respected; improved education and social outcomes for protected groups</w:t>
            </w:r>
            <w:r w:rsidRPr="008F705C">
              <w:rPr>
                <w:rFonts w:ascii="Arial" w:hAnsi="Arial"/>
                <w:sz w:val="24"/>
              </w:rPr>
              <w:t xml:space="preserve"> </w:t>
            </w:r>
          </w:p>
          <w:p w14:paraId="34345C4E" w14:textId="77777777" w:rsidR="00B955CB" w:rsidRDefault="00B955CB" w:rsidP="001D0CD6">
            <w:pPr>
              <w:autoSpaceDE w:val="0"/>
              <w:autoSpaceDN w:val="0"/>
              <w:adjustRightInd w:val="0"/>
              <w:spacing w:line="276" w:lineRule="auto"/>
              <w:rPr>
                <w:rFonts w:ascii="Arial" w:hAnsi="Arial" w:cs="Arial"/>
                <w:sz w:val="24"/>
              </w:rPr>
            </w:pPr>
          </w:p>
          <w:p w14:paraId="57C5FA85" w14:textId="77777777" w:rsidR="00B955CB" w:rsidRPr="001E6F04" w:rsidRDefault="00B955CB" w:rsidP="0047597D">
            <w:pPr>
              <w:pStyle w:val="ListParagraph"/>
              <w:numPr>
                <w:ilvl w:val="0"/>
                <w:numId w:val="58"/>
              </w:numPr>
              <w:autoSpaceDE w:val="0"/>
              <w:autoSpaceDN w:val="0"/>
              <w:adjustRightInd w:val="0"/>
              <w:spacing w:line="276" w:lineRule="auto"/>
              <w:rPr>
                <w:rFonts w:ascii="Arial" w:hAnsi="Arial" w:cs="Arial"/>
                <w:sz w:val="24"/>
                <w:szCs w:val="24"/>
              </w:rPr>
            </w:pPr>
            <w:r w:rsidRPr="001E6F04">
              <w:rPr>
                <w:rFonts w:ascii="Arial" w:hAnsi="Arial" w:cs="Arial"/>
                <w:sz w:val="24"/>
                <w:szCs w:val="24"/>
              </w:rPr>
              <w:t>Everyone achieves well at school</w:t>
            </w:r>
          </w:p>
          <w:p w14:paraId="6128A684" w14:textId="77777777" w:rsidR="00B955CB" w:rsidRPr="00C877DB" w:rsidRDefault="00B955CB" w:rsidP="0047597D">
            <w:pPr>
              <w:pStyle w:val="ListParagraph"/>
              <w:numPr>
                <w:ilvl w:val="0"/>
                <w:numId w:val="33"/>
              </w:numPr>
              <w:spacing w:line="276" w:lineRule="auto"/>
              <w:rPr>
                <w:rFonts w:ascii="Arial" w:hAnsi="Arial" w:cs="Arial"/>
                <w:sz w:val="24"/>
                <w:szCs w:val="24"/>
              </w:rPr>
            </w:pPr>
            <w:r w:rsidRPr="00C877DB">
              <w:rPr>
                <w:rFonts w:ascii="Arial" w:hAnsi="Arial" w:cs="Arial"/>
                <w:sz w:val="24"/>
                <w:szCs w:val="24"/>
              </w:rPr>
              <w:t>More young people from deprived backgrounds get a job or go to further education</w:t>
            </w:r>
          </w:p>
          <w:p w14:paraId="2C3479DC" w14:textId="77777777" w:rsidR="0077093F" w:rsidRDefault="00B955CB" w:rsidP="0047597D">
            <w:pPr>
              <w:pStyle w:val="ListParagraph"/>
              <w:numPr>
                <w:ilvl w:val="0"/>
                <w:numId w:val="33"/>
              </w:numPr>
              <w:spacing w:line="276" w:lineRule="auto"/>
              <w:rPr>
                <w:rFonts w:ascii="Arial" w:hAnsi="Arial" w:cs="Arial"/>
                <w:sz w:val="24"/>
                <w:szCs w:val="24"/>
              </w:rPr>
            </w:pPr>
            <w:r w:rsidRPr="00C877DB">
              <w:rPr>
                <w:rFonts w:ascii="Arial" w:hAnsi="Arial" w:cs="Arial"/>
                <w:sz w:val="24"/>
                <w:szCs w:val="24"/>
              </w:rPr>
              <w:t>All children feel valued and respected at school</w:t>
            </w:r>
          </w:p>
          <w:p w14:paraId="2730D10E" w14:textId="7F925785" w:rsidR="003729F6" w:rsidRPr="0077093F" w:rsidRDefault="00B955CB" w:rsidP="0047597D">
            <w:pPr>
              <w:pStyle w:val="ListParagraph"/>
              <w:numPr>
                <w:ilvl w:val="0"/>
                <w:numId w:val="33"/>
              </w:numPr>
              <w:spacing w:line="276" w:lineRule="auto"/>
              <w:rPr>
                <w:rFonts w:ascii="Arial" w:hAnsi="Arial" w:cs="Arial"/>
                <w:sz w:val="24"/>
                <w:szCs w:val="24"/>
              </w:rPr>
            </w:pPr>
            <w:r w:rsidRPr="0077093F">
              <w:rPr>
                <w:rFonts w:ascii="Arial" w:hAnsi="Arial" w:cs="Arial"/>
                <w:sz w:val="24"/>
                <w:szCs w:val="24"/>
              </w:rPr>
              <w:t>Pupils feel safe at school.</w:t>
            </w:r>
          </w:p>
        </w:tc>
      </w:tr>
    </w:tbl>
    <w:p w14:paraId="1CEEC8CB" w14:textId="77777777" w:rsidR="00DA43E9" w:rsidRPr="00DA43E9" w:rsidRDefault="00DA43E9" w:rsidP="00B955CB">
      <w:pPr>
        <w:spacing w:line="276" w:lineRule="auto"/>
        <w:rPr>
          <w:rFonts w:ascii="Arial" w:hAnsi="Arial" w:cs="Arial"/>
          <w:sz w:val="24"/>
          <w:szCs w:val="24"/>
          <w:u w:val="single"/>
        </w:rPr>
      </w:pPr>
    </w:p>
    <w:p w14:paraId="477F9DF1" w14:textId="001ABDC4" w:rsidR="00B955CB" w:rsidRDefault="00B955CB" w:rsidP="00B955CB">
      <w:pPr>
        <w:spacing w:line="276" w:lineRule="auto"/>
        <w:rPr>
          <w:rFonts w:ascii="Arial" w:hAnsi="Arial" w:cs="Arial"/>
          <w:sz w:val="24"/>
          <w:szCs w:val="24"/>
        </w:rPr>
      </w:pPr>
      <w:r>
        <w:rPr>
          <w:rFonts w:ascii="Arial" w:hAnsi="Arial" w:cs="Arial"/>
          <w:sz w:val="24"/>
          <w:szCs w:val="24"/>
        </w:rPr>
        <w:t xml:space="preserve">We aim to address the </w:t>
      </w:r>
      <w:r w:rsidRPr="007E3780">
        <w:rPr>
          <w:rFonts w:ascii="Arial" w:hAnsi="Arial" w:cs="Arial"/>
          <w:sz w:val="24"/>
          <w:szCs w:val="24"/>
        </w:rPr>
        <w:t>gap in educational outcomes for children and young people impacted by socio-economic disadvantage</w:t>
      </w:r>
      <w:r>
        <w:rPr>
          <w:rFonts w:ascii="Arial" w:hAnsi="Arial" w:cs="Arial"/>
          <w:sz w:val="24"/>
          <w:szCs w:val="24"/>
        </w:rPr>
        <w:t xml:space="preserve"> and to ensure all East Lothian children are valued and respected.</w:t>
      </w:r>
    </w:p>
    <w:p w14:paraId="3B6BE7DE" w14:textId="77777777" w:rsidR="00B955CB" w:rsidRPr="00C877DB" w:rsidRDefault="00B955CB" w:rsidP="00B955CB">
      <w:pPr>
        <w:spacing w:after="0" w:line="276" w:lineRule="auto"/>
        <w:rPr>
          <w:rFonts w:ascii="Arial" w:hAnsi="Arial" w:cs="Arial"/>
          <w:sz w:val="24"/>
          <w:szCs w:val="24"/>
        </w:rPr>
      </w:pPr>
    </w:p>
    <w:p w14:paraId="35AAF542" w14:textId="77777777" w:rsidR="00B955CB" w:rsidRPr="00730292" w:rsidRDefault="00B955CB" w:rsidP="00B955CB">
      <w:pPr>
        <w:spacing w:after="0" w:line="276" w:lineRule="auto"/>
        <w:rPr>
          <w:rFonts w:ascii="Arial" w:hAnsi="Arial"/>
          <w:b/>
          <w:sz w:val="24"/>
        </w:rPr>
      </w:pPr>
      <w:r w:rsidRPr="00730292">
        <w:rPr>
          <w:rFonts w:ascii="Arial" w:hAnsi="Arial"/>
          <w:b/>
          <w:sz w:val="24"/>
        </w:rPr>
        <w:t>Outputs:</w:t>
      </w:r>
    </w:p>
    <w:p w14:paraId="7A8FB4FF" w14:textId="77777777" w:rsidR="00B955CB" w:rsidRDefault="00B955CB" w:rsidP="0047597D">
      <w:pPr>
        <w:pStyle w:val="ListParagraph"/>
        <w:numPr>
          <w:ilvl w:val="0"/>
          <w:numId w:val="46"/>
        </w:numPr>
        <w:spacing w:after="0" w:line="276" w:lineRule="auto"/>
        <w:rPr>
          <w:rFonts w:ascii="Arial" w:hAnsi="Arial" w:cs="Arial"/>
          <w:sz w:val="24"/>
          <w:szCs w:val="24"/>
        </w:rPr>
      </w:pPr>
      <w:r>
        <w:rPr>
          <w:rFonts w:ascii="Arial" w:hAnsi="Arial" w:cs="Arial"/>
          <w:sz w:val="24"/>
          <w:szCs w:val="24"/>
        </w:rPr>
        <w:t>Baseline d</w:t>
      </w:r>
      <w:r w:rsidRPr="00C877DB">
        <w:rPr>
          <w:rFonts w:ascii="Arial" w:hAnsi="Arial" w:cs="Arial"/>
          <w:sz w:val="24"/>
          <w:szCs w:val="24"/>
        </w:rPr>
        <w:t xml:space="preserve">ata is disaggregated </w:t>
      </w:r>
      <w:r>
        <w:rPr>
          <w:rFonts w:ascii="Arial" w:hAnsi="Arial" w:cs="Arial"/>
          <w:sz w:val="24"/>
          <w:szCs w:val="24"/>
        </w:rPr>
        <w:t xml:space="preserve">across the </w:t>
      </w:r>
      <w:r w:rsidRPr="00C877DB">
        <w:rPr>
          <w:rFonts w:ascii="Arial" w:hAnsi="Arial" w:cs="Arial"/>
          <w:sz w:val="24"/>
          <w:szCs w:val="24"/>
        </w:rPr>
        <w:t xml:space="preserve">protected characteristics to enable measurement and bespoke intervention </w:t>
      </w:r>
    </w:p>
    <w:p w14:paraId="761F9A89" w14:textId="77777777" w:rsidR="00B955CB" w:rsidRDefault="00B955CB" w:rsidP="0047597D">
      <w:pPr>
        <w:pStyle w:val="ListParagraph"/>
        <w:numPr>
          <w:ilvl w:val="0"/>
          <w:numId w:val="46"/>
        </w:numPr>
        <w:spacing w:after="0" w:line="276" w:lineRule="auto"/>
        <w:rPr>
          <w:rFonts w:ascii="Arial" w:hAnsi="Arial" w:cs="Arial"/>
          <w:sz w:val="24"/>
          <w:szCs w:val="24"/>
        </w:rPr>
      </w:pPr>
      <w:r>
        <w:rPr>
          <w:rFonts w:ascii="Arial" w:hAnsi="Arial" w:cs="Arial"/>
          <w:sz w:val="24"/>
          <w:szCs w:val="24"/>
        </w:rPr>
        <w:t>Education reports apply protected characteristic data to enable and measure outcomes (maintaining child and parent anonymity with smaller populations).</w:t>
      </w:r>
    </w:p>
    <w:p w14:paraId="7941CCB9" w14:textId="77777777" w:rsidR="00B757DA" w:rsidRPr="00B757DA" w:rsidRDefault="00B757DA" w:rsidP="00B757DA">
      <w:pPr>
        <w:spacing w:after="0" w:line="276" w:lineRule="auto"/>
        <w:rPr>
          <w:rFonts w:ascii="Arial" w:hAnsi="Arial" w:cs="Arial"/>
          <w:sz w:val="24"/>
          <w:szCs w:val="24"/>
        </w:rPr>
      </w:pPr>
    </w:p>
    <w:p w14:paraId="6A9CE048" w14:textId="77777777" w:rsidR="00B757DA" w:rsidRDefault="00B757DA" w:rsidP="00B757DA">
      <w:pPr>
        <w:spacing w:after="0" w:line="276" w:lineRule="auto"/>
        <w:rPr>
          <w:rFonts w:ascii="Arial" w:hAnsi="Arial" w:cs="Arial"/>
          <w:sz w:val="24"/>
          <w:szCs w:val="24"/>
        </w:rPr>
      </w:pPr>
    </w:p>
    <w:p w14:paraId="66055FA2" w14:textId="77777777" w:rsidR="004117B1" w:rsidRDefault="004117B1" w:rsidP="00B757DA">
      <w:pPr>
        <w:spacing w:after="0" w:line="276" w:lineRule="auto"/>
        <w:rPr>
          <w:rFonts w:ascii="Arial" w:hAnsi="Arial" w:cs="Arial"/>
          <w:sz w:val="24"/>
          <w:szCs w:val="24"/>
        </w:rPr>
      </w:pPr>
    </w:p>
    <w:p w14:paraId="71815823" w14:textId="77777777" w:rsidR="004117B1" w:rsidRDefault="004117B1" w:rsidP="00B757DA">
      <w:pPr>
        <w:spacing w:after="0" w:line="276" w:lineRule="auto"/>
        <w:rPr>
          <w:rFonts w:ascii="Arial" w:hAnsi="Arial" w:cs="Arial"/>
          <w:sz w:val="24"/>
          <w:szCs w:val="24"/>
        </w:rPr>
      </w:pPr>
    </w:p>
    <w:p w14:paraId="675A4BD8" w14:textId="77777777" w:rsidR="004117B1" w:rsidRDefault="004117B1" w:rsidP="00B757DA">
      <w:pPr>
        <w:spacing w:after="0" w:line="276" w:lineRule="auto"/>
        <w:rPr>
          <w:rFonts w:ascii="Arial" w:hAnsi="Arial" w:cs="Arial"/>
          <w:sz w:val="24"/>
          <w:szCs w:val="24"/>
        </w:rPr>
      </w:pPr>
    </w:p>
    <w:p w14:paraId="78FF567E" w14:textId="77777777" w:rsidR="004117B1" w:rsidRDefault="004117B1" w:rsidP="00B757DA">
      <w:pPr>
        <w:spacing w:after="0" w:line="276" w:lineRule="auto"/>
        <w:rPr>
          <w:rFonts w:ascii="Arial" w:hAnsi="Arial" w:cs="Arial"/>
          <w:sz w:val="24"/>
          <w:szCs w:val="24"/>
        </w:rPr>
      </w:pPr>
    </w:p>
    <w:p w14:paraId="5C7EFE80" w14:textId="77777777" w:rsidR="004117B1" w:rsidRDefault="004117B1" w:rsidP="00B757DA">
      <w:pPr>
        <w:spacing w:after="0" w:line="276" w:lineRule="auto"/>
        <w:rPr>
          <w:rFonts w:ascii="Arial" w:hAnsi="Arial" w:cs="Arial"/>
          <w:sz w:val="24"/>
          <w:szCs w:val="24"/>
        </w:rPr>
      </w:pPr>
    </w:p>
    <w:p w14:paraId="1EA5FD8D" w14:textId="77777777" w:rsidR="004117B1" w:rsidRDefault="004117B1" w:rsidP="00B757DA">
      <w:pPr>
        <w:spacing w:after="0" w:line="276" w:lineRule="auto"/>
        <w:rPr>
          <w:rFonts w:ascii="Arial" w:hAnsi="Arial" w:cs="Arial"/>
          <w:sz w:val="24"/>
          <w:szCs w:val="24"/>
        </w:rPr>
      </w:pPr>
    </w:p>
    <w:p w14:paraId="5B230C68" w14:textId="77777777" w:rsidR="004117B1" w:rsidRDefault="004117B1" w:rsidP="00B757DA">
      <w:pPr>
        <w:spacing w:after="0" w:line="276" w:lineRule="auto"/>
        <w:rPr>
          <w:rFonts w:ascii="Arial" w:hAnsi="Arial" w:cs="Arial"/>
          <w:sz w:val="24"/>
          <w:szCs w:val="24"/>
        </w:rPr>
      </w:pPr>
    </w:p>
    <w:p w14:paraId="0ED4EA21" w14:textId="77777777" w:rsidR="004117B1" w:rsidRDefault="004117B1" w:rsidP="00B757DA">
      <w:pPr>
        <w:spacing w:after="0" w:line="276" w:lineRule="auto"/>
        <w:rPr>
          <w:rFonts w:ascii="Arial" w:hAnsi="Arial" w:cs="Arial"/>
          <w:sz w:val="24"/>
          <w:szCs w:val="24"/>
        </w:rPr>
      </w:pPr>
    </w:p>
    <w:p w14:paraId="794FA4C8" w14:textId="77777777" w:rsidR="004117B1" w:rsidRDefault="004117B1" w:rsidP="00B757DA">
      <w:pPr>
        <w:spacing w:after="0" w:line="276" w:lineRule="auto"/>
        <w:rPr>
          <w:rFonts w:ascii="Arial" w:hAnsi="Arial" w:cs="Arial"/>
          <w:sz w:val="24"/>
          <w:szCs w:val="24"/>
        </w:rPr>
      </w:pPr>
    </w:p>
    <w:p w14:paraId="4052BB65" w14:textId="77777777" w:rsidR="004117B1" w:rsidRDefault="004117B1" w:rsidP="00B757DA">
      <w:pPr>
        <w:spacing w:after="0" w:line="276" w:lineRule="auto"/>
        <w:rPr>
          <w:rFonts w:ascii="Arial" w:hAnsi="Arial" w:cs="Arial"/>
          <w:sz w:val="24"/>
          <w:szCs w:val="24"/>
        </w:rPr>
      </w:pPr>
    </w:p>
    <w:p w14:paraId="36F98398" w14:textId="77777777" w:rsidR="004117B1" w:rsidRDefault="004117B1" w:rsidP="00B757DA">
      <w:pPr>
        <w:spacing w:after="0" w:line="276" w:lineRule="auto"/>
        <w:rPr>
          <w:rFonts w:ascii="Arial" w:hAnsi="Arial" w:cs="Arial"/>
          <w:sz w:val="24"/>
          <w:szCs w:val="24"/>
        </w:rPr>
      </w:pPr>
    </w:p>
    <w:p w14:paraId="5D462BF7" w14:textId="77777777" w:rsidR="004117B1" w:rsidRDefault="004117B1" w:rsidP="00B757DA">
      <w:pPr>
        <w:spacing w:after="0" w:line="276" w:lineRule="auto"/>
        <w:rPr>
          <w:rFonts w:ascii="Arial" w:hAnsi="Arial" w:cs="Arial"/>
          <w:sz w:val="24"/>
          <w:szCs w:val="24"/>
        </w:rPr>
      </w:pPr>
    </w:p>
    <w:p w14:paraId="03EA2770" w14:textId="77777777" w:rsidR="004117B1" w:rsidRDefault="004117B1" w:rsidP="00B757DA">
      <w:pPr>
        <w:spacing w:after="0" w:line="276" w:lineRule="auto"/>
        <w:rPr>
          <w:rFonts w:ascii="Arial" w:hAnsi="Arial" w:cs="Arial"/>
          <w:sz w:val="24"/>
          <w:szCs w:val="24"/>
        </w:rPr>
      </w:pPr>
    </w:p>
    <w:p w14:paraId="5DD51EF3" w14:textId="77777777" w:rsidR="004117B1" w:rsidRDefault="004117B1" w:rsidP="00B757DA">
      <w:pPr>
        <w:spacing w:after="0" w:line="276" w:lineRule="auto"/>
        <w:rPr>
          <w:rFonts w:ascii="Arial" w:hAnsi="Arial" w:cs="Arial"/>
          <w:sz w:val="24"/>
          <w:szCs w:val="24"/>
        </w:rPr>
      </w:pPr>
    </w:p>
    <w:p w14:paraId="322A8B54" w14:textId="77777777" w:rsidR="004117B1" w:rsidRDefault="004117B1" w:rsidP="00B757DA">
      <w:pPr>
        <w:spacing w:after="0" w:line="276" w:lineRule="auto"/>
        <w:rPr>
          <w:rFonts w:ascii="Arial" w:hAnsi="Arial" w:cs="Arial"/>
          <w:sz w:val="24"/>
          <w:szCs w:val="24"/>
        </w:rPr>
      </w:pPr>
    </w:p>
    <w:p w14:paraId="3AD6098B" w14:textId="77777777" w:rsidR="004117B1" w:rsidRPr="00B757DA" w:rsidRDefault="004117B1" w:rsidP="00B757DA">
      <w:pPr>
        <w:spacing w:after="0" w:line="276" w:lineRule="auto"/>
        <w:rPr>
          <w:rFonts w:ascii="Arial" w:hAnsi="Arial" w:cs="Arial"/>
          <w:sz w:val="24"/>
          <w:szCs w:val="24"/>
        </w:rPr>
      </w:pPr>
    </w:p>
    <w:p w14:paraId="1E2F46F4" w14:textId="1ABFB6C0" w:rsidR="00474A77" w:rsidRDefault="00B757DA" w:rsidP="00277024">
      <w:pPr>
        <w:spacing w:line="276" w:lineRule="auto"/>
        <w:rPr>
          <w:rFonts w:ascii="Arial" w:eastAsia="Times New Roman" w:hAnsi="Arial" w:cs="Arial"/>
          <w:b/>
          <w:bCs/>
          <w:sz w:val="28"/>
          <w:szCs w:val="28"/>
          <w:lang w:eastAsia="en-GB"/>
        </w:rPr>
      </w:pPr>
      <w:r>
        <w:rPr>
          <w:rFonts w:ascii="Arial" w:eastAsia="Times New Roman" w:hAnsi="Arial" w:cs="Arial"/>
          <w:b/>
          <w:bCs/>
          <w:sz w:val="28"/>
          <w:szCs w:val="28"/>
          <w:lang w:eastAsia="en-GB"/>
        </w:rPr>
        <w:lastRenderedPageBreak/>
        <w:t>Outcome 4</w:t>
      </w:r>
    </w:p>
    <w:p w14:paraId="4AD67970" w14:textId="77777777" w:rsidR="00E45720" w:rsidRDefault="00E45720" w:rsidP="00B955CB">
      <w:pPr>
        <w:spacing w:after="0" w:line="276" w:lineRule="auto"/>
        <w:rPr>
          <w:rFonts w:ascii="Arial" w:hAnsi="Arial" w:cs="Arial"/>
          <w:b/>
          <w:bCs/>
          <w:sz w:val="24"/>
          <w:szCs w:val="24"/>
        </w:rPr>
      </w:pPr>
    </w:p>
    <w:tbl>
      <w:tblPr>
        <w:tblStyle w:val="TableGrid"/>
        <w:tblW w:w="9177" w:type="dxa"/>
        <w:tblInd w:w="0" w:type="dxa"/>
        <w:tblLook w:val="04A0" w:firstRow="1" w:lastRow="0" w:firstColumn="1" w:lastColumn="0" w:noHBand="0" w:noVBand="1"/>
      </w:tblPr>
      <w:tblGrid>
        <w:gridCol w:w="1726"/>
        <w:gridCol w:w="7451"/>
      </w:tblGrid>
      <w:tr w:rsidR="0004282F" w14:paraId="6C21A80A" w14:textId="77777777" w:rsidTr="0010728B">
        <w:trPr>
          <w:trHeight w:val="3767"/>
        </w:trPr>
        <w:tc>
          <w:tcPr>
            <w:tcW w:w="1726" w:type="dxa"/>
            <w:tcBorders>
              <w:top w:val="single" w:sz="4" w:space="0" w:color="auto"/>
            </w:tcBorders>
            <w:shd w:val="clear" w:color="auto" w:fill="FFF2CC" w:themeFill="accent4" w:themeFillTint="33"/>
          </w:tcPr>
          <w:p w14:paraId="32561632" w14:textId="77777777" w:rsidR="00CA66FD" w:rsidRDefault="00CA66FD" w:rsidP="00CA66FD">
            <w:pPr>
              <w:spacing w:line="276" w:lineRule="auto"/>
              <w:rPr>
                <w:rFonts w:ascii="Arial" w:hAnsi="Arial"/>
                <w:b/>
                <w:bCs/>
                <w:sz w:val="32"/>
                <w:szCs w:val="32"/>
              </w:rPr>
            </w:pPr>
          </w:p>
          <w:p w14:paraId="78AB0565" w14:textId="5B32438B" w:rsidR="00CA66FD" w:rsidRPr="009778ED" w:rsidRDefault="00CA66FD" w:rsidP="00CA66FD">
            <w:pPr>
              <w:spacing w:line="276" w:lineRule="auto"/>
              <w:rPr>
                <w:rFonts w:ascii="Arial" w:hAnsi="Arial"/>
                <w:b/>
                <w:bCs/>
                <w:sz w:val="24"/>
              </w:rPr>
            </w:pPr>
            <w:r w:rsidRPr="008B098B">
              <w:rPr>
                <w:rFonts w:ascii="Arial" w:hAnsi="Arial"/>
                <w:b/>
                <w:bCs/>
                <w:sz w:val="32"/>
                <w:szCs w:val="32"/>
              </w:rPr>
              <w:t>Justice</w:t>
            </w:r>
          </w:p>
          <w:p w14:paraId="25618375" w14:textId="77777777" w:rsidR="0004282F" w:rsidRDefault="0004282F" w:rsidP="00B955CB">
            <w:pPr>
              <w:spacing w:line="276" w:lineRule="auto"/>
              <w:rPr>
                <w:rFonts w:ascii="Arial" w:hAnsi="Arial" w:cs="Arial"/>
                <w:b/>
                <w:bCs/>
                <w:sz w:val="24"/>
                <w:szCs w:val="24"/>
              </w:rPr>
            </w:pPr>
          </w:p>
          <w:p w14:paraId="070E4F29" w14:textId="77777777" w:rsidR="00CA66FD" w:rsidRDefault="00CA66FD" w:rsidP="00B955CB">
            <w:pPr>
              <w:spacing w:line="276" w:lineRule="auto"/>
              <w:rPr>
                <w:rFonts w:ascii="Arial" w:hAnsi="Arial" w:cs="Arial"/>
                <w:b/>
                <w:bCs/>
                <w:sz w:val="24"/>
                <w:szCs w:val="24"/>
              </w:rPr>
            </w:pPr>
          </w:p>
          <w:p w14:paraId="482DF1B6" w14:textId="77777777" w:rsidR="00CA66FD" w:rsidRDefault="00CA66FD" w:rsidP="00B955CB">
            <w:pPr>
              <w:spacing w:line="276" w:lineRule="auto"/>
              <w:rPr>
                <w:rFonts w:ascii="Arial" w:hAnsi="Arial" w:cs="Arial"/>
                <w:b/>
                <w:bCs/>
                <w:sz w:val="24"/>
                <w:szCs w:val="24"/>
              </w:rPr>
            </w:pPr>
          </w:p>
          <w:p w14:paraId="51EB355C" w14:textId="77777777" w:rsidR="00CA66FD" w:rsidRDefault="00CA66FD" w:rsidP="00B955CB">
            <w:pPr>
              <w:spacing w:line="276" w:lineRule="auto"/>
              <w:rPr>
                <w:rFonts w:ascii="Arial" w:hAnsi="Arial" w:cs="Arial"/>
                <w:b/>
                <w:bCs/>
                <w:sz w:val="24"/>
                <w:szCs w:val="24"/>
              </w:rPr>
            </w:pPr>
          </w:p>
          <w:p w14:paraId="69E09A3A" w14:textId="77777777" w:rsidR="00CA66FD" w:rsidRDefault="00CA66FD" w:rsidP="00B955CB">
            <w:pPr>
              <w:spacing w:line="276" w:lineRule="auto"/>
              <w:rPr>
                <w:rFonts w:ascii="Arial" w:hAnsi="Arial" w:cs="Arial"/>
                <w:b/>
                <w:bCs/>
                <w:sz w:val="24"/>
                <w:szCs w:val="24"/>
              </w:rPr>
            </w:pPr>
          </w:p>
          <w:p w14:paraId="004448E5" w14:textId="77777777" w:rsidR="00CA66FD" w:rsidRDefault="00CA66FD" w:rsidP="00B955CB">
            <w:pPr>
              <w:spacing w:line="276" w:lineRule="auto"/>
              <w:rPr>
                <w:rFonts w:ascii="Arial" w:hAnsi="Arial" w:cs="Arial"/>
                <w:b/>
                <w:bCs/>
                <w:sz w:val="24"/>
                <w:szCs w:val="24"/>
              </w:rPr>
            </w:pPr>
          </w:p>
          <w:p w14:paraId="4BEDD56D" w14:textId="77777777" w:rsidR="00CA66FD" w:rsidRDefault="00CA66FD" w:rsidP="00B955CB">
            <w:pPr>
              <w:spacing w:line="276" w:lineRule="auto"/>
              <w:rPr>
                <w:rFonts w:ascii="Arial" w:hAnsi="Arial" w:cs="Arial"/>
                <w:b/>
                <w:bCs/>
                <w:sz w:val="24"/>
                <w:szCs w:val="24"/>
              </w:rPr>
            </w:pPr>
          </w:p>
          <w:p w14:paraId="5055F679" w14:textId="77777777" w:rsidR="00CA66FD" w:rsidRDefault="00CA66FD" w:rsidP="00B955CB">
            <w:pPr>
              <w:spacing w:line="276" w:lineRule="auto"/>
              <w:rPr>
                <w:rFonts w:ascii="Arial" w:hAnsi="Arial" w:cs="Arial"/>
                <w:b/>
                <w:bCs/>
                <w:sz w:val="24"/>
                <w:szCs w:val="24"/>
              </w:rPr>
            </w:pPr>
          </w:p>
          <w:p w14:paraId="62B03C62" w14:textId="65A7F0BA" w:rsidR="00CA66FD" w:rsidRDefault="00CA66FD" w:rsidP="00B955CB">
            <w:pPr>
              <w:spacing w:line="276" w:lineRule="auto"/>
              <w:rPr>
                <w:rFonts w:ascii="Arial" w:hAnsi="Arial" w:cs="Arial"/>
                <w:b/>
                <w:bCs/>
                <w:sz w:val="24"/>
                <w:szCs w:val="24"/>
              </w:rPr>
            </w:pPr>
          </w:p>
        </w:tc>
        <w:tc>
          <w:tcPr>
            <w:tcW w:w="7451" w:type="dxa"/>
          </w:tcPr>
          <w:p w14:paraId="41F4212B" w14:textId="77777777" w:rsidR="00CA66FD" w:rsidRDefault="00CA66FD" w:rsidP="00CA66FD">
            <w:pPr>
              <w:rPr>
                <w:rFonts w:ascii="Arial" w:hAnsi="Arial"/>
                <w:b/>
                <w:bCs/>
                <w:sz w:val="28"/>
                <w:szCs w:val="28"/>
              </w:rPr>
            </w:pPr>
          </w:p>
          <w:p w14:paraId="210EEF93" w14:textId="6DCAF19B" w:rsidR="00CA66FD" w:rsidRDefault="00CA66FD" w:rsidP="00CA66FD">
            <w:pPr>
              <w:rPr>
                <w:rFonts w:ascii="Arial" w:hAnsi="Arial"/>
                <w:b/>
                <w:bCs/>
                <w:sz w:val="28"/>
                <w:szCs w:val="28"/>
              </w:rPr>
            </w:pPr>
            <w:r w:rsidRPr="00A834F7">
              <w:rPr>
                <w:rFonts w:ascii="Arial" w:hAnsi="Arial"/>
                <w:b/>
                <w:bCs/>
                <w:sz w:val="28"/>
                <w:szCs w:val="28"/>
              </w:rPr>
              <w:t>People are confident to report hate crimes including sexual abuse and violence, and receive help and support to be safe</w:t>
            </w:r>
          </w:p>
          <w:p w14:paraId="55099B70" w14:textId="77777777" w:rsidR="00CA66FD" w:rsidRDefault="00CA66FD" w:rsidP="00CA66FD">
            <w:pPr>
              <w:rPr>
                <w:rFonts w:ascii="Arial" w:hAnsi="Arial"/>
                <w:b/>
                <w:sz w:val="28"/>
                <w:szCs w:val="28"/>
              </w:rPr>
            </w:pPr>
          </w:p>
          <w:p w14:paraId="6C9D0B00" w14:textId="77777777" w:rsidR="00CA66FD" w:rsidRPr="007D5885" w:rsidRDefault="00CA66FD" w:rsidP="0047597D">
            <w:pPr>
              <w:pStyle w:val="ListParagraph"/>
              <w:numPr>
                <w:ilvl w:val="0"/>
                <w:numId w:val="55"/>
              </w:numPr>
              <w:spacing w:line="276" w:lineRule="auto"/>
              <w:rPr>
                <w:rFonts w:ascii="Arial" w:hAnsi="Arial"/>
                <w:sz w:val="24"/>
              </w:rPr>
            </w:pPr>
            <w:r w:rsidRPr="007D5885">
              <w:rPr>
                <w:rFonts w:ascii="Arial" w:hAnsi="Arial"/>
                <w:sz w:val="24"/>
              </w:rPr>
              <w:t>People report hate crime if they experience it or see it</w:t>
            </w:r>
          </w:p>
          <w:p w14:paraId="2D200556" w14:textId="77777777" w:rsidR="00CA66FD" w:rsidRDefault="00CA66FD" w:rsidP="0047597D">
            <w:pPr>
              <w:pStyle w:val="ListParagraph"/>
              <w:numPr>
                <w:ilvl w:val="0"/>
                <w:numId w:val="55"/>
              </w:numPr>
              <w:spacing w:line="276" w:lineRule="auto"/>
              <w:rPr>
                <w:rFonts w:ascii="Arial" w:hAnsi="Arial"/>
                <w:sz w:val="24"/>
              </w:rPr>
            </w:pPr>
            <w:r w:rsidRPr="007D5885">
              <w:rPr>
                <w:rFonts w:ascii="Arial" w:hAnsi="Arial"/>
                <w:sz w:val="24"/>
              </w:rPr>
              <w:t>People help prevent violence and sexual harassment against women and girls</w:t>
            </w:r>
          </w:p>
          <w:p w14:paraId="2BAC1532" w14:textId="77777777" w:rsidR="00CA66FD" w:rsidRDefault="00CA66FD" w:rsidP="0047597D">
            <w:pPr>
              <w:pStyle w:val="ListParagraph"/>
              <w:numPr>
                <w:ilvl w:val="0"/>
                <w:numId w:val="55"/>
              </w:numPr>
              <w:spacing w:line="276" w:lineRule="auto"/>
              <w:rPr>
                <w:rFonts w:ascii="Arial" w:hAnsi="Arial"/>
                <w:sz w:val="24"/>
              </w:rPr>
            </w:pPr>
            <w:r w:rsidRPr="00CA66FD">
              <w:rPr>
                <w:rFonts w:ascii="Arial" w:hAnsi="Arial"/>
                <w:sz w:val="24"/>
              </w:rPr>
              <w:t>People help prevent discrimination and violence against people with a protected characteristic.</w:t>
            </w:r>
          </w:p>
          <w:p w14:paraId="09D7BEBE" w14:textId="77777777" w:rsidR="00A658C1" w:rsidRDefault="00A658C1" w:rsidP="00A658C1">
            <w:pPr>
              <w:spacing w:line="276" w:lineRule="auto"/>
              <w:rPr>
                <w:rFonts w:ascii="Arial" w:hAnsi="Arial"/>
                <w:sz w:val="24"/>
              </w:rPr>
            </w:pPr>
          </w:p>
          <w:p w14:paraId="6EB42A23" w14:textId="77777777" w:rsidR="00D2145E" w:rsidRDefault="00D2145E" w:rsidP="00A658C1">
            <w:pPr>
              <w:spacing w:line="276" w:lineRule="auto"/>
              <w:rPr>
                <w:rFonts w:ascii="Arial" w:hAnsi="Arial"/>
                <w:sz w:val="24"/>
              </w:rPr>
            </w:pPr>
          </w:p>
          <w:p w14:paraId="6A368C38" w14:textId="77777777" w:rsidR="00D2145E" w:rsidRDefault="00D2145E" w:rsidP="00A658C1">
            <w:pPr>
              <w:spacing w:line="276" w:lineRule="auto"/>
              <w:rPr>
                <w:rFonts w:ascii="Arial" w:hAnsi="Arial"/>
                <w:sz w:val="24"/>
              </w:rPr>
            </w:pPr>
          </w:p>
          <w:p w14:paraId="02F1742F" w14:textId="77777777" w:rsidR="00D2145E" w:rsidRDefault="00D2145E" w:rsidP="00A658C1">
            <w:pPr>
              <w:spacing w:line="276" w:lineRule="auto"/>
              <w:rPr>
                <w:rFonts w:ascii="Arial" w:hAnsi="Arial"/>
                <w:sz w:val="24"/>
              </w:rPr>
            </w:pPr>
          </w:p>
          <w:p w14:paraId="1E0976DC" w14:textId="0D6A142F" w:rsidR="00A658C1" w:rsidRPr="00A658C1" w:rsidRDefault="00A658C1" w:rsidP="00A658C1">
            <w:pPr>
              <w:spacing w:line="276" w:lineRule="auto"/>
              <w:rPr>
                <w:rFonts w:ascii="Arial" w:hAnsi="Arial"/>
                <w:sz w:val="24"/>
              </w:rPr>
            </w:pPr>
          </w:p>
        </w:tc>
      </w:tr>
    </w:tbl>
    <w:p w14:paraId="5AD6F31D" w14:textId="77777777" w:rsidR="0004282F" w:rsidRPr="00CA66FD" w:rsidRDefault="0004282F" w:rsidP="00B955CB">
      <w:pPr>
        <w:spacing w:after="0" w:line="276" w:lineRule="auto"/>
        <w:rPr>
          <w:rFonts w:ascii="Arial" w:hAnsi="Arial" w:cs="Arial"/>
          <w:b/>
          <w:bCs/>
          <w:sz w:val="24"/>
          <w:szCs w:val="24"/>
        </w:rPr>
      </w:pPr>
    </w:p>
    <w:p w14:paraId="72A3E4A8" w14:textId="77777777" w:rsidR="00CA66FD" w:rsidRDefault="00CA66FD" w:rsidP="00B955CB">
      <w:pPr>
        <w:spacing w:after="0" w:line="276" w:lineRule="auto"/>
        <w:rPr>
          <w:rFonts w:ascii="Arial" w:hAnsi="Arial" w:cs="Arial"/>
          <w:b/>
          <w:bCs/>
          <w:sz w:val="24"/>
          <w:szCs w:val="24"/>
        </w:rPr>
      </w:pPr>
    </w:p>
    <w:p w14:paraId="28D99F1C" w14:textId="4DA94AB5" w:rsidR="00B955CB" w:rsidRPr="0032224C" w:rsidRDefault="00B955CB" w:rsidP="00B955CB">
      <w:pPr>
        <w:spacing w:after="0" w:line="276" w:lineRule="auto"/>
        <w:rPr>
          <w:b/>
          <w:bCs/>
          <w:sz w:val="24"/>
          <w:szCs w:val="24"/>
        </w:rPr>
      </w:pPr>
      <w:r w:rsidRPr="0032224C">
        <w:rPr>
          <w:rFonts w:ascii="Arial" w:hAnsi="Arial" w:cs="Arial"/>
          <w:b/>
          <w:bCs/>
          <w:sz w:val="24"/>
          <w:szCs w:val="24"/>
        </w:rPr>
        <w:t>Outputs</w:t>
      </w:r>
      <w:r w:rsidRPr="0032224C">
        <w:rPr>
          <w:b/>
          <w:bCs/>
          <w:sz w:val="24"/>
          <w:szCs w:val="24"/>
        </w:rPr>
        <w:t>:</w:t>
      </w:r>
    </w:p>
    <w:p w14:paraId="3FB9B922" w14:textId="00F0DD36" w:rsidR="00B955CB" w:rsidRPr="00D443D4" w:rsidRDefault="00B955CB" w:rsidP="0047597D">
      <w:pPr>
        <w:pStyle w:val="ListParagraph"/>
        <w:numPr>
          <w:ilvl w:val="0"/>
          <w:numId w:val="52"/>
        </w:numPr>
        <w:spacing w:after="0" w:line="276" w:lineRule="auto"/>
        <w:rPr>
          <w:sz w:val="24"/>
          <w:szCs w:val="24"/>
        </w:rPr>
      </w:pPr>
      <w:r w:rsidRPr="008752D1">
        <w:rPr>
          <w:rFonts w:ascii="Arial" w:hAnsi="Arial" w:cs="Arial"/>
          <w:bCs/>
          <w:sz w:val="24"/>
          <w:szCs w:val="24"/>
        </w:rPr>
        <w:t xml:space="preserve">Our </w:t>
      </w:r>
      <w:hyperlink r:id="rId50" w:history="1">
        <w:r w:rsidRPr="00CC3340">
          <w:rPr>
            <w:rStyle w:val="Hyperlink"/>
            <w:rFonts w:ascii="Arial" w:hAnsi="Arial" w:cs="Arial"/>
            <w:bCs/>
            <w:sz w:val="24"/>
            <w:szCs w:val="24"/>
          </w:rPr>
          <w:t>Equally Safe</w:t>
        </w:r>
      </w:hyperlink>
      <w:r w:rsidRPr="008752D1">
        <w:rPr>
          <w:rFonts w:ascii="Arial" w:hAnsi="Arial" w:cs="Arial"/>
          <w:bCs/>
          <w:sz w:val="24"/>
          <w:szCs w:val="24"/>
        </w:rPr>
        <w:t xml:space="preserve">, and the prevention of </w:t>
      </w:r>
      <w:r w:rsidR="009522CC">
        <w:rPr>
          <w:rFonts w:ascii="Arial" w:hAnsi="Arial" w:cs="Arial"/>
          <w:bCs/>
          <w:sz w:val="24"/>
          <w:szCs w:val="24"/>
        </w:rPr>
        <w:t>V</w:t>
      </w:r>
      <w:r w:rsidRPr="008752D1">
        <w:rPr>
          <w:rFonts w:ascii="Arial" w:hAnsi="Arial" w:cs="Arial"/>
          <w:bCs/>
          <w:sz w:val="24"/>
          <w:szCs w:val="24"/>
        </w:rPr>
        <w:t xml:space="preserve">iolence against </w:t>
      </w:r>
      <w:r w:rsidR="009522CC">
        <w:rPr>
          <w:rFonts w:ascii="Arial" w:hAnsi="Arial" w:cs="Arial"/>
          <w:bCs/>
          <w:sz w:val="24"/>
          <w:szCs w:val="24"/>
        </w:rPr>
        <w:t>W</w:t>
      </w:r>
      <w:r w:rsidRPr="008752D1">
        <w:rPr>
          <w:rFonts w:ascii="Arial" w:hAnsi="Arial" w:cs="Arial"/>
          <w:bCs/>
          <w:sz w:val="24"/>
          <w:szCs w:val="24"/>
        </w:rPr>
        <w:t xml:space="preserve">omen and </w:t>
      </w:r>
      <w:r w:rsidR="009522CC">
        <w:rPr>
          <w:rFonts w:ascii="Arial" w:hAnsi="Arial" w:cs="Arial"/>
          <w:bCs/>
          <w:sz w:val="24"/>
          <w:szCs w:val="24"/>
        </w:rPr>
        <w:t>G</w:t>
      </w:r>
      <w:r w:rsidRPr="008752D1">
        <w:rPr>
          <w:rFonts w:ascii="Arial" w:hAnsi="Arial" w:cs="Arial"/>
          <w:bCs/>
          <w:sz w:val="24"/>
          <w:szCs w:val="24"/>
        </w:rPr>
        <w:t>irls work (VAWG) will continue to deliver and inform</w:t>
      </w:r>
      <w:r>
        <w:rPr>
          <w:rFonts w:ascii="Arial" w:hAnsi="Arial" w:cs="Arial"/>
          <w:bCs/>
          <w:sz w:val="24"/>
          <w:szCs w:val="24"/>
        </w:rPr>
        <w:t xml:space="preserve"> </w:t>
      </w:r>
      <w:r w:rsidRPr="008752D1">
        <w:rPr>
          <w:rFonts w:ascii="Arial" w:hAnsi="Arial" w:cs="Arial"/>
          <w:bCs/>
          <w:sz w:val="24"/>
          <w:szCs w:val="24"/>
        </w:rPr>
        <w:t>work that contributes to the safety of women and girls in our public spaces</w:t>
      </w:r>
    </w:p>
    <w:p w14:paraId="53001D86" w14:textId="77777777" w:rsidR="00B955CB" w:rsidRDefault="00B955CB" w:rsidP="0047597D">
      <w:pPr>
        <w:pStyle w:val="ListParagraph"/>
        <w:numPr>
          <w:ilvl w:val="0"/>
          <w:numId w:val="52"/>
        </w:numPr>
        <w:spacing w:after="0" w:line="276" w:lineRule="auto"/>
        <w:rPr>
          <w:rFonts w:ascii="Arial" w:hAnsi="Arial" w:cs="Arial"/>
          <w:bCs/>
          <w:sz w:val="24"/>
          <w:szCs w:val="24"/>
        </w:rPr>
      </w:pPr>
      <w:r w:rsidRPr="00D443D4">
        <w:rPr>
          <w:rFonts w:ascii="Arial" w:hAnsi="Arial" w:cs="Arial"/>
          <w:bCs/>
          <w:sz w:val="24"/>
          <w:szCs w:val="24"/>
        </w:rPr>
        <w:t xml:space="preserve">Third party reporting facilities or functions are </w:t>
      </w:r>
      <w:r>
        <w:rPr>
          <w:rFonts w:ascii="Arial" w:hAnsi="Arial" w:cs="Arial"/>
          <w:bCs/>
          <w:sz w:val="24"/>
          <w:szCs w:val="24"/>
        </w:rPr>
        <w:t>reviewed (</w:t>
      </w:r>
      <w:r w:rsidRPr="00D443D4">
        <w:rPr>
          <w:rFonts w:ascii="Arial" w:hAnsi="Arial" w:cs="Arial"/>
          <w:bCs/>
          <w:sz w:val="24"/>
          <w:szCs w:val="24"/>
        </w:rPr>
        <w:t>accessible and free to call</w:t>
      </w:r>
      <w:r>
        <w:rPr>
          <w:rFonts w:ascii="Arial" w:hAnsi="Arial" w:cs="Arial"/>
          <w:bCs/>
          <w:sz w:val="24"/>
          <w:szCs w:val="24"/>
        </w:rPr>
        <w:t>)</w:t>
      </w:r>
    </w:p>
    <w:p w14:paraId="46798528" w14:textId="77777777" w:rsidR="00B955CB" w:rsidRDefault="00B955CB" w:rsidP="0047597D">
      <w:pPr>
        <w:pStyle w:val="ListParagraph"/>
        <w:numPr>
          <w:ilvl w:val="0"/>
          <w:numId w:val="52"/>
        </w:numPr>
        <w:spacing w:after="0" w:line="276" w:lineRule="auto"/>
        <w:rPr>
          <w:rFonts w:ascii="Arial" w:hAnsi="Arial" w:cs="Arial"/>
          <w:bCs/>
          <w:sz w:val="24"/>
          <w:szCs w:val="24"/>
        </w:rPr>
      </w:pPr>
      <w:r>
        <w:rPr>
          <w:rFonts w:ascii="Arial" w:hAnsi="Arial" w:cs="Arial"/>
          <w:bCs/>
          <w:sz w:val="24"/>
          <w:szCs w:val="24"/>
        </w:rPr>
        <w:t>Community events supported to facilitate interactions between people with a protected characteristic and those who do not.</w:t>
      </w:r>
    </w:p>
    <w:p w14:paraId="7FA419F4" w14:textId="77777777" w:rsidR="00CA262F" w:rsidRDefault="00CA262F" w:rsidP="00277024">
      <w:pPr>
        <w:spacing w:line="276" w:lineRule="auto"/>
        <w:rPr>
          <w:rFonts w:ascii="Arial" w:eastAsia="Times New Roman" w:hAnsi="Arial" w:cs="Arial"/>
          <w:b/>
          <w:bCs/>
          <w:sz w:val="28"/>
          <w:szCs w:val="28"/>
          <w:lang w:eastAsia="en-GB"/>
        </w:rPr>
      </w:pPr>
    </w:p>
    <w:p w14:paraId="5CF4FFFA" w14:textId="77777777" w:rsidR="00CA262F" w:rsidRDefault="00CA262F" w:rsidP="00277024">
      <w:pPr>
        <w:spacing w:line="276" w:lineRule="auto"/>
        <w:rPr>
          <w:rFonts w:ascii="Arial" w:eastAsia="Times New Roman" w:hAnsi="Arial" w:cs="Arial"/>
          <w:b/>
          <w:bCs/>
          <w:sz w:val="28"/>
          <w:szCs w:val="28"/>
          <w:lang w:eastAsia="en-GB"/>
        </w:rPr>
      </w:pPr>
    </w:p>
    <w:p w14:paraId="120C0AA6" w14:textId="77777777" w:rsidR="00CA262F" w:rsidRDefault="00CA262F" w:rsidP="00277024">
      <w:pPr>
        <w:spacing w:line="276" w:lineRule="auto"/>
        <w:rPr>
          <w:rFonts w:ascii="Arial" w:eastAsia="Times New Roman" w:hAnsi="Arial" w:cs="Arial"/>
          <w:b/>
          <w:bCs/>
          <w:sz w:val="28"/>
          <w:szCs w:val="28"/>
          <w:lang w:eastAsia="en-GB"/>
        </w:rPr>
      </w:pPr>
    </w:p>
    <w:p w14:paraId="0F5C7822" w14:textId="77777777" w:rsidR="00CA262F" w:rsidRDefault="00CA262F" w:rsidP="00277024">
      <w:pPr>
        <w:spacing w:line="276" w:lineRule="auto"/>
        <w:rPr>
          <w:rFonts w:ascii="Arial" w:eastAsia="Times New Roman" w:hAnsi="Arial" w:cs="Arial"/>
          <w:b/>
          <w:bCs/>
          <w:sz w:val="28"/>
          <w:szCs w:val="28"/>
          <w:lang w:eastAsia="en-GB"/>
        </w:rPr>
      </w:pPr>
    </w:p>
    <w:p w14:paraId="748F644D" w14:textId="77777777" w:rsidR="00CA262F" w:rsidRDefault="00CA262F" w:rsidP="00277024">
      <w:pPr>
        <w:spacing w:line="276" w:lineRule="auto"/>
        <w:rPr>
          <w:rFonts w:ascii="Arial" w:eastAsia="Times New Roman" w:hAnsi="Arial" w:cs="Arial"/>
          <w:b/>
          <w:bCs/>
          <w:sz w:val="28"/>
          <w:szCs w:val="28"/>
          <w:lang w:eastAsia="en-GB"/>
        </w:rPr>
      </w:pPr>
    </w:p>
    <w:p w14:paraId="12AA0FB4" w14:textId="77777777" w:rsidR="00CA262F" w:rsidRDefault="00CA262F" w:rsidP="00277024">
      <w:pPr>
        <w:spacing w:line="276" w:lineRule="auto"/>
        <w:rPr>
          <w:rFonts w:ascii="Arial" w:eastAsia="Times New Roman" w:hAnsi="Arial" w:cs="Arial"/>
          <w:b/>
          <w:bCs/>
          <w:sz w:val="28"/>
          <w:szCs w:val="28"/>
          <w:lang w:eastAsia="en-GB"/>
        </w:rPr>
      </w:pPr>
    </w:p>
    <w:p w14:paraId="443F1C39" w14:textId="77777777" w:rsidR="00CA262F" w:rsidRDefault="00CA262F" w:rsidP="00277024">
      <w:pPr>
        <w:spacing w:line="276" w:lineRule="auto"/>
        <w:rPr>
          <w:rFonts w:ascii="Arial" w:eastAsia="Times New Roman" w:hAnsi="Arial" w:cs="Arial"/>
          <w:b/>
          <w:bCs/>
          <w:sz w:val="28"/>
          <w:szCs w:val="28"/>
          <w:lang w:eastAsia="en-GB"/>
        </w:rPr>
      </w:pPr>
    </w:p>
    <w:p w14:paraId="2EECC88F" w14:textId="77777777" w:rsidR="00CA262F" w:rsidRDefault="00CA262F" w:rsidP="00277024">
      <w:pPr>
        <w:spacing w:line="276" w:lineRule="auto"/>
        <w:rPr>
          <w:rFonts w:ascii="Arial" w:eastAsia="Times New Roman" w:hAnsi="Arial" w:cs="Arial"/>
          <w:b/>
          <w:bCs/>
          <w:sz w:val="28"/>
          <w:szCs w:val="28"/>
          <w:lang w:eastAsia="en-GB"/>
        </w:rPr>
      </w:pPr>
    </w:p>
    <w:p w14:paraId="6C9A4B7A" w14:textId="77777777" w:rsidR="00CA262F" w:rsidRDefault="00CA262F" w:rsidP="00277024">
      <w:pPr>
        <w:spacing w:line="276" w:lineRule="auto"/>
        <w:rPr>
          <w:rFonts w:ascii="Arial" w:eastAsia="Times New Roman" w:hAnsi="Arial" w:cs="Arial"/>
          <w:b/>
          <w:bCs/>
          <w:sz w:val="28"/>
          <w:szCs w:val="28"/>
          <w:lang w:eastAsia="en-GB"/>
        </w:rPr>
      </w:pPr>
    </w:p>
    <w:p w14:paraId="54F24CAA" w14:textId="77777777" w:rsidR="00B955CB" w:rsidRDefault="00B955CB" w:rsidP="00277024">
      <w:pPr>
        <w:spacing w:line="276" w:lineRule="auto"/>
        <w:rPr>
          <w:rFonts w:ascii="Arial" w:eastAsia="Times New Roman" w:hAnsi="Arial" w:cs="Arial"/>
          <w:b/>
          <w:bCs/>
          <w:sz w:val="28"/>
          <w:szCs w:val="28"/>
          <w:lang w:eastAsia="en-GB"/>
        </w:rPr>
      </w:pPr>
    </w:p>
    <w:p w14:paraId="72707E98" w14:textId="77777777" w:rsidR="00B955CB" w:rsidRDefault="00B955CB" w:rsidP="00277024">
      <w:pPr>
        <w:spacing w:line="276" w:lineRule="auto"/>
        <w:rPr>
          <w:rFonts w:ascii="Arial" w:eastAsia="Times New Roman" w:hAnsi="Arial" w:cs="Arial"/>
          <w:b/>
          <w:bCs/>
          <w:sz w:val="28"/>
          <w:szCs w:val="28"/>
          <w:lang w:eastAsia="en-GB"/>
        </w:rPr>
      </w:pPr>
    </w:p>
    <w:p w14:paraId="64B54A40" w14:textId="1E189D55" w:rsidR="002D4ECD" w:rsidRPr="00CA3203" w:rsidRDefault="00565BB8" w:rsidP="002D4ECD">
      <w:pPr>
        <w:autoSpaceDE w:val="0"/>
        <w:autoSpaceDN w:val="0"/>
        <w:adjustRightInd w:val="0"/>
        <w:spacing w:after="0" w:line="276" w:lineRule="auto"/>
        <w:rPr>
          <w:rFonts w:ascii="Arial" w:eastAsia="Times New Roman" w:hAnsi="Arial" w:cs="Arial"/>
          <w:b/>
          <w:bCs/>
          <w:sz w:val="28"/>
          <w:szCs w:val="28"/>
          <w:lang w:eastAsia="en-GB"/>
        </w:rPr>
      </w:pPr>
      <w:r>
        <w:rPr>
          <w:rFonts w:ascii="Arial" w:eastAsia="Times New Roman" w:hAnsi="Arial" w:cs="Arial"/>
          <w:b/>
          <w:bCs/>
          <w:sz w:val="28"/>
          <w:szCs w:val="28"/>
          <w:lang w:eastAsia="en-GB"/>
        </w:rPr>
        <w:lastRenderedPageBreak/>
        <w:t>Outcome</w:t>
      </w:r>
      <w:r w:rsidR="00CA3203">
        <w:rPr>
          <w:rFonts w:ascii="Arial" w:eastAsia="Times New Roman" w:hAnsi="Arial" w:cs="Arial"/>
          <w:b/>
          <w:bCs/>
          <w:sz w:val="28"/>
          <w:szCs w:val="28"/>
          <w:lang w:eastAsia="en-GB"/>
        </w:rPr>
        <w:t xml:space="preserve"> 5</w:t>
      </w:r>
    </w:p>
    <w:p w14:paraId="6D4F6843" w14:textId="19EE5843" w:rsidR="002D4ECD" w:rsidRPr="00956B27" w:rsidRDefault="002D4ECD" w:rsidP="002D4ECD">
      <w:pPr>
        <w:autoSpaceDE w:val="0"/>
        <w:autoSpaceDN w:val="0"/>
        <w:adjustRightInd w:val="0"/>
        <w:spacing w:after="0" w:line="276" w:lineRule="auto"/>
        <w:rPr>
          <w:rFonts w:ascii="Arial" w:eastAsia="Times New Roman" w:hAnsi="Arial" w:cs="Arial"/>
          <w:b/>
          <w:bCs/>
          <w:sz w:val="28"/>
          <w:szCs w:val="28"/>
          <w:lang w:eastAsia="en-GB"/>
        </w:rPr>
      </w:pPr>
    </w:p>
    <w:tbl>
      <w:tblPr>
        <w:tblStyle w:val="TableGrid"/>
        <w:tblW w:w="0" w:type="auto"/>
        <w:tblInd w:w="0" w:type="dxa"/>
        <w:tblLook w:val="04A0" w:firstRow="1" w:lastRow="0" w:firstColumn="1" w:lastColumn="0" w:noHBand="0" w:noVBand="1"/>
      </w:tblPr>
      <w:tblGrid>
        <w:gridCol w:w="1521"/>
        <w:gridCol w:w="7444"/>
      </w:tblGrid>
      <w:tr w:rsidR="00AB6AE2" w14:paraId="02D41B63" w14:textId="77777777" w:rsidTr="00C26AD7">
        <w:trPr>
          <w:trHeight w:val="3449"/>
        </w:trPr>
        <w:tc>
          <w:tcPr>
            <w:tcW w:w="152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CDB9FFC" w14:textId="77777777" w:rsidR="0014576B" w:rsidRDefault="0014576B" w:rsidP="0014576B">
            <w:pPr>
              <w:spacing w:line="276" w:lineRule="auto"/>
              <w:rPr>
                <w:rFonts w:ascii="Arial" w:hAnsi="Arial"/>
                <w:b/>
                <w:bCs/>
                <w:sz w:val="32"/>
                <w:szCs w:val="32"/>
              </w:rPr>
            </w:pPr>
          </w:p>
          <w:p w14:paraId="74F6814B" w14:textId="2E009C4C" w:rsidR="00AB6AE2" w:rsidRDefault="00AB6AE2" w:rsidP="002D7136">
            <w:pPr>
              <w:spacing w:line="480" w:lineRule="auto"/>
              <w:rPr>
                <w:rFonts w:ascii="Arial" w:hAnsi="Arial"/>
                <w:sz w:val="24"/>
              </w:rPr>
            </w:pPr>
            <w:r w:rsidRPr="008B098B">
              <w:rPr>
                <w:rFonts w:ascii="Arial" w:hAnsi="Arial"/>
                <w:b/>
                <w:bCs/>
                <w:sz w:val="32"/>
                <w:szCs w:val="32"/>
              </w:rPr>
              <w:t>Wor</w:t>
            </w:r>
            <w:r w:rsidR="002D4ECD">
              <w:rPr>
                <w:rFonts w:ascii="Arial" w:hAnsi="Arial"/>
                <w:b/>
                <w:bCs/>
                <w:sz w:val="32"/>
                <w:szCs w:val="32"/>
              </w:rPr>
              <w:t>k</w:t>
            </w:r>
          </w:p>
        </w:tc>
        <w:tc>
          <w:tcPr>
            <w:tcW w:w="7444" w:type="dxa"/>
            <w:tcBorders>
              <w:left w:val="single" w:sz="4" w:space="0" w:color="auto"/>
            </w:tcBorders>
          </w:tcPr>
          <w:p w14:paraId="281D3562" w14:textId="77777777" w:rsidR="00B14238" w:rsidRDefault="00B14238" w:rsidP="00C26AD7">
            <w:pPr>
              <w:spacing w:line="276" w:lineRule="auto"/>
              <w:rPr>
                <w:rFonts w:ascii="Arial" w:eastAsia="Times New Roman" w:hAnsi="Arial" w:cs="Arial"/>
                <w:b/>
                <w:bCs/>
                <w:sz w:val="28"/>
                <w:szCs w:val="28"/>
                <w:lang w:eastAsia="en-GB"/>
              </w:rPr>
            </w:pPr>
          </w:p>
          <w:p w14:paraId="26752399" w14:textId="529E7249" w:rsidR="00B44175" w:rsidRDefault="00B44175" w:rsidP="00B44175">
            <w:pPr>
              <w:spacing w:line="276" w:lineRule="auto"/>
              <w:jc w:val="both"/>
              <w:rPr>
                <w:rFonts w:ascii="Arial" w:hAnsi="Arial"/>
                <w:b/>
                <w:sz w:val="24"/>
              </w:rPr>
            </w:pPr>
            <w:r w:rsidRPr="00A834F7">
              <w:rPr>
                <w:rFonts w:ascii="Arial" w:hAnsi="Arial"/>
                <w:b/>
                <w:sz w:val="28"/>
                <w:szCs w:val="28"/>
              </w:rPr>
              <w:t xml:space="preserve">Everyone </w:t>
            </w:r>
            <w:r w:rsidR="0012678C">
              <w:rPr>
                <w:rFonts w:ascii="Arial" w:hAnsi="Arial"/>
                <w:b/>
                <w:sz w:val="28"/>
                <w:szCs w:val="28"/>
              </w:rPr>
              <w:t>is</w:t>
            </w:r>
            <w:r w:rsidRPr="00A834F7">
              <w:rPr>
                <w:rFonts w:ascii="Arial" w:hAnsi="Arial"/>
                <w:b/>
                <w:sz w:val="28"/>
                <w:szCs w:val="28"/>
              </w:rPr>
              <w:t xml:space="preserve"> respected at work and confident to report racism and other un</w:t>
            </w:r>
            <w:r w:rsidR="00445B75">
              <w:rPr>
                <w:rFonts w:ascii="Arial" w:hAnsi="Arial"/>
                <w:b/>
                <w:sz w:val="28"/>
                <w:szCs w:val="28"/>
              </w:rPr>
              <w:t>lawful</w:t>
            </w:r>
            <w:r w:rsidRPr="00A834F7">
              <w:rPr>
                <w:rFonts w:ascii="Arial" w:hAnsi="Arial"/>
                <w:b/>
                <w:sz w:val="28"/>
                <w:szCs w:val="28"/>
              </w:rPr>
              <w:t xml:space="preserve"> behaviours</w:t>
            </w:r>
          </w:p>
          <w:p w14:paraId="6BBA4F97" w14:textId="77777777" w:rsidR="00AB6AE2" w:rsidRDefault="00AB6AE2" w:rsidP="00B44175">
            <w:pPr>
              <w:autoSpaceDE w:val="0"/>
              <w:autoSpaceDN w:val="0"/>
              <w:adjustRightInd w:val="0"/>
              <w:spacing w:line="276" w:lineRule="auto"/>
              <w:rPr>
                <w:rFonts w:ascii="Arial" w:hAnsi="Arial"/>
                <w:sz w:val="24"/>
              </w:rPr>
            </w:pPr>
          </w:p>
          <w:p w14:paraId="658C4C43" w14:textId="77777777" w:rsidR="00B44175" w:rsidRPr="00437B9C" w:rsidRDefault="00B44175" w:rsidP="0047597D">
            <w:pPr>
              <w:pStyle w:val="ListParagraph"/>
              <w:numPr>
                <w:ilvl w:val="0"/>
                <w:numId w:val="33"/>
              </w:numPr>
              <w:spacing w:line="276" w:lineRule="auto"/>
              <w:rPr>
                <w:rFonts w:ascii="Arial" w:eastAsia="Times New Roman" w:hAnsi="Arial" w:cs="Arial"/>
                <w:sz w:val="24"/>
                <w:szCs w:val="24"/>
                <w:lang w:eastAsia="en-GB"/>
              </w:rPr>
            </w:pPr>
            <w:r w:rsidRPr="00437B9C">
              <w:rPr>
                <w:rFonts w:ascii="Arial" w:eastAsia="Times New Roman" w:hAnsi="Arial" w:cs="Arial"/>
                <w:sz w:val="24"/>
                <w:szCs w:val="24"/>
                <w:lang w:eastAsia="en-GB"/>
              </w:rPr>
              <w:t>Our staff feel valued and respected</w:t>
            </w:r>
            <w:r>
              <w:rPr>
                <w:rFonts w:ascii="Arial" w:eastAsia="Times New Roman" w:hAnsi="Arial" w:cs="Arial"/>
                <w:sz w:val="24"/>
                <w:szCs w:val="24"/>
                <w:lang w:eastAsia="en-GB"/>
              </w:rPr>
              <w:t xml:space="preserve"> </w:t>
            </w:r>
          </w:p>
          <w:p w14:paraId="5256A2A5" w14:textId="77777777" w:rsidR="00B44175" w:rsidRPr="00437B9C" w:rsidRDefault="00B44175" w:rsidP="0047597D">
            <w:pPr>
              <w:pStyle w:val="ListParagraph"/>
              <w:numPr>
                <w:ilvl w:val="0"/>
                <w:numId w:val="33"/>
              </w:numPr>
              <w:spacing w:line="276" w:lineRule="auto"/>
              <w:rPr>
                <w:rFonts w:ascii="Arial" w:eastAsia="Times New Roman" w:hAnsi="Arial" w:cs="Arial"/>
                <w:sz w:val="24"/>
                <w:szCs w:val="24"/>
                <w:lang w:eastAsia="en-GB"/>
              </w:rPr>
            </w:pPr>
            <w:r w:rsidRPr="00437B9C">
              <w:rPr>
                <w:rFonts w:ascii="Arial" w:eastAsia="Times New Roman" w:hAnsi="Arial" w:cs="Arial"/>
                <w:sz w:val="24"/>
                <w:szCs w:val="24"/>
                <w:lang w:eastAsia="en-GB"/>
              </w:rPr>
              <w:t>People feel comfortable to report racism and we will do something to stop it</w:t>
            </w:r>
          </w:p>
          <w:p w14:paraId="60AA7AE4" w14:textId="77777777" w:rsidR="00B44175" w:rsidRPr="00437B9C" w:rsidRDefault="00B44175" w:rsidP="0047597D">
            <w:pPr>
              <w:pStyle w:val="ListParagraph"/>
              <w:numPr>
                <w:ilvl w:val="0"/>
                <w:numId w:val="33"/>
              </w:numPr>
              <w:spacing w:line="276" w:lineRule="auto"/>
              <w:rPr>
                <w:rFonts w:ascii="Arial" w:eastAsia="Times New Roman" w:hAnsi="Arial" w:cs="Arial"/>
                <w:sz w:val="24"/>
                <w:szCs w:val="24"/>
                <w:lang w:eastAsia="en-GB"/>
              </w:rPr>
            </w:pPr>
            <w:r w:rsidRPr="00437B9C">
              <w:rPr>
                <w:rFonts w:ascii="Arial" w:eastAsia="Times New Roman" w:hAnsi="Arial" w:cs="Arial"/>
                <w:sz w:val="24"/>
                <w:szCs w:val="24"/>
                <w:lang w:eastAsia="en-GB"/>
              </w:rPr>
              <w:t>Our staff treat everyone with dignity and respect</w:t>
            </w:r>
          </w:p>
          <w:p w14:paraId="07396CB3" w14:textId="77777777" w:rsidR="00B44175" w:rsidRDefault="00B44175" w:rsidP="0047597D">
            <w:pPr>
              <w:pStyle w:val="ListParagraph"/>
              <w:numPr>
                <w:ilvl w:val="0"/>
                <w:numId w:val="33"/>
              </w:numPr>
              <w:spacing w:line="276" w:lineRule="auto"/>
              <w:rPr>
                <w:rFonts w:ascii="Arial" w:eastAsia="Times New Roman" w:hAnsi="Arial" w:cs="Arial"/>
                <w:sz w:val="24"/>
                <w:szCs w:val="24"/>
                <w:lang w:eastAsia="en-GB"/>
              </w:rPr>
            </w:pPr>
            <w:r w:rsidRPr="00437B9C">
              <w:rPr>
                <w:rFonts w:ascii="Arial" w:eastAsia="Times New Roman" w:hAnsi="Arial" w:cs="Arial"/>
                <w:sz w:val="24"/>
                <w:szCs w:val="24"/>
                <w:lang w:eastAsia="en-GB"/>
              </w:rPr>
              <w:t>People can get qualifications and learn key skills.</w:t>
            </w:r>
          </w:p>
          <w:p w14:paraId="4D77AA7B" w14:textId="76274696" w:rsidR="00B44175" w:rsidRDefault="00B44175" w:rsidP="00B44175">
            <w:pPr>
              <w:autoSpaceDE w:val="0"/>
              <w:autoSpaceDN w:val="0"/>
              <w:adjustRightInd w:val="0"/>
              <w:spacing w:line="276" w:lineRule="auto"/>
              <w:rPr>
                <w:rFonts w:ascii="Arial" w:hAnsi="Arial"/>
                <w:sz w:val="24"/>
              </w:rPr>
            </w:pPr>
          </w:p>
        </w:tc>
      </w:tr>
    </w:tbl>
    <w:p w14:paraId="106CDED8" w14:textId="77777777" w:rsidR="00CA15B0" w:rsidRDefault="00CA15B0" w:rsidP="00AB6AE2">
      <w:pPr>
        <w:spacing w:after="0" w:line="276" w:lineRule="auto"/>
        <w:rPr>
          <w:rFonts w:ascii="Arial" w:eastAsia="Times New Roman" w:hAnsi="Arial" w:cs="Arial"/>
          <w:b/>
          <w:bCs/>
          <w:sz w:val="24"/>
          <w:szCs w:val="24"/>
          <w:lang w:eastAsia="en-GB"/>
        </w:rPr>
      </w:pPr>
    </w:p>
    <w:p w14:paraId="69EBF1FB" w14:textId="77777777" w:rsidR="000F7E8E" w:rsidRDefault="000F7E8E" w:rsidP="00AB6AE2">
      <w:pPr>
        <w:spacing w:after="0" w:line="276" w:lineRule="auto"/>
        <w:rPr>
          <w:rFonts w:ascii="Arial" w:eastAsia="Times New Roman" w:hAnsi="Arial" w:cs="Arial"/>
          <w:b/>
          <w:bCs/>
          <w:sz w:val="24"/>
          <w:szCs w:val="24"/>
          <w:lang w:eastAsia="en-GB"/>
        </w:rPr>
      </w:pPr>
    </w:p>
    <w:p w14:paraId="3D24A77D" w14:textId="5671E1B0" w:rsidR="00AB6AE2" w:rsidRDefault="00AB6AE2" w:rsidP="00AB6AE2">
      <w:pPr>
        <w:spacing w:after="0" w:line="276" w:lineRule="auto"/>
        <w:rPr>
          <w:rFonts w:ascii="Arial" w:eastAsia="Times New Roman" w:hAnsi="Arial" w:cs="Arial"/>
          <w:b/>
          <w:bCs/>
          <w:sz w:val="24"/>
          <w:szCs w:val="24"/>
          <w:lang w:eastAsia="en-GB"/>
        </w:rPr>
      </w:pPr>
      <w:r w:rsidRPr="009B020C">
        <w:rPr>
          <w:rFonts w:ascii="Arial" w:eastAsia="Times New Roman" w:hAnsi="Arial" w:cs="Arial"/>
          <w:b/>
          <w:bCs/>
          <w:sz w:val="24"/>
          <w:szCs w:val="24"/>
          <w:lang w:eastAsia="en-GB"/>
        </w:rPr>
        <w:t>Outputs:</w:t>
      </w:r>
    </w:p>
    <w:p w14:paraId="423A2E7E" w14:textId="626F0F0C" w:rsidR="00AB6AE2" w:rsidRPr="00223146" w:rsidRDefault="00AB6AE2" w:rsidP="0047597D">
      <w:pPr>
        <w:pStyle w:val="ListParagraph"/>
        <w:numPr>
          <w:ilvl w:val="0"/>
          <w:numId w:val="57"/>
        </w:numPr>
        <w:spacing w:line="276" w:lineRule="auto"/>
        <w:rPr>
          <w:rFonts w:ascii="Arial" w:eastAsia="Times New Roman" w:hAnsi="Arial" w:cs="Arial"/>
          <w:sz w:val="24"/>
          <w:szCs w:val="24"/>
          <w:lang w:eastAsia="en-GB"/>
        </w:rPr>
      </w:pPr>
      <w:r w:rsidRPr="00223146">
        <w:rPr>
          <w:rFonts w:ascii="Arial" w:eastAsia="Times New Roman" w:hAnsi="Arial" w:cs="Arial"/>
          <w:sz w:val="24"/>
          <w:szCs w:val="24"/>
          <w:lang w:eastAsia="en-GB"/>
        </w:rPr>
        <w:t xml:space="preserve">Employment Equality and Diversity Action Plan 2025-2029 </w:t>
      </w:r>
      <w:r w:rsidR="0017545C">
        <w:rPr>
          <w:rFonts w:ascii="Arial" w:eastAsia="Times New Roman" w:hAnsi="Arial" w:cs="Arial"/>
          <w:sz w:val="24"/>
          <w:szCs w:val="24"/>
          <w:lang w:eastAsia="en-GB"/>
        </w:rPr>
        <w:t xml:space="preserve">is </w:t>
      </w:r>
      <w:r w:rsidRPr="00223146">
        <w:rPr>
          <w:rFonts w:ascii="Arial" w:eastAsia="Times New Roman" w:hAnsi="Arial" w:cs="Arial"/>
          <w:sz w:val="24"/>
          <w:szCs w:val="24"/>
          <w:lang w:eastAsia="en-GB"/>
        </w:rPr>
        <w:t>finalised (outlines employment-specific strategies to increase employee</w:t>
      </w:r>
      <w:r w:rsidR="009E4BDB">
        <w:rPr>
          <w:rFonts w:ascii="Arial" w:eastAsia="Times New Roman" w:hAnsi="Arial" w:cs="Arial"/>
          <w:sz w:val="24"/>
          <w:szCs w:val="24"/>
          <w:lang w:eastAsia="en-GB"/>
        </w:rPr>
        <w:t xml:space="preserve"> inclusion</w:t>
      </w:r>
      <w:r w:rsidR="00FD7A53">
        <w:rPr>
          <w:rFonts w:ascii="Arial" w:eastAsia="Times New Roman" w:hAnsi="Arial" w:cs="Arial"/>
          <w:sz w:val="24"/>
          <w:szCs w:val="24"/>
          <w:lang w:eastAsia="en-GB"/>
        </w:rPr>
        <w:t>)</w:t>
      </w:r>
    </w:p>
    <w:p w14:paraId="4D166792" w14:textId="688B5168" w:rsidR="00AB6AE2" w:rsidRPr="00223146" w:rsidRDefault="00AB6AE2" w:rsidP="0047597D">
      <w:pPr>
        <w:pStyle w:val="ListParagraph"/>
        <w:numPr>
          <w:ilvl w:val="0"/>
          <w:numId w:val="56"/>
        </w:numPr>
        <w:spacing w:after="0" w:line="276" w:lineRule="auto"/>
        <w:rPr>
          <w:rFonts w:ascii="Arial" w:eastAsia="Times New Roman" w:hAnsi="Arial" w:cs="Arial"/>
          <w:b/>
          <w:bCs/>
          <w:sz w:val="24"/>
          <w:szCs w:val="24"/>
          <w:lang w:eastAsia="en-GB"/>
        </w:rPr>
      </w:pPr>
      <w:r>
        <w:rPr>
          <w:rFonts w:ascii="Arial" w:eastAsia="Times New Roman" w:hAnsi="Arial" w:cs="Arial"/>
          <w:sz w:val="24"/>
          <w:szCs w:val="24"/>
          <w:lang w:eastAsia="en-GB"/>
        </w:rPr>
        <w:t xml:space="preserve">Manager </w:t>
      </w:r>
      <w:r w:rsidR="009F4B20">
        <w:rPr>
          <w:rFonts w:ascii="Arial" w:eastAsia="Times New Roman" w:hAnsi="Arial" w:cs="Arial"/>
          <w:sz w:val="24"/>
          <w:szCs w:val="24"/>
          <w:lang w:eastAsia="en-GB"/>
        </w:rPr>
        <w:t>t</w:t>
      </w:r>
      <w:r>
        <w:rPr>
          <w:rFonts w:ascii="Arial" w:eastAsia="Times New Roman" w:hAnsi="Arial" w:cs="Arial"/>
          <w:sz w:val="24"/>
          <w:szCs w:val="24"/>
          <w:lang w:eastAsia="en-GB"/>
        </w:rPr>
        <w:t>raining to support skills and increase confidence to create inclusive workplace environments in place</w:t>
      </w:r>
    </w:p>
    <w:p w14:paraId="6F903709" w14:textId="269C7279" w:rsidR="00AB6AE2" w:rsidRPr="00F73A87" w:rsidRDefault="00AB6AE2" w:rsidP="0047597D">
      <w:pPr>
        <w:pStyle w:val="ListParagraph"/>
        <w:numPr>
          <w:ilvl w:val="0"/>
          <w:numId w:val="56"/>
        </w:numPr>
        <w:spacing w:after="0" w:line="276" w:lineRule="auto"/>
        <w:rPr>
          <w:rFonts w:ascii="Arial" w:eastAsia="Times New Roman" w:hAnsi="Arial" w:cs="Arial"/>
          <w:b/>
          <w:bCs/>
          <w:sz w:val="24"/>
          <w:szCs w:val="24"/>
          <w:lang w:eastAsia="en-GB"/>
        </w:rPr>
      </w:pPr>
      <w:r w:rsidRPr="00D05049">
        <w:rPr>
          <w:rFonts w:ascii="Arial" w:eastAsia="Times New Roman" w:hAnsi="Arial" w:cs="Arial"/>
          <w:sz w:val="24"/>
          <w:szCs w:val="24"/>
          <w:lang w:eastAsia="en-GB"/>
        </w:rPr>
        <w:t xml:space="preserve">Increased </w:t>
      </w:r>
      <w:r>
        <w:rPr>
          <w:rFonts w:ascii="Arial" w:eastAsia="Times New Roman" w:hAnsi="Arial" w:cs="Arial"/>
          <w:sz w:val="24"/>
          <w:szCs w:val="24"/>
          <w:lang w:eastAsia="en-GB"/>
        </w:rPr>
        <w:t xml:space="preserve">availability, breadth and uptake </w:t>
      </w:r>
      <w:r w:rsidRPr="00D05049">
        <w:rPr>
          <w:rFonts w:ascii="Arial" w:eastAsia="Times New Roman" w:hAnsi="Arial" w:cs="Arial"/>
          <w:sz w:val="24"/>
          <w:szCs w:val="24"/>
          <w:lang w:eastAsia="en-GB"/>
        </w:rPr>
        <w:t xml:space="preserve">of </w:t>
      </w:r>
      <w:r>
        <w:rPr>
          <w:rFonts w:ascii="Arial" w:eastAsia="Times New Roman" w:hAnsi="Arial" w:cs="Arial"/>
          <w:sz w:val="24"/>
          <w:szCs w:val="24"/>
          <w:lang w:eastAsia="en-GB"/>
        </w:rPr>
        <w:t>e</w:t>
      </w:r>
      <w:r w:rsidRPr="00D05049">
        <w:rPr>
          <w:rFonts w:ascii="Arial" w:eastAsia="Times New Roman" w:hAnsi="Arial" w:cs="Arial"/>
          <w:sz w:val="24"/>
          <w:szCs w:val="24"/>
          <w:lang w:eastAsia="en-GB"/>
        </w:rPr>
        <w:t>mployment</w:t>
      </w:r>
      <w:r>
        <w:rPr>
          <w:rFonts w:ascii="Arial" w:eastAsia="Times New Roman" w:hAnsi="Arial" w:cs="Arial"/>
          <w:sz w:val="24"/>
          <w:szCs w:val="24"/>
          <w:lang w:eastAsia="en-GB"/>
        </w:rPr>
        <w:t xml:space="preserve"> </w:t>
      </w:r>
      <w:r w:rsidR="00312333">
        <w:rPr>
          <w:rFonts w:ascii="Arial" w:eastAsia="Times New Roman" w:hAnsi="Arial" w:cs="Arial"/>
          <w:sz w:val="24"/>
          <w:szCs w:val="24"/>
          <w:lang w:eastAsia="en-GB"/>
        </w:rPr>
        <w:t>behaviours</w:t>
      </w:r>
      <w:r w:rsidRPr="00D05049">
        <w:rPr>
          <w:rFonts w:ascii="Arial" w:eastAsia="Times New Roman" w:hAnsi="Arial" w:cs="Arial"/>
          <w:sz w:val="24"/>
          <w:szCs w:val="24"/>
          <w:lang w:eastAsia="en-GB"/>
        </w:rPr>
        <w:t xml:space="preserve"> </w:t>
      </w:r>
      <w:r w:rsidR="00110492">
        <w:rPr>
          <w:rFonts w:ascii="Arial" w:eastAsia="Times New Roman" w:hAnsi="Arial" w:cs="Arial"/>
          <w:sz w:val="24"/>
          <w:szCs w:val="24"/>
          <w:lang w:eastAsia="en-GB"/>
        </w:rPr>
        <w:t xml:space="preserve">in </w:t>
      </w:r>
      <w:r w:rsidR="00FC5F95">
        <w:rPr>
          <w:rFonts w:ascii="Arial" w:eastAsia="Times New Roman" w:hAnsi="Arial" w:cs="Arial"/>
          <w:sz w:val="24"/>
          <w:szCs w:val="24"/>
          <w:lang w:eastAsia="en-GB"/>
        </w:rPr>
        <w:t xml:space="preserve">areas </w:t>
      </w:r>
      <w:r>
        <w:rPr>
          <w:rFonts w:ascii="Arial" w:eastAsia="Times New Roman" w:hAnsi="Arial" w:cs="Arial"/>
          <w:sz w:val="24"/>
          <w:szCs w:val="24"/>
          <w:lang w:eastAsia="en-GB"/>
        </w:rPr>
        <w:t xml:space="preserve">such as </w:t>
      </w:r>
      <w:r w:rsidR="009F4B20">
        <w:rPr>
          <w:rFonts w:ascii="Arial" w:eastAsia="Times New Roman" w:hAnsi="Arial" w:cs="Arial"/>
          <w:sz w:val="24"/>
          <w:szCs w:val="24"/>
          <w:lang w:eastAsia="en-GB"/>
        </w:rPr>
        <w:t>b</w:t>
      </w:r>
      <w:r w:rsidRPr="00D05049">
        <w:rPr>
          <w:rFonts w:ascii="Arial" w:eastAsia="Times New Roman" w:hAnsi="Arial" w:cs="Arial"/>
          <w:sz w:val="24"/>
          <w:szCs w:val="24"/>
          <w:lang w:eastAsia="en-GB"/>
        </w:rPr>
        <w:t>anter</w:t>
      </w:r>
      <w:r w:rsidR="00110492">
        <w:rPr>
          <w:rFonts w:ascii="Arial" w:eastAsia="Times New Roman" w:hAnsi="Arial" w:cs="Arial"/>
          <w:sz w:val="24"/>
          <w:szCs w:val="24"/>
          <w:lang w:eastAsia="en-GB"/>
        </w:rPr>
        <w:t xml:space="preserve"> </w:t>
      </w:r>
      <w:r w:rsidR="00FF23A4">
        <w:rPr>
          <w:rFonts w:ascii="Arial" w:eastAsia="Times New Roman" w:hAnsi="Arial" w:cs="Arial"/>
          <w:sz w:val="24"/>
          <w:szCs w:val="24"/>
          <w:lang w:eastAsia="en-GB"/>
        </w:rPr>
        <w:t>and harassment</w:t>
      </w:r>
      <w:r>
        <w:rPr>
          <w:rFonts w:ascii="Arial" w:eastAsia="Times New Roman" w:hAnsi="Arial" w:cs="Arial"/>
          <w:sz w:val="24"/>
          <w:szCs w:val="24"/>
          <w:lang w:eastAsia="en-GB"/>
        </w:rPr>
        <w:t xml:space="preserve"> as well </w:t>
      </w:r>
      <w:r w:rsidR="00E74110">
        <w:rPr>
          <w:rFonts w:ascii="Arial" w:eastAsia="Times New Roman" w:hAnsi="Arial" w:cs="Arial"/>
          <w:sz w:val="24"/>
          <w:szCs w:val="24"/>
          <w:lang w:eastAsia="en-GB"/>
        </w:rPr>
        <w:t xml:space="preserve">other </w:t>
      </w:r>
      <w:r>
        <w:rPr>
          <w:rFonts w:ascii="Arial" w:eastAsia="Times New Roman" w:hAnsi="Arial" w:cs="Arial"/>
          <w:sz w:val="24"/>
          <w:szCs w:val="24"/>
          <w:lang w:eastAsia="en-GB"/>
        </w:rPr>
        <w:t xml:space="preserve">HR </w:t>
      </w:r>
      <w:r w:rsidR="00204D1E">
        <w:rPr>
          <w:rFonts w:ascii="Arial" w:eastAsia="Times New Roman" w:hAnsi="Arial" w:cs="Arial"/>
          <w:sz w:val="24"/>
          <w:szCs w:val="24"/>
          <w:lang w:eastAsia="en-GB"/>
        </w:rPr>
        <w:t xml:space="preserve">functions </w:t>
      </w:r>
      <w:r>
        <w:rPr>
          <w:rFonts w:ascii="Arial" w:eastAsia="Times New Roman" w:hAnsi="Arial" w:cs="Arial"/>
          <w:sz w:val="24"/>
          <w:szCs w:val="24"/>
          <w:lang w:eastAsia="en-GB"/>
        </w:rPr>
        <w:t>includin</w:t>
      </w:r>
      <w:r w:rsidR="00204D1E">
        <w:rPr>
          <w:rFonts w:ascii="Arial" w:eastAsia="Times New Roman" w:hAnsi="Arial" w:cs="Arial"/>
          <w:sz w:val="24"/>
          <w:szCs w:val="24"/>
          <w:lang w:eastAsia="en-GB"/>
        </w:rPr>
        <w:t>g</w:t>
      </w:r>
      <w:r>
        <w:rPr>
          <w:rFonts w:ascii="Arial" w:eastAsia="Times New Roman" w:hAnsi="Arial" w:cs="Arial"/>
          <w:sz w:val="24"/>
          <w:szCs w:val="24"/>
          <w:lang w:eastAsia="en-GB"/>
        </w:rPr>
        <w:t xml:space="preserve"> performance management and disciplinary investigations</w:t>
      </w:r>
      <w:r w:rsidR="004B5222">
        <w:rPr>
          <w:rFonts w:ascii="Arial" w:eastAsia="Times New Roman" w:hAnsi="Arial" w:cs="Arial"/>
          <w:sz w:val="24"/>
          <w:szCs w:val="24"/>
          <w:lang w:eastAsia="en-GB"/>
        </w:rPr>
        <w:t xml:space="preserve"> by protected characteristic</w:t>
      </w:r>
    </w:p>
    <w:p w14:paraId="0A9C3CCC" w14:textId="77777777" w:rsidR="00AB6AE2" w:rsidRPr="00F73A87" w:rsidRDefault="00AB6AE2" w:rsidP="0047597D">
      <w:pPr>
        <w:pStyle w:val="ListParagraph"/>
        <w:numPr>
          <w:ilvl w:val="0"/>
          <w:numId w:val="56"/>
        </w:numPr>
        <w:spacing w:after="0" w:line="276" w:lineRule="auto"/>
        <w:rPr>
          <w:rFonts w:ascii="Arial" w:eastAsia="Times New Roman" w:hAnsi="Arial" w:cs="Arial"/>
          <w:b/>
          <w:bCs/>
          <w:sz w:val="24"/>
          <w:szCs w:val="24"/>
          <w:lang w:eastAsia="en-GB"/>
        </w:rPr>
      </w:pPr>
      <w:r w:rsidRPr="00A2556D">
        <w:rPr>
          <w:rFonts w:ascii="Arial" w:eastAsia="Times New Roman" w:hAnsi="Arial" w:cs="Arial"/>
          <w:sz w:val="24"/>
          <w:szCs w:val="24"/>
          <w:lang w:eastAsia="en-GB"/>
        </w:rPr>
        <w:t>Empowering managers and staff to create inclusive workplace environments through acquiring key knowledge and skills in an accessible way</w:t>
      </w:r>
    </w:p>
    <w:p w14:paraId="26D52093" w14:textId="45C2CA9F" w:rsidR="00AB6AE2" w:rsidRPr="00223146" w:rsidRDefault="00AB6AE2" w:rsidP="0047597D">
      <w:pPr>
        <w:pStyle w:val="ListParagraph"/>
        <w:numPr>
          <w:ilvl w:val="0"/>
          <w:numId w:val="56"/>
        </w:numPr>
        <w:spacing w:after="0" w:line="276" w:lineRule="auto"/>
        <w:rPr>
          <w:rFonts w:ascii="Arial" w:eastAsia="Times New Roman" w:hAnsi="Arial" w:cs="Arial"/>
          <w:b/>
          <w:bCs/>
          <w:sz w:val="24"/>
          <w:szCs w:val="24"/>
          <w:lang w:eastAsia="en-GB"/>
        </w:rPr>
      </w:pPr>
      <w:r w:rsidRPr="00200C8F">
        <w:rPr>
          <w:rFonts w:ascii="Arial" w:eastAsia="Times New Roman" w:hAnsi="Arial" w:cs="Arial"/>
          <w:sz w:val="24"/>
          <w:szCs w:val="24"/>
          <w:lang w:eastAsia="en-GB"/>
        </w:rPr>
        <w:t xml:space="preserve">Sexual </w:t>
      </w:r>
      <w:r w:rsidR="0083004C">
        <w:rPr>
          <w:rFonts w:ascii="Arial" w:eastAsia="Times New Roman" w:hAnsi="Arial" w:cs="Arial"/>
          <w:sz w:val="24"/>
          <w:szCs w:val="24"/>
          <w:lang w:eastAsia="en-GB"/>
        </w:rPr>
        <w:t>h</w:t>
      </w:r>
      <w:r w:rsidRPr="00200C8F">
        <w:rPr>
          <w:rFonts w:ascii="Arial" w:eastAsia="Times New Roman" w:hAnsi="Arial" w:cs="Arial"/>
          <w:sz w:val="24"/>
          <w:szCs w:val="24"/>
          <w:lang w:eastAsia="en-GB"/>
        </w:rPr>
        <w:t xml:space="preserve">arassment </w:t>
      </w:r>
      <w:r w:rsidR="0083004C">
        <w:rPr>
          <w:rFonts w:ascii="Arial" w:eastAsia="Times New Roman" w:hAnsi="Arial" w:cs="Arial"/>
          <w:sz w:val="24"/>
          <w:szCs w:val="24"/>
          <w:lang w:eastAsia="en-GB"/>
        </w:rPr>
        <w:t>h</w:t>
      </w:r>
      <w:r w:rsidRPr="00200C8F">
        <w:rPr>
          <w:rFonts w:ascii="Arial" w:eastAsia="Times New Roman" w:hAnsi="Arial" w:cs="Arial"/>
          <w:sz w:val="24"/>
          <w:szCs w:val="24"/>
          <w:lang w:eastAsia="en-GB"/>
        </w:rPr>
        <w:t xml:space="preserve">elpline and </w:t>
      </w:r>
      <w:r w:rsidR="0083004C">
        <w:rPr>
          <w:rFonts w:ascii="Arial" w:eastAsia="Times New Roman" w:hAnsi="Arial" w:cs="Arial"/>
          <w:sz w:val="24"/>
          <w:szCs w:val="24"/>
          <w:lang w:eastAsia="en-GB"/>
        </w:rPr>
        <w:t>e</w:t>
      </w:r>
      <w:r w:rsidRPr="00200C8F">
        <w:rPr>
          <w:rFonts w:ascii="Arial" w:eastAsia="Times New Roman" w:hAnsi="Arial" w:cs="Arial"/>
          <w:sz w:val="24"/>
          <w:szCs w:val="24"/>
          <w:lang w:eastAsia="en-GB"/>
        </w:rPr>
        <w:t xml:space="preserve">mail </w:t>
      </w:r>
      <w:r w:rsidR="0083004C">
        <w:rPr>
          <w:rFonts w:ascii="Arial" w:eastAsia="Times New Roman" w:hAnsi="Arial" w:cs="Arial"/>
          <w:sz w:val="24"/>
          <w:szCs w:val="24"/>
          <w:lang w:eastAsia="en-GB"/>
        </w:rPr>
        <w:t>h</w:t>
      </w:r>
      <w:r w:rsidRPr="00200C8F">
        <w:rPr>
          <w:rFonts w:ascii="Arial" w:eastAsia="Times New Roman" w:hAnsi="Arial" w:cs="Arial"/>
          <w:sz w:val="24"/>
          <w:szCs w:val="24"/>
          <w:lang w:eastAsia="en-GB"/>
        </w:rPr>
        <w:t>elpline o</w:t>
      </w:r>
      <w:r>
        <w:rPr>
          <w:rFonts w:ascii="Arial" w:eastAsia="Times New Roman" w:hAnsi="Arial" w:cs="Arial"/>
          <w:sz w:val="24"/>
          <w:szCs w:val="24"/>
          <w:lang w:eastAsia="en-GB"/>
        </w:rPr>
        <w:t>p</w:t>
      </w:r>
      <w:r w:rsidRPr="00200C8F">
        <w:rPr>
          <w:rFonts w:ascii="Arial" w:eastAsia="Times New Roman" w:hAnsi="Arial" w:cs="Arial"/>
          <w:sz w:val="24"/>
          <w:szCs w:val="24"/>
          <w:lang w:eastAsia="en-GB"/>
        </w:rPr>
        <w:t>erating</w:t>
      </w:r>
    </w:p>
    <w:p w14:paraId="43CFC75D" w14:textId="77777777" w:rsidR="00AB6AE2" w:rsidRDefault="00AB6AE2" w:rsidP="00AB6AE2">
      <w:pPr>
        <w:autoSpaceDE w:val="0"/>
        <w:autoSpaceDN w:val="0"/>
        <w:adjustRightInd w:val="0"/>
        <w:spacing w:after="0" w:line="276" w:lineRule="auto"/>
        <w:rPr>
          <w:rFonts w:ascii="Arial" w:hAnsi="Arial"/>
          <w:b/>
          <w:sz w:val="24"/>
        </w:rPr>
      </w:pPr>
    </w:p>
    <w:p w14:paraId="15200724" w14:textId="77777777" w:rsidR="00AB6AE2" w:rsidRDefault="00AB6AE2" w:rsidP="00AB6AE2">
      <w:pPr>
        <w:autoSpaceDE w:val="0"/>
        <w:autoSpaceDN w:val="0"/>
        <w:adjustRightInd w:val="0"/>
        <w:spacing w:after="0" w:line="276" w:lineRule="auto"/>
        <w:rPr>
          <w:rFonts w:ascii="Arial" w:hAnsi="Arial"/>
          <w:b/>
          <w:sz w:val="24"/>
        </w:rPr>
      </w:pPr>
    </w:p>
    <w:p w14:paraId="08BEA714" w14:textId="77777777" w:rsidR="00AB6AE2" w:rsidRDefault="00AB6AE2" w:rsidP="00AB6AE2">
      <w:pPr>
        <w:autoSpaceDE w:val="0"/>
        <w:autoSpaceDN w:val="0"/>
        <w:adjustRightInd w:val="0"/>
        <w:spacing w:after="0" w:line="276" w:lineRule="auto"/>
        <w:rPr>
          <w:rFonts w:ascii="Arial" w:hAnsi="Arial"/>
          <w:b/>
          <w:sz w:val="24"/>
        </w:rPr>
      </w:pPr>
    </w:p>
    <w:p w14:paraId="151C6A2F" w14:textId="77777777" w:rsidR="00AB6AE2" w:rsidRDefault="00AB6AE2" w:rsidP="00AB6AE2">
      <w:pPr>
        <w:autoSpaceDE w:val="0"/>
        <w:autoSpaceDN w:val="0"/>
        <w:adjustRightInd w:val="0"/>
        <w:spacing w:after="0" w:line="276" w:lineRule="auto"/>
        <w:rPr>
          <w:rFonts w:ascii="Arial" w:hAnsi="Arial"/>
          <w:b/>
          <w:sz w:val="24"/>
        </w:rPr>
      </w:pPr>
    </w:p>
    <w:p w14:paraId="7E223E39" w14:textId="77777777" w:rsidR="00AB6AE2" w:rsidRDefault="00AB6AE2" w:rsidP="00AB6AE2">
      <w:pPr>
        <w:autoSpaceDE w:val="0"/>
        <w:autoSpaceDN w:val="0"/>
        <w:adjustRightInd w:val="0"/>
        <w:spacing w:after="0" w:line="276" w:lineRule="auto"/>
        <w:rPr>
          <w:rFonts w:ascii="Arial" w:hAnsi="Arial"/>
          <w:b/>
          <w:sz w:val="24"/>
        </w:rPr>
      </w:pPr>
    </w:p>
    <w:p w14:paraId="02BA16E8" w14:textId="77777777" w:rsidR="00AB6AE2" w:rsidRDefault="00AB6AE2" w:rsidP="00AB6AE2">
      <w:pPr>
        <w:autoSpaceDE w:val="0"/>
        <w:autoSpaceDN w:val="0"/>
        <w:adjustRightInd w:val="0"/>
        <w:spacing w:after="0" w:line="276" w:lineRule="auto"/>
        <w:rPr>
          <w:rFonts w:ascii="Arial" w:hAnsi="Arial"/>
          <w:b/>
          <w:sz w:val="24"/>
        </w:rPr>
      </w:pPr>
    </w:p>
    <w:p w14:paraId="7C6E9CB5" w14:textId="77777777" w:rsidR="004924C6" w:rsidRDefault="004924C6" w:rsidP="00AB6AE2">
      <w:pPr>
        <w:autoSpaceDE w:val="0"/>
        <w:autoSpaceDN w:val="0"/>
        <w:adjustRightInd w:val="0"/>
        <w:spacing w:after="0" w:line="276" w:lineRule="auto"/>
        <w:rPr>
          <w:rFonts w:ascii="Arial" w:hAnsi="Arial"/>
          <w:b/>
          <w:sz w:val="28"/>
          <w:szCs w:val="28"/>
        </w:rPr>
      </w:pPr>
    </w:p>
    <w:p w14:paraId="35C804EE" w14:textId="77777777" w:rsidR="000256C2" w:rsidRDefault="000256C2" w:rsidP="00AB6AE2">
      <w:pPr>
        <w:autoSpaceDE w:val="0"/>
        <w:autoSpaceDN w:val="0"/>
        <w:adjustRightInd w:val="0"/>
        <w:spacing w:after="0" w:line="276" w:lineRule="auto"/>
        <w:rPr>
          <w:rFonts w:ascii="Arial" w:eastAsia="Times New Roman" w:hAnsi="Arial" w:cs="Arial"/>
          <w:b/>
          <w:bCs/>
          <w:sz w:val="28"/>
          <w:szCs w:val="28"/>
          <w:lang w:eastAsia="en-GB"/>
        </w:rPr>
      </w:pPr>
    </w:p>
    <w:p w14:paraId="0FB15AC3" w14:textId="77777777" w:rsidR="000256C2" w:rsidRDefault="000256C2" w:rsidP="00AB6AE2">
      <w:pPr>
        <w:autoSpaceDE w:val="0"/>
        <w:autoSpaceDN w:val="0"/>
        <w:adjustRightInd w:val="0"/>
        <w:spacing w:after="0" w:line="276" w:lineRule="auto"/>
        <w:rPr>
          <w:rFonts w:ascii="Arial" w:eastAsia="Times New Roman" w:hAnsi="Arial" w:cs="Arial"/>
          <w:b/>
          <w:bCs/>
          <w:sz w:val="28"/>
          <w:szCs w:val="28"/>
          <w:lang w:eastAsia="en-GB"/>
        </w:rPr>
      </w:pPr>
    </w:p>
    <w:p w14:paraId="197501F4" w14:textId="77777777" w:rsidR="000256C2" w:rsidRDefault="000256C2" w:rsidP="00AB6AE2">
      <w:pPr>
        <w:autoSpaceDE w:val="0"/>
        <w:autoSpaceDN w:val="0"/>
        <w:adjustRightInd w:val="0"/>
        <w:spacing w:after="0" w:line="276" w:lineRule="auto"/>
        <w:rPr>
          <w:rFonts w:ascii="Arial" w:eastAsia="Times New Roman" w:hAnsi="Arial" w:cs="Arial"/>
          <w:b/>
          <w:bCs/>
          <w:sz w:val="28"/>
          <w:szCs w:val="28"/>
          <w:lang w:eastAsia="en-GB"/>
        </w:rPr>
      </w:pPr>
    </w:p>
    <w:p w14:paraId="6D95006F" w14:textId="77777777" w:rsidR="000256C2" w:rsidRDefault="000256C2" w:rsidP="00AB6AE2">
      <w:pPr>
        <w:autoSpaceDE w:val="0"/>
        <w:autoSpaceDN w:val="0"/>
        <w:adjustRightInd w:val="0"/>
        <w:spacing w:after="0" w:line="276" w:lineRule="auto"/>
        <w:rPr>
          <w:rFonts w:ascii="Arial" w:eastAsia="Times New Roman" w:hAnsi="Arial" w:cs="Arial"/>
          <w:b/>
          <w:bCs/>
          <w:sz w:val="28"/>
          <w:szCs w:val="28"/>
          <w:lang w:eastAsia="en-GB"/>
        </w:rPr>
      </w:pPr>
    </w:p>
    <w:p w14:paraId="630B2819" w14:textId="77777777" w:rsidR="000256C2" w:rsidRDefault="000256C2" w:rsidP="00AB6AE2">
      <w:pPr>
        <w:autoSpaceDE w:val="0"/>
        <w:autoSpaceDN w:val="0"/>
        <w:adjustRightInd w:val="0"/>
        <w:spacing w:after="0" w:line="276" w:lineRule="auto"/>
        <w:rPr>
          <w:rFonts w:ascii="Arial" w:eastAsia="Times New Roman" w:hAnsi="Arial" w:cs="Arial"/>
          <w:b/>
          <w:bCs/>
          <w:sz w:val="28"/>
          <w:szCs w:val="28"/>
          <w:lang w:eastAsia="en-GB"/>
        </w:rPr>
      </w:pPr>
    </w:p>
    <w:p w14:paraId="44952FE8" w14:textId="77777777" w:rsidR="000256C2" w:rsidRDefault="000256C2" w:rsidP="00AB6AE2">
      <w:pPr>
        <w:autoSpaceDE w:val="0"/>
        <w:autoSpaceDN w:val="0"/>
        <w:adjustRightInd w:val="0"/>
        <w:spacing w:after="0" w:line="276" w:lineRule="auto"/>
        <w:rPr>
          <w:rFonts w:ascii="Arial" w:eastAsia="Times New Roman" w:hAnsi="Arial" w:cs="Arial"/>
          <w:b/>
          <w:bCs/>
          <w:sz w:val="28"/>
          <w:szCs w:val="28"/>
          <w:lang w:eastAsia="en-GB"/>
        </w:rPr>
      </w:pPr>
    </w:p>
    <w:p w14:paraId="1C0E13C5" w14:textId="77777777" w:rsidR="000256C2" w:rsidRDefault="000256C2" w:rsidP="00AB6AE2">
      <w:pPr>
        <w:autoSpaceDE w:val="0"/>
        <w:autoSpaceDN w:val="0"/>
        <w:adjustRightInd w:val="0"/>
        <w:spacing w:after="0" w:line="276" w:lineRule="auto"/>
        <w:rPr>
          <w:rFonts w:ascii="Arial" w:eastAsia="Times New Roman" w:hAnsi="Arial" w:cs="Arial"/>
          <w:b/>
          <w:bCs/>
          <w:sz w:val="28"/>
          <w:szCs w:val="28"/>
          <w:lang w:eastAsia="en-GB"/>
        </w:rPr>
      </w:pPr>
    </w:p>
    <w:p w14:paraId="5928128D" w14:textId="77777777" w:rsidR="000256C2" w:rsidRDefault="000256C2" w:rsidP="00AB6AE2">
      <w:pPr>
        <w:autoSpaceDE w:val="0"/>
        <w:autoSpaceDN w:val="0"/>
        <w:adjustRightInd w:val="0"/>
        <w:spacing w:after="0" w:line="276" w:lineRule="auto"/>
        <w:rPr>
          <w:rFonts w:ascii="Arial" w:eastAsia="Times New Roman" w:hAnsi="Arial" w:cs="Arial"/>
          <w:b/>
          <w:bCs/>
          <w:sz w:val="28"/>
          <w:szCs w:val="28"/>
          <w:lang w:eastAsia="en-GB"/>
        </w:rPr>
      </w:pPr>
    </w:p>
    <w:p w14:paraId="06525E03" w14:textId="77777777" w:rsidR="000256C2" w:rsidRDefault="000256C2" w:rsidP="00AB6AE2">
      <w:pPr>
        <w:autoSpaceDE w:val="0"/>
        <w:autoSpaceDN w:val="0"/>
        <w:adjustRightInd w:val="0"/>
        <w:spacing w:after="0" w:line="276" w:lineRule="auto"/>
        <w:rPr>
          <w:rFonts w:ascii="Arial" w:eastAsia="Times New Roman" w:hAnsi="Arial" w:cs="Arial"/>
          <w:b/>
          <w:bCs/>
          <w:sz w:val="28"/>
          <w:szCs w:val="28"/>
          <w:lang w:eastAsia="en-GB"/>
        </w:rPr>
      </w:pPr>
    </w:p>
    <w:p w14:paraId="4C489535" w14:textId="77777777" w:rsidR="000256C2" w:rsidRDefault="000256C2" w:rsidP="00AB6AE2">
      <w:pPr>
        <w:autoSpaceDE w:val="0"/>
        <w:autoSpaceDN w:val="0"/>
        <w:adjustRightInd w:val="0"/>
        <w:spacing w:after="0" w:line="276" w:lineRule="auto"/>
        <w:rPr>
          <w:rFonts w:ascii="Arial" w:eastAsia="Times New Roman" w:hAnsi="Arial" w:cs="Arial"/>
          <w:b/>
          <w:bCs/>
          <w:sz w:val="28"/>
          <w:szCs w:val="28"/>
          <w:lang w:eastAsia="en-GB"/>
        </w:rPr>
      </w:pPr>
    </w:p>
    <w:p w14:paraId="66897BE4" w14:textId="578D0730" w:rsidR="004924C6" w:rsidRDefault="00445B75" w:rsidP="00AB6AE2">
      <w:pPr>
        <w:autoSpaceDE w:val="0"/>
        <w:autoSpaceDN w:val="0"/>
        <w:adjustRightInd w:val="0"/>
        <w:spacing w:after="0" w:line="276" w:lineRule="auto"/>
        <w:rPr>
          <w:rFonts w:ascii="Arial" w:hAnsi="Arial"/>
          <w:b/>
          <w:sz w:val="28"/>
          <w:szCs w:val="28"/>
        </w:rPr>
      </w:pPr>
      <w:r w:rsidRPr="00472FF4">
        <w:rPr>
          <w:rFonts w:ascii="Arial" w:eastAsia="Times New Roman" w:hAnsi="Arial" w:cs="Arial"/>
          <w:b/>
          <w:bCs/>
          <w:sz w:val="28"/>
          <w:szCs w:val="28"/>
          <w:lang w:eastAsia="en-GB"/>
        </w:rPr>
        <w:lastRenderedPageBreak/>
        <w:t xml:space="preserve">Outcome </w:t>
      </w:r>
      <w:r>
        <w:rPr>
          <w:rFonts w:ascii="Arial" w:eastAsia="Times New Roman" w:hAnsi="Arial" w:cs="Arial"/>
          <w:b/>
          <w:bCs/>
          <w:sz w:val="28"/>
          <w:szCs w:val="28"/>
          <w:lang w:eastAsia="en-GB"/>
        </w:rPr>
        <w:t>6</w:t>
      </w:r>
    </w:p>
    <w:p w14:paraId="030BCF42" w14:textId="77777777" w:rsidR="00547FCD" w:rsidRDefault="00547FCD" w:rsidP="00AB6AE2">
      <w:pPr>
        <w:autoSpaceDE w:val="0"/>
        <w:autoSpaceDN w:val="0"/>
        <w:adjustRightInd w:val="0"/>
        <w:spacing w:after="0" w:line="276" w:lineRule="auto"/>
        <w:rPr>
          <w:rFonts w:ascii="Arial" w:hAnsi="Arial"/>
          <w:b/>
          <w:sz w:val="28"/>
          <w:szCs w:val="28"/>
        </w:rPr>
      </w:pPr>
    </w:p>
    <w:tbl>
      <w:tblPr>
        <w:tblStyle w:val="TableGrid"/>
        <w:tblW w:w="0" w:type="auto"/>
        <w:tblInd w:w="0" w:type="dxa"/>
        <w:tblLook w:val="04A0" w:firstRow="1" w:lastRow="0" w:firstColumn="1" w:lastColumn="0" w:noHBand="0" w:noVBand="1"/>
      </w:tblPr>
      <w:tblGrid>
        <w:gridCol w:w="1835"/>
        <w:gridCol w:w="7181"/>
      </w:tblGrid>
      <w:tr w:rsidR="004924C6" w14:paraId="13BB790E" w14:textId="77777777" w:rsidTr="00C26AD7">
        <w:trPr>
          <w:trHeight w:val="3215"/>
        </w:trPr>
        <w:tc>
          <w:tcPr>
            <w:tcW w:w="1835" w:type="dxa"/>
            <w:tcBorders>
              <w:bottom w:val="single" w:sz="4" w:space="0" w:color="auto"/>
            </w:tcBorders>
            <w:shd w:val="clear" w:color="auto" w:fill="FFF2CC" w:themeFill="accent4" w:themeFillTint="33"/>
          </w:tcPr>
          <w:p w14:paraId="016803CA" w14:textId="77777777" w:rsidR="004924C6" w:rsidRDefault="004924C6" w:rsidP="004924C6">
            <w:pPr>
              <w:rPr>
                <w:rFonts w:ascii="Arial" w:hAnsi="Arial"/>
                <w:b/>
                <w:bCs/>
                <w:sz w:val="32"/>
                <w:szCs w:val="32"/>
              </w:rPr>
            </w:pPr>
          </w:p>
          <w:p w14:paraId="5D3E47C4" w14:textId="28084405" w:rsidR="004924C6" w:rsidRDefault="004924C6" w:rsidP="002D7136">
            <w:pPr>
              <w:rPr>
                <w:rFonts w:ascii="Arial" w:hAnsi="Arial"/>
                <w:sz w:val="24"/>
              </w:rPr>
            </w:pPr>
            <w:r>
              <w:rPr>
                <w:rFonts w:ascii="Arial" w:hAnsi="Arial"/>
                <w:b/>
                <w:bCs/>
                <w:sz w:val="32"/>
                <w:szCs w:val="32"/>
              </w:rPr>
              <w:t>Health and wellbeing</w:t>
            </w:r>
          </w:p>
        </w:tc>
        <w:tc>
          <w:tcPr>
            <w:tcW w:w="7181" w:type="dxa"/>
            <w:tcBorders>
              <w:bottom w:val="single" w:sz="4" w:space="0" w:color="auto"/>
            </w:tcBorders>
          </w:tcPr>
          <w:p w14:paraId="39541C18" w14:textId="77777777" w:rsidR="004924C6" w:rsidRDefault="004924C6" w:rsidP="00962FBC">
            <w:pPr>
              <w:autoSpaceDE w:val="0"/>
              <w:autoSpaceDN w:val="0"/>
              <w:adjustRightInd w:val="0"/>
              <w:spacing w:line="276" w:lineRule="auto"/>
              <w:rPr>
                <w:rFonts w:ascii="Arial" w:eastAsia="Times New Roman" w:hAnsi="Arial" w:cs="Arial"/>
                <w:b/>
                <w:bCs/>
                <w:sz w:val="28"/>
                <w:szCs w:val="28"/>
                <w:lang w:eastAsia="en-GB"/>
              </w:rPr>
            </w:pPr>
          </w:p>
          <w:p w14:paraId="64951571" w14:textId="77777777" w:rsidR="00445B75" w:rsidRDefault="00445B75" w:rsidP="00445B75">
            <w:pPr>
              <w:spacing w:line="276" w:lineRule="auto"/>
              <w:jc w:val="both"/>
              <w:rPr>
                <w:rFonts w:ascii="Arial" w:eastAsia="Times New Roman" w:hAnsi="Arial" w:cs="Arial"/>
                <w:b/>
                <w:bCs/>
                <w:sz w:val="28"/>
                <w:szCs w:val="28"/>
                <w:lang w:eastAsia="en-GB"/>
              </w:rPr>
            </w:pPr>
            <w:r w:rsidRPr="00472FF4">
              <w:rPr>
                <w:rFonts w:ascii="Arial" w:eastAsia="Times New Roman" w:hAnsi="Arial" w:cs="Arial"/>
                <w:b/>
                <w:bCs/>
                <w:sz w:val="28"/>
                <w:szCs w:val="28"/>
                <w:lang w:eastAsia="en-GB"/>
              </w:rPr>
              <w:t>Who we are is not a barrier to being healthy, active and independent</w:t>
            </w:r>
          </w:p>
          <w:p w14:paraId="2815EBB1" w14:textId="77777777" w:rsidR="009E237A" w:rsidRPr="00472FF4" w:rsidRDefault="009E237A" w:rsidP="00445B75">
            <w:pPr>
              <w:spacing w:line="276" w:lineRule="auto"/>
              <w:jc w:val="both"/>
              <w:rPr>
                <w:rFonts w:ascii="Arial" w:eastAsia="Times New Roman" w:hAnsi="Arial" w:cs="Arial"/>
                <w:b/>
                <w:bCs/>
                <w:sz w:val="28"/>
                <w:szCs w:val="28"/>
                <w:lang w:eastAsia="en-GB"/>
              </w:rPr>
            </w:pPr>
          </w:p>
          <w:p w14:paraId="395D9FDC" w14:textId="77777777" w:rsidR="00952663" w:rsidRDefault="00270C34" w:rsidP="00952663">
            <w:pPr>
              <w:spacing w:line="276" w:lineRule="auto"/>
              <w:rPr>
                <w:rFonts w:ascii="Arial" w:hAnsi="Arial" w:cs="Arial"/>
                <w:sz w:val="24"/>
                <w:szCs w:val="24"/>
              </w:rPr>
            </w:pPr>
            <w:r w:rsidRPr="00952663">
              <w:rPr>
                <w:rFonts w:ascii="Arial" w:hAnsi="Arial" w:cs="Arial"/>
                <w:sz w:val="24"/>
                <w:szCs w:val="24"/>
              </w:rPr>
              <w:t xml:space="preserve">Our staff </w:t>
            </w:r>
          </w:p>
          <w:p w14:paraId="7FE3831F" w14:textId="287BEFBC" w:rsidR="009E7240" w:rsidRPr="00952663" w:rsidRDefault="007F66DF" w:rsidP="0047597D">
            <w:pPr>
              <w:pStyle w:val="ListParagraph"/>
              <w:numPr>
                <w:ilvl w:val="0"/>
                <w:numId w:val="62"/>
              </w:numPr>
              <w:spacing w:line="276" w:lineRule="auto"/>
              <w:rPr>
                <w:rFonts w:ascii="Arial" w:hAnsi="Arial" w:cs="Arial"/>
                <w:sz w:val="24"/>
                <w:szCs w:val="24"/>
              </w:rPr>
            </w:pPr>
            <w:r>
              <w:rPr>
                <w:rFonts w:ascii="Arial" w:hAnsi="Arial" w:cs="Arial"/>
                <w:sz w:val="24"/>
                <w:szCs w:val="24"/>
              </w:rPr>
              <w:t>E</w:t>
            </w:r>
            <w:r w:rsidR="004E4AA1" w:rsidRPr="00952663">
              <w:rPr>
                <w:rFonts w:ascii="Arial" w:hAnsi="Arial" w:cs="Arial"/>
                <w:sz w:val="24"/>
                <w:szCs w:val="24"/>
              </w:rPr>
              <w:t>ncourage and</w:t>
            </w:r>
            <w:r w:rsidR="00270C34" w:rsidRPr="00952663">
              <w:rPr>
                <w:rFonts w:ascii="Arial" w:hAnsi="Arial" w:cs="Arial"/>
                <w:sz w:val="24"/>
                <w:szCs w:val="24"/>
              </w:rPr>
              <w:t xml:space="preserve"> facilitate p</w:t>
            </w:r>
            <w:r w:rsidR="00901501" w:rsidRPr="00952663">
              <w:rPr>
                <w:rFonts w:ascii="Arial" w:hAnsi="Arial" w:cs="Arial"/>
                <w:sz w:val="24"/>
                <w:szCs w:val="24"/>
              </w:rPr>
              <w:t xml:space="preserve">articipation </w:t>
            </w:r>
            <w:r w:rsidR="005E2543" w:rsidRPr="00952663">
              <w:rPr>
                <w:rFonts w:ascii="Arial" w:hAnsi="Arial" w:cs="Arial"/>
                <w:sz w:val="24"/>
                <w:szCs w:val="24"/>
              </w:rPr>
              <w:t>for all</w:t>
            </w:r>
          </w:p>
          <w:p w14:paraId="09E7E2DB" w14:textId="0098A55C" w:rsidR="00D75053" w:rsidRPr="009E7240" w:rsidRDefault="00952663" w:rsidP="0047597D">
            <w:pPr>
              <w:pStyle w:val="ListParagraph"/>
              <w:numPr>
                <w:ilvl w:val="0"/>
                <w:numId w:val="59"/>
              </w:numPr>
              <w:spacing w:line="276" w:lineRule="auto"/>
              <w:rPr>
                <w:rFonts w:ascii="Arial" w:hAnsi="Arial" w:cs="Arial"/>
                <w:sz w:val="24"/>
                <w:szCs w:val="24"/>
              </w:rPr>
            </w:pPr>
            <w:r>
              <w:rPr>
                <w:rFonts w:ascii="Arial" w:hAnsi="Arial" w:cs="Arial"/>
                <w:sz w:val="24"/>
                <w:szCs w:val="24"/>
              </w:rPr>
              <w:t xml:space="preserve">Uphold </w:t>
            </w:r>
            <w:r w:rsidR="007F66DF">
              <w:rPr>
                <w:rFonts w:ascii="Arial" w:hAnsi="Arial" w:cs="Arial"/>
                <w:sz w:val="24"/>
                <w:szCs w:val="24"/>
              </w:rPr>
              <w:t>d</w:t>
            </w:r>
            <w:r w:rsidR="00D75053" w:rsidRPr="009E7240">
              <w:rPr>
                <w:rFonts w:ascii="Arial" w:hAnsi="Arial" w:cs="Arial"/>
                <w:sz w:val="24"/>
                <w:szCs w:val="24"/>
              </w:rPr>
              <w:t xml:space="preserve">ignity and </w:t>
            </w:r>
            <w:r w:rsidR="007F66DF">
              <w:rPr>
                <w:rFonts w:ascii="Arial" w:hAnsi="Arial" w:cs="Arial"/>
                <w:sz w:val="24"/>
                <w:szCs w:val="24"/>
              </w:rPr>
              <w:t>r</w:t>
            </w:r>
            <w:r w:rsidR="00D75053" w:rsidRPr="009E7240">
              <w:rPr>
                <w:rFonts w:ascii="Arial" w:hAnsi="Arial" w:cs="Arial"/>
                <w:sz w:val="24"/>
                <w:szCs w:val="24"/>
              </w:rPr>
              <w:t>espect</w:t>
            </w:r>
          </w:p>
          <w:p w14:paraId="55EDB882" w14:textId="77777777" w:rsidR="004924C6" w:rsidRDefault="00B4126F" w:rsidP="0047597D">
            <w:pPr>
              <w:pStyle w:val="ListParagraph"/>
              <w:numPr>
                <w:ilvl w:val="0"/>
                <w:numId w:val="59"/>
              </w:numPr>
              <w:spacing w:line="276" w:lineRule="auto"/>
              <w:rPr>
                <w:rFonts w:ascii="Arial" w:hAnsi="Arial" w:cs="Arial"/>
                <w:sz w:val="24"/>
                <w:szCs w:val="24"/>
              </w:rPr>
            </w:pPr>
            <w:r>
              <w:rPr>
                <w:rFonts w:ascii="Arial" w:hAnsi="Arial" w:cs="Arial"/>
                <w:sz w:val="24"/>
                <w:szCs w:val="24"/>
              </w:rPr>
              <w:t>Challenge stereotypes</w:t>
            </w:r>
            <w:r w:rsidR="000870AA">
              <w:rPr>
                <w:rFonts w:ascii="Arial" w:hAnsi="Arial" w:cs="Arial"/>
                <w:sz w:val="24"/>
                <w:szCs w:val="24"/>
              </w:rPr>
              <w:t>.</w:t>
            </w:r>
            <w:r>
              <w:rPr>
                <w:rFonts w:ascii="Arial" w:hAnsi="Arial" w:cs="Arial"/>
                <w:sz w:val="24"/>
                <w:szCs w:val="24"/>
              </w:rPr>
              <w:t xml:space="preserve"> </w:t>
            </w:r>
          </w:p>
          <w:p w14:paraId="12E40009" w14:textId="77777777" w:rsidR="00C26AD7" w:rsidRDefault="00C26AD7" w:rsidP="00C26AD7">
            <w:pPr>
              <w:spacing w:line="276" w:lineRule="auto"/>
              <w:rPr>
                <w:rFonts w:ascii="Arial" w:hAnsi="Arial" w:cs="Arial"/>
                <w:sz w:val="24"/>
                <w:szCs w:val="24"/>
              </w:rPr>
            </w:pPr>
          </w:p>
          <w:p w14:paraId="3048F374" w14:textId="77777777" w:rsidR="00C26AD7" w:rsidRDefault="00C26AD7" w:rsidP="00C26AD7">
            <w:pPr>
              <w:spacing w:line="276" w:lineRule="auto"/>
              <w:rPr>
                <w:rFonts w:ascii="Arial" w:hAnsi="Arial" w:cs="Arial"/>
                <w:sz w:val="24"/>
                <w:szCs w:val="24"/>
              </w:rPr>
            </w:pPr>
          </w:p>
          <w:p w14:paraId="61479F69" w14:textId="3019B2C2" w:rsidR="00C26AD7" w:rsidRPr="00C26AD7" w:rsidRDefault="00C26AD7" w:rsidP="00C26AD7">
            <w:pPr>
              <w:spacing w:line="276" w:lineRule="auto"/>
              <w:rPr>
                <w:rFonts w:ascii="Arial" w:hAnsi="Arial" w:cs="Arial"/>
                <w:sz w:val="24"/>
                <w:szCs w:val="24"/>
              </w:rPr>
            </w:pPr>
          </w:p>
        </w:tc>
      </w:tr>
    </w:tbl>
    <w:p w14:paraId="4E173E9C" w14:textId="77777777" w:rsidR="00766362" w:rsidRDefault="00766362" w:rsidP="00766362">
      <w:pPr>
        <w:spacing w:after="0" w:line="276" w:lineRule="auto"/>
        <w:rPr>
          <w:rFonts w:ascii="Arial" w:hAnsi="Arial" w:cs="Arial"/>
          <w:sz w:val="24"/>
          <w:szCs w:val="24"/>
        </w:rPr>
      </w:pPr>
    </w:p>
    <w:p w14:paraId="040AB593" w14:textId="4DA572F3" w:rsidR="00156E76" w:rsidRDefault="00156E76" w:rsidP="00156E76">
      <w:pPr>
        <w:spacing w:after="0" w:line="276" w:lineRule="auto"/>
        <w:rPr>
          <w:rFonts w:ascii="Arial" w:hAnsi="Arial" w:cs="Arial"/>
          <w:sz w:val="24"/>
          <w:szCs w:val="24"/>
        </w:rPr>
      </w:pPr>
      <w:r>
        <w:rPr>
          <w:rFonts w:ascii="Arial" w:hAnsi="Arial" w:cs="Arial"/>
          <w:sz w:val="24"/>
          <w:szCs w:val="24"/>
        </w:rPr>
        <w:t xml:space="preserve">This outcome is largely met by the East Lothian Health and Social care partnership; however East Lothian Council also contributes to the improved health and wellbeing of its population in its leisure activities, green spaces, active travel and </w:t>
      </w:r>
      <w:r w:rsidR="00890FF5">
        <w:rPr>
          <w:rFonts w:ascii="Arial" w:hAnsi="Arial" w:cs="Arial"/>
          <w:sz w:val="24"/>
          <w:szCs w:val="24"/>
        </w:rPr>
        <w:t xml:space="preserve">consideration of </w:t>
      </w:r>
      <w:r>
        <w:rPr>
          <w:rFonts w:ascii="Arial" w:hAnsi="Arial" w:cs="Arial"/>
          <w:sz w:val="24"/>
          <w:szCs w:val="24"/>
        </w:rPr>
        <w:t>safe spaces. Impact assessments ensure we consider the needs and barriers of the protected characteristic groups in this wider work.</w:t>
      </w:r>
    </w:p>
    <w:p w14:paraId="515F4EA0" w14:textId="77777777" w:rsidR="00156E76" w:rsidRDefault="00156E76" w:rsidP="00156E76">
      <w:pPr>
        <w:spacing w:after="0" w:line="276" w:lineRule="auto"/>
        <w:rPr>
          <w:rFonts w:ascii="Arial" w:hAnsi="Arial" w:cs="Arial"/>
          <w:sz w:val="24"/>
          <w:szCs w:val="24"/>
        </w:rPr>
      </w:pPr>
    </w:p>
    <w:p w14:paraId="7FD06BD6" w14:textId="2187F2D0" w:rsidR="003318F4" w:rsidRDefault="00647838" w:rsidP="00766362">
      <w:pPr>
        <w:spacing w:after="0" w:line="276" w:lineRule="auto"/>
        <w:rPr>
          <w:rFonts w:ascii="Arial" w:hAnsi="Arial" w:cs="Arial"/>
          <w:b/>
          <w:bCs/>
          <w:sz w:val="24"/>
          <w:szCs w:val="24"/>
        </w:rPr>
      </w:pPr>
      <w:r w:rsidRPr="00733110">
        <w:rPr>
          <w:rFonts w:ascii="Arial" w:hAnsi="Arial" w:cs="Arial"/>
          <w:b/>
          <w:bCs/>
          <w:sz w:val="24"/>
          <w:szCs w:val="24"/>
        </w:rPr>
        <w:t>Outputs</w:t>
      </w:r>
      <w:r w:rsidR="003923F5" w:rsidRPr="00733110">
        <w:rPr>
          <w:rFonts w:ascii="Arial" w:hAnsi="Arial" w:cs="Arial"/>
          <w:b/>
          <w:bCs/>
          <w:sz w:val="24"/>
          <w:szCs w:val="24"/>
        </w:rPr>
        <w:t>:</w:t>
      </w:r>
    </w:p>
    <w:p w14:paraId="21C23FC6" w14:textId="77777777" w:rsidR="00B2235A" w:rsidRDefault="00B2235A" w:rsidP="00766362">
      <w:pPr>
        <w:spacing w:after="0" w:line="276" w:lineRule="auto"/>
        <w:rPr>
          <w:rFonts w:ascii="Arial" w:hAnsi="Arial" w:cs="Arial"/>
          <w:b/>
          <w:bCs/>
          <w:sz w:val="24"/>
          <w:szCs w:val="24"/>
        </w:rPr>
      </w:pPr>
    </w:p>
    <w:p w14:paraId="1ED4DF36" w14:textId="4A32361A" w:rsidR="00E7281F" w:rsidRDefault="00CB09BC" w:rsidP="0047597D">
      <w:pPr>
        <w:pStyle w:val="ListParagraph"/>
        <w:numPr>
          <w:ilvl w:val="0"/>
          <w:numId w:val="64"/>
        </w:numPr>
        <w:spacing w:line="276" w:lineRule="auto"/>
        <w:rPr>
          <w:rFonts w:ascii="Arial" w:hAnsi="Arial" w:cs="Arial"/>
          <w:sz w:val="24"/>
          <w:szCs w:val="24"/>
        </w:rPr>
      </w:pPr>
      <w:r w:rsidRPr="002043A8">
        <w:rPr>
          <w:rFonts w:ascii="Arial" w:hAnsi="Arial" w:cs="Arial"/>
          <w:sz w:val="24"/>
          <w:szCs w:val="24"/>
        </w:rPr>
        <w:t xml:space="preserve">The participation </w:t>
      </w:r>
      <w:r w:rsidR="007075D7" w:rsidRPr="002043A8">
        <w:rPr>
          <w:rFonts w:ascii="Arial" w:hAnsi="Arial" w:cs="Arial"/>
          <w:sz w:val="24"/>
          <w:szCs w:val="24"/>
        </w:rPr>
        <w:t xml:space="preserve">of </w:t>
      </w:r>
      <w:r w:rsidR="007075D7">
        <w:rPr>
          <w:rFonts w:ascii="Arial" w:hAnsi="Arial" w:cs="Arial"/>
          <w:sz w:val="24"/>
          <w:szCs w:val="24"/>
        </w:rPr>
        <w:t xml:space="preserve">women and </w:t>
      </w:r>
      <w:r w:rsidRPr="002043A8">
        <w:rPr>
          <w:rFonts w:ascii="Arial" w:hAnsi="Arial" w:cs="Arial"/>
          <w:sz w:val="24"/>
          <w:szCs w:val="24"/>
        </w:rPr>
        <w:t xml:space="preserve">girls </w:t>
      </w:r>
      <w:r w:rsidR="00860427" w:rsidRPr="002043A8">
        <w:rPr>
          <w:rFonts w:ascii="Arial" w:hAnsi="Arial" w:cs="Arial"/>
          <w:sz w:val="24"/>
          <w:szCs w:val="24"/>
        </w:rPr>
        <w:t xml:space="preserve">in physical activities </w:t>
      </w:r>
      <w:r w:rsidR="0074293D" w:rsidRPr="002043A8">
        <w:rPr>
          <w:rFonts w:ascii="Arial" w:hAnsi="Arial" w:cs="Arial"/>
          <w:sz w:val="24"/>
          <w:szCs w:val="24"/>
        </w:rPr>
        <w:t>increases</w:t>
      </w:r>
    </w:p>
    <w:p w14:paraId="7E0DECE1" w14:textId="70E657A8" w:rsidR="00C741C7" w:rsidRPr="00E65654" w:rsidRDefault="00C86C30" w:rsidP="0047597D">
      <w:pPr>
        <w:pStyle w:val="ListParagraph"/>
        <w:numPr>
          <w:ilvl w:val="0"/>
          <w:numId w:val="64"/>
        </w:numPr>
        <w:spacing w:line="276" w:lineRule="auto"/>
        <w:rPr>
          <w:rFonts w:ascii="Arial" w:hAnsi="Arial" w:cs="Arial"/>
          <w:sz w:val="24"/>
          <w:szCs w:val="24"/>
        </w:rPr>
      </w:pPr>
      <w:r>
        <w:rPr>
          <w:rFonts w:ascii="Arial" w:hAnsi="Arial" w:cs="Arial"/>
          <w:sz w:val="24"/>
          <w:szCs w:val="24"/>
        </w:rPr>
        <w:t>D</w:t>
      </w:r>
      <w:r w:rsidR="00A44F37" w:rsidRPr="00E65654">
        <w:rPr>
          <w:rFonts w:ascii="Arial" w:hAnsi="Arial" w:cs="Arial"/>
          <w:sz w:val="24"/>
          <w:szCs w:val="24"/>
        </w:rPr>
        <w:t xml:space="preserve">ata is </w:t>
      </w:r>
      <w:r w:rsidR="00CF592B" w:rsidRPr="00E65654">
        <w:rPr>
          <w:rFonts w:ascii="Arial" w:hAnsi="Arial" w:cs="Arial"/>
          <w:sz w:val="24"/>
          <w:szCs w:val="24"/>
        </w:rPr>
        <w:t xml:space="preserve">collected and </w:t>
      </w:r>
      <w:r w:rsidR="00C741C7" w:rsidRPr="00E65654">
        <w:rPr>
          <w:rFonts w:ascii="Arial" w:hAnsi="Arial" w:cs="Arial"/>
          <w:sz w:val="24"/>
          <w:szCs w:val="24"/>
        </w:rPr>
        <w:t>disaggregated</w:t>
      </w:r>
      <w:r w:rsidR="00AD124E" w:rsidRPr="00E65654">
        <w:rPr>
          <w:rFonts w:ascii="Arial" w:hAnsi="Arial" w:cs="Arial"/>
          <w:sz w:val="24"/>
          <w:szCs w:val="24"/>
        </w:rPr>
        <w:t xml:space="preserve"> </w:t>
      </w:r>
      <w:r w:rsidR="00504A80">
        <w:rPr>
          <w:rFonts w:ascii="Arial" w:hAnsi="Arial" w:cs="Arial"/>
          <w:sz w:val="24"/>
          <w:szCs w:val="24"/>
        </w:rPr>
        <w:t>by legal sex</w:t>
      </w:r>
      <w:r w:rsidR="007A6C05">
        <w:rPr>
          <w:rStyle w:val="FootnoteReference"/>
          <w:rFonts w:ascii="Arial" w:hAnsi="Arial" w:cs="Arial"/>
          <w:sz w:val="24"/>
          <w:szCs w:val="24"/>
        </w:rPr>
        <w:footnoteReference w:id="5"/>
      </w:r>
      <w:r w:rsidR="00504A80">
        <w:rPr>
          <w:rFonts w:ascii="Arial" w:hAnsi="Arial" w:cs="Arial"/>
          <w:sz w:val="24"/>
          <w:szCs w:val="24"/>
        </w:rPr>
        <w:t xml:space="preserve"> </w:t>
      </w:r>
      <w:r w:rsidR="006E15B0">
        <w:rPr>
          <w:rFonts w:ascii="Arial" w:hAnsi="Arial" w:cs="Arial"/>
          <w:sz w:val="24"/>
          <w:szCs w:val="24"/>
        </w:rPr>
        <w:t xml:space="preserve">to </w:t>
      </w:r>
      <w:r w:rsidR="00E00938" w:rsidRPr="00E65654">
        <w:rPr>
          <w:rFonts w:ascii="Arial" w:hAnsi="Arial" w:cs="Arial"/>
          <w:sz w:val="24"/>
          <w:szCs w:val="24"/>
        </w:rPr>
        <w:t xml:space="preserve">monitor girls participation </w:t>
      </w:r>
      <w:r w:rsidR="001A4FD1" w:rsidRPr="00E65654">
        <w:rPr>
          <w:rFonts w:ascii="Arial" w:hAnsi="Arial" w:cs="Arial"/>
          <w:sz w:val="24"/>
          <w:szCs w:val="24"/>
        </w:rPr>
        <w:t>in being</w:t>
      </w:r>
      <w:r w:rsidR="001B2DD0" w:rsidRPr="00E65654">
        <w:rPr>
          <w:rFonts w:ascii="Arial" w:hAnsi="Arial" w:cs="Arial"/>
          <w:sz w:val="24"/>
          <w:szCs w:val="24"/>
        </w:rPr>
        <w:t xml:space="preserve"> physically </w:t>
      </w:r>
      <w:r w:rsidR="00E131AF" w:rsidRPr="00E65654">
        <w:rPr>
          <w:rFonts w:ascii="Arial" w:hAnsi="Arial" w:cs="Arial"/>
          <w:sz w:val="24"/>
          <w:szCs w:val="24"/>
        </w:rPr>
        <w:t>activ</w:t>
      </w:r>
      <w:r w:rsidR="004E7E82" w:rsidRPr="00E65654">
        <w:rPr>
          <w:rFonts w:ascii="Arial" w:hAnsi="Arial" w:cs="Arial"/>
          <w:sz w:val="24"/>
          <w:szCs w:val="24"/>
        </w:rPr>
        <w:t xml:space="preserve">e </w:t>
      </w:r>
    </w:p>
    <w:p w14:paraId="50041CE3" w14:textId="77160E2E" w:rsidR="00CF592B" w:rsidRPr="002043A8" w:rsidRDefault="00DD4472" w:rsidP="0047597D">
      <w:pPr>
        <w:pStyle w:val="ListParagraph"/>
        <w:numPr>
          <w:ilvl w:val="0"/>
          <w:numId w:val="63"/>
        </w:numPr>
        <w:spacing w:after="0" w:line="276" w:lineRule="auto"/>
        <w:rPr>
          <w:rFonts w:ascii="Arial" w:hAnsi="Arial" w:cs="Arial"/>
          <w:b/>
          <w:bCs/>
          <w:sz w:val="24"/>
          <w:szCs w:val="24"/>
        </w:rPr>
      </w:pPr>
      <w:r>
        <w:rPr>
          <w:rFonts w:ascii="Arial" w:hAnsi="Arial" w:cs="Arial"/>
          <w:sz w:val="24"/>
          <w:szCs w:val="24"/>
        </w:rPr>
        <w:t>Barriers are identified</w:t>
      </w:r>
      <w:r w:rsidR="00D253F6">
        <w:rPr>
          <w:rFonts w:ascii="Arial" w:hAnsi="Arial" w:cs="Arial"/>
          <w:sz w:val="24"/>
          <w:szCs w:val="24"/>
        </w:rPr>
        <w:t xml:space="preserve">; adjustments or removal of </w:t>
      </w:r>
      <w:r w:rsidR="00E7281F">
        <w:rPr>
          <w:rFonts w:ascii="Arial" w:hAnsi="Arial" w:cs="Arial"/>
          <w:sz w:val="24"/>
          <w:szCs w:val="24"/>
        </w:rPr>
        <w:t>barriers completed</w:t>
      </w:r>
      <w:r w:rsidR="00475621">
        <w:rPr>
          <w:rFonts w:ascii="Arial" w:hAnsi="Arial" w:cs="Arial"/>
          <w:sz w:val="24"/>
          <w:szCs w:val="24"/>
        </w:rPr>
        <w:t xml:space="preserve"> to encourage participation</w:t>
      </w:r>
    </w:p>
    <w:p w14:paraId="20A16951" w14:textId="77777777" w:rsidR="00CA15B0" w:rsidRDefault="00CA15B0" w:rsidP="00766362">
      <w:pPr>
        <w:spacing w:after="0" w:line="276" w:lineRule="auto"/>
        <w:rPr>
          <w:rFonts w:ascii="Arial" w:hAnsi="Arial" w:cs="Arial"/>
          <w:b/>
          <w:bCs/>
          <w:sz w:val="24"/>
          <w:szCs w:val="24"/>
        </w:rPr>
      </w:pPr>
    </w:p>
    <w:p w14:paraId="579E9A28" w14:textId="77777777" w:rsidR="009B4BDA" w:rsidRDefault="009B4BDA" w:rsidP="00F169CC">
      <w:pPr>
        <w:spacing w:after="0" w:line="276" w:lineRule="auto"/>
        <w:rPr>
          <w:rFonts w:ascii="Arial" w:hAnsi="Arial" w:cs="Arial"/>
          <w:sz w:val="24"/>
          <w:szCs w:val="24"/>
        </w:rPr>
      </w:pPr>
    </w:p>
    <w:p w14:paraId="0084CC02" w14:textId="77777777" w:rsidR="005C0BE6" w:rsidRDefault="005C0BE6" w:rsidP="00F169CC">
      <w:pPr>
        <w:spacing w:after="0" w:line="276" w:lineRule="auto"/>
        <w:rPr>
          <w:rFonts w:ascii="Arial" w:hAnsi="Arial" w:cs="Arial"/>
          <w:sz w:val="24"/>
          <w:szCs w:val="24"/>
        </w:rPr>
      </w:pPr>
    </w:p>
    <w:p w14:paraId="016922B1" w14:textId="77777777" w:rsidR="005C0BE6" w:rsidRDefault="005C0BE6" w:rsidP="00F169CC">
      <w:pPr>
        <w:spacing w:after="0" w:line="276" w:lineRule="auto"/>
        <w:rPr>
          <w:rFonts w:ascii="Arial" w:hAnsi="Arial" w:cs="Arial"/>
          <w:sz w:val="24"/>
          <w:szCs w:val="24"/>
        </w:rPr>
      </w:pPr>
    </w:p>
    <w:p w14:paraId="627344CF" w14:textId="77777777" w:rsidR="005C0BE6" w:rsidRDefault="005C0BE6" w:rsidP="00F169CC">
      <w:pPr>
        <w:spacing w:after="0" w:line="276" w:lineRule="auto"/>
        <w:rPr>
          <w:rFonts w:ascii="Arial" w:hAnsi="Arial" w:cs="Arial"/>
          <w:sz w:val="24"/>
          <w:szCs w:val="24"/>
        </w:rPr>
      </w:pPr>
    </w:p>
    <w:p w14:paraId="21CC35C7" w14:textId="77777777" w:rsidR="005C0BE6" w:rsidRDefault="005C0BE6" w:rsidP="00F169CC">
      <w:pPr>
        <w:spacing w:after="0" w:line="276" w:lineRule="auto"/>
        <w:rPr>
          <w:rFonts w:ascii="Arial" w:hAnsi="Arial" w:cs="Arial"/>
          <w:sz w:val="24"/>
          <w:szCs w:val="24"/>
        </w:rPr>
      </w:pPr>
    </w:p>
    <w:p w14:paraId="229770CF" w14:textId="77777777" w:rsidR="005C0BE6" w:rsidRDefault="005C0BE6" w:rsidP="00F169CC">
      <w:pPr>
        <w:spacing w:after="0" w:line="276" w:lineRule="auto"/>
        <w:rPr>
          <w:rFonts w:ascii="Arial" w:hAnsi="Arial" w:cs="Arial"/>
          <w:sz w:val="24"/>
          <w:szCs w:val="24"/>
        </w:rPr>
      </w:pPr>
    </w:p>
    <w:p w14:paraId="7E06857B" w14:textId="77777777" w:rsidR="005C0BE6" w:rsidRDefault="005C0BE6" w:rsidP="00F169CC">
      <w:pPr>
        <w:spacing w:after="0" w:line="276" w:lineRule="auto"/>
        <w:rPr>
          <w:rFonts w:ascii="Arial" w:hAnsi="Arial" w:cs="Arial"/>
          <w:sz w:val="24"/>
          <w:szCs w:val="24"/>
        </w:rPr>
      </w:pPr>
    </w:p>
    <w:p w14:paraId="1EFAF0AE" w14:textId="77777777" w:rsidR="005C0BE6" w:rsidRDefault="005C0BE6" w:rsidP="00F169CC">
      <w:pPr>
        <w:spacing w:after="0" w:line="276" w:lineRule="auto"/>
        <w:rPr>
          <w:rFonts w:ascii="Arial" w:hAnsi="Arial" w:cs="Arial"/>
          <w:sz w:val="24"/>
          <w:szCs w:val="24"/>
        </w:rPr>
      </w:pPr>
    </w:p>
    <w:p w14:paraId="604D6A4E" w14:textId="77777777" w:rsidR="005C0BE6" w:rsidRDefault="005C0BE6" w:rsidP="00F169CC">
      <w:pPr>
        <w:spacing w:after="0" w:line="276" w:lineRule="auto"/>
        <w:rPr>
          <w:rFonts w:ascii="Arial" w:hAnsi="Arial" w:cs="Arial"/>
          <w:sz w:val="24"/>
          <w:szCs w:val="24"/>
        </w:rPr>
      </w:pPr>
    </w:p>
    <w:p w14:paraId="74DF6559" w14:textId="77777777" w:rsidR="005C0BE6" w:rsidRDefault="005C0BE6" w:rsidP="00F169CC">
      <w:pPr>
        <w:spacing w:after="0" w:line="276" w:lineRule="auto"/>
        <w:rPr>
          <w:rFonts w:ascii="Arial" w:hAnsi="Arial" w:cs="Arial"/>
          <w:sz w:val="24"/>
          <w:szCs w:val="24"/>
        </w:rPr>
      </w:pPr>
    </w:p>
    <w:p w14:paraId="67AD4D1B" w14:textId="77777777" w:rsidR="005C0BE6" w:rsidRDefault="005C0BE6" w:rsidP="00F169CC">
      <w:pPr>
        <w:spacing w:after="0" w:line="276" w:lineRule="auto"/>
        <w:rPr>
          <w:rFonts w:ascii="Arial" w:hAnsi="Arial" w:cs="Arial"/>
          <w:sz w:val="24"/>
          <w:szCs w:val="24"/>
        </w:rPr>
      </w:pPr>
    </w:p>
    <w:p w14:paraId="3F426BB1" w14:textId="77777777" w:rsidR="005C0BE6" w:rsidRDefault="005C0BE6" w:rsidP="00F169CC">
      <w:pPr>
        <w:spacing w:after="0" w:line="276" w:lineRule="auto"/>
        <w:rPr>
          <w:rFonts w:ascii="Arial" w:hAnsi="Arial" w:cs="Arial"/>
          <w:sz w:val="24"/>
          <w:szCs w:val="24"/>
        </w:rPr>
      </w:pPr>
    </w:p>
    <w:p w14:paraId="5888E7FA" w14:textId="77777777" w:rsidR="005C0BE6" w:rsidRDefault="005C0BE6" w:rsidP="00F169CC">
      <w:pPr>
        <w:spacing w:after="0" w:line="276" w:lineRule="auto"/>
        <w:rPr>
          <w:rFonts w:ascii="Arial" w:hAnsi="Arial" w:cs="Arial"/>
          <w:sz w:val="24"/>
          <w:szCs w:val="24"/>
        </w:rPr>
      </w:pPr>
    </w:p>
    <w:p w14:paraId="0FF7F30D" w14:textId="77777777" w:rsidR="003413EA" w:rsidRDefault="003413EA" w:rsidP="00F169CC">
      <w:pPr>
        <w:spacing w:after="0" w:line="276" w:lineRule="auto"/>
        <w:rPr>
          <w:rFonts w:ascii="Arial" w:hAnsi="Arial" w:cs="Arial"/>
          <w:b/>
          <w:bCs/>
          <w:sz w:val="28"/>
          <w:szCs w:val="28"/>
        </w:rPr>
      </w:pPr>
    </w:p>
    <w:p w14:paraId="562729D1" w14:textId="7D5A6595" w:rsidR="005C0BE6" w:rsidRPr="00733110" w:rsidRDefault="000F47FC" w:rsidP="00F169CC">
      <w:pPr>
        <w:spacing w:after="0" w:line="276" w:lineRule="auto"/>
        <w:rPr>
          <w:rFonts w:ascii="Arial" w:hAnsi="Arial" w:cs="Arial"/>
          <w:b/>
          <w:bCs/>
          <w:sz w:val="28"/>
          <w:szCs w:val="28"/>
        </w:rPr>
      </w:pPr>
      <w:r w:rsidRPr="00733110">
        <w:rPr>
          <w:rFonts w:ascii="Arial" w:hAnsi="Arial" w:cs="Arial"/>
          <w:b/>
          <w:bCs/>
          <w:sz w:val="28"/>
          <w:szCs w:val="28"/>
        </w:rPr>
        <w:t>East Lothian Health and Social Care</w:t>
      </w:r>
      <w:r w:rsidR="00733110" w:rsidRPr="00733110">
        <w:rPr>
          <w:rFonts w:ascii="Arial" w:hAnsi="Arial" w:cs="Arial"/>
          <w:b/>
          <w:bCs/>
          <w:sz w:val="28"/>
          <w:szCs w:val="28"/>
        </w:rPr>
        <w:t xml:space="preserve"> </w:t>
      </w:r>
      <w:r w:rsidRPr="00733110">
        <w:rPr>
          <w:rFonts w:ascii="Arial" w:hAnsi="Arial" w:cs="Arial"/>
          <w:b/>
          <w:bCs/>
          <w:sz w:val="28"/>
          <w:szCs w:val="28"/>
        </w:rPr>
        <w:t>Partnership</w:t>
      </w:r>
    </w:p>
    <w:p w14:paraId="2F56ACF6" w14:textId="77777777" w:rsidR="005C0BE6" w:rsidRDefault="005C0BE6" w:rsidP="00F169CC">
      <w:pPr>
        <w:spacing w:after="0" w:line="276" w:lineRule="auto"/>
        <w:rPr>
          <w:rFonts w:ascii="Arial" w:hAnsi="Arial" w:cs="Arial"/>
          <w:sz w:val="24"/>
          <w:szCs w:val="24"/>
        </w:rPr>
      </w:pPr>
    </w:p>
    <w:tbl>
      <w:tblPr>
        <w:tblStyle w:val="TableGrid"/>
        <w:tblW w:w="0" w:type="auto"/>
        <w:tblInd w:w="0" w:type="dxa"/>
        <w:tblLook w:val="04A0" w:firstRow="1" w:lastRow="0" w:firstColumn="1" w:lastColumn="0" w:noHBand="0" w:noVBand="1"/>
      </w:tblPr>
      <w:tblGrid>
        <w:gridCol w:w="2044"/>
        <w:gridCol w:w="6972"/>
      </w:tblGrid>
      <w:tr w:rsidR="00DD3AAE" w:rsidRPr="005F048D" w14:paraId="2234607D" w14:textId="77777777" w:rsidTr="0038605F">
        <w:tc>
          <w:tcPr>
            <w:tcW w:w="2405" w:type="dxa"/>
            <w:shd w:val="clear" w:color="auto" w:fill="E2EFD9" w:themeFill="accent6" w:themeFillTint="33"/>
          </w:tcPr>
          <w:p w14:paraId="640F1F58" w14:textId="77777777" w:rsidR="00DD3AAE" w:rsidRDefault="00DD3AAE" w:rsidP="004972A1">
            <w:pPr>
              <w:spacing w:line="276" w:lineRule="auto"/>
              <w:rPr>
                <w:rFonts w:ascii="Arial" w:hAnsi="Arial"/>
                <w:b/>
                <w:sz w:val="24"/>
                <w:szCs w:val="24"/>
              </w:rPr>
            </w:pPr>
          </w:p>
          <w:p w14:paraId="3332556E" w14:textId="77777777" w:rsidR="00DD3AAE" w:rsidRDefault="00DD3AAE" w:rsidP="004972A1">
            <w:pPr>
              <w:spacing w:line="276" w:lineRule="auto"/>
              <w:rPr>
                <w:rFonts w:ascii="Arial" w:hAnsi="Arial"/>
                <w:b/>
                <w:sz w:val="24"/>
                <w:szCs w:val="24"/>
              </w:rPr>
            </w:pPr>
          </w:p>
          <w:p w14:paraId="2D041B01" w14:textId="77777777" w:rsidR="00DD3AAE" w:rsidRPr="00642BD7" w:rsidRDefault="00DD3AAE" w:rsidP="004972A1">
            <w:pPr>
              <w:spacing w:line="276" w:lineRule="auto"/>
              <w:rPr>
                <w:rFonts w:ascii="Arial" w:hAnsi="Arial"/>
                <w:b/>
                <w:bCs/>
                <w:sz w:val="32"/>
                <w:szCs w:val="32"/>
              </w:rPr>
            </w:pPr>
            <w:r w:rsidRPr="00642BD7">
              <w:rPr>
                <w:rFonts w:ascii="Arial" w:hAnsi="Arial"/>
                <w:b/>
                <w:bCs/>
                <w:sz w:val="32"/>
                <w:szCs w:val="32"/>
              </w:rPr>
              <w:t>Health and wellbeing</w:t>
            </w:r>
          </w:p>
          <w:p w14:paraId="118CB821" w14:textId="77777777" w:rsidR="00DD3AAE" w:rsidRPr="005F048D" w:rsidRDefault="00DD3AAE" w:rsidP="004972A1">
            <w:pPr>
              <w:spacing w:line="276" w:lineRule="auto"/>
              <w:rPr>
                <w:rFonts w:ascii="Arial" w:hAnsi="Arial"/>
                <w:sz w:val="24"/>
                <w:szCs w:val="24"/>
              </w:rPr>
            </w:pPr>
          </w:p>
        </w:tc>
        <w:tc>
          <w:tcPr>
            <w:tcW w:w="11543" w:type="dxa"/>
          </w:tcPr>
          <w:p w14:paraId="5E807765" w14:textId="77777777" w:rsidR="00DD3AAE" w:rsidRDefault="00DD3AAE" w:rsidP="004972A1">
            <w:pPr>
              <w:spacing w:line="276" w:lineRule="auto"/>
              <w:rPr>
                <w:rFonts w:ascii="Arial" w:hAnsi="Arial"/>
                <w:sz w:val="24"/>
                <w:szCs w:val="24"/>
              </w:rPr>
            </w:pPr>
          </w:p>
          <w:p w14:paraId="01713A62" w14:textId="77777777" w:rsidR="00DD3AAE" w:rsidRPr="00642BD7" w:rsidRDefault="00DD3AAE" w:rsidP="0047597D">
            <w:pPr>
              <w:pStyle w:val="ListParagraph"/>
              <w:numPr>
                <w:ilvl w:val="0"/>
                <w:numId w:val="63"/>
              </w:numPr>
              <w:spacing w:line="276" w:lineRule="auto"/>
              <w:rPr>
                <w:rFonts w:ascii="Arial" w:hAnsi="Arial"/>
                <w:sz w:val="24"/>
                <w:szCs w:val="24"/>
              </w:rPr>
            </w:pPr>
            <w:r w:rsidRPr="00642BD7">
              <w:rPr>
                <w:rFonts w:ascii="Arial" w:hAnsi="Arial"/>
                <w:sz w:val="24"/>
                <w:szCs w:val="24"/>
              </w:rPr>
              <w:t>Women from Black and/or minority ethnic groups have good NHS maternity care</w:t>
            </w:r>
          </w:p>
          <w:p w14:paraId="6FD96929" w14:textId="77777777" w:rsidR="00DD3AAE" w:rsidRPr="00642BD7" w:rsidRDefault="00DD3AAE" w:rsidP="0047597D">
            <w:pPr>
              <w:pStyle w:val="ListParagraph"/>
              <w:numPr>
                <w:ilvl w:val="0"/>
                <w:numId w:val="63"/>
              </w:numPr>
              <w:spacing w:line="276" w:lineRule="auto"/>
              <w:rPr>
                <w:rFonts w:ascii="Arial" w:hAnsi="Arial"/>
                <w:sz w:val="24"/>
                <w:szCs w:val="24"/>
              </w:rPr>
            </w:pPr>
            <w:r w:rsidRPr="00642BD7">
              <w:rPr>
                <w:rFonts w:ascii="Arial" w:hAnsi="Arial"/>
                <w:sz w:val="24"/>
                <w:szCs w:val="24"/>
              </w:rPr>
              <w:t>Trans and non-binary people have their health care needs met</w:t>
            </w:r>
          </w:p>
          <w:p w14:paraId="02A44681" w14:textId="77777777" w:rsidR="00DD3AAE" w:rsidRPr="00642BD7" w:rsidRDefault="00DD3AAE" w:rsidP="0047597D">
            <w:pPr>
              <w:pStyle w:val="ListParagraph"/>
              <w:numPr>
                <w:ilvl w:val="0"/>
                <w:numId w:val="63"/>
              </w:numPr>
              <w:spacing w:line="276" w:lineRule="auto"/>
              <w:rPr>
                <w:rFonts w:ascii="Arial" w:hAnsi="Arial"/>
                <w:sz w:val="24"/>
                <w:szCs w:val="24"/>
              </w:rPr>
            </w:pPr>
            <w:r w:rsidRPr="00642BD7">
              <w:rPr>
                <w:rFonts w:ascii="Arial" w:hAnsi="Arial"/>
                <w:sz w:val="24"/>
                <w:szCs w:val="24"/>
              </w:rPr>
              <w:t>People have better NHS mental health care</w:t>
            </w:r>
          </w:p>
          <w:p w14:paraId="73318493" w14:textId="77777777" w:rsidR="00DD3AAE" w:rsidRPr="00642BD7" w:rsidRDefault="00DD3AAE" w:rsidP="0047597D">
            <w:pPr>
              <w:pStyle w:val="ListParagraph"/>
              <w:numPr>
                <w:ilvl w:val="0"/>
                <w:numId w:val="63"/>
              </w:numPr>
              <w:spacing w:line="276" w:lineRule="auto"/>
              <w:rPr>
                <w:rFonts w:ascii="Arial" w:hAnsi="Arial"/>
                <w:sz w:val="24"/>
                <w:szCs w:val="24"/>
              </w:rPr>
            </w:pPr>
            <w:r w:rsidRPr="00642BD7">
              <w:rPr>
                <w:rFonts w:ascii="Arial" w:hAnsi="Arial"/>
                <w:sz w:val="24"/>
                <w:szCs w:val="24"/>
              </w:rPr>
              <w:t>People who live in deprived communities have healthier lives</w:t>
            </w:r>
          </w:p>
          <w:p w14:paraId="2A252035" w14:textId="77777777" w:rsidR="00DD3AAE" w:rsidRDefault="00DD3AAE" w:rsidP="0047597D">
            <w:pPr>
              <w:pStyle w:val="ListParagraph"/>
              <w:numPr>
                <w:ilvl w:val="0"/>
                <w:numId w:val="63"/>
              </w:numPr>
              <w:spacing w:line="276" w:lineRule="auto"/>
              <w:rPr>
                <w:rFonts w:ascii="Arial" w:hAnsi="Arial"/>
                <w:sz w:val="24"/>
                <w:szCs w:val="24"/>
              </w:rPr>
            </w:pPr>
            <w:r w:rsidRPr="00642BD7">
              <w:rPr>
                <w:rFonts w:ascii="Arial" w:hAnsi="Arial"/>
                <w:sz w:val="24"/>
                <w:szCs w:val="24"/>
              </w:rPr>
              <w:t>People from Black and minority ethnic groups, disabled people LGBT people, older and younger people and women feel they are treated with dignity and respect accessing health services.</w:t>
            </w:r>
          </w:p>
          <w:p w14:paraId="4DB7E0B5" w14:textId="77777777" w:rsidR="0038605F" w:rsidRPr="00642BD7" w:rsidRDefault="0038605F" w:rsidP="0038605F">
            <w:pPr>
              <w:pStyle w:val="ListParagraph"/>
              <w:spacing w:line="276" w:lineRule="auto"/>
              <w:rPr>
                <w:rFonts w:ascii="Arial" w:hAnsi="Arial"/>
                <w:sz w:val="24"/>
                <w:szCs w:val="24"/>
              </w:rPr>
            </w:pPr>
          </w:p>
        </w:tc>
      </w:tr>
    </w:tbl>
    <w:p w14:paraId="02354961" w14:textId="77777777" w:rsidR="00DD3AAE" w:rsidRDefault="00DD3AAE" w:rsidP="00F169CC">
      <w:pPr>
        <w:spacing w:after="0" w:line="276" w:lineRule="auto"/>
        <w:rPr>
          <w:rFonts w:ascii="Arial" w:hAnsi="Arial" w:cs="Arial"/>
          <w:sz w:val="24"/>
          <w:szCs w:val="24"/>
        </w:rPr>
      </w:pPr>
    </w:p>
    <w:p w14:paraId="57A8DDA0" w14:textId="40CF27F7" w:rsidR="00F169CC" w:rsidRPr="009255FA" w:rsidRDefault="001E3B03" w:rsidP="00F169CC">
      <w:pPr>
        <w:spacing w:after="0" w:line="276" w:lineRule="auto"/>
        <w:rPr>
          <w:rFonts w:ascii="Arial" w:hAnsi="Arial" w:cs="Arial"/>
          <w:sz w:val="24"/>
          <w:szCs w:val="24"/>
        </w:rPr>
      </w:pPr>
      <w:r>
        <w:rPr>
          <w:rFonts w:ascii="Arial" w:hAnsi="Arial" w:cs="Arial"/>
          <w:sz w:val="24"/>
          <w:szCs w:val="24"/>
        </w:rPr>
        <w:t>T</w:t>
      </w:r>
      <w:r w:rsidR="00766362" w:rsidRPr="00A414BB">
        <w:rPr>
          <w:rFonts w:ascii="Arial" w:hAnsi="Arial" w:cs="Arial"/>
          <w:sz w:val="24"/>
          <w:szCs w:val="24"/>
        </w:rPr>
        <w:t>he East Lothian Health and Social Care</w:t>
      </w:r>
      <w:r w:rsidR="0072538F">
        <w:rPr>
          <w:rStyle w:val="FootnoteReference"/>
          <w:rFonts w:ascii="Arial" w:hAnsi="Arial" w:cs="Arial"/>
          <w:sz w:val="24"/>
          <w:szCs w:val="24"/>
        </w:rPr>
        <w:footnoteReference w:id="6"/>
      </w:r>
      <w:r w:rsidR="00766362" w:rsidRPr="00A414BB">
        <w:rPr>
          <w:rFonts w:ascii="Arial" w:hAnsi="Arial" w:cs="Arial"/>
          <w:sz w:val="24"/>
          <w:szCs w:val="24"/>
        </w:rPr>
        <w:t xml:space="preserve"> Partnership (HSCP) governed by East Lothian’s Integration Joint Board (IJB)</w:t>
      </w:r>
      <w:r w:rsidR="00FD6285">
        <w:rPr>
          <w:rFonts w:ascii="Arial" w:hAnsi="Arial" w:cs="Arial"/>
          <w:sz w:val="24"/>
          <w:szCs w:val="24"/>
        </w:rPr>
        <w:t xml:space="preserve"> </w:t>
      </w:r>
      <w:r w:rsidR="00015C8F">
        <w:rPr>
          <w:rFonts w:ascii="Arial" w:hAnsi="Arial" w:cs="Arial"/>
          <w:sz w:val="24"/>
          <w:szCs w:val="24"/>
        </w:rPr>
        <w:t xml:space="preserve">work </w:t>
      </w:r>
      <w:r w:rsidR="00FD6285">
        <w:rPr>
          <w:rFonts w:ascii="Arial" w:hAnsi="Arial" w:cs="Arial"/>
          <w:sz w:val="24"/>
          <w:szCs w:val="24"/>
        </w:rPr>
        <w:t>towards better health outcomes across the Protected characteristic groups</w:t>
      </w:r>
      <w:r w:rsidR="00766362" w:rsidRPr="00A414BB">
        <w:rPr>
          <w:rFonts w:ascii="Arial" w:hAnsi="Arial" w:cs="Arial"/>
          <w:sz w:val="24"/>
          <w:szCs w:val="24"/>
        </w:rPr>
        <w:t>. The</w:t>
      </w:r>
      <w:r w:rsidR="00766362" w:rsidRPr="006668E4">
        <w:rPr>
          <w:rFonts w:ascii="Arial" w:hAnsi="Arial" w:cs="Arial"/>
          <w:sz w:val="24"/>
          <w:szCs w:val="24"/>
        </w:rPr>
        <w:t xml:space="preserve"> </w:t>
      </w:r>
      <w:r w:rsidR="00766362">
        <w:rPr>
          <w:rFonts w:ascii="Arial" w:hAnsi="Arial" w:cs="Arial"/>
          <w:sz w:val="24"/>
          <w:szCs w:val="24"/>
        </w:rPr>
        <w:t>HSCP</w:t>
      </w:r>
      <w:r w:rsidR="00766362" w:rsidRPr="006668E4">
        <w:rPr>
          <w:rFonts w:ascii="Arial" w:hAnsi="Arial" w:cs="Arial"/>
          <w:sz w:val="24"/>
          <w:szCs w:val="24"/>
        </w:rPr>
        <w:t xml:space="preserve"> has responsibility for the delivery of community health and social care services locally.</w:t>
      </w:r>
      <w:r w:rsidR="00F169CC" w:rsidRPr="00F169CC">
        <w:rPr>
          <w:rFonts w:ascii="Arial" w:eastAsia="Times New Roman" w:hAnsi="Arial" w:cs="Arial"/>
          <w:sz w:val="24"/>
          <w:szCs w:val="24"/>
          <w:lang w:eastAsia="en-GB"/>
        </w:rPr>
        <w:t xml:space="preserve"> </w:t>
      </w:r>
      <w:r w:rsidR="00F169CC">
        <w:rPr>
          <w:rFonts w:ascii="Arial" w:eastAsia="Times New Roman" w:hAnsi="Arial" w:cs="Arial"/>
          <w:sz w:val="24"/>
          <w:szCs w:val="24"/>
          <w:lang w:eastAsia="en-GB"/>
        </w:rPr>
        <w:t xml:space="preserve">The </w:t>
      </w:r>
      <w:r w:rsidR="00F169CC" w:rsidRPr="006668E4">
        <w:rPr>
          <w:rFonts w:ascii="Arial" w:eastAsia="Times New Roman" w:hAnsi="Arial" w:cs="Arial"/>
          <w:sz w:val="24"/>
          <w:szCs w:val="24"/>
          <w:lang w:eastAsia="en-GB"/>
        </w:rPr>
        <w:t xml:space="preserve">IJB is subject to the duties and responsibilities of the Equality Act 2010 in its own entity. </w:t>
      </w:r>
    </w:p>
    <w:p w14:paraId="4717665B" w14:textId="24010D9A" w:rsidR="00766362" w:rsidRDefault="00766362" w:rsidP="00766362">
      <w:pPr>
        <w:spacing w:after="0" w:line="276" w:lineRule="auto"/>
        <w:rPr>
          <w:rFonts w:ascii="Arial" w:hAnsi="Arial" w:cs="Arial"/>
          <w:sz w:val="24"/>
          <w:szCs w:val="24"/>
        </w:rPr>
      </w:pPr>
      <w:r w:rsidRPr="006668E4">
        <w:rPr>
          <w:rFonts w:ascii="Arial" w:hAnsi="Arial" w:cs="Arial"/>
          <w:sz w:val="24"/>
          <w:szCs w:val="24"/>
        </w:rPr>
        <w:t>The arrangements for th</w:t>
      </w:r>
      <w:r w:rsidR="00400B90">
        <w:rPr>
          <w:rFonts w:ascii="Arial" w:hAnsi="Arial" w:cs="Arial"/>
          <w:sz w:val="24"/>
          <w:szCs w:val="24"/>
        </w:rPr>
        <w:t>is new period 2025-2029</w:t>
      </w:r>
      <w:r w:rsidRPr="006668E4">
        <w:rPr>
          <w:rFonts w:ascii="Arial" w:hAnsi="Arial" w:cs="Arial"/>
          <w:sz w:val="24"/>
          <w:szCs w:val="24"/>
        </w:rPr>
        <w:t xml:space="preserve"> are set out in the </w:t>
      </w:r>
      <w:hyperlink r:id="rId51" w:history="1">
        <w:r w:rsidRPr="00F80CD4">
          <w:rPr>
            <w:rStyle w:val="Hyperlink"/>
            <w:rFonts w:ascii="Arial" w:hAnsi="Arial" w:cs="Arial"/>
            <w:sz w:val="24"/>
            <w:szCs w:val="24"/>
          </w:rPr>
          <w:t>IJB’s Integration Scheme</w:t>
        </w:r>
      </w:hyperlink>
      <w:r w:rsidR="00C45795" w:rsidRPr="006668E4">
        <w:rPr>
          <w:rFonts w:ascii="Arial" w:hAnsi="Arial" w:cs="Arial"/>
          <w:sz w:val="24"/>
          <w:szCs w:val="24"/>
        </w:rPr>
        <w:t xml:space="preserve">. </w:t>
      </w:r>
    </w:p>
    <w:p w14:paraId="4C2FD8A6" w14:textId="0B89D183" w:rsidR="00AB6AE2" w:rsidRPr="00B7772C" w:rsidRDefault="00AB6AE2" w:rsidP="00766362">
      <w:pPr>
        <w:spacing w:before="100" w:beforeAutospacing="1" w:after="100" w:afterAutospacing="1" w:line="276" w:lineRule="auto"/>
        <w:rPr>
          <w:rFonts w:ascii="Arial" w:eastAsia="Times New Roman" w:hAnsi="Arial" w:cs="Arial"/>
          <w:color w:val="262626"/>
          <w:sz w:val="24"/>
          <w:szCs w:val="24"/>
          <w:lang w:eastAsia="en-GB"/>
        </w:rPr>
      </w:pPr>
      <w:r w:rsidRPr="006645C4">
        <w:rPr>
          <w:rFonts w:ascii="Arial" w:eastAsia="Times New Roman" w:hAnsi="Arial" w:cs="Arial"/>
          <w:color w:val="262626"/>
          <w:sz w:val="24"/>
          <w:szCs w:val="24"/>
          <w:lang w:eastAsia="en-GB"/>
        </w:rPr>
        <w:t>The</w:t>
      </w:r>
      <w:r w:rsidRPr="001154B2">
        <w:rPr>
          <w:rFonts w:ascii="Arial" w:eastAsia="Times New Roman" w:hAnsi="Arial" w:cs="Arial"/>
          <w:color w:val="262626"/>
          <w:sz w:val="24"/>
          <w:szCs w:val="24"/>
          <w:lang w:eastAsia="en-GB"/>
        </w:rPr>
        <w:t xml:space="preserve"> </w:t>
      </w:r>
      <w:r>
        <w:rPr>
          <w:rFonts w:ascii="Arial" w:eastAsia="Times New Roman" w:hAnsi="Arial" w:cs="Arial"/>
          <w:color w:val="262626"/>
          <w:sz w:val="24"/>
          <w:szCs w:val="24"/>
          <w:lang w:eastAsia="en-GB"/>
        </w:rPr>
        <w:t xml:space="preserve">2025-2029 </w:t>
      </w:r>
      <w:r w:rsidRPr="00BC5390">
        <w:rPr>
          <w:rFonts w:ascii="Arial" w:eastAsia="Times New Roman" w:hAnsi="Arial" w:cs="Arial"/>
          <w:sz w:val="24"/>
          <w:szCs w:val="24"/>
          <w:lang w:eastAsia="en-GB"/>
        </w:rPr>
        <w:t>Equality Outcomes</w:t>
      </w:r>
      <w:r w:rsidRPr="001154B2">
        <w:rPr>
          <w:rFonts w:ascii="Arial" w:eastAsia="Times New Roman" w:hAnsi="Arial" w:cs="Arial"/>
          <w:color w:val="262626"/>
          <w:sz w:val="24"/>
          <w:szCs w:val="24"/>
          <w:lang w:eastAsia="en-GB"/>
        </w:rPr>
        <w:t xml:space="preserve"> </w:t>
      </w:r>
      <w:r>
        <w:rPr>
          <w:rFonts w:ascii="Arial" w:eastAsia="Times New Roman" w:hAnsi="Arial" w:cs="Arial"/>
          <w:color w:val="262626"/>
          <w:sz w:val="24"/>
          <w:szCs w:val="24"/>
          <w:lang w:eastAsia="en-GB"/>
        </w:rPr>
        <w:t>are:</w:t>
      </w:r>
    </w:p>
    <w:p w14:paraId="629735D1" w14:textId="77777777" w:rsidR="00AB6AE2" w:rsidRPr="00D75053" w:rsidRDefault="00AB6AE2" w:rsidP="00AB6AE2">
      <w:pPr>
        <w:spacing w:line="276" w:lineRule="auto"/>
        <w:rPr>
          <w:rFonts w:ascii="Arial" w:hAnsi="Arial" w:cs="Arial"/>
          <w:b/>
          <w:bCs/>
          <w:sz w:val="24"/>
          <w:szCs w:val="24"/>
        </w:rPr>
      </w:pPr>
      <w:r w:rsidRPr="00D75053">
        <w:rPr>
          <w:rFonts w:ascii="Arial" w:hAnsi="Arial" w:cs="Arial"/>
          <w:b/>
          <w:bCs/>
          <w:sz w:val="24"/>
          <w:szCs w:val="24"/>
        </w:rPr>
        <w:t>Outcome 1: Participation and co-production</w:t>
      </w:r>
    </w:p>
    <w:p w14:paraId="5DF86C3D" w14:textId="499A21DB" w:rsidR="00AB6AE2" w:rsidRPr="00A16B2D" w:rsidRDefault="00AB6AE2" w:rsidP="0047597D">
      <w:pPr>
        <w:pStyle w:val="ListParagraph"/>
        <w:numPr>
          <w:ilvl w:val="0"/>
          <w:numId w:val="41"/>
        </w:numPr>
        <w:spacing w:line="276" w:lineRule="auto"/>
        <w:jc w:val="both"/>
        <w:rPr>
          <w:rFonts w:ascii="Arial" w:eastAsia="Times New Roman" w:hAnsi="Arial" w:cs="Arial"/>
          <w:sz w:val="24"/>
          <w:szCs w:val="24"/>
          <w:lang w:eastAsia="en-GB"/>
        </w:rPr>
      </w:pPr>
      <w:r w:rsidRPr="00A16B2D">
        <w:rPr>
          <w:rFonts w:ascii="Arial" w:eastAsia="Times New Roman" w:hAnsi="Arial" w:cs="Arial"/>
          <w:sz w:val="24"/>
          <w:szCs w:val="24"/>
          <w:lang w:eastAsia="en-GB"/>
        </w:rPr>
        <w:t>We will place human rights at the heart of our approach to community engagement</w:t>
      </w:r>
    </w:p>
    <w:p w14:paraId="1E5D4DC8" w14:textId="544BEB45" w:rsidR="00AB6AE2" w:rsidRPr="00A16B2D" w:rsidRDefault="00AB6AE2" w:rsidP="0047597D">
      <w:pPr>
        <w:pStyle w:val="ListParagraph"/>
        <w:numPr>
          <w:ilvl w:val="0"/>
          <w:numId w:val="41"/>
        </w:numPr>
        <w:spacing w:line="276" w:lineRule="auto"/>
        <w:rPr>
          <w:rFonts w:ascii="Arial" w:eastAsia="Times New Roman" w:hAnsi="Arial" w:cs="Arial"/>
          <w:sz w:val="24"/>
          <w:szCs w:val="24"/>
          <w:lang w:eastAsia="en-GB"/>
        </w:rPr>
      </w:pPr>
      <w:r w:rsidRPr="00A16B2D">
        <w:rPr>
          <w:rFonts w:ascii="Arial" w:eastAsia="Times New Roman" w:hAnsi="Arial" w:cs="Arial"/>
          <w:sz w:val="24"/>
          <w:szCs w:val="24"/>
          <w:lang w:eastAsia="en-GB"/>
        </w:rPr>
        <w:t>We will take time to listen to the needs of our community, remove barriers to participation and empower people to participate in health and social care planning</w:t>
      </w:r>
    </w:p>
    <w:p w14:paraId="7C7DC187" w14:textId="77777777" w:rsidR="00AB6AE2" w:rsidRDefault="00AB6AE2" w:rsidP="0047597D">
      <w:pPr>
        <w:pStyle w:val="ListParagraph"/>
        <w:numPr>
          <w:ilvl w:val="0"/>
          <w:numId w:val="41"/>
        </w:numPr>
        <w:spacing w:line="276" w:lineRule="auto"/>
        <w:rPr>
          <w:rFonts w:ascii="Arial" w:eastAsia="Times New Roman" w:hAnsi="Arial" w:cs="Arial"/>
          <w:sz w:val="24"/>
          <w:szCs w:val="24"/>
          <w:lang w:eastAsia="en-GB"/>
        </w:rPr>
      </w:pPr>
      <w:r w:rsidRPr="00A16B2D">
        <w:rPr>
          <w:rFonts w:ascii="Arial" w:eastAsia="Times New Roman" w:hAnsi="Arial" w:cs="Arial"/>
          <w:sz w:val="24"/>
          <w:szCs w:val="24"/>
          <w:lang w:eastAsia="en-GB"/>
        </w:rPr>
        <w:t>We will build healthy, long-term relationships with the community based on transparency, honesty, trust and equality.</w:t>
      </w:r>
    </w:p>
    <w:p w14:paraId="7F764A01" w14:textId="77777777" w:rsidR="00AB6AE2" w:rsidRPr="00C86E4F" w:rsidRDefault="00AB6AE2" w:rsidP="00AB6AE2">
      <w:pPr>
        <w:spacing w:line="276" w:lineRule="auto"/>
        <w:rPr>
          <w:rFonts w:ascii="Arial" w:hAnsi="Arial" w:cs="Arial"/>
          <w:b/>
          <w:bCs/>
          <w:sz w:val="24"/>
          <w:szCs w:val="24"/>
        </w:rPr>
      </w:pPr>
    </w:p>
    <w:p w14:paraId="78021334" w14:textId="3EE84465" w:rsidR="00AB6AE2" w:rsidRPr="00C86E4F" w:rsidRDefault="00AB6AE2" w:rsidP="00AB6AE2">
      <w:pPr>
        <w:spacing w:line="276" w:lineRule="auto"/>
        <w:rPr>
          <w:rFonts w:ascii="Arial" w:hAnsi="Arial" w:cs="Arial"/>
          <w:b/>
          <w:bCs/>
          <w:sz w:val="24"/>
          <w:szCs w:val="24"/>
        </w:rPr>
      </w:pPr>
      <w:r w:rsidRPr="00C86E4F">
        <w:rPr>
          <w:rFonts w:ascii="Arial" w:hAnsi="Arial" w:cs="Arial"/>
          <w:b/>
          <w:bCs/>
          <w:sz w:val="24"/>
          <w:szCs w:val="24"/>
        </w:rPr>
        <w:t>Outcome 2: Dignity and Respect</w:t>
      </w:r>
    </w:p>
    <w:p w14:paraId="02A7A210" w14:textId="77777777" w:rsidR="00AB6AE2" w:rsidRPr="00A16B2D" w:rsidRDefault="00AB6AE2" w:rsidP="0047597D">
      <w:pPr>
        <w:pStyle w:val="ListParagraph"/>
        <w:numPr>
          <w:ilvl w:val="0"/>
          <w:numId w:val="41"/>
        </w:numPr>
        <w:spacing w:line="276" w:lineRule="auto"/>
        <w:jc w:val="both"/>
        <w:rPr>
          <w:rFonts w:ascii="Arial" w:eastAsia="Times New Roman" w:hAnsi="Arial" w:cs="Arial"/>
          <w:sz w:val="24"/>
          <w:szCs w:val="24"/>
          <w:lang w:eastAsia="en-GB"/>
        </w:rPr>
      </w:pPr>
      <w:r w:rsidRPr="00A16B2D">
        <w:rPr>
          <w:rFonts w:ascii="Arial" w:eastAsia="Times New Roman" w:hAnsi="Arial" w:cs="Arial"/>
          <w:sz w:val="24"/>
          <w:szCs w:val="24"/>
          <w:lang w:eastAsia="en-GB"/>
        </w:rPr>
        <w:lastRenderedPageBreak/>
        <w:t xml:space="preserve">People of all abilities, ages, races and ethnic backgrounds, religions, sexual orientations, genders and /or those experiencing social and health disadvantages feel they are treated with dignity and respect. </w:t>
      </w:r>
    </w:p>
    <w:p w14:paraId="7400F023" w14:textId="77777777" w:rsidR="00AB6AE2" w:rsidRPr="00A16B2D" w:rsidRDefault="00AB6AE2" w:rsidP="0047597D">
      <w:pPr>
        <w:pStyle w:val="ListParagraph"/>
        <w:numPr>
          <w:ilvl w:val="0"/>
          <w:numId w:val="41"/>
        </w:numPr>
        <w:spacing w:line="276" w:lineRule="auto"/>
        <w:jc w:val="both"/>
        <w:rPr>
          <w:rFonts w:ascii="Arial" w:eastAsia="Times New Roman" w:hAnsi="Arial" w:cs="Arial"/>
          <w:sz w:val="24"/>
          <w:szCs w:val="24"/>
          <w:lang w:eastAsia="en-GB"/>
        </w:rPr>
      </w:pPr>
      <w:r w:rsidRPr="00A16B2D">
        <w:rPr>
          <w:rFonts w:ascii="Arial" w:eastAsia="Times New Roman" w:hAnsi="Arial" w:cs="Arial"/>
          <w:sz w:val="24"/>
          <w:szCs w:val="24"/>
          <w:lang w:eastAsia="en-GB"/>
        </w:rPr>
        <w:t xml:space="preserve">Staff have an awareness of different cultures that supports them to carry out their role. </w:t>
      </w:r>
    </w:p>
    <w:p w14:paraId="630974FD" w14:textId="77777777" w:rsidR="00AB6AE2" w:rsidRPr="00C86E4F" w:rsidRDefault="00AB6AE2" w:rsidP="00AB6AE2">
      <w:pPr>
        <w:autoSpaceDE w:val="0"/>
        <w:autoSpaceDN w:val="0"/>
        <w:adjustRightInd w:val="0"/>
        <w:spacing w:after="0" w:line="276" w:lineRule="auto"/>
        <w:rPr>
          <w:rFonts w:ascii="Arial" w:hAnsi="Arial" w:cs="Arial"/>
          <w:b/>
          <w:bCs/>
          <w:sz w:val="24"/>
          <w:szCs w:val="24"/>
        </w:rPr>
      </w:pPr>
    </w:p>
    <w:p w14:paraId="7CD9EBA4" w14:textId="77777777" w:rsidR="00AB6AE2" w:rsidRPr="00C86E4F" w:rsidRDefault="00AB6AE2" w:rsidP="00AB6AE2">
      <w:pPr>
        <w:spacing w:line="276" w:lineRule="auto"/>
        <w:rPr>
          <w:rFonts w:ascii="Arial" w:hAnsi="Arial" w:cs="Arial"/>
          <w:b/>
          <w:bCs/>
          <w:sz w:val="24"/>
          <w:szCs w:val="24"/>
        </w:rPr>
      </w:pPr>
      <w:r w:rsidRPr="00C86E4F">
        <w:rPr>
          <w:rFonts w:ascii="Arial" w:hAnsi="Arial" w:cs="Arial"/>
          <w:b/>
          <w:bCs/>
          <w:sz w:val="24"/>
          <w:szCs w:val="24"/>
        </w:rPr>
        <w:t xml:space="preserve">Outcome 3: Anti-racism </w:t>
      </w:r>
    </w:p>
    <w:p w14:paraId="4F31FBB2" w14:textId="42700C64" w:rsidR="00AB6AE2" w:rsidRPr="00A16B2D" w:rsidRDefault="00AB6AE2" w:rsidP="0047597D">
      <w:pPr>
        <w:pStyle w:val="ListParagraph"/>
        <w:numPr>
          <w:ilvl w:val="0"/>
          <w:numId w:val="41"/>
        </w:numPr>
        <w:spacing w:line="276" w:lineRule="auto"/>
        <w:jc w:val="both"/>
        <w:rPr>
          <w:rFonts w:ascii="Arial" w:eastAsia="Times New Roman" w:hAnsi="Arial" w:cs="Arial"/>
          <w:sz w:val="24"/>
          <w:szCs w:val="24"/>
          <w:lang w:eastAsia="en-GB"/>
        </w:rPr>
      </w:pPr>
      <w:r w:rsidRPr="00A16B2D">
        <w:rPr>
          <w:rFonts w:ascii="Arial" w:eastAsia="Times New Roman" w:hAnsi="Arial" w:cs="Arial"/>
          <w:sz w:val="24"/>
          <w:szCs w:val="24"/>
          <w:lang w:eastAsia="en-GB"/>
        </w:rPr>
        <w:t xml:space="preserve">Service users and staff feel supported and confident to report racism </w:t>
      </w:r>
    </w:p>
    <w:p w14:paraId="4B91C516" w14:textId="078C18B3" w:rsidR="00AB6AE2" w:rsidRPr="00A16B2D" w:rsidRDefault="00AB6AE2" w:rsidP="0047597D">
      <w:pPr>
        <w:pStyle w:val="ListParagraph"/>
        <w:numPr>
          <w:ilvl w:val="0"/>
          <w:numId w:val="41"/>
        </w:numPr>
        <w:spacing w:line="276" w:lineRule="auto"/>
        <w:jc w:val="both"/>
        <w:rPr>
          <w:rFonts w:ascii="Arial" w:eastAsia="Times New Roman" w:hAnsi="Arial" w:cs="Arial"/>
          <w:sz w:val="24"/>
          <w:szCs w:val="24"/>
          <w:lang w:eastAsia="en-GB"/>
        </w:rPr>
      </w:pPr>
      <w:r w:rsidRPr="00A16B2D">
        <w:rPr>
          <w:rFonts w:ascii="Arial" w:eastAsia="Times New Roman" w:hAnsi="Arial" w:cs="Arial"/>
          <w:sz w:val="24"/>
          <w:szCs w:val="24"/>
          <w:lang w:eastAsia="en-GB"/>
        </w:rPr>
        <w:t>Managers and team leaders feel equipped and confident to address reports of racism, harassment or unequal treatment</w:t>
      </w:r>
      <w:r w:rsidR="00FA2490">
        <w:rPr>
          <w:rFonts w:ascii="Arial" w:eastAsia="Times New Roman" w:hAnsi="Arial" w:cs="Arial"/>
          <w:sz w:val="24"/>
          <w:szCs w:val="24"/>
          <w:lang w:eastAsia="en-GB"/>
        </w:rPr>
        <w:t>.</w:t>
      </w:r>
      <w:r w:rsidRPr="00A16B2D">
        <w:rPr>
          <w:rFonts w:ascii="Arial" w:eastAsia="Times New Roman" w:hAnsi="Arial" w:cs="Arial"/>
          <w:sz w:val="24"/>
          <w:szCs w:val="24"/>
          <w:lang w:eastAsia="en-GB"/>
        </w:rPr>
        <w:t xml:space="preserve"> </w:t>
      </w:r>
    </w:p>
    <w:p w14:paraId="3242CCA3" w14:textId="77777777" w:rsidR="00AB6AE2" w:rsidRDefault="00AB6AE2" w:rsidP="00AB6AE2">
      <w:pPr>
        <w:autoSpaceDE w:val="0"/>
        <w:autoSpaceDN w:val="0"/>
        <w:adjustRightInd w:val="0"/>
        <w:spacing w:after="0" w:line="276" w:lineRule="auto"/>
        <w:rPr>
          <w:rFonts w:ascii="Arial" w:eastAsiaTheme="minorHAnsi" w:hAnsi="Arial" w:cs="Arial"/>
          <w:color w:val="000000"/>
          <w:sz w:val="23"/>
          <w:szCs w:val="23"/>
          <w14:ligatures w14:val="standardContextual"/>
        </w:rPr>
      </w:pPr>
    </w:p>
    <w:p w14:paraId="47B1556B" w14:textId="77777777" w:rsidR="00AB6AE2" w:rsidRPr="00C86E4F" w:rsidRDefault="00AB6AE2" w:rsidP="00AB6AE2">
      <w:pPr>
        <w:spacing w:line="276" w:lineRule="auto"/>
        <w:rPr>
          <w:rFonts w:ascii="Arial" w:hAnsi="Arial" w:cs="Arial"/>
          <w:b/>
          <w:bCs/>
          <w:sz w:val="24"/>
          <w:szCs w:val="24"/>
        </w:rPr>
      </w:pPr>
      <w:r w:rsidRPr="00C86E4F">
        <w:rPr>
          <w:rFonts w:ascii="Arial" w:hAnsi="Arial" w:cs="Arial"/>
          <w:b/>
          <w:bCs/>
          <w:sz w:val="24"/>
          <w:szCs w:val="24"/>
        </w:rPr>
        <w:t>Outcome 4: Enabling independence</w:t>
      </w:r>
    </w:p>
    <w:p w14:paraId="7926B94B" w14:textId="77777777" w:rsidR="00AB6AE2" w:rsidRDefault="00AB6AE2" w:rsidP="0047597D">
      <w:pPr>
        <w:pStyle w:val="ListParagraph"/>
        <w:numPr>
          <w:ilvl w:val="0"/>
          <w:numId w:val="41"/>
        </w:numPr>
        <w:spacing w:line="276" w:lineRule="auto"/>
        <w:jc w:val="both"/>
        <w:rPr>
          <w:rFonts w:ascii="Arial" w:eastAsia="Times New Roman" w:hAnsi="Arial" w:cs="Arial"/>
          <w:sz w:val="24"/>
          <w:szCs w:val="24"/>
          <w:lang w:eastAsia="en-GB"/>
        </w:rPr>
      </w:pPr>
      <w:r w:rsidRPr="00A16B2D">
        <w:rPr>
          <w:rFonts w:ascii="Arial" w:eastAsia="Times New Roman" w:hAnsi="Arial" w:cs="Arial"/>
          <w:sz w:val="24"/>
          <w:szCs w:val="24"/>
          <w:lang w:eastAsia="en-GB"/>
        </w:rPr>
        <w:t xml:space="preserve">We will work collaboratively across our organisation and with partners to support individuals to be more independent, to enable them to live more fulfilling lives. </w:t>
      </w:r>
    </w:p>
    <w:p w14:paraId="5D9F60C4" w14:textId="77777777" w:rsidR="00AB6AE2" w:rsidRDefault="00AB6AE2" w:rsidP="00AB6AE2">
      <w:pPr>
        <w:spacing w:line="276" w:lineRule="auto"/>
        <w:rPr>
          <w:rFonts w:ascii="Arial" w:eastAsiaTheme="minorHAnsi" w:hAnsi="Arial" w:cs="Arial"/>
          <w:color w:val="000000"/>
          <w:sz w:val="23"/>
          <w:szCs w:val="23"/>
          <w14:ligatures w14:val="standardContextual"/>
        </w:rPr>
      </w:pPr>
    </w:p>
    <w:p w14:paraId="4650160C" w14:textId="3A792C00" w:rsidR="00AB6AE2" w:rsidRPr="00C86E4F" w:rsidRDefault="00AB6AE2" w:rsidP="00AB6AE2">
      <w:pPr>
        <w:spacing w:line="276" w:lineRule="auto"/>
        <w:rPr>
          <w:rFonts w:ascii="Arial" w:hAnsi="Arial" w:cs="Arial"/>
          <w:b/>
          <w:bCs/>
          <w:sz w:val="24"/>
          <w:szCs w:val="24"/>
        </w:rPr>
      </w:pPr>
      <w:r w:rsidRPr="00C86E4F">
        <w:rPr>
          <w:rFonts w:ascii="Arial" w:hAnsi="Arial" w:cs="Arial"/>
          <w:b/>
          <w:bCs/>
          <w:sz w:val="24"/>
          <w:szCs w:val="24"/>
        </w:rPr>
        <w:t xml:space="preserve">Outcome 5: Addressing </w:t>
      </w:r>
      <w:r w:rsidR="00FA2490" w:rsidRPr="00C86E4F">
        <w:rPr>
          <w:rFonts w:ascii="Arial" w:hAnsi="Arial" w:cs="Arial"/>
          <w:b/>
          <w:bCs/>
          <w:sz w:val="24"/>
          <w:szCs w:val="24"/>
        </w:rPr>
        <w:t>h</w:t>
      </w:r>
      <w:r w:rsidRPr="00C86E4F">
        <w:rPr>
          <w:rFonts w:ascii="Arial" w:hAnsi="Arial" w:cs="Arial"/>
          <w:b/>
          <w:bCs/>
          <w:sz w:val="24"/>
          <w:szCs w:val="24"/>
        </w:rPr>
        <w:t xml:space="preserve">ealth </w:t>
      </w:r>
      <w:r w:rsidR="00FA2490" w:rsidRPr="00C86E4F">
        <w:rPr>
          <w:rFonts w:ascii="Arial" w:hAnsi="Arial" w:cs="Arial"/>
          <w:b/>
          <w:bCs/>
          <w:sz w:val="24"/>
          <w:szCs w:val="24"/>
        </w:rPr>
        <w:t>i</w:t>
      </w:r>
      <w:r w:rsidRPr="00C86E4F">
        <w:rPr>
          <w:rFonts w:ascii="Arial" w:hAnsi="Arial" w:cs="Arial"/>
          <w:b/>
          <w:bCs/>
          <w:sz w:val="24"/>
          <w:szCs w:val="24"/>
        </w:rPr>
        <w:t>nequalities</w:t>
      </w:r>
    </w:p>
    <w:p w14:paraId="096A91D8" w14:textId="6BA00EE1" w:rsidR="00AB6AE2" w:rsidRPr="00A16B2D" w:rsidRDefault="00AB6AE2" w:rsidP="0047597D">
      <w:pPr>
        <w:pStyle w:val="ListParagraph"/>
        <w:numPr>
          <w:ilvl w:val="0"/>
          <w:numId w:val="41"/>
        </w:numPr>
        <w:spacing w:line="276" w:lineRule="auto"/>
        <w:jc w:val="both"/>
        <w:rPr>
          <w:rFonts w:ascii="Arial" w:eastAsia="Times New Roman" w:hAnsi="Arial" w:cs="Arial"/>
          <w:sz w:val="24"/>
          <w:szCs w:val="24"/>
          <w:lang w:eastAsia="en-GB"/>
        </w:rPr>
      </w:pPr>
      <w:r w:rsidRPr="00A16B2D">
        <w:rPr>
          <w:rFonts w:ascii="Arial" w:eastAsia="Times New Roman" w:hAnsi="Arial" w:cs="Arial"/>
          <w:sz w:val="24"/>
          <w:szCs w:val="24"/>
          <w:lang w:eastAsia="en-GB"/>
        </w:rPr>
        <w:t>Our staff and community have a greater awareness of the role of poverty in unequal mental and physical health outcomes</w:t>
      </w:r>
    </w:p>
    <w:p w14:paraId="5869C9E2" w14:textId="44CF3FFC" w:rsidR="00AB6AE2" w:rsidRPr="00A16B2D" w:rsidRDefault="00AB6AE2" w:rsidP="0047597D">
      <w:pPr>
        <w:pStyle w:val="ListParagraph"/>
        <w:numPr>
          <w:ilvl w:val="0"/>
          <w:numId w:val="41"/>
        </w:numPr>
        <w:spacing w:line="276" w:lineRule="auto"/>
        <w:jc w:val="both"/>
        <w:rPr>
          <w:rFonts w:ascii="Arial" w:eastAsia="Times New Roman" w:hAnsi="Arial" w:cs="Arial"/>
          <w:sz w:val="24"/>
          <w:szCs w:val="24"/>
          <w:lang w:eastAsia="en-GB"/>
        </w:rPr>
      </w:pPr>
      <w:r w:rsidRPr="00A16B2D">
        <w:rPr>
          <w:rFonts w:ascii="Arial" w:eastAsia="Times New Roman" w:hAnsi="Arial" w:cs="Arial"/>
          <w:sz w:val="24"/>
          <w:szCs w:val="24"/>
          <w:lang w:eastAsia="en-GB"/>
        </w:rPr>
        <w:t>Our services and those commissioned by us will be trauma-informed, stigma aware, simple to access and focussed on prevention / early intervention</w:t>
      </w:r>
      <w:r w:rsidR="00FA2490">
        <w:rPr>
          <w:rFonts w:ascii="Arial" w:eastAsia="Times New Roman" w:hAnsi="Arial" w:cs="Arial"/>
          <w:sz w:val="24"/>
          <w:szCs w:val="24"/>
          <w:lang w:eastAsia="en-GB"/>
        </w:rPr>
        <w:t>.</w:t>
      </w:r>
      <w:r w:rsidRPr="00A16B2D">
        <w:rPr>
          <w:rFonts w:ascii="Arial" w:eastAsia="Times New Roman" w:hAnsi="Arial" w:cs="Arial"/>
          <w:sz w:val="24"/>
          <w:szCs w:val="24"/>
          <w:lang w:eastAsia="en-GB"/>
        </w:rPr>
        <w:t xml:space="preserve"> </w:t>
      </w:r>
    </w:p>
    <w:p w14:paraId="6D72C8B4" w14:textId="77777777" w:rsidR="00AB6AE2" w:rsidRDefault="00AB6AE2" w:rsidP="00AB6AE2">
      <w:pPr>
        <w:spacing w:after="0" w:line="276" w:lineRule="auto"/>
      </w:pPr>
    </w:p>
    <w:p w14:paraId="4AF30F85" w14:textId="77777777" w:rsidR="005B02C8" w:rsidRDefault="005B02C8" w:rsidP="00A45967">
      <w:pPr>
        <w:spacing w:line="276" w:lineRule="auto"/>
        <w:rPr>
          <w:rFonts w:ascii="Arial" w:eastAsia="Times New Roman" w:hAnsi="Arial" w:cs="Arial"/>
          <w:b/>
          <w:bCs/>
          <w:sz w:val="28"/>
          <w:szCs w:val="28"/>
          <w:lang w:eastAsia="en-GB"/>
        </w:rPr>
      </w:pPr>
    </w:p>
    <w:p w14:paraId="69B047AC" w14:textId="77777777" w:rsidR="00B73578" w:rsidRDefault="00B73578" w:rsidP="00A45967">
      <w:pPr>
        <w:spacing w:line="276" w:lineRule="auto"/>
        <w:rPr>
          <w:rFonts w:ascii="Arial" w:eastAsia="Times New Roman" w:hAnsi="Arial" w:cs="Arial"/>
          <w:b/>
          <w:bCs/>
          <w:sz w:val="28"/>
          <w:szCs w:val="28"/>
          <w:lang w:eastAsia="en-GB"/>
        </w:rPr>
      </w:pPr>
    </w:p>
    <w:p w14:paraId="194618BA" w14:textId="77777777" w:rsidR="00B73578" w:rsidRDefault="00B73578" w:rsidP="00A45967">
      <w:pPr>
        <w:spacing w:line="276" w:lineRule="auto"/>
        <w:rPr>
          <w:rFonts w:ascii="Arial" w:eastAsia="Times New Roman" w:hAnsi="Arial" w:cs="Arial"/>
          <w:b/>
          <w:bCs/>
          <w:sz w:val="28"/>
          <w:szCs w:val="28"/>
          <w:lang w:eastAsia="en-GB"/>
        </w:rPr>
      </w:pPr>
    </w:p>
    <w:p w14:paraId="7F0E3524" w14:textId="77777777" w:rsidR="00B73578" w:rsidRDefault="00B73578" w:rsidP="00A45967">
      <w:pPr>
        <w:spacing w:line="276" w:lineRule="auto"/>
        <w:rPr>
          <w:rFonts w:ascii="Arial" w:eastAsia="Times New Roman" w:hAnsi="Arial" w:cs="Arial"/>
          <w:b/>
          <w:bCs/>
          <w:sz w:val="28"/>
          <w:szCs w:val="28"/>
          <w:lang w:eastAsia="en-GB"/>
        </w:rPr>
      </w:pPr>
    </w:p>
    <w:p w14:paraId="1DA36626" w14:textId="77777777" w:rsidR="008856EF" w:rsidRDefault="008856EF" w:rsidP="00A45967">
      <w:pPr>
        <w:spacing w:line="276" w:lineRule="auto"/>
        <w:rPr>
          <w:rFonts w:ascii="Arial" w:eastAsia="Times New Roman" w:hAnsi="Arial" w:cs="Arial"/>
          <w:b/>
          <w:bCs/>
          <w:sz w:val="28"/>
          <w:szCs w:val="28"/>
          <w:lang w:eastAsia="en-GB"/>
        </w:rPr>
      </w:pPr>
    </w:p>
    <w:p w14:paraId="32316B38" w14:textId="77777777" w:rsidR="008856EF" w:rsidRDefault="008856EF" w:rsidP="00A45967">
      <w:pPr>
        <w:spacing w:line="276" w:lineRule="auto"/>
        <w:rPr>
          <w:rFonts w:ascii="Arial" w:eastAsia="Times New Roman" w:hAnsi="Arial" w:cs="Arial"/>
          <w:b/>
          <w:bCs/>
          <w:sz w:val="28"/>
          <w:szCs w:val="28"/>
          <w:lang w:eastAsia="en-GB"/>
        </w:rPr>
      </w:pPr>
    </w:p>
    <w:p w14:paraId="51A07332" w14:textId="77777777" w:rsidR="008856EF" w:rsidRDefault="008856EF" w:rsidP="00A45967">
      <w:pPr>
        <w:spacing w:line="276" w:lineRule="auto"/>
        <w:rPr>
          <w:rFonts w:ascii="Arial" w:eastAsia="Times New Roman" w:hAnsi="Arial" w:cs="Arial"/>
          <w:b/>
          <w:bCs/>
          <w:sz w:val="28"/>
          <w:szCs w:val="28"/>
          <w:lang w:eastAsia="en-GB"/>
        </w:rPr>
      </w:pPr>
    </w:p>
    <w:p w14:paraId="504DF06E" w14:textId="77777777" w:rsidR="008856EF" w:rsidRDefault="008856EF" w:rsidP="00A45967">
      <w:pPr>
        <w:spacing w:line="276" w:lineRule="auto"/>
        <w:rPr>
          <w:rFonts w:ascii="Arial" w:eastAsia="Times New Roman" w:hAnsi="Arial" w:cs="Arial"/>
          <w:b/>
          <w:bCs/>
          <w:sz w:val="28"/>
          <w:szCs w:val="28"/>
          <w:lang w:eastAsia="en-GB"/>
        </w:rPr>
      </w:pPr>
    </w:p>
    <w:p w14:paraId="77DB4F3E" w14:textId="77777777" w:rsidR="008856EF" w:rsidRDefault="008856EF" w:rsidP="00A45967">
      <w:pPr>
        <w:spacing w:line="276" w:lineRule="auto"/>
        <w:rPr>
          <w:rFonts w:ascii="Arial" w:eastAsia="Times New Roman" w:hAnsi="Arial" w:cs="Arial"/>
          <w:b/>
          <w:bCs/>
          <w:sz w:val="28"/>
          <w:szCs w:val="28"/>
          <w:lang w:eastAsia="en-GB"/>
        </w:rPr>
      </w:pPr>
    </w:p>
    <w:p w14:paraId="375CD356" w14:textId="77777777" w:rsidR="008856EF" w:rsidRDefault="008856EF" w:rsidP="00A45967">
      <w:pPr>
        <w:spacing w:line="276" w:lineRule="auto"/>
        <w:rPr>
          <w:rFonts w:ascii="Arial" w:eastAsia="Times New Roman" w:hAnsi="Arial" w:cs="Arial"/>
          <w:b/>
          <w:bCs/>
          <w:sz w:val="28"/>
          <w:szCs w:val="28"/>
          <w:lang w:eastAsia="en-GB"/>
        </w:rPr>
      </w:pPr>
    </w:p>
    <w:p w14:paraId="2E7FD513" w14:textId="77777777" w:rsidR="008856EF" w:rsidRDefault="008856EF" w:rsidP="00A45967">
      <w:pPr>
        <w:spacing w:line="276" w:lineRule="auto"/>
        <w:rPr>
          <w:rFonts w:ascii="Arial" w:eastAsia="Times New Roman" w:hAnsi="Arial" w:cs="Arial"/>
          <w:b/>
          <w:bCs/>
          <w:sz w:val="28"/>
          <w:szCs w:val="28"/>
          <w:lang w:eastAsia="en-GB"/>
        </w:rPr>
      </w:pPr>
    </w:p>
    <w:p w14:paraId="101C4664" w14:textId="77777777" w:rsidR="008856EF" w:rsidRDefault="008856EF" w:rsidP="00A45967">
      <w:pPr>
        <w:spacing w:line="276" w:lineRule="auto"/>
        <w:rPr>
          <w:rFonts w:ascii="Arial" w:eastAsia="Times New Roman" w:hAnsi="Arial" w:cs="Arial"/>
          <w:b/>
          <w:bCs/>
          <w:sz w:val="28"/>
          <w:szCs w:val="28"/>
          <w:lang w:eastAsia="en-GB"/>
        </w:rPr>
      </w:pPr>
    </w:p>
    <w:p w14:paraId="511DAD9C" w14:textId="77777777" w:rsidR="008856EF" w:rsidRDefault="008856EF" w:rsidP="00A45967">
      <w:pPr>
        <w:spacing w:line="276" w:lineRule="auto"/>
        <w:rPr>
          <w:rFonts w:ascii="Arial" w:eastAsia="Times New Roman" w:hAnsi="Arial" w:cs="Arial"/>
          <w:b/>
          <w:bCs/>
          <w:sz w:val="28"/>
          <w:szCs w:val="28"/>
          <w:lang w:eastAsia="en-GB"/>
        </w:rPr>
      </w:pPr>
    </w:p>
    <w:p w14:paraId="04869348" w14:textId="77777777" w:rsidR="008856EF" w:rsidRDefault="008856EF" w:rsidP="00A45967">
      <w:pPr>
        <w:spacing w:line="276" w:lineRule="auto"/>
        <w:rPr>
          <w:rFonts w:ascii="Arial" w:eastAsia="Times New Roman" w:hAnsi="Arial" w:cs="Arial"/>
          <w:b/>
          <w:bCs/>
          <w:sz w:val="28"/>
          <w:szCs w:val="28"/>
          <w:lang w:eastAsia="en-GB"/>
        </w:rPr>
      </w:pPr>
    </w:p>
    <w:p w14:paraId="057FE01D" w14:textId="77777777" w:rsidR="008856EF" w:rsidRDefault="008856EF" w:rsidP="00A45967">
      <w:pPr>
        <w:spacing w:line="276" w:lineRule="auto"/>
        <w:rPr>
          <w:rFonts w:ascii="Arial" w:eastAsia="Times New Roman" w:hAnsi="Arial" w:cs="Arial"/>
          <w:b/>
          <w:bCs/>
          <w:sz w:val="28"/>
          <w:szCs w:val="28"/>
          <w:lang w:eastAsia="en-GB"/>
        </w:rPr>
      </w:pPr>
    </w:p>
    <w:p w14:paraId="4FF0563B" w14:textId="77777777" w:rsidR="008856EF" w:rsidRDefault="008856EF" w:rsidP="00A45967">
      <w:pPr>
        <w:spacing w:line="276" w:lineRule="auto"/>
        <w:rPr>
          <w:rFonts w:ascii="Arial" w:eastAsia="Times New Roman" w:hAnsi="Arial" w:cs="Arial"/>
          <w:b/>
          <w:bCs/>
          <w:sz w:val="28"/>
          <w:szCs w:val="28"/>
          <w:lang w:eastAsia="en-GB"/>
        </w:rPr>
      </w:pPr>
    </w:p>
    <w:p w14:paraId="380D330D" w14:textId="77777777" w:rsidR="00602F7D" w:rsidRPr="00CC7455" w:rsidRDefault="00602F7D" w:rsidP="00602F7D">
      <w:pPr>
        <w:spacing w:line="276" w:lineRule="auto"/>
        <w:rPr>
          <w:rFonts w:ascii="Arial" w:hAnsi="Arial" w:cs="Arial"/>
          <w:sz w:val="24"/>
          <w:szCs w:val="24"/>
        </w:rPr>
      </w:pPr>
      <w:r w:rsidRPr="00A26FAE">
        <w:rPr>
          <w:rFonts w:ascii="Arial" w:hAnsi="Arial" w:cs="Arial"/>
          <w:b/>
          <w:sz w:val="32"/>
          <w:szCs w:val="32"/>
        </w:rPr>
        <w:t xml:space="preserve">East Lothian Council Licensing Board </w:t>
      </w:r>
    </w:p>
    <w:p w14:paraId="6D6C4C84" w14:textId="77777777" w:rsidR="00602F7D" w:rsidRDefault="00602F7D" w:rsidP="00602F7D">
      <w:pPr>
        <w:spacing w:line="276" w:lineRule="auto"/>
      </w:pPr>
    </w:p>
    <w:p w14:paraId="6EC05923" w14:textId="77777777" w:rsidR="00602F7D" w:rsidRDefault="00602F7D" w:rsidP="00602F7D">
      <w:pPr>
        <w:spacing w:line="276" w:lineRule="auto"/>
        <w:rPr>
          <w:rFonts w:ascii="Arial" w:hAnsi="Arial" w:cs="Arial"/>
          <w:sz w:val="24"/>
          <w:szCs w:val="24"/>
        </w:rPr>
      </w:pPr>
      <w:r w:rsidRPr="00B46B85">
        <w:rPr>
          <w:rFonts w:ascii="Arial" w:hAnsi="Arial" w:cs="Arial"/>
          <w:sz w:val="24"/>
          <w:szCs w:val="24"/>
        </w:rPr>
        <w:t xml:space="preserve">The East Lothian Licensing Board is constituted in terms of the Licensing (Scotland) Act 2005 and the Gambling Act 2005. The regimes under these Acts set out broad aims which the Board must and will support in all its functions. </w:t>
      </w:r>
    </w:p>
    <w:p w14:paraId="64289736" w14:textId="77777777" w:rsidR="00602F7D" w:rsidRPr="00B46B85" w:rsidRDefault="00602F7D" w:rsidP="00602F7D">
      <w:pPr>
        <w:spacing w:line="276" w:lineRule="auto"/>
        <w:rPr>
          <w:rFonts w:ascii="Arial" w:hAnsi="Arial" w:cs="Arial"/>
          <w:sz w:val="24"/>
          <w:szCs w:val="24"/>
        </w:rPr>
      </w:pPr>
    </w:p>
    <w:p w14:paraId="043DEA6E" w14:textId="77777777" w:rsidR="00602F7D" w:rsidRPr="00B46B85" w:rsidRDefault="00602F7D" w:rsidP="00602F7D">
      <w:pPr>
        <w:spacing w:line="276" w:lineRule="auto"/>
        <w:rPr>
          <w:rFonts w:ascii="Arial" w:hAnsi="Arial" w:cs="Arial"/>
          <w:sz w:val="24"/>
          <w:szCs w:val="24"/>
        </w:rPr>
      </w:pPr>
      <w:r w:rsidRPr="00B46B85">
        <w:rPr>
          <w:rFonts w:ascii="Arial" w:hAnsi="Arial" w:cs="Arial"/>
          <w:sz w:val="24"/>
          <w:szCs w:val="24"/>
        </w:rPr>
        <w:t xml:space="preserve">The pursuit of these aims is a principal feature of the Board’s statement of policy: </w:t>
      </w:r>
    </w:p>
    <w:p w14:paraId="56574272" w14:textId="77777777" w:rsidR="00602F7D" w:rsidRPr="00326C66" w:rsidRDefault="00602F7D" w:rsidP="00602F7D">
      <w:pPr>
        <w:spacing w:line="276" w:lineRule="auto"/>
        <w:rPr>
          <w:rFonts w:ascii="Arial" w:hAnsi="Arial" w:cs="Arial"/>
          <w:sz w:val="24"/>
          <w:szCs w:val="24"/>
        </w:rPr>
      </w:pPr>
      <w:hyperlink r:id="rId52" w:history="1">
        <w:r w:rsidRPr="00437438">
          <w:rPr>
            <w:rStyle w:val="Hyperlink"/>
          </w:rPr>
          <w:t>https://www.eastlothian.gov.uk/downloads/file/27884/statement_of_licensing_policy_2023-2028</w:t>
        </w:r>
      </w:hyperlink>
      <w:r>
        <w:t xml:space="preserve"> </w:t>
      </w:r>
      <w:r w:rsidRPr="00B46B85">
        <w:rPr>
          <w:rFonts w:ascii="Arial" w:hAnsi="Arial" w:cs="Arial"/>
          <w:sz w:val="24"/>
          <w:szCs w:val="24"/>
        </w:rPr>
        <w:t xml:space="preserve">and Statement of Gambling Principles: </w:t>
      </w:r>
      <w:hyperlink r:id="rId53" w:history="1">
        <w:r w:rsidRPr="00437438">
          <w:rPr>
            <w:rStyle w:val="Hyperlink"/>
          </w:rPr>
          <w:t>https://www.eastlothian.gov.uk/downloads/file/32198/gambling_statement_of_principles_2025-2028</w:t>
        </w:r>
      </w:hyperlink>
      <w:r>
        <w:t xml:space="preserve"> </w:t>
      </w:r>
    </w:p>
    <w:p w14:paraId="6C9CEA00" w14:textId="77777777" w:rsidR="00602F7D" w:rsidRDefault="00602F7D" w:rsidP="00602F7D">
      <w:pPr>
        <w:spacing w:line="276" w:lineRule="auto"/>
      </w:pPr>
    </w:p>
    <w:p w14:paraId="5AC9F2FE" w14:textId="77777777" w:rsidR="00602F7D" w:rsidRPr="00B46B85" w:rsidRDefault="00602F7D" w:rsidP="00602F7D">
      <w:pPr>
        <w:spacing w:line="276" w:lineRule="auto"/>
        <w:rPr>
          <w:rFonts w:ascii="Arial" w:hAnsi="Arial" w:cs="Arial"/>
          <w:sz w:val="24"/>
          <w:szCs w:val="24"/>
        </w:rPr>
      </w:pPr>
      <w:r w:rsidRPr="00B46B85">
        <w:rPr>
          <w:rFonts w:ascii="Arial" w:hAnsi="Arial" w:cs="Arial"/>
          <w:sz w:val="24"/>
          <w:szCs w:val="24"/>
        </w:rPr>
        <w:t>The Board’s policies and decisions are governed by legislation in particular The Licensing (Scotland) Act 2005 and the Gambling Act 2005. Under the Licensing (Scotland) Act 2005’s the Licensing Board is directed to:</w:t>
      </w:r>
    </w:p>
    <w:p w14:paraId="107BD0D2" w14:textId="77777777" w:rsidR="00602F7D" w:rsidRPr="00B46B85" w:rsidRDefault="00602F7D" w:rsidP="00602F7D">
      <w:pPr>
        <w:spacing w:line="276" w:lineRule="auto"/>
        <w:rPr>
          <w:rFonts w:ascii="Arial" w:hAnsi="Arial" w:cs="Arial"/>
          <w:sz w:val="24"/>
          <w:szCs w:val="24"/>
        </w:rPr>
      </w:pPr>
      <w:r w:rsidRPr="00B46B85">
        <w:rPr>
          <w:rFonts w:ascii="Arial" w:hAnsi="Arial" w:cs="Arial"/>
          <w:sz w:val="24"/>
          <w:szCs w:val="24"/>
        </w:rPr>
        <w:t xml:space="preserve"> </w:t>
      </w:r>
      <w:r w:rsidRPr="00B46B85">
        <w:rPr>
          <w:rFonts w:ascii="Arial" w:hAnsi="Arial" w:cs="Arial"/>
          <w:sz w:val="24"/>
          <w:szCs w:val="24"/>
        </w:rPr>
        <w:sym w:font="Symbol" w:char="F0B7"/>
      </w:r>
      <w:r w:rsidRPr="00B46B85">
        <w:rPr>
          <w:rFonts w:ascii="Arial" w:hAnsi="Arial" w:cs="Arial"/>
          <w:sz w:val="24"/>
          <w:szCs w:val="24"/>
        </w:rPr>
        <w:t xml:space="preserve"> prevent crime and disorder</w:t>
      </w:r>
    </w:p>
    <w:p w14:paraId="7906B3E5" w14:textId="77777777" w:rsidR="00602F7D" w:rsidRPr="00B46B85" w:rsidRDefault="00602F7D" w:rsidP="00602F7D">
      <w:pPr>
        <w:spacing w:line="276" w:lineRule="auto"/>
        <w:rPr>
          <w:rFonts w:ascii="Arial" w:hAnsi="Arial" w:cs="Arial"/>
          <w:sz w:val="24"/>
          <w:szCs w:val="24"/>
        </w:rPr>
      </w:pPr>
      <w:r w:rsidRPr="00B46B85">
        <w:rPr>
          <w:rFonts w:ascii="Arial" w:hAnsi="Arial" w:cs="Arial"/>
          <w:sz w:val="24"/>
          <w:szCs w:val="24"/>
        </w:rPr>
        <w:t xml:space="preserve"> </w:t>
      </w:r>
      <w:r w:rsidRPr="00B46B85">
        <w:rPr>
          <w:rFonts w:ascii="Arial" w:hAnsi="Arial" w:cs="Arial"/>
          <w:sz w:val="24"/>
          <w:szCs w:val="24"/>
        </w:rPr>
        <w:sym w:font="Symbol" w:char="F0B7"/>
      </w:r>
      <w:r w:rsidRPr="00B46B85">
        <w:rPr>
          <w:rFonts w:ascii="Arial" w:hAnsi="Arial" w:cs="Arial"/>
          <w:sz w:val="24"/>
          <w:szCs w:val="24"/>
        </w:rPr>
        <w:t xml:space="preserve"> secure public safety</w:t>
      </w:r>
    </w:p>
    <w:p w14:paraId="11304D75" w14:textId="77777777" w:rsidR="00602F7D" w:rsidRPr="00B46B85" w:rsidRDefault="00602F7D" w:rsidP="00602F7D">
      <w:pPr>
        <w:spacing w:line="276" w:lineRule="auto"/>
        <w:rPr>
          <w:rFonts w:ascii="Arial" w:hAnsi="Arial" w:cs="Arial"/>
          <w:sz w:val="24"/>
          <w:szCs w:val="24"/>
        </w:rPr>
      </w:pPr>
      <w:r w:rsidRPr="00B46B85">
        <w:rPr>
          <w:rFonts w:ascii="Arial" w:hAnsi="Arial" w:cs="Arial"/>
          <w:sz w:val="24"/>
          <w:szCs w:val="24"/>
        </w:rPr>
        <w:t xml:space="preserve"> </w:t>
      </w:r>
      <w:r w:rsidRPr="00B46B85">
        <w:rPr>
          <w:rFonts w:ascii="Arial" w:hAnsi="Arial" w:cs="Arial"/>
          <w:sz w:val="24"/>
          <w:szCs w:val="24"/>
        </w:rPr>
        <w:sym w:font="Symbol" w:char="F0B7"/>
      </w:r>
      <w:r w:rsidRPr="00B46B85">
        <w:rPr>
          <w:rFonts w:ascii="Arial" w:hAnsi="Arial" w:cs="Arial"/>
          <w:sz w:val="24"/>
          <w:szCs w:val="24"/>
        </w:rPr>
        <w:t xml:space="preserve"> prevent public nuisance</w:t>
      </w:r>
    </w:p>
    <w:p w14:paraId="05183F53" w14:textId="77777777" w:rsidR="00602F7D" w:rsidRPr="00B46B85" w:rsidRDefault="00602F7D" w:rsidP="00602F7D">
      <w:pPr>
        <w:spacing w:line="276" w:lineRule="auto"/>
        <w:rPr>
          <w:rFonts w:ascii="Arial" w:hAnsi="Arial" w:cs="Arial"/>
          <w:sz w:val="24"/>
          <w:szCs w:val="24"/>
        </w:rPr>
      </w:pPr>
      <w:r w:rsidRPr="00B46B85">
        <w:rPr>
          <w:rFonts w:ascii="Arial" w:hAnsi="Arial" w:cs="Arial"/>
          <w:sz w:val="24"/>
          <w:szCs w:val="24"/>
        </w:rPr>
        <w:t xml:space="preserve"> </w:t>
      </w:r>
      <w:r w:rsidRPr="00B46B85">
        <w:rPr>
          <w:rFonts w:ascii="Arial" w:hAnsi="Arial" w:cs="Arial"/>
          <w:sz w:val="24"/>
          <w:szCs w:val="24"/>
        </w:rPr>
        <w:sym w:font="Symbol" w:char="F0B7"/>
      </w:r>
      <w:r w:rsidRPr="00B46B85">
        <w:rPr>
          <w:rFonts w:ascii="Arial" w:hAnsi="Arial" w:cs="Arial"/>
          <w:sz w:val="24"/>
          <w:szCs w:val="24"/>
        </w:rPr>
        <w:t xml:space="preserve"> protect and improve public health</w:t>
      </w:r>
    </w:p>
    <w:p w14:paraId="0E420103" w14:textId="77777777" w:rsidR="00602F7D" w:rsidRPr="00B46B85" w:rsidRDefault="00602F7D" w:rsidP="00602F7D">
      <w:pPr>
        <w:spacing w:line="276" w:lineRule="auto"/>
        <w:rPr>
          <w:rFonts w:ascii="Arial" w:hAnsi="Arial" w:cs="Arial"/>
          <w:sz w:val="24"/>
          <w:szCs w:val="24"/>
        </w:rPr>
      </w:pPr>
      <w:r w:rsidRPr="00B46B85">
        <w:rPr>
          <w:rFonts w:ascii="Arial" w:hAnsi="Arial" w:cs="Arial"/>
          <w:sz w:val="24"/>
          <w:szCs w:val="24"/>
        </w:rPr>
        <w:t xml:space="preserve"> </w:t>
      </w:r>
      <w:r w:rsidRPr="00B46B85">
        <w:rPr>
          <w:rFonts w:ascii="Arial" w:hAnsi="Arial" w:cs="Arial"/>
          <w:sz w:val="24"/>
          <w:szCs w:val="24"/>
        </w:rPr>
        <w:sym w:font="Symbol" w:char="F0B7"/>
      </w:r>
      <w:r w:rsidRPr="00B46B85">
        <w:rPr>
          <w:rFonts w:ascii="Arial" w:hAnsi="Arial" w:cs="Arial"/>
          <w:sz w:val="24"/>
          <w:szCs w:val="24"/>
        </w:rPr>
        <w:t xml:space="preserve"> protect children and young persons from harm. </w:t>
      </w:r>
    </w:p>
    <w:p w14:paraId="152D89DD" w14:textId="77777777" w:rsidR="00602F7D" w:rsidRDefault="00602F7D" w:rsidP="00602F7D">
      <w:pPr>
        <w:spacing w:after="0" w:line="276" w:lineRule="auto"/>
      </w:pPr>
    </w:p>
    <w:p w14:paraId="0F0E987D" w14:textId="77777777" w:rsidR="00602F7D" w:rsidRPr="00B46B85" w:rsidRDefault="00602F7D" w:rsidP="00602F7D">
      <w:pPr>
        <w:spacing w:line="276" w:lineRule="auto"/>
        <w:rPr>
          <w:rFonts w:ascii="Arial" w:hAnsi="Arial" w:cs="Arial"/>
          <w:sz w:val="24"/>
          <w:szCs w:val="24"/>
        </w:rPr>
      </w:pPr>
      <w:r w:rsidRPr="00B46B85">
        <w:rPr>
          <w:rFonts w:ascii="Arial" w:hAnsi="Arial" w:cs="Arial"/>
          <w:sz w:val="24"/>
          <w:szCs w:val="24"/>
        </w:rPr>
        <w:t>Under the Gambling Act 2005 the Board has duties to:</w:t>
      </w:r>
    </w:p>
    <w:p w14:paraId="3DFCA58A" w14:textId="77777777" w:rsidR="00602F7D" w:rsidRDefault="00602F7D" w:rsidP="00602F7D">
      <w:pPr>
        <w:spacing w:line="276" w:lineRule="auto"/>
        <w:rPr>
          <w:rFonts w:ascii="Arial" w:hAnsi="Arial" w:cs="Arial"/>
          <w:sz w:val="24"/>
          <w:szCs w:val="24"/>
        </w:rPr>
      </w:pPr>
      <w:r w:rsidRPr="00B46B85">
        <w:rPr>
          <w:rFonts w:ascii="Arial" w:hAnsi="Arial" w:cs="Arial"/>
          <w:sz w:val="24"/>
          <w:szCs w:val="24"/>
        </w:rPr>
        <w:t xml:space="preserve"> </w:t>
      </w:r>
      <w:r w:rsidRPr="00B46B85">
        <w:rPr>
          <w:rFonts w:ascii="Arial" w:hAnsi="Arial" w:cs="Arial"/>
          <w:sz w:val="24"/>
          <w:szCs w:val="24"/>
        </w:rPr>
        <w:sym w:font="Symbol" w:char="F0B7"/>
      </w:r>
      <w:r w:rsidRPr="00B46B85">
        <w:rPr>
          <w:rFonts w:ascii="Arial" w:hAnsi="Arial" w:cs="Arial"/>
          <w:sz w:val="24"/>
          <w:szCs w:val="24"/>
        </w:rPr>
        <w:t xml:space="preserve"> prevent gambling from being a source of crime and disorder, being associated with </w:t>
      </w:r>
    </w:p>
    <w:p w14:paraId="20676678" w14:textId="77777777" w:rsidR="00602F7D" w:rsidRPr="00B46B85" w:rsidRDefault="00602F7D" w:rsidP="00602F7D">
      <w:pPr>
        <w:spacing w:line="276" w:lineRule="auto"/>
        <w:rPr>
          <w:rFonts w:ascii="Arial" w:hAnsi="Arial" w:cs="Arial"/>
          <w:sz w:val="24"/>
          <w:szCs w:val="24"/>
        </w:rPr>
      </w:pPr>
      <w:r>
        <w:rPr>
          <w:rFonts w:ascii="Arial" w:hAnsi="Arial" w:cs="Arial"/>
          <w:sz w:val="24"/>
          <w:szCs w:val="24"/>
        </w:rPr>
        <w:t xml:space="preserve">   </w:t>
      </w:r>
      <w:r w:rsidRPr="00B46B85">
        <w:rPr>
          <w:rFonts w:ascii="Arial" w:hAnsi="Arial" w:cs="Arial"/>
          <w:sz w:val="24"/>
          <w:szCs w:val="24"/>
        </w:rPr>
        <w:t>crime or disorder or being used to support crime</w:t>
      </w:r>
    </w:p>
    <w:p w14:paraId="39D2BA13" w14:textId="77777777" w:rsidR="00602F7D" w:rsidRPr="00B46B85" w:rsidRDefault="00602F7D" w:rsidP="00602F7D">
      <w:pPr>
        <w:spacing w:line="276" w:lineRule="auto"/>
        <w:rPr>
          <w:rFonts w:ascii="Arial" w:hAnsi="Arial" w:cs="Arial"/>
          <w:sz w:val="24"/>
          <w:szCs w:val="24"/>
        </w:rPr>
      </w:pPr>
      <w:r w:rsidRPr="00B46B85">
        <w:rPr>
          <w:rFonts w:ascii="Arial" w:hAnsi="Arial" w:cs="Arial"/>
          <w:sz w:val="24"/>
          <w:szCs w:val="24"/>
        </w:rPr>
        <w:t xml:space="preserve"> </w:t>
      </w:r>
      <w:r w:rsidRPr="00B46B85">
        <w:rPr>
          <w:rFonts w:ascii="Arial" w:hAnsi="Arial" w:cs="Arial"/>
          <w:sz w:val="24"/>
          <w:szCs w:val="24"/>
        </w:rPr>
        <w:sym w:font="Symbol" w:char="F0B7"/>
      </w:r>
      <w:r w:rsidRPr="00B46B85">
        <w:rPr>
          <w:rFonts w:ascii="Arial" w:hAnsi="Arial" w:cs="Arial"/>
          <w:sz w:val="24"/>
          <w:szCs w:val="24"/>
        </w:rPr>
        <w:t xml:space="preserve"> ensure that gambling is conducted in a fair and open way</w:t>
      </w:r>
    </w:p>
    <w:p w14:paraId="64393262" w14:textId="77777777" w:rsidR="00602F7D" w:rsidRDefault="00602F7D" w:rsidP="00602F7D">
      <w:pPr>
        <w:spacing w:line="276" w:lineRule="auto"/>
        <w:rPr>
          <w:rFonts w:ascii="Arial" w:hAnsi="Arial" w:cs="Arial"/>
          <w:sz w:val="24"/>
          <w:szCs w:val="24"/>
        </w:rPr>
      </w:pPr>
      <w:r w:rsidRPr="00B46B85">
        <w:rPr>
          <w:rFonts w:ascii="Arial" w:hAnsi="Arial" w:cs="Arial"/>
          <w:sz w:val="24"/>
          <w:szCs w:val="24"/>
        </w:rPr>
        <w:t xml:space="preserve"> </w:t>
      </w:r>
      <w:r w:rsidRPr="00B46B85">
        <w:rPr>
          <w:rFonts w:ascii="Arial" w:hAnsi="Arial" w:cs="Arial"/>
          <w:sz w:val="24"/>
          <w:szCs w:val="24"/>
        </w:rPr>
        <w:sym w:font="Symbol" w:char="F0B7"/>
      </w:r>
      <w:r w:rsidRPr="00B46B85">
        <w:rPr>
          <w:rFonts w:ascii="Arial" w:hAnsi="Arial" w:cs="Arial"/>
          <w:sz w:val="24"/>
          <w:szCs w:val="24"/>
        </w:rPr>
        <w:t xml:space="preserve"> protect children and other vulnerable young persons from being harmed or</w:t>
      </w:r>
      <w:r>
        <w:rPr>
          <w:rFonts w:ascii="Arial" w:hAnsi="Arial" w:cs="Arial"/>
          <w:sz w:val="24"/>
          <w:szCs w:val="24"/>
        </w:rPr>
        <w:t xml:space="preserve"> </w:t>
      </w:r>
    </w:p>
    <w:p w14:paraId="014EBE62" w14:textId="77777777" w:rsidR="00602F7D" w:rsidRPr="00B46B85" w:rsidRDefault="00602F7D" w:rsidP="00602F7D">
      <w:pPr>
        <w:spacing w:line="276" w:lineRule="auto"/>
        <w:rPr>
          <w:rFonts w:ascii="Arial" w:hAnsi="Arial" w:cs="Arial"/>
          <w:sz w:val="24"/>
          <w:szCs w:val="24"/>
        </w:rPr>
      </w:pPr>
      <w:r>
        <w:rPr>
          <w:rFonts w:ascii="Arial" w:hAnsi="Arial" w:cs="Arial"/>
          <w:sz w:val="24"/>
          <w:szCs w:val="24"/>
        </w:rPr>
        <w:t xml:space="preserve">   exploited</w:t>
      </w:r>
      <w:r w:rsidRPr="00B46B85">
        <w:rPr>
          <w:rFonts w:ascii="Arial" w:hAnsi="Arial" w:cs="Arial"/>
          <w:sz w:val="24"/>
          <w:szCs w:val="24"/>
        </w:rPr>
        <w:t xml:space="preserve"> by gambling. </w:t>
      </w:r>
    </w:p>
    <w:p w14:paraId="44EA74D7" w14:textId="77777777" w:rsidR="00602F7D" w:rsidRDefault="00602F7D" w:rsidP="00602F7D">
      <w:pPr>
        <w:spacing w:after="0" w:line="276" w:lineRule="auto"/>
      </w:pPr>
    </w:p>
    <w:p w14:paraId="719141A2" w14:textId="77777777" w:rsidR="00602F7D" w:rsidRDefault="00602F7D" w:rsidP="00602F7D">
      <w:pPr>
        <w:spacing w:line="276" w:lineRule="auto"/>
        <w:rPr>
          <w:rFonts w:ascii="Arial" w:hAnsi="Arial" w:cs="Arial"/>
          <w:b/>
          <w:bCs/>
          <w:sz w:val="24"/>
          <w:szCs w:val="24"/>
        </w:rPr>
      </w:pPr>
    </w:p>
    <w:p w14:paraId="6C8FCDDF" w14:textId="77777777" w:rsidR="00602F7D" w:rsidRPr="001712F0" w:rsidRDefault="00602F7D" w:rsidP="00602F7D">
      <w:pPr>
        <w:spacing w:line="276" w:lineRule="auto"/>
        <w:rPr>
          <w:rFonts w:ascii="Arial" w:hAnsi="Arial" w:cs="Arial"/>
          <w:b/>
          <w:bCs/>
          <w:sz w:val="24"/>
          <w:szCs w:val="24"/>
        </w:rPr>
      </w:pPr>
      <w:r w:rsidRPr="001712F0">
        <w:rPr>
          <w:rFonts w:ascii="Arial" w:hAnsi="Arial" w:cs="Arial"/>
          <w:b/>
          <w:bCs/>
          <w:sz w:val="24"/>
          <w:szCs w:val="24"/>
        </w:rPr>
        <w:t>Our Outcomes</w:t>
      </w:r>
    </w:p>
    <w:p w14:paraId="63D9E51C" w14:textId="77777777" w:rsidR="00602F7D" w:rsidRDefault="00602F7D" w:rsidP="00602F7D">
      <w:pPr>
        <w:spacing w:line="276" w:lineRule="auto"/>
      </w:pPr>
      <w:r w:rsidRPr="00B46B85">
        <w:rPr>
          <w:rFonts w:ascii="Arial" w:hAnsi="Arial" w:cs="Arial"/>
          <w:sz w:val="24"/>
          <w:szCs w:val="24"/>
        </w:rPr>
        <w:t>In all the Licensing Board’s work we will contribute to the long-term outcome</w:t>
      </w:r>
      <w:r w:rsidRPr="001712F0">
        <w:rPr>
          <w:rFonts w:ascii="Arial" w:hAnsi="Arial" w:cs="Arial"/>
          <w:b/>
          <w:bCs/>
          <w:sz w:val="24"/>
          <w:szCs w:val="24"/>
        </w:rPr>
        <w:t>: ‘Fewer people are the victim of crime, disorder and abuse in East Lothian.’</w:t>
      </w:r>
      <w:r w:rsidRPr="00B4387E">
        <w:t xml:space="preserve"> </w:t>
      </w:r>
    </w:p>
    <w:p w14:paraId="3937622D" w14:textId="77777777" w:rsidR="00602F7D" w:rsidRPr="00B4387E" w:rsidRDefault="00602F7D" w:rsidP="00602F7D">
      <w:pPr>
        <w:spacing w:line="276" w:lineRule="auto"/>
      </w:pPr>
    </w:p>
    <w:p w14:paraId="1CBE2D9E" w14:textId="77777777" w:rsidR="00602F7D" w:rsidRDefault="00602F7D" w:rsidP="00602F7D">
      <w:pPr>
        <w:spacing w:line="276" w:lineRule="auto"/>
        <w:rPr>
          <w:rFonts w:ascii="Arial" w:hAnsi="Arial" w:cs="Arial"/>
          <w:sz w:val="24"/>
          <w:szCs w:val="24"/>
        </w:rPr>
      </w:pPr>
      <w:r w:rsidRPr="00B46B85">
        <w:rPr>
          <w:rFonts w:ascii="Arial" w:hAnsi="Arial" w:cs="Arial"/>
          <w:sz w:val="24"/>
          <w:szCs w:val="24"/>
        </w:rPr>
        <w:lastRenderedPageBreak/>
        <w:t xml:space="preserve">The Board Statement of Licensing Policy 2023-2028, adopted in November 2023, goes a long way towards demonstrating the progress made and the commitment to continuing equalities work, addressing public health issues, preventing crime and disorder, and the protection of children and young people. </w:t>
      </w:r>
    </w:p>
    <w:p w14:paraId="46E8D500" w14:textId="77777777" w:rsidR="00602F7D" w:rsidRPr="00B46B85" w:rsidRDefault="00602F7D" w:rsidP="00602F7D">
      <w:pPr>
        <w:spacing w:line="276" w:lineRule="auto"/>
        <w:rPr>
          <w:rFonts w:ascii="Arial" w:hAnsi="Arial" w:cs="Arial"/>
          <w:sz w:val="24"/>
          <w:szCs w:val="24"/>
        </w:rPr>
      </w:pPr>
      <w:r w:rsidRPr="00B46B85">
        <w:rPr>
          <w:rFonts w:ascii="Arial" w:hAnsi="Arial" w:cs="Arial"/>
          <w:sz w:val="24"/>
          <w:szCs w:val="24"/>
        </w:rPr>
        <w:t>Whilst there have been changes to the Statement of Policy these changes have not affected the Integrated Impact Assessment of 2018-2023.</w:t>
      </w:r>
    </w:p>
    <w:p w14:paraId="6D40293A" w14:textId="77777777" w:rsidR="00602F7D" w:rsidRDefault="00602F7D" w:rsidP="00602F7D">
      <w:pPr>
        <w:spacing w:line="276" w:lineRule="auto"/>
        <w:rPr>
          <w:rFonts w:ascii="Arial" w:hAnsi="Arial" w:cs="Arial"/>
          <w:sz w:val="24"/>
          <w:szCs w:val="24"/>
        </w:rPr>
      </w:pPr>
      <w:r w:rsidRPr="00B46B85">
        <w:rPr>
          <w:rFonts w:ascii="Arial" w:hAnsi="Arial" w:cs="Arial"/>
          <w:sz w:val="24"/>
          <w:szCs w:val="24"/>
        </w:rPr>
        <w:t xml:space="preserve">The Board has three short-term priorities: </w:t>
      </w:r>
    </w:p>
    <w:p w14:paraId="517A9A2B" w14:textId="77777777" w:rsidR="00602F7D" w:rsidRPr="006476EF" w:rsidRDefault="00602F7D" w:rsidP="00602F7D">
      <w:pPr>
        <w:spacing w:line="276" w:lineRule="auto"/>
        <w:rPr>
          <w:rFonts w:ascii="Arial" w:hAnsi="Arial" w:cs="Arial"/>
          <w:sz w:val="24"/>
          <w:szCs w:val="24"/>
        </w:rPr>
      </w:pPr>
    </w:p>
    <w:p w14:paraId="67794673" w14:textId="77777777" w:rsidR="00602F7D" w:rsidRDefault="00602F7D" w:rsidP="0047597D">
      <w:pPr>
        <w:pStyle w:val="ListParagraph"/>
        <w:numPr>
          <w:ilvl w:val="0"/>
          <w:numId w:val="12"/>
        </w:numPr>
        <w:spacing w:line="276" w:lineRule="auto"/>
        <w:rPr>
          <w:rFonts w:ascii="Arial" w:hAnsi="Arial" w:cs="Arial"/>
          <w:b/>
          <w:bCs/>
          <w:sz w:val="24"/>
          <w:szCs w:val="24"/>
        </w:rPr>
      </w:pPr>
      <w:r w:rsidRPr="001712F0">
        <w:rPr>
          <w:rFonts w:ascii="Arial" w:hAnsi="Arial" w:cs="Arial"/>
          <w:b/>
          <w:bCs/>
          <w:sz w:val="24"/>
          <w:szCs w:val="24"/>
        </w:rPr>
        <w:t>Developing the Licensing Application process to ensure fair access, including the development of electronic applications</w:t>
      </w:r>
    </w:p>
    <w:p w14:paraId="32909A05" w14:textId="77777777" w:rsidR="00602F7D" w:rsidRPr="001712F0" w:rsidRDefault="00602F7D" w:rsidP="00602F7D">
      <w:pPr>
        <w:pStyle w:val="ListParagraph"/>
        <w:spacing w:line="276" w:lineRule="auto"/>
        <w:ind w:left="360"/>
        <w:rPr>
          <w:rFonts w:ascii="Arial" w:hAnsi="Arial" w:cs="Arial"/>
          <w:b/>
          <w:bCs/>
          <w:sz w:val="24"/>
          <w:szCs w:val="24"/>
        </w:rPr>
      </w:pPr>
    </w:p>
    <w:p w14:paraId="70718F66" w14:textId="77777777" w:rsidR="00602F7D" w:rsidRDefault="00602F7D" w:rsidP="0047597D">
      <w:pPr>
        <w:pStyle w:val="ListParagraph"/>
        <w:numPr>
          <w:ilvl w:val="0"/>
          <w:numId w:val="17"/>
        </w:numPr>
        <w:spacing w:line="276" w:lineRule="auto"/>
        <w:rPr>
          <w:rFonts w:ascii="Arial" w:hAnsi="Arial" w:cs="Arial"/>
          <w:sz w:val="24"/>
          <w:szCs w:val="24"/>
        </w:rPr>
      </w:pPr>
      <w:r w:rsidRPr="008B5AC2">
        <w:rPr>
          <w:rFonts w:ascii="Arial" w:hAnsi="Arial" w:cs="Arial"/>
          <w:sz w:val="24"/>
          <w:szCs w:val="24"/>
        </w:rPr>
        <w:t>Following new legislation in March 2018, the premises licence application form was updated to include a disabled access statement</w:t>
      </w:r>
    </w:p>
    <w:p w14:paraId="4F97373C" w14:textId="77777777" w:rsidR="00602F7D" w:rsidRDefault="00602F7D" w:rsidP="0047597D">
      <w:pPr>
        <w:pStyle w:val="ListParagraph"/>
        <w:numPr>
          <w:ilvl w:val="0"/>
          <w:numId w:val="17"/>
        </w:numPr>
        <w:spacing w:line="276" w:lineRule="auto"/>
        <w:rPr>
          <w:rFonts w:ascii="Arial" w:hAnsi="Arial" w:cs="Arial"/>
          <w:sz w:val="24"/>
          <w:szCs w:val="24"/>
        </w:rPr>
      </w:pPr>
      <w:r w:rsidRPr="008B5AC2">
        <w:rPr>
          <w:rFonts w:ascii="Arial" w:hAnsi="Arial" w:cs="Arial"/>
          <w:sz w:val="24"/>
          <w:szCs w:val="24"/>
        </w:rPr>
        <w:t>The application form was further updated to reflect a decision taken by the Board (as part of approving the 2018-2023 Statement of Policy) requiring applicants to   include specific details of how they will comply with each of the five licensing</w:t>
      </w:r>
      <w:r>
        <w:rPr>
          <w:rFonts w:ascii="Arial" w:hAnsi="Arial" w:cs="Arial"/>
          <w:sz w:val="24"/>
          <w:szCs w:val="24"/>
        </w:rPr>
        <w:t xml:space="preserve"> </w:t>
      </w:r>
      <w:r w:rsidRPr="008B5AC2">
        <w:rPr>
          <w:rFonts w:ascii="Arial" w:hAnsi="Arial" w:cs="Arial"/>
          <w:sz w:val="24"/>
          <w:szCs w:val="24"/>
        </w:rPr>
        <w:t xml:space="preserve">objectives </w:t>
      </w:r>
    </w:p>
    <w:p w14:paraId="772EEA4F" w14:textId="77777777" w:rsidR="00602F7D" w:rsidRDefault="00602F7D" w:rsidP="0047597D">
      <w:pPr>
        <w:pStyle w:val="ListParagraph"/>
        <w:numPr>
          <w:ilvl w:val="0"/>
          <w:numId w:val="17"/>
        </w:numPr>
        <w:spacing w:line="276" w:lineRule="auto"/>
        <w:rPr>
          <w:rFonts w:ascii="Arial" w:hAnsi="Arial" w:cs="Arial"/>
          <w:sz w:val="24"/>
          <w:szCs w:val="24"/>
        </w:rPr>
      </w:pPr>
      <w:r w:rsidRPr="008B5AC2">
        <w:rPr>
          <w:rFonts w:ascii="Arial" w:hAnsi="Arial" w:cs="Arial"/>
          <w:sz w:val="24"/>
          <w:szCs w:val="24"/>
        </w:rPr>
        <w:t xml:space="preserve"> In 2020 every alcohol licence application form was redesigned and has improved layout, font type, white space and page numbering. These are now in use where a paper-based application is requested. All licensing forms now comply with Accessibility Standards (WCAG 2.2)</w:t>
      </w:r>
    </w:p>
    <w:p w14:paraId="5DDFE005" w14:textId="77777777" w:rsidR="00602F7D" w:rsidRDefault="00602F7D" w:rsidP="0047597D">
      <w:pPr>
        <w:pStyle w:val="ListParagraph"/>
        <w:numPr>
          <w:ilvl w:val="0"/>
          <w:numId w:val="17"/>
        </w:numPr>
        <w:spacing w:line="276" w:lineRule="auto"/>
        <w:rPr>
          <w:rFonts w:ascii="Arial" w:hAnsi="Arial" w:cs="Arial"/>
          <w:sz w:val="24"/>
          <w:szCs w:val="24"/>
        </w:rPr>
      </w:pPr>
      <w:r w:rsidRPr="008B5AC2">
        <w:rPr>
          <w:rFonts w:ascii="Arial" w:hAnsi="Arial" w:cs="Arial"/>
          <w:sz w:val="24"/>
          <w:szCs w:val="24"/>
        </w:rPr>
        <w:t>A redesign of the Licensing pages on the ELC website was completed in 2024 and all forms are available to be downloaded from the site</w:t>
      </w:r>
    </w:p>
    <w:p w14:paraId="70A1FB73" w14:textId="77777777" w:rsidR="00602F7D" w:rsidRPr="008B5AC2" w:rsidRDefault="00602F7D" w:rsidP="0047597D">
      <w:pPr>
        <w:pStyle w:val="ListParagraph"/>
        <w:numPr>
          <w:ilvl w:val="0"/>
          <w:numId w:val="17"/>
        </w:numPr>
        <w:spacing w:line="276" w:lineRule="auto"/>
        <w:rPr>
          <w:rFonts w:ascii="Arial" w:hAnsi="Arial" w:cs="Arial"/>
          <w:sz w:val="24"/>
          <w:szCs w:val="24"/>
        </w:rPr>
      </w:pPr>
      <w:r w:rsidRPr="008B5AC2">
        <w:rPr>
          <w:rFonts w:ascii="Arial" w:hAnsi="Arial" w:cs="Arial"/>
          <w:sz w:val="24"/>
          <w:szCs w:val="24"/>
        </w:rPr>
        <w:t xml:space="preserve"> A fully integrated online application and payment system is still to be introduced. At the time of publishing, procurement of a new Licensing IT solution was being progressed. This will be prioritised into the IT workflow. </w:t>
      </w:r>
    </w:p>
    <w:p w14:paraId="1138709A" w14:textId="77777777" w:rsidR="00602F7D" w:rsidRDefault="00602F7D" w:rsidP="00602F7D">
      <w:pPr>
        <w:spacing w:after="0" w:line="276" w:lineRule="auto"/>
      </w:pPr>
    </w:p>
    <w:p w14:paraId="3D44874E" w14:textId="77777777" w:rsidR="00602F7D" w:rsidRPr="001712F0" w:rsidRDefault="00602F7D" w:rsidP="0047597D">
      <w:pPr>
        <w:pStyle w:val="ListParagraph"/>
        <w:numPr>
          <w:ilvl w:val="0"/>
          <w:numId w:val="12"/>
        </w:numPr>
        <w:spacing w:line="276" w:lineRule="auto"/>
        <w:rPr>
          <w:rFonts w:ascii="Arial" w:hAnsi="Arial" w:cs="Arial"/>
          <w:b/>
          <w:bCs/>
          <w:sz w:val="24"/>
          <w:szCs w:val="24"/>
        </w:rPr>
      </w:pPr>
      <w:r w:rsidRPr="001712F0">
        <w:rPr>
          <w:rFonts w:ascii="Arial" w:hAnsi="Arial" w:cs="Arial"/>
          <w:b/>
          <w:bCs/>
          <w:sz w:val="24"/>
          <w:szCs w:val="24"/>
        </w:rPr>
        <w:t xml:space="preserve">Licensing Board works in partnership with a range of stakeholders to ensure the most effective decisions are made to meet the aims of the Board </w:t>
      </w:r>
    </w:p>
    <w:p w14:paraId="0907A07E" w14:textId="77777777" w:rsidR="00602F7D" w:rsidRDefault="00602F7D" w:rsidP="0047597D">
      <w:pPr>
        <w:pStyle w:val="ListParagraph"/>
        <w:numPr>
          <w:ilvl w:val="0"/>
          <w:numId w:val="17"/>
        </w:numPr>
        <w:spacing w:line="276" w:lineRule="auto"/>
        <w:rPr>
          <w:rFonts w:ascii="Arial" w:hAnsi="Arial" w:cs="Arial"/>
          <w:sz w:val="24"/>
          <w:szCs w:val="24"/>
        </w:rPr>
      </w:pPr>
      <w:r w:rsidRPr="00B46B85">
        <w:rPr>
          <w:rFonts w:ascii="Arial" w:hAnsi="Arial" w:cs="Arial"/>
          <w:sz w:val="24"/>
          <w:szCs w:val="24"/>
        </w:rPr>
        <w:t>Police Scotland and the Licensing Standards Officer continue to be standard</w:t>
      </w:r>
    </w:p>
    <w:p w14:paraId="04A4BD7F" w14:textId="77777777" w:rsidR="00602F7D" w:rsidRPr="00B46B85" w:rsidRDefault="00602F7D" w:rsidP="00602F7D">
      <w:pPr>
        <w:pStyle w:val="ListParagraph"/>
        <w:spacing w:line="276" w:lineRule="auto"/>
        <w:rPr>
          <w:rFonts w:ascii="Arial" w:hAnsi="Arial" w:cs="Arial"/>
          <w:sz w:val="24"/>
          <w:szCs w:val="24"/>
        </w:rPr>
      </w:pPr>
      <w:r>
        <w:rPr>
          <w:rFonts w:ascii="Arial" w:hAnsi="Arial" w:cs="Arial"/>
          <w:sz w:val="24"/>
          <w:szCs w:val="24"/>
        </w:rPr>
        <w:t xml:space="preserve"> </w:t>
      </w:r>
      <w:r w:rsidRPr="00B46B85">
        <w:rPr>
          <w:rFonts w:ascii="Arial" w:hAnsi="Arial" w:cs="Arial"/>
          <w:sz w:val="24"/>
          <w:szCs w:val="24"/>
        </w:rPr>
        <w:t xml:space="preserve">consultees for all alcohol licence applications </w:t>
      </w:r>
    </w:p>
    <w:p w14:paraId="3F065BB2" w14:textId="77777777" w:rsidR="00602F7D" w:rsidRPr="00B46B85" w:rsidRDefault="00602F7D" w:rsidP="0047597D">
      <w:pPr>
        <w:pStyle w:val="ListParagraph"/>
        <w:numPr>
          <w:ilvl w:val="0"/>
          <w:numId w:val="17"/>
        </w:numPr>
        <w:spacing w:line="276" w:lineRule="auto"/>
        <w:rPr>
          <w:rFonts w:ascii="Arial" w:hAnsi="Arial" w:cs="Arial"/>
          <w:sz w:val="24"/>
          <w:szCs w:val="24"/>
        </w:rPr>
      </w:pPr>
      <w:r w:rsidRPr="00B46B85">
        <w:rPr>
          <w:rFonts w:ascii="Arial" w:hAnsi="Arial" w:cs="Arial"/>
          <w:sz w:val="24"/>
          <w:szCs w:val="24"/>
        </w:rPr>
        <w:t xml:space="preserve"> NHS Lothian receive papers for all Licensing Board meetings  </w:t>
      </w:r>
    </w:p>
    <w:p w14:paraId="71F89C18" w14:textId="77777777" w:rsidR="00602F7D" w:rsidRPr="00347901" w:rsidRDefault="00602F7D" w:rsidP="0047597D">
      <w:pPr>
        <w:pStyle w:val="ListParagraph"/>
        <w:numPr>
          <w:ilvl w:val="0"/>
          <w:numId w:val="17"/>
        </w:numPr>
        <w:spacing w:line="276" w:lineRule="auto"/>
        <w:rPr>
          <w:rFonts w:ascii="Arial" w:hAnsi="Arial" w:cs="Arial"/>
          <w:sz w:val="24"/>
          <w:szCs w:val="24"/>
        </w:rPr>
      </w:pPr>
      <w:r w:rsidRPr="00B46B85">
        <w:rPr>
          <w:rFonts w:ascii="Arial" w:hAnsi="Arial" w:cs="Arial"/>
          <w:sz w:val="24"/>
          <w:szCs w:val="24"/>
        </w:rPr>
        <w:t>The annual statutory joint Licensing Board and Local Licensing Forum meeting Is</w:t>
      </w:r>
      <w:r>
        <w:rPr>
          <w:rFonts w:ascii="Arial" w:hAnsi="Arial" w:cs="Arial"/>
          <w:sz w:val="24"/>
          <w:szCs w:val="24"/>
        </w:rPr>
        <w:t xml:space="preserve"> </w:t>
      </w:r>
      <w:r w:rsidRPr="00347901">
        <w:rPr>
          <w:rFonts w:ascii="Arial" w:hAnsi="Arial" w:cs="Arial"/>
          <w:sz w:val="24"/>
          <w:szCs w:val="24"/>
        </w:rPr>
        <w:t>schedule annually in November but may take place during a different month to</w:t>
      </w:r>
      <w:r>
        <w:rPr>
          <w:rFonts w:ascii="Arial" w:hAnsi="Arial" w:cs="Arial"/>
          <w:sz w:val="24"/>
          <w:szCs w:val="24"/>
        </w:rPr>
        <w:t xml:space="preserve"> </w:t>
      </w:r>
      <w:r w:rsidRPr="00347901">
        <w:rPr>
          <w:rFonts w:ascii="Arial" w:hAnsi="Arial" w:cs="Arial"/>
          <w:sz w:val="24"/>
          <w:szCs w:val="24"/>
        </w:rPr>
        <w:t>ensure it is quorate</w:t>
      </w:r>
    </w:p>
    <w:p w14:paraId="69893C27" w14:textId="77777777" w:rsidR="00602F7D" w:rsidRDefault="00602F7D" w:rsidP="0047597D">
      <w:pPr>
        <w:pStyle w:val="ListParagraph"/>
        <w:numPr>
          <w:ilvl w:val="0"/>
          <w:numId w:val="17"/>
        </w:numPr>
        <w:spacing w:line="276" w:lineRule="auto"/>
        <w:rPr>
          <w:rFonts w:ascii="Arial" w:hAnsi="Arial" w:cs="Arial"/>
          <w:sz w:val="24"/>
          <w:szCs w:val="24"/>
        </w:rPr>
      </w:pPr>
      <w:r w:rsidRPr="00B46B85">
        <w:rPr>
          <w:rFonts w:ascii="Arial" w:hAnsi="Arial" w:cs="Arial"/>
          <w:sz w:val="24"/>
          <w:szCs w:val="24"/>
        </w:rPr>
        <w:t>Community Councils receive the link to all papers for Licensing Board and are</w:t>
      </w:r>
    </w:p>
    <w:p w14:paraId="50D592B0" w14:textId="77777777" w:rsidR="00602F7D" w:rsidRPr="00B46B85" w:rsidRDefault="00602F7D" w:rsidP="00602F7D">
      <w:pPr>
        <w:pStyle w:val="ListParagraph"/>
        <w:spacing w:line="276" w:lineRule="auto"/>
        <w:rPr>
          <w:rFonts w:ascii="Arial" w:hAnsi="Arial" w:cs="Arial"/>
          <w:sz w:val="24"/>
          <w:szCs w:val="24"/>
        </w:rPr>
      </w:pPr>
      <w:r w:rsidRPr="00B46B85">
        <w:rPr>
          <w:rFonts w:ascii="Arial" w:hAnsi="Arial" w:cs="Arial"/>
          <w:sz w:val="24"/>
          <w:szCs w:val="24"/>
        </w:rPr>
        <w:t>statutory consultees for all applications for premises licences and variations.</w:t>
      </w:r>
    </w:p>
    <w:p w14:paraId="2C6940B5" w14:textId="77777777" w:rsidR="00602F7D" w:rsidRDefault="00602F7D" w:rsidP="0047597D">
      <w:pPr>
        <w:pStyle w:val="ListParagraph"/>
        <w:numPr>
          <w:ilvl w:val="0"/>
          <w:numId w:val="17"/>
        </w:numPr>
        <w:spacing w:line="276" w:lineRule="auto"/>
        <w:rPr>
          <w:rFonts w:ascii="Arial" w:hAnsi="Arial" w:cs="Arial"/>
          <w:sz w:val="24"/>
          <w:szCs w:val="24"/>
        </w:rPr>
      </w:pPr>
      <w:r w:rsidRPr="00B46B85">
        <w:rPr>
          <w:rFonts w:ascii="Arial" w:hAnsi="Arial" w:cs="Arial"/>
          <w:sz w:val="24"/>
          <w:szCs w:val="24"/>
        </w:rPr>
        <w:t>Licensing Board meetings are required to be held in public and now take place as</w:t>
      </w:r>
      <w:r>
        <w:rPr>
          <w:rFonts w:ascii="Arial" w:hAnsi="Arial" w:cs="Arial"/>
          <w:sz w:val="24"/>
          <w:szCs w:val="24"/>
        </w:rPr>
        <w:t xml:space="preserve"> </w:t>
      </w:r>
      <w:r w:rsidRPr="00AD02E2">
        <w:rPr>
          <w:rFonts w:ascii="Arial" w:hAnsi="Arial" w:cs="Arial"/>
          <w:sz w:val="24"/>
          <w:szCs w:val="24"/>
        </w:rPr>
        <w:t>hybrid meetings via video-conferencing facilities and in person. Webcasts are   made available</w:t>
      </w:r>
    </w:p>
    <w:p w14:paraId="5CE42044" w14:textId="77777777" w:rsidR="00602F7D" w:rsidRDefault="00602F7D" w:rsidP="0047597D">
      <w:pPr>
        <w:pStyle w:val="ListParagraph"/>
        <w:numPr>
          <w:ilvl w:val="0"/>
          <w:numId w:val="17"/>
        </w:numPr>
        <w:spacing w:line="276" w:lineRule="auto"/>
        <w:rPr>
          <w:rFonts w:ascii="Arial" w:hAnsi="Arial" w:cs="Arial"/>
          <w:sz w:val="24"/>
          <w:szCs w:val="24"/>
        </w:rPr>
      </w:pPr>
      <w:r w:rsidRPr="00AD02E2">
        <w:rPr>
          <w:rFonts w:ascii="Arial" w:hAnsi="Arial" w:cs="Arial"/>
          <w:sz w:val="24"/>
          <w:szCs w:val="24"/>
        </w:rPr>
        <w:t>Alcohol Focus Scotland provided information to the Board to help inform the content of the Board Policy 2023-2028</w:t>
      </w:r>
    </w:p>
    <w:p w14:paraId="36B6B99B" w14:textId="77777777" w:rsidR="00602F7D" w:rsidRPr="00AD02E2" w:rsidRDefault="00602F7D" w:rsidP="0047597D">
      <w:pPr>
        <w:pStyle w:val="ListParagraph"/>
        <w:numPr>
          <w:ilvl w:val="0"/>
          <w:numId w:val="17"/>
        </w:numPr>
        <w:spacing w:line="276" w:lineRule="auto"/>
        <w:rPr>
          <w:rFonts w:ascii="Arial" w:hAnsi="Arial" w:cs="Arial"/>
          <w:sz w:val="24"/>
          <w:szCs w:val="24"/>
        </w:rPr>
      </w:pPr>
      <w:r w:rsidRPr="00AD02E2">
        <w:rPr>
          <w:rFonts w:ascii="Arial" w:hAnsi="Arial" w:cs="Arial"/>
          <w:sz w:val="24"/>
          <w:szCs w:val="24"/>
        </w:rPr>
        <w:lastRenderedPageBreak/>
        <w:t xml:space="preserve">The Board consulted widely when determining the 2023-2028 Board Policy – this included the general public, the education service and the public protection office. </w:t>
      </w:r>
    </w:p>
    <w:p w14:paraId="1AFB2E2D" w14:textId="77777777" w:rsidR="00602F7D" w:rsidRPr="0096270B" w:rsidRDefault="00602F7D" w:rsidP="00602F7D">
      <w:pPr>
        <w:pStyle w:val="ListParagraph"/>
        <w:spacing w:line="276" w:lineRule="auto"/>
        <w:ind w:left="360"/>
        <w:rPr>
          <w:rFonts w:ascii="Arial" w:hAnsi="Arial" w:cs="Arial"/>
          <w:b/>
          <w:bCs/>
          <w:sz w:val="24"/>
          <w:szCs w:val="24"/>
        </w:rPr>
      </w:pPr>
    </w:p>
    <w:p w14:paraId="31273709" w14:textId="77777777" w:rsidR="00602F7D" w:rsidRPr="0096270B" w:rsidRDefault="00602F7D" w:rsidP="0047597D">
      <w:pPr>
        <w:pStyle w:val="ListParagraph"/>
        <w:numPr>
          <w:ilvl w:val="0"/>
          <w:numId w:val="12"/>
        </w:numPr>
        <w:spacing w:line="276" w:lineRule="auto"/>
        <w:rPr>
          <w:rFonts w:ascii="Arial" w:hAnsi="Arial" w:cs="Arial"/>
          <w:b/>
          <w:bCs/>
          <w:sz w:val="24"/>
          <w:szCs w:val="24"/>
        </w:rPr>
      </w:pPr>
      <w:r w:rsidRPr="0096270B">
        <w:rPr>
          <w:rFonts w:ascii="Arial" w:hAnsi="Arial" w:cs="Arial"/>
          <w:b/>
          <w:bCs/>
          <w:sz w:val="24"/>
          <w:szCs w:val="24"/>
        </w:rPr>
        <w:t>Licensing Board works with license holders and other Council services to support positive behaviour on and around license premises</w:t>
      </w:r>
    </w:p>
    <w:p w14:paraId="48772112" w14:textId="77777777" w:rsidR="00602F7D" w:rsidRPr="00272A98" w:rsidRDefault="00602F7D" w:rsidP="0047597D">
      <w:pPr>
        <w:pStyle w:val="ListParagraph"/>
        <w:numPr>
          <w:ilvl w:val="0"/>
          <w:numId w:val="17"/>
        </w:numPr>
        <w:spacing w:line="276" w:lineRule="auto"/>
        <w:rPr>
          <w:rFonts w:ascii="Arial" w:hAnsi="Arial" w:cs="Arial"/>
          <w:sz w:val="24"/>
          <w:szCs w:val="24"/>
        </w:rPr>
      </w:pPr>
      <w:r w:rsidRPr="00B46B85">
        <w:rPr>
          <w:rFonts w:ascii="Arial" w:hAnsi="Arial" w:cs="Arial"/>
          <w:sz w:val="24"/>
          <w:szCs w:val="24"/>
        </w:rPr>
        <w:t>The Licensing Standards Officer regularly visits licensed premises, provides</w:t>
      </w:r>
      <w:r>
        <w:rPr>
          <w:rFonts w:ascii="Arial" w:hAnsi="Arial" w:cs="Arial"/>
          <w:sz w:val="24"/>
          <w:szCs w:val="24"/>
        </w:rPr>
        <w:t xml:space="preserve">   </w:t>
      </w:r>
      <w:r w:rsidRPr="00272A98">
        <w:rPr>
          <w:rFonts w:ascii="Arial" w:hAnsi="Arial" w:cs="Arial"/>
          <w:sz w:val="24"/>
          <w:szCs w:val="24"/>
        </w:rPr>
        <w:t xml:space="preserve"> advice to current and prospective licensees and acts as a liaison between</w:t>
      </w:r>
    </w:p>
    <w:p w14:paraId="1D3C9059" w14:textId="77777777" w:rsidR="00602F7D" w:rsidRPr="00B46B85" w:rsidRDefault="00602F7D" w:rsidP="00602F7D">
      <w:pPr>
        <w:pStyle w:val="ListParagraph"/>
        <w:spacing w:line="276" w:lineRule="auto"/>
        <w:rPr>
          <w:rFonts w:ascii="Arial" w:hAnsi="Arial" w:cs="Arial"/>
          <w:sz w:val="24"/>
          <w:szCs w:val="24"/>
        </w:rPr>
      </w:pPr>
      <w:r>
        <w:rPr>
          <w:rFonts w:ascii="Arial" w:hAnsi="Arial" w:cs="Arial"/>
          <w:sz w:val="24"/>
          <w:szCs w:val="24"/>
        </w:rPr>
        <w:t xml:space="preserve"> </w:t>
      </w:r>
      <w:r w:rsidRPr="00B46B85">
        <w:rPr>
          <w:rFonts w:ascii="Arial" w:hAnsi="Arial" w:cs="Arial"/>
          <w:sz w:val="24"/>
          <w:szCs w:val="24"/>
        </w:rPr>
        <w:t>licensees and neighbours</w:t>
      </w:r>
    </w:p>
    <w:p w14:paraId="377A73E2" w14:textId="77777777" w:rsidR="00602F7D" w:rsidRDefault="00602F7D" w:rsidP="0047597D">
      <w:pPr>
        <w:pStyle w:val="ListParagraph"/>
        <w:numPr>
          <w:ilvl w:val="0"/>
          <w:numId w:val="17"/>
        </w:numPr>
        <w:spacing w:line="276" w:lineRule="auto"/>
        <w:rPr>
          <w:rFonts w:ascii="Arial" w:hAnsi="Arial" w:cs="Arial"/>
          <w:sz w:val="24"/>
          <w:szCs w:val="24"/>
        </w:rPr>
      </w:pPr>
      <w:r w:rsidRPr="00B46B85">
        <w:rPr>
          <w:rFonts w:ascii="Arial" w:hAnsi="Arial" w:cs="Arial"/>
          <w:sz w:val="24"/>
          <w:szCs w:val="24"/>
        </w:rPr>
        <w:t xml:space="preserve">Colleagues in the anti-social behaviour team and in Planning are amongst those </w:t>
      </w:r>
      <w:r w:rsidRPr="00272A98">
        <w:rPr>
          <w:rFonts w:ascii="Arial" w:hAnsi="Arial" w:cs="Arial"/>
          <w:sz w:val="24"/>
          <w:szCs w:val="24"/>
        </w:rPr>
        <w:t xml:space="preserve">who have contributed to supporting well run licensed premises. </w:t>
      </w:r>
    </w:p>
    <w:p w14:paraId="6FBC7EDD" w14:textId="77777777" w:rsidR="00602F7D" w:rsidRPr="0088317E" w:rsidRDefault="00602F7D" w:rsidP="00602F7D">
      <w:pPr>
        <w:spacing w:line="276" w:lineRule="auto"/>
        <w:rPr>
          <w:rFonts w:ascii="Arial" w:hAnsi="Arial" w:cs="Arial"/>
          <w:sz w:val="24"/>
          <w:szCs w:val="24"/>
        </w:rPr>
      </w:pPr>
    </w:p>
    <w:p w14:paraId="2D5BD55A" w14:textId="77777777" w:rsidR="00602F7D" w:rsidRPr="003F2BBD" w:rsidRDefault="00602F7D" w:rsidP="00602F7D">
      <w:pPr>
        <w:spacing w:line="276" w:lineRule="auto"/>
        <w:rPr>
          <w:rFonts w:ascii="Arial" w:hAnsi="Arial" w:cs="Arial"/>
          <w:b/>
          <w:bCs/>
          <w:sz w:val="24"/>
          <w:szCs w:val="24"/>
        </w:rPr>
      </w:pPr>
      <w:r w:rsidRPr="003F2BBD">
        <w:rPr>
          <w:rFonts w:ascii="Arial" w:hAnsi="Arial" w:cs="Arial"/>
          <w:b/>
          <w:bCs/>
          <w:sz w:val="24"/>
          <w:szCs w:val="24"/>
        </w:rPr>
        <w:t xml:space="preserve">Gathering Information </w:t>
      </w:r>
    </w:p>
    <w:p w14:paraId="3714BB48" w14:textId="77777777" w:rsidR="00602F7D" w:rsidRDefault="00602F7D" w:rsidP="00602F7D">
      <w:pPr>
        <w:spacing w:line="276" w:lineRule="auto"/>
        <w:rPr>
          <w:rFonts w:ascii="Arial" w:hAnsi="Arial" w:cs="Arial"/>
          <w:sz w:val="24"/>
          <w:szCs w:val="24"/>
        </w:rPr>
      </w:pPr>
      <w:r w:rsidRPr="001712F0">
        <w:rPr>
          <w:rFonts w:ascii="Arial" w:hAnsi="Arial" w:cs="Arial"/>
          <w:sz w:val="24"/>
          <w:szCs w:val="24"/>
        </w:rPr>
        <w:t>The Licensing Board works with a range of partners to ensure that they have the appropriate information they need to make the right decisions about applications presented. Key partners include Police Scotland, Health Services and Scottish Fire and Rescue Service, anti-social behaviour team, community councils, and any other relevant stakeholders. Where relevant, this can include information about equalities issues and experiences of equality groups in the community, such as women who have experienced commercial sexual exploitation.</w:t>
      </w:r>
    </w:p>
    <w:p w14:paraId="31618DFA" w14:textId="77777777" w:rsidR="00602F7D" w:rsidRPr="001712F0" w:rsidRDefault="00602F7D" w:rsidP="00602F7D">
      <w:pPr>
        <w:spacing w:line="276" w:lineRule="auto"/>
        <w:rPr>
          <w:rFonts w:ascii="Arial" w:hAnsi="Arial" w:cs="Arial"/>
          <w:sz w:val="24"/>
          <w:szCs w:val="24"/>
        </w:rPr>
      </w:pPr>
      <w:r w:rsidRPr="001712F0">
        <w:rPr>
          <w:rFonts w:ascii="Arial" w:hAnsi="Arial" w:cs="Arial"/>
          <w:sz w:val="24"/>
          <w:szCs w:val="24"/>
        </w:rPr>
        <w:t xml:space="preserve"> </w:t>
      </w:r>
    </w:p>
    <w:p w14:paraId="06907AFA" w14:textId="77777777" w:rsidR="00602F7D" w:rsidRDefault="00602F7D" w:rsidP="00602F7D">
      <w:pPr>
        <w:spacing w:line="276" w:lineRule="auto"/>
        <w:rPr>
          <w:rFonts w:ascii="Arial" w:hAnsi="Arial" w:cs="Arial"/>
          <w:sz w:val="24"/>
          <w:szCs w:val="24"/>
        </w:rPr>
      </w:pPr>
      <w:r w:rsidRPr="001712F0">
        <w:rPr>
          <w:rFonts w:ascii="Arial" w:hAnsi="Arial" w:cs="Arial"/>
          <w:sz w:val="24"/>
          <w:szCs w:val="24"/>
        </w:rPr>
        <w:t>The East Lothian Licensing Board will use the Integrated Impact Assessment Tool that has been developed by East Lothian Council. All reports presented to the Board proposing new policies or guidelines setting out new functions, or proposing any other changes with implications for equality strands will include details of the results of the impact assessment.</w:t>
      </w:r>
    </w:p>
    <w:p w14:paraId="3D8701E6" w14:textId="77777777" w:rsidR="00602F7D" w:rsidRPr="001712F0" w:rsidRDefault="00602F7D" w:rsidP="00602F7D">
      <w:pPr>
        <w:spacing w:line="276" w:lineRule="auto"/>
        <w:rPr>
          <w:rFonts w:ascii="Arial" w:hAnsi="Arial" w:cs="Arial"/>
          <w:sz w:val="24"/>
          <w:szCs w:val="24"/>
        </w:rPr>
      </w:pPr>
    </w:p>
    <w:p w14:paraId="7C5EBA72" w14:textId="15C55F93" w:rsidR="00A45967" w:rsidRDefault="00A45967" w:rsidP="00A45967">
      <w:pPr>
        <w:spacing w:line="276" w:lineRule="auto"/>
        <w:rPr>
          <w:rFonts w:ascii="Arial" w:eastAsia="Times New Roman" w:hAnsi="Arial" w:cs="Arial"/>
          <w:b/>
          <w:bCs/>
          <w:sz w:val="28"/>
          <w:szCs w:val="28"/>
          <w:lang w:eastAsia="en-GB"/>
        </w:rPr>
      </w:pPr>
      <w:r w:rsidRPr="00650DFD">
        <w:rPr>
          <w:rFonts w:ascii="Arial" w:eastAsia="Times New Roman" w:hAnsi="Arial" w:cs="Arial"/>
          <w:b/>
          <w:bCs/>
          <w:sz w:val="28"/>
          <w:szCs w:val="28"/>
          <w:lang w:eastAsia="en-GB"/>
        </w:rPr>
        <w:t>The Licensing Board</w:t>
      </w:r>
      <w:r w:rsidR="00B5716A">
        <w:rPr>
          <w:rFonts w:ascii="Arial" w:eastAsia="Times New Roman" w:hAnsi="Arial" w:cs="Arial"/>
          <w:b/>
          <w:bCs/>
          <w:sz w:val="28"/>
          <w:szCs w:val="28"/>
          <w:lang w:eastAsia="en-GB"/>
        </w:rPr>
        <w:t xml:space="preserve"> </w:t>
      </w:r>
      <w:r w:rsidR="00277A4A">
        <w:rPr>
          <w:rFonts w:ascii="Arial" w:eastAsia="Times New Roman" w:hAnsi="Arial" w:cs="Arial"/>
          <w:b/>
          <w:bCs/>
          <w:sz w:val="28"/>
          <w:szCs w:val="28"/>
          <w:lang w:eastAsia="en-GB"/>
        </w:rPr>
        <w:t>2025-20</w:t>
      </w:r>
      <w:r w:rsidR="007B3DC9">
        <w:rPr>
          <w:rFonts w:ascii="Arial" w:eastAsia="Times New Roman" w:hAnsi="Arial" w:cs="Arial"/>
          <w:b/>
          <w:bCs/>
          <w:sz w:val="28"/>
          <w:szCs w:val="28"/>
          <w:lang w:eastAsia="en-GB"/>
        </w:rPr>
        <w:t>29</w:t>
      </w:r>
    </w:p>
    <w:p w14:paraId="1B6DE4E8" w14:textId="77777777" w:rsidR="005B02C8" w:rsidRPr="00650DFD" w:rsidRDefault="005B02C8" w:rsidP="00A45967">
      <w:pPr>
        <w:spacing w:line="276" w:lineRule="auto"/>
        <w:rPr>
          <w:rFonts w:ascii="Arial" w:eastAsia="Times New Roman" w:hAnsi="Arial" w:cs="Arial"/>
          <w:b/>
          <w:bCs/>
          <w:sz w:val="28"/>
          <w:szCs w:val="28"/>
          <w:lang w:eastAsia="en-GB"/>
        </w:rPr>
      </w:pPr>
    </w:p>
    <w:p w14:paraId="59239149" w14:textId="4CBAC55C" w:rsidR="00A45967" w:rsidRDefault="00A45967" w:rsidP="00A45967">
      <w:pPr>
        <w:pStyle w:val="BodyText"/>
        <w:spacing w:after="0" w:line="276" w:lineRule="auto"/>
        <w:ind w:right="161"/>
        <w:rPr>
          <w:rFonts w:ascii="Arial" w:hAnsi="Arial" w:cs="Arial"/>
        </w:rPr>
      </w:pPr>
      <w:r w:rsidRPr="00277024">
        <w:rPr>
          <w:rFonts w:ascii="Arial" w:hAnsi="Arial" w:cs="Arial"/>
          <w:sz w:val="24"/>
          <w:szCs w:val="24"/>
        </w:rPr>
        <w:t xml:space="preserve">The Licensing Board contributes to the current </w:t>
      </w:r>
      <w:r>
        <w:rPr>
          <w:rFonts w:ascii="Arial" w:hAnsi="Arial" w:cs="Arial"/>
          <w:sz w:val="24"/>
          <w:szCs w:val="24"/>
        </w:rPr>
        <w:t>C</w:t>
      </w:r>
      <w:r w:rsidRPr="00277024">
        <w:rPr>
          <w:rFonts w:ascii="Arial" w:hAnsi="Arial" w:cs="Arial"/>
          <w:sz w:val="24"/>
          <w:szCs w:val="24"/>
        </w:rPr>
        <w:t xml:space="preserve">ouncil </w:t>
      </w:r>
      <w:r>
        <w:rPr>
          <w:rFonts w:ascii="Arial" w:hAnsi="Arial" w:cs="Arial"/>
          <w:sz w:val="24"/>
          <w:szCs w:val="24"/>
        </w:rPr>
        <w:t>P</w:t>
      </w:r>
      <w:r w:rsidRPr="00277024">
        <w:rPr>
          <w:rFonts w:ascii="Arial" w:hAnsi="Arial" w:cs="Arial"/>
          <w:sz w:val="24"/>
          <w:szCs w:val="24"/>
        </w:rPr>
        <w:t xml:space="preserve">lan to ensure that 'Fewer people are the victim of crime, disorder and abuse in East Lothian' and continues our equalities work as it addresses public health issues, preventing crime and disorder, and the protection of children, set out in its </w:t>
      </w:r>
      <w:hyperlink r:id="rId54" w:history="1">
        <w:r w:rsidR="00D3570A" w:rsidRPr="00E51944">
          <w:rPr>
            <w:rStyle w:val="Hyperlink"/>
            <w:rFonts w:ascii="Arial" w:hAnsi="Arial" w:cs="Arial"/>
            <w:sz w:val="24"/>
            <w:szCs w:val="24"/>
          </w:rPr>
          <w:t>statement of licensing policy.</w:t>
        </w:r>
      </w:hyperlink>
      <w:r w:rsidR="00D3570A">
        <w:rPr>
          <w:rFonts w:ascii="Arial" w:hAnsi="Arial" w:cs="Arial"/>
          <w:sz w:val="24"/>
          <w:szCs w:val="24"/>
        </w:rPr>
        <w:t xml:space="preserve"> </w:t>
      </w:r>
    </w:p>
    <w:p w14:paraId="448990AF" w14:textId="77777777" w:rsidR="00A45967" w:rsidRDefault="00A45967" w:rsidP="00A45967">
      <w:pPr>
        <w:pStyle w:val="BodyText"/>
        <w:spacing w:after="0" w:line="276" w:lineRule="auto"/>
        <w:ind w:right="161"/>
        <w:rPr>
          <w:rFonts w:ascii="Arial" w:hAnsi="Arial" w:cs="Arial"/>
        </w:rPr>
      </w:pPr>
    </w:p>
    <w:p w14:paraId="6C806A61" w14:textId="5F8A6531" w:rsidR="00A45967" w:rsidRPr="00277024" w:rsidRDefault="00A45967" w:rsidP="00A45967">
      <w:pPr>
        <w:pStyle w:val="BodyText"/>
        <w:spacing w:after="0" w:line="276" w:lineRule="auto"/>
        <w:ind w:right="161"/>
        <w:rPr>
          <w:rFonts w:ascii="Arial" w:eastAsia="Times New Roman" w:hAnsi="Arial" w:cs="Arial"/>
          <w:color w:val="262626"/>
          <w:sz w:val="24"/>
          <w:szCs w:val="24"/>
          <w:lang w:eastAsia="en-GB"/>
        </w:rPr>
      </w:pPr>
      <w:r w:rsidRPr="00277024">
        <w:rPr>
          <w:rFonts w:ascii="Arial" w:eastAsia="Times New Roman" w:hAnsi="Arial" w:cs="Arial"/>
          <w:color w:val="262626"/>
          <w:sz w:val="24"/>
          <w:szCs w:val="24"/>
          <w:lang w:eastAsia="en-GB"/>
        </w:rPr>
        <w:t>All reports presented to the Board which propose new policies or guidelines, or other changes are accompanied by an equality impact assessment. The Board has also reviewed the accessibility of its application processes, including the application form and its Disability Access Statement which has resulted in each licensing objective requiring specific accessibility information as part of the licence process</w:t>
      </w:r>
      <w:r w:rsidR="00C45795" w:rsidRPr="00277024">
        <w:rPr>
          <w:rFonts w:ascii="Arial" w:eastAsia="Times New Roman" w:hAnsi="Arial" w:cs="Arial"/>
          <w:color w:val="262626"/>
          <w:sz w:val="24"/>
          <w:szCs w:val="24"/>
          <w:lang w:eastAsia="en-GB"/>
        </w:rPr>
        <w:t xml:space="preserve">. </w:t>
      </w:r>
    </w:p>
    <w:p w14:paraId="157DFF28" w14:textId="77777777" w:rsidR="00A45967" w:rsidRPr="00277024" w:rsidRDefault="00A45967" w:rsidP="00A45967">
      <w:pPr>
        <w:pStyle w:val="BodyText"/>
        <w:spacing w:after="0" w:line="276" w:lineRule="auto"/>
        <w:ind w:right="161"/>
        <w:rPr>
          <w:rFonts w:ascii="Arial" w:eastAsia="Times New Roman" w:hAnsi="Arial" w:cs="Arial"/>
          <w:color w:val="262626"/>
          <w:sz w:val="24"/>
          <w:szCs w:val="24"/>
          <w:lang w:eastAsia="en-GB"/>
        </w:rPr>
      </w:pPr>
    </w:p>
    <w:p w14:paraId="1DB25502" w14:textId="77777777" w:rsidR="00A45967" w:rsidRPr="00277024" w:rsidRDefault="00A45967" w:rsidP="00A45967">
      <w:pPr>
        <w:pStyle w:val="BodyText"/>
        <w:spacing w:after="0" w:line="276" w:lineRule="auto"/>
        <w:ind w:right="367"/>
        <w:rPr>
          <w:rFonts w:ascii="Arial" w:eastAsia="Times New Roman" w:hAnsi="Arial" w:cs="Arial"/>
          <w:color w:val="262626"/>
          <w:sz w:val="24"/>
          <w:szCs w:val="24"/>
          <w:lang w:eastAsia="en-GB"/>
        </w:rPr>
      </w:pPr>
      <w:r w:rsidRPr="00277024">
        <w:rPr>
          <w:rFonts w:ascii="Arial" w:eastAsia="Times New Roman" w:hAnsi="Arial" w:cs="Arial"/>
          <w:color w:val="262626"/>
          <w:sz w:val="24"/>
          <w:szCs w:val="24"/>
          <w:lang w:eastAsia="en-GB"/>
        </w:rPr>
        <w:lastRenderedPageBreak/>
        <w:t>The East Lothian Licensing Board is constituted in terms of the Licensing (Scotland) Act 2005 and the Gambling Act 2005. The regimes under these Acts set out broad aims which the Board must and will support in all its functions.</w:t>
      </w:r>
    </w:p>
    <w:p w14:paraId="5D73FF66" w14:textId="77777777" w:rsidR="00A45967" w:rsidRPr="00277024" w:rsidRDefault="00A45967" w:rsidP="00A45967">
      <w:pPr>
        <w:pStyle w:val="BodyText"/>
        <w:spacing w:after="0" w:line="276" w:lineRule="auto"/>
        <w:ind w:right="134"/>
        <w:rPr>
          <w:rFonts w:ascii="Arial" w:eastAsia="Times New Roman" w:hAnsi="Arial" w:cs="Arial"/>
          <w:color w:val="262626"/>
          <w:sz w:val="24"/>
          <w:szCs w:val="24"/>
          <w:lang w:eastAsia="en-GB"/>
        </w:rPr>
      </w:pPr>
      <w:r w:rsidRPr="00277024">
        <w:rPr>
          <w:rFonts w:ascii="Arial" w:eastAsia="Times New Roman" w:hAnsi="Arial" w:cs="Arial"/>
          <w:color w:val="262626"/>
          <w:sz w:val="24"/>
          <w:szCs w:val="24"/>
          <w:lang w:eastAsia="en-GB"/>
        </w:rPr>
        <w:t>It works with a range of partners to ensure appropriate information informs decision making. Key partners include Police Scotland, Health Services and Scottish Fire and Rescue Service, anti-social behaviour team, community councils, and any other relevant stakeholders. Where relevant, this can include information about equalities issues and experiences of equality groups in the community, such as women who have experienced commercial sexual exploitation.</w:t>
      </w:r>
    </w:p>
    <w:p w14:paraId="4619C572" w14:textId="77777777" w:rsidR="00A45967" w:rsidRPr="004E4DDD" w:rsidRDefault="00A45967" w:rsidP="00A45967">
      <w:pPr>
        <w:pStyle w:val="BodyText"/>
        <w:spacing w:after="0" w:line="276" w:lineRule="auto"/>
        <w:ind w:right="134"/>
        <w:rPr>
          <w:rFonts w:ascii="Arial" w:hAnsi="Arial" w:cs="Arial"/>
        </w:rPr>
      </w:pPr>
    </w:p>
    <w:p w14:paraId="65B874A3" w14:textId="77777777" w:rsidR="00A45967" w:rsidRPr="00277024" w:rsidRDefault="00A45967" w:rsidP="00A45967">
      <w:pPr>
        <w:pStyle w:val="BodyText"/>
        <w:spacing w:after="0" w:line="276" w:lineRule="auto"/>
        <w:rPr>
          <w:rFonts w:ascii="Arial" w:hAnsi="Arial" w:cs="Arial"/>
          <w:sz w:val="24"/>
          <w:szCs w:val="24"/>
        </w:rPr>
      </w:pPr>
      <w:r w:rsidRPr="00277024">
        <w:rPr>
          <w:rFonts w:ascii="Arial" w:hAnsi="Arial" w:cs="Arial"/>
          <w:sz w:val="24"/>
          <w:szCs w:val="24"/>
        </w:rPr>
        <w:t xml:space="preserve">The East Lothian Licensing Board will further this work with the implementation of the Integrated Impact Assessment </w:t>
      </w:r>
      <w:r>
        <w:rPr>
          <w:rFonts w:ascii="Arial" w:hAnsi="Arial" w:cs="Arial"/>
          <w:sz w:val="24"/>
          <w:szCs w:val="24"/>
        </w:rPr>
        <w:t>t</w:t>
      </w:r>
      <w:r w:rsidRPr="00277024">
        <w:rPr>
          <w:rFonts w:ascii="Arial" w:hAnsi="Arial" w:cs="Arial"/>
          <w:sz w:val="24"/>
          <w:szCs w:val="24"/>
        </w:rPr>
        <w:t xml:space="preserve">ool. All reports presented to the Board proposing new policies or guidelines setting out new functions or proposing any other changes with implications for equality groups and will include details of the results of the impact assessment. </w:t>
      </w:r>
    </w:p>
    <w:p w14:paraId="705F8354" w14:textId="77777777" w:rsidR="00A45967" w:rsidRPr="00277024" w:rsidRDefault="00A45967" w:rsidP="00A45967">
      <w:pPr>
        <w:rPr>
          <w:sz w:val="24"/>
          <w:szCs w:val="24"/>
        </w:rPr>
      </w:pPr>
    </w:p>
    <w:p w14:paraId="74EAC9AD" w14:textId="77777777" w:rsidR="000C6DF2" w:rsidRPr="00154B44" w:rsidRDefault="000C6DF2" w:rsidP="007728DB">
      <w:pPr>
        <w:spacing w:line="276" w:lineRule="auto"/>
        <w:rPr>
          <w:rFonts w:ascii="Arial" w:hAnsi="Arial"/>
          <w:b/>
          <w:bCs/>
          <w:sz w:val="28"/>
          <w:szCs w:val="28"/>
        </w:rPr>
      </w:pPr>
    </w:p>
    <w:p w14:paraId="16A9FC9D" w14:textId="77777777" w:rsidR="00CB04EC" w:rsidRDefault="00CB04EC" w:rsidP="007728DB">
      <w:pPr>
        <w:spacing w:line="276" w:lineRule="auto"/>
        <w:rPr>
          <w:rFonts w:ascii="Arial" w:hAnsi="Arial"/>
          <w:b/>
          <w:bCs/>
          <w:sz w:val="28"/>
          <w:szCs w:val="28"/>
        </w:rPr>
      </w:pPr>
    </w:p>
    <w:p w14:paraId="26C45D20" w14:textId="77777777" w:rsidR="00CB04EC" w:rsidRDefault="00CB04EC" w:rsidP="007728DB">
      <w:pPr>
        <w:spacing w:line="276" w:lineRule="auto"/>
        <w:rPr>
          <w:rFonts w:ascii="Arial" w:hAnsi="Arial"/>
          <w:b/>
          <w:bCs/>
          <w:sz w:val="28"/>
          <w:szCs w:val="28"/>
        </w:rPr>
      </w:pPr>
    </w:p>
    <w:p w14:paraId="2A2AE1D7" w14:textId="77777777" w:rsidR="000C6DF2" w:rsidRDefault="000C6DF2" w:rsidP="007728DB">
      <w:pPr>
        <w:spacing w:line="276" w:lineRule="auto"/>
        <w:rPr>
          <w:rFonts w:ascii="Arial" w:hAnsi="Arial"/>
          <w:b/>
          <w:bCs/>
          <w:sz w:val="28"/>
          <w:szCs w:val="28"/>
        </w:rPr>
      </w:pPr>
    </w:p>
    <w:p w14:paraId="4BCB574A" w14:textId="77777777" w:rsidR="002C1053" w:rsidRDefault="002C1053" w:rsidP="007728DB">
      <w:pPr>
        <w:spacing w:line="276" w:lineRule="auto"/>
        <w:rPr>
          <w:rFonts w:ascii="Arial" w:hAnsi="Arial"/>
          <w:b/>
          <w:bCs/>
          <w:sz w:val="28"/>
          <w:szCs w:val="28"/>
        </w:rPr>
      </w:pPr>
    </w:p>
    <w:p w14:paraId="0DBB8E98" w14:textId="77777777" w:rsidR="002C1053" w:rsidRDefault="002C1053" w:rsidP="007728DB">
      <w:pPr>
        <w:spacing w:line="276" w:lineRule="auto"/>
        <w:rPr>
          <w:rFonts w:ascii="Arial" w:hAnsi="Arial"/>
          <w:b/>
          <w:bCs/>
          <w:sz w:val="28"/>
          <w:szCs w:val="28"/>
        </w:rPr>
      </w:pPr>
    </w:p>
    <w:p w14:paraId="6F1998FF" w14:textId="77777777" w:rsidR="002C1053" w:rsidRDefault="002C1053" w:rsidP="007728DB">
      <w:pPr>
        <w:spacing w:line="276" w:lineRule="auto"/>
        <w:rPr>
          <w:rFonts w:ascii="Arial" w:hAnsi="Arial"/>
          <w:b/>
          <w:bCs/>
          <w:sz w:val="28"/>
          <w:szCs w:val="28"/>
        </w:rPr>
      </w:pPr>
    </w:p>
    <w:p w14:paraId="20FD7399" w14:textId="77777777" w:rsidR="00A55492" w:rsidRDefault="00A55492" w:rsidP="007728DB">
      <w:pPr>
        <w:spacing w:line="276" w:lineRule="auto"/>
        <w:rPr>
          <w:rFonts w:ascii="Arial" w:hAnsi="Arial"/>
          <w:b/>
          <w:bCs/>
          <w:sz w:val="28"/>
          <w:szCs w:val="28"/>
        </w:rPr>
      </w:pPr>
    </w:p>
    <w:p w14:paraId="41EC6821" w14:textId="77777777" w:rsidR="00E03DB0" w:rsidRDefault="00E03DB0" w:rsidP="007728DB">
      <w:pPr>
        <w:spacing w:line="276" w:lineRule="auto"/>
        <w:rPr>
          <w:rFonts w:ascii="Arial" w:hAnsi="Arial"/>
          <w:b/>
          <w:bCs/>
          <w:sz w:val="28"/>
          <w:szCs w:val="28"/>
        </w:rPr>
      </w:pPr>
    </w:p>
    <w:p w14:paraId="384F9750" w14:textId="77777777" w:rsidR="00E03DB0" w:rsidRDefault="00E03DB0" w:rsidP="007728DB">
      <w:pPr>
        <w:spacing w:line="276" w:lineRule="auto"/>
        <w:rPr>
          <w:rFonts w:ascii="Arial" w:hAnsi="Arial"/>
          <w:b/>
          <w:bCs/>
          <w:sz w:val="28"/>
          <w:szCs w:val="28"/>
        </w:rPr>
      </w:pPr>
    </w:p>
    <w:p w14:paraId="726C85C9" w14:textId="77777777" w:rsidR="00AE5E8F" w:rsidRDefault="00AE5E8F" w:rsidP="00DE4DBD">
      <w:pPr>
        <w:spacing w:line="276" w:lineRule="auto"/>
        <w:rPr>
          <w:b/>
          <w:bCs/>
          <w:sz w:val="32"/>
          <w:szCs w:val="32"/>
        </w:rPr>
      </w:pPr>
    </w:p>
    <w:p w14:paraId="10B94CB7" w14:textId="77777777" w:rsidR="00AE5E8F" w:rsidRDefault="00AE5E8F" w:rsidP="00DE4DBD">
      <w:pPr>
        <w:spacing w:line="276" w:lineRule="auto"/>
        <w:rPr>
          <w:b/>
          <w:bCs/>
          <w:sz w:val="32"/>
          <w:szCs w:val="32"/>
        </w:rPr>
      </w:pPr>
    </w:p>
    <w:p w14:paraId="122DBE34" w14:textId="77777777" w:rsidR="00AE5E8F" w:rsidRDefault="00AE5E8F" w:rsidP="00DE4DBD">
      <w:pPr>
        <w:spacing w:line="276" w:lineRule="auto"/>
        <w:rPr>
          <w:b/>
          <w:bCs/>
          <w:sz w:val="32"/>
          <w:szCs w:val="32"/>
        </w:rPr>
      </w:pPr>
    </w:p>
    <w:p w14:paraId="48710755" w14:textId="77777777" w:rsidR="00AE5E8F" w:rsidRDefault="00AE5E8F" w:rsidP="00DE4DBD">
      <w:pPr>
        <w:spacing w:line="276" w:lineRule="auto"/>
        <w:rPr>
          <w:b/>
          <w:bCs/>
          <w:sz w:val="32"/>
          <w:szCs w:val="32"/>
        </w:rPr>
      </w:pPr>
    </w:p>
    <w:p w14:paraId="490C3F43" w14:textId="77777777" w:rsidR="00AE5E8F" w:rsidRDefault="00AE5E8F" w:rsidP="00DE4DBD">
      <w:pPr>
        <w:spacing w:line="276" w:lineRule="auto"/>
        <w:rPr>
          <w:b/>
          <w:bCs/>
          <w:sz w:val="32"/>
          <w:szCs w:val="32"/>
        </w:rPr>
      </w:pPr>
    </w:p>
    <w:p w14:paraId="3C9C958F" w14:textId="77777777" w:rsidR="00AE5E8F" w:rsidRDefault="00AE5E8F" w:rsidP="00DE4DBD">
      <w:pPr>
        <w:spacing w:line="276" w:lineRule="auto"/>
        <w:rPr>
          <w:b/>
          <w:bCs/>
          <w:sz w:val="32"/>
          <w:szCs w:val="32"/>
        </w:rPr>
      </w:pPr>
    </w:p>
    <w:p w14:paraId="67AAEF9B" w14:textId="77777777" w:rsidR="00AE5E8F" w:rsidRDefault="00AE5E8F" w:rsidP="00DE4DBD">
      <w:pPr>
        <w:spacing w:line="276" w:lineRule="auto"/>
        <w:rPr>
          <w:b/>
          <w:bCs/>
          <w:sz w:val="32"/>
          <w:szCs w:val="32"/>
        </w:rPr>
      </w:pPr>
    </w:p>
    <w:p w14:paraId="7D7D5DE6" w14:textId="77777777" w:rsidR="00685687" w:rsidRDefault="00685687" w:rsidP="00DE4DBD">
      <w:pPr>
        <w:spacing w:line="276" w:lineRule="auto"/>
        <w:rPr>
          <w:b/>
          <w:bCs/>
          <w:sz w:val="32"/>
          <w:szCs w:val="32"/>
        </w:rPr>
      </w:pPr>
    </w:p>
    <w:p w14:paraId="0084F481" w14:textId="77777777" w:rsidR="00685687" w:rsidRDefault="00685687" w:rsidP="00DE4DBD">
      <w:pPr>
        <w:spacing w:line="276" w:lineRule="auto"/>
        <w:rPr>
          <w:b/>
          <w:bCs/>
          <w:sz w:val="32"/>
          <w:szCs w:val="32"/>
        </w:rPr>
      </w:pPr>
    </w:p>
    <w:p w14:paraId="5365F7ED" w14:textId="77777777" w:rsidR="00685687" w:rsidRDefault="00685687" w:rsidP="00DE4DBD">
      <w:pPr>
        <w:spacing w:line="276" w:lineRule="auto"/>
        <w:rPr>
          <w:b/>
          <w:bCs/>
          <w:sz w:val="32"/>
          <w:szCs w:val="32"/>
        </w:rPr>
      </w:pPr>
    </w:p>
    <w:p w14:paraId="64A2737B" w14:textId="7696A88B" w:rsidR="005E643B" w:rsidRPr="00EC6EFB" w:rsidRDefault="005E643B" w:rsidP="005E643B">
      <w:pPr>
        <w:spacing w:line="276" w:lineRule="auto"/>
        <w:rPr>
          <w:rFonts w:ascii="Arial" w:hAnsi="Arial"/>
          <w:b/>
          <w:bCs/>
          <w:sz w:val="28"/>
          <w:szCs w:val="28"/>
        </w:rPr>
      </w:pPr>
      <w:r>
        <w:rPr>
          <w:rFonts w:ascii="Arial" w:hAnsi="Arial"/>
          <w:b/>
          <w:bCs/>
          <w:sz w:val="28"/>
          <w:szCs w:val="28"/>
        </w:rPr>
        <w:t>Appendix 1: Proposed outcomes 2025-2029</w:t>
      </w:r>
    </w:p>
    <w:tbl>
      <w:tblPr>
        <w:tblStyle w:val="TableGrid"/>
        <w:tblW w:w="0" w:type="auto"/>
        <w:tblInd w:w="0" w:type="dxa"/>
        <w:tblLook w:val="04A0" w:firstRow="1" w:lastRow="0" w:firstColumn="1" w:lastColumn="0" w:noHBand="0" w:noVBand="1"/>
      </w:tblPr>
      <w:tblGrid>
        <w:gridCol w:w="2062"/>
        <w:gridCol w:w="6954"/>
      </w:tblGrid>
      <w:tr w:rsidR="005E643B" w14:paraId="2147B117" w14:textId="77777777" w:rsidTr="00674FEE">
        <w:tc>
          <w:tcPr>
            <w:tcW w:w="2405" w:type="dxa"/>
          </w:tcPr>
          <w:p w14:paraId="47351A3D" w14:textId="77777777" w:rsidR="005E643B" w:rsidRDefault="005E643B" w:rsidP="00674FEE">
            <w:pPr>
              <w:spacing w:line="276" w:lineRule="auto"/>
              <w:rPr>
                <w:rFonts w:ascii="Arial" w:hAnsi="Arial"/>
                <w:b/>
                <w:sz w:val="24"/>
                <w:szCs w:val="24"/>
              </w:rPr>
            </w:pPr>
          </w:p>
          <w:p w14:paraId="5B3C66DB" w14:textId="77777777" w:rsidR="005E643B" w:rsidRDefault="005E643B" w:rsidP="00674FEE">
            <w:pPr>
              <w:spacing w:line="276" w:lineRule="auto"/>
              <w:rPr>
                <w:rFonts w:ascii="Arial" w:hAnsi="Arial"/>
                <w:b/>
                <w:sz w:val="24"/>
                <w:szCs w:val="24"/>
              </w:rPr>
            </w:pPr>
          </w:p>
          <w:p w14:paraId="3742D173" w14:textId="77777777" w:rsidR="005E643B" w:rsidRPr="005F048D" w:rsidRDefault="005E643B" w:rsidP="00674FEE">
            <w:pPr>
              <w:spacing w:line="276" w:lineRule="auto"/>
              <w:rPr>
                <w:rFonts w:ascii="Arial" w:hAnsi="Arial"/>
                <w:b/>
                <w:sz w:val="24"/>
                <w:szCs w:val="24"/>
              </w:rPr>
            </w:pPr>
            <w:r w:rsidRPr="005F048D">
              <w:rPr>
                <w:rFonts w:ascii="Arial" w:hAnsi="Arial"/>
                <w:b/>
                <w:sz w:val="24"/>
                <w:szCs w:val="24"/>
              </w:rPr>
              <w:t>Participation</w:t>
            </w:r>
          </w:p>
          <w:p w14:paraId="196A0637" w14:textId="77777777" w:rsidR="005E643B" w:rsidRPr="005F048D" w:rsidRDefault="005E643B" w:rsidP="00674FEE">
            <w:pPr>
              <w:spacing w:line="276" w:lineRule="auto"/>
              <w:rPr>
                <w:rFonts w:ascii="Arial" w:hAnsi="Arial"/>
                <w:b/>
                <w:sz w:val="24"/>
                <w:szCs w:val="24"/>
              </w:rPr>
            </w:pPr>
          </w:p>
        </w:tc>
        <w:tc>
          <w:tcPr>
            <w:tcW w:w="11543" w:type="dxa"/>
          </w:tcPr>
          <w:p w14:paraId="137D32DE" w14:textId="77777777" w:rsidR="005E643B" w:rsidRDefault="005E643B" w:rsidP="00674FEE">
            <w:pPr>
              <w:spacing w:line="276" w:lineRule="auto"/>
              <w:rPr>
                <w:rFonts w:ascii="Arial" w:hAnsi="Arial"/>
                <w:sz w:val="24"/>
                <w:szCs w:val="24"/>
              </w:rPr>
            </w:pPr>
          </w:p>
          <w:p w14:paraId="45151BAE" w14:textId="77777777" w:rsidR="005E643B" w:rsidRPr="005F048D" w:rsidRDefault="005E643B" w:rsidP="00674FEE">
            <w:pPr>
              <w:spacing w:line="276" w:lineRule="auto"/>
              <w:rPr>
                <w:rFonts w:ascii="Arial" w:hAnsi="Arial"/>
                <w:sz w:val="24"/>
                <w:szCs w:val="24"/>
              </w:rPr>
            </w:pPr>
            <w:r w:rsidRPr="005F048D">
              <w:rPr>
                <w:rFonts w:ascii="Arial" w:hAnsi="Arial"/>
                <w:sz w:val="24"/>
                <w:szCs w:val="24"/>
              </w:rPr>
              <w:t>People can communicate with us</w:t>
            </w:r>
          </w:p>
          <w:p w14:paraId="55D3C26B" w14:textId="77777777" w:rsidR="005E643B" w:rsidRPr="005F048D" w:rsidRDefault="005E643B" w:rsidP="00674FEE">
            <w:pPr>
              <w:spacing w:line="276" w:lineRule="auto"/>
              <w:rPr>
                <w:rFonts w:ascii="Arial" w:hAnsi="Arial"/>
                <w:sz w:val="24"/>
                <w:szCs w:val="24"/>
              </w:rPr>
            </w:pPr>
            <w:r w:rsidRPr="005F048D">
              <w:rPr>
                <w:rFonts w:ascii="Arial" w:hAnsi="Arial"/>
                <w:sz w:val="24"/>
                <w:szCs w:val="24"/>
              </w:rPr>
              <w:t>People can access our services, facilities and public spaces</w:t>
            </w:r>
          </w:p>
          <w:p w14:paraId="37D66567" w14:textId="77777777" w:rsidR="005E643B" w:rsidRDefault="005E643B" w:rsidP="00674FEE">
            <w:pPr>
              <w:spacing w:line="276" w:lineRule="auto"/>
              <w:rPr>
                <w:rFonts w:ascii="Arial" w:hAnsi="Arial"/>
                <w:sz w:val="24"/>
                <w:szCs w:val="24"/>
              </w:rPr>
            </w:pPr>
            <w:r w:rsidRPr="005F048D">
              <w:rPr>
                <w:rFonts w:ascii="Arial" w:hAnsi="Arial"/>
                <w:sz w:val="24"/>
                <w:szCs w:val="24"/>
              </w:rPr>
              <w:t>We take a human rights based approach to community engagement.</w:t>
            </w:r>
          </w:p>
          <w:p w14:paraId="36FCF4CA" w14:textId="77777777" w:rsidR="005E643B" w:rsidRPr="005F048D" w:rsidRDefault="005E643B" w:rsidP="00674FEE">
            <w:pPr>
              <w:spacing w:line="276" w:lineRule="auto"/>
              <w:rPr>
                <w:rFonts w:ascii="Arial" w:hAnsi="Arial"/>
                <w:sz w:val="24"/>
                <w:szCs w:val="24"/>
              </w:rPr>
            </w:pPr>
          </w:p>
        </w:tc>
      </w:tr>
      <w:tr w:rsidR="005E643B" w14:paraId="24BB1B66" w14:textId="77777777" w:rsidTr="00674FEE">
        <w:tc>
          <w:tcPr>
            <w:tcW w:w="2405" w:type="dxa"/>
          </w:tcPr>
          <w:p w14:paraId="566192AD" w14:textId="77777777" w:rsidR="005E643B" w:rsidRDefault="005E643B" w:rsidP="00674FEE">
            <w:pPr>
              <w:spacing w:line="276" w:lineRule="auto"/>
              <w:rPr>
                <w:rFonts w:ascii="Arial" w:hAnsi="Arial"/>
                <w:b/>
                <w:sz w:val="24"/>
                <w:szCs w:val="24"/>
              </w:rPr>
            </w:pPr>
          </w:p>
          <w:p w14:paraId="7844D016" w14:textId="77777777" w:rsidR="005E643B" w:rsidRDefault="005E643B" w:rsidP="00674FEE">
            <w:pPr>
              <w:spacing w:line="276" w:lineRule="auto"/>
              <w:rPr>
                <w:rFonts w:ascii="Arial" w:hAnsi="Arial"/>
                <w:b/>
                <w:sz w:val="24"/>
                <w:szCs w:val="24"/>
              </w:rPr>
            </w:pPr>
            <w:r w:rsidRPr="005F048D">
              <w:rPr>
                <w:rFonts w:ascii="Arial" w:hAnsi="Arial"/>
                <w:b/>
                <w:sz w:val="24"/>
                <w:szCs w:val="24"/>
              </w:rPr>
              <w:t>Living</w:t>
            </w:r>
          </w:p>
          <w:p w14:paraId="02EFC2A6" w14:textId="77777777" w:rsidR="005E643B" w:rsidRPr="005F048D" w:rsidRDefault="005E643B" w:rsidP="00674FEE">
            <w:pPr>
              <w:spacing w:line="276" w:lineRule="auto"/>
              <w:rPr>
                <w:rFonts w:ascii="Arial" w:hAnsi="Arial"/>
                <w:b/>
                <w:sz w:val="24"/>
                <w:szCs w:val="24"/>
              </w:rPr>
            </w:pPr>
            <w:r w:rsidRPr="005F048D">
              <w:rPr>
                <w:rFonts w:ascii="Arial" w:hAnsi="Arial"/>
                <w:b/>
                <w:sz w:val="24"/>
                <w:szCs w:val="24"/>
              </w:rPr>
              <w:t>Standards</w:t>
            </w:r>
          </w:p>
          <w:p w14:paraId="430B0816" w14:textId="77777777" w:rsidR="005E643B" w:rsidRPr="005F048D" w:rsidRDefault="005E643B" w:rsidP="00674FEE">
            <w:pPr>
              <w:spacing w:line="276" w:lineRule="auto"/>
              <w:rPr>
                <w:rFonts w:ascii="Arial" w:hAnsi="Arial"/>
                <w:b/>
                <w:sz w:val="24"/>
                <w:szCs w:val="24"/>
              </w:rPr>
            </w:pPr>
          </w:p>
        </w:tc>
        <w:tc>
          <w:tcPr>
            <w:tcW w:w="11543" w:type="dxa"/>
          </w:tcPr>
          <w:p w14:paraId="19420D29" w14:textId="77777777" w:rsidR="005E643B" w:rsidRDefault="005E643B" w:rsidP="00674FEE">
            <w:pPr>
              <w:spacing w:line="276" w:lineRule="auto"/>
              <w:rPr>
                <w:rFonts w:ascii="Arial" w:hAnsi="Arial"/>
                <w:sz w:val="24"/>
                <w:szCs w:val="24"/>
              </w:rPr>
            </w:pPr>
          </w:p>
          <w:p w14:paraId="15FFAE38" w14:textId="77777777" w:rsidR="005E643B" w:rsidRPr="005F048D" w:rsidRDefault="005E643B" w:rsidP="00674FEE">
            <w:pPr>
              <w:spacing w:line="276" w:lineRule="auto"/>
              <w:rPr>
                <w:rFonts w:ascii="Arial" w:hAnsi="Arial"/>
                <w:sz w:val="24"/>
                <w:szCs w:val="24"/>
              </w:rPr>
            </w:pPr>
            <w:r w:rsidRPr="005F048D">
              <w:rPr>
                <w:rFonts w:ascii="Arial" w:hAnsi="Arial"/>
                <w:sz w:val="24"/>
                <w:szCs w:val="24"/>
              </w:rPr>
              <w:t>People live healthier and more comfortable lives</w:t>
            </w:r>
          </w:p>
          <w:p w14:paraId="0CCB6966" w14:textId="77777777" w:rsidR="005E643B" w:rsidRPr="005F048D" w:rsidRDefault="005E643B" w:rsidP="00674FEE">
            <w:pPr>
              <w:spacing w:line="276" w:lineRule="auto"/>
              <w:rPr>
                <w:rFonts w:ascii="Arial" w:hAnsi="Arial"/>
                <w:sz w:val="24"/>
                <w:szCs w:val="24"/>
              </w:rPr>
            </w:pPr>
            <w:r w:rsidRPr="005F048D">
              <w:rPr>
                <w:rFonts w:ascii="Arial" w:hAnsi="Arial"/>
                <w:sz w:val="24"/>
                <w:szCs w:val="24"/>
              </w:rPr>
              <w:t>People have a home that is warm and meets their needs</w:t>
            </w:r>
          </w:p>
          <w:p w14:paraId="7297135E" w14:textId="77777777" w:rsidR="005E643B" w:rsidRDefault="005E643B" w:rsidP="00674FEE">
            <w:pPr>
              <w:spacing w:line="276" w:lineRule="auto"/>
              <w:rPr>
                <w:rFonts w:ascii="Arial" w:hAnsi="Arial"/>
                <w:sz w:val="24"/>
                <w:szCs w:val="24"/>
              </w:rPr>
            </w:pPr>
            <w:r w:rsidRPr="005F048D">
              <w:rPr>
                <w:rFonts w:ascii="Arial" w:hAnsi="Arial"/>
                <w:sz w:val="24"/>
                <w:szCs w:val="24"/>
              </w:rPr>
              <w:t>People have more money.</w:t>
            </w:r>
          </w:p>
          <w:p w14:paraId="28CEE886" w14:textId="77777777" w:rsidR="005E643B" w:rsidRPr="005F048D" w:rsidRDefault="005E643B" w:rsidP="00674FEE">
            <w:pPr>
              <w:spacing w:line="276" w:lineRule="auto"/>
              <w:rPr>
                <w:rFonts w:ascii="Arial" w:hAnsi="Arial"/>
                <w:sz w:val="24"/>
                <w:szCs w:val="24"/>
              </w:rPr>
            </w:pPr>
          </w:p>
        </w:tc>
      </w:tr>
      <w:tr w:rsidR="005E643B" w14:paraId="25890A2A" w14:textId="77777777" w:rsidTr="00674FEE">
        <w:tc>
          <w:tcPr>
            <w:tcW w:w="2405" w:type="dxa"/>
          </w:tcPr>
          <w:p w14:paraId="3916CCCE" w14:textId="77777777" w:rsidR="005E643B" w:rsidRDefault="005E643B" w:rsidP="00674FEE">
            <w:pPr>
              <w:spacing w:line="276" w:lineRule="auto"/>
              <w:rPr>
                <w:rFonts w:ascii="Arial" w:hAnsi="Arial"/>
                <w:b/>
                <w:bCs/>
                <w:sz w:val="24"/>
                <w:szCs w:val="24"/>
              </w:rPr>
            </w:pPr>
          </w:p>
          <w:p w14:paraId="3ABBCFE1" w14:textId="77777777" w:rsidR="005E643B" w:rsidRDefault="005E643B" w:rsidP="00674FEE">
            <w:pPr>
              <w:spacing w:line="276" w:lineRule="auto"/>
              <w:rPr>
                <w:rFonts w:ascii="Arial" w:hAnsi="Arial"/>
                <w:b/>
                <w:bCs/>
                <w:sz w:val="24"/>
                <w:szCs w:val="24"/>
              </w:rPr>
            </w:pPr>
          </w:p>
          <w:p w14:paraId="5222CACC" w14:textId="77777777" w:rsidR="005E643B" w:rsidRPr="005F048D" w:rsidRDefault="005E643B" w:rsidP="00674FEE">
            <w:pPr>
              <w:spacing w:line="276" w:lineRule="auto"/>
              <w:rPr>
                <w:rFonts w:ascii="Arial" w:hAnsi="Arial"/>
                <w:sz w:val="24"/>
                <w:szCs w:val="24"/>
              </w:rPr>
            </w:pPr>
            <w:r w:rsidRPr="005F048D">
              <w:rPr>
                <w:rFonts w:ascii="Arial" w:hAnsi="Arial"/>
                <w:b/>
                <w:bCs/>
                <w:sz w:val="24"/>
                <w:szCs w:val="24"/>
              </w:rPr>
              <w:t>Education</w:t>
            </w:r>
          </w:p>
        </w:tc>
        <w:tc>
          <w:tcPr>
            <w:tcW w:w="11543" w:type="dxa"/>
          </w:tcPr>
          <w:p w14:paraId="1BCAC8B5" w14:textId="77777777" w:rsidR="005E643B" w:rsidRDefault="005E643B" w:rsidP="00674FEE">
            <w:pPr>
              <w:spacing w:line="276" w:lineRule="auto"/>
              <w:rPr>
                <w:rFonts w:ascii="Arial" w:hAnsi="Arial"/>
                <w:sz w:val="24"/>
                <w:szCs w:val="24"/>
              </w:rPr>
            </w:pPr>
          </w:p>
          <w:p w14:paraId="4D827E00" w14:textId="77777777" w:rsidR="005E643B" w:rsidRPr="005F048D" w:rsidRDefault="005E643B" w:rsidP="00674FEE">
            <w:pPr>
              <w:spacing w:line="276" w:lineRule="auto"/>
              <w:rPr>
                <w:rFonts w:ascii="Arial" w:hAnsi="Arial"/>
                <w:sz w:val="24"/>
                <w:szCs w:val="24"/>
              </w:rPr>
            </w:pPr>
            <w:r w:rsidRPr="005F048D">
              <w:rPr>
                <w:rFonts w:ascii="Arial" w:hAnsi="Arial"/>
                <w:sz w:val="24"/>
                <w:szCs w:val="24"/>
              </w:rPr>
              <w:t>Everyone achieves well in school</w:t>
            </w:r>
          </w:p>
          <w:p w14:paraId="2228B353" w14:textId="77777777" w:rsidR="005E643B" w:rsidRPr="005F048D" w:rsidRDefault="005E643B" w:rsidP="00674FEE">
            <w:pPr>
              <w:spacing w:line="276" w:lineRule="auto"/>
              <w:rPr>
                <w:rFonts w:ascii="Arial" w:hAnsi="Arial"/>
                <w:sz w:val="24"/>
                <w:szCs w:val="24"/>
              </w:rPr>
            </w:pPr>
            <w:r w:rsidRPr="005F048D">
              <w:rPr>
                <w:rFonts w:ascii="Arial" w:hAnsi="Arial"/>
                <w:sz w:val="24"/>
                <w:szCs w:val="24"/>
              </w:rPr>
              <w:t>More young people from deprived backgrounds get a job or go to further education</w:t>
            </w:r>
          </w:p>
          <w:p w14:paraId="0E742B28" w14:textId="77777777" w:rsidR="005E643B" w:rsidRPr="005F048D" w:rsidRDefault="005E643B" w:rsidP="00674FEE">
            <w:pPr>
              <w:spacing w:line="276" w:lineRule="auto"/>
              <w:rPr>
                <w:rFonts w:ascii="Arial" w:hAnsi="Arial"/>
                <w:sz w:val="24"/>
                <w:szCs w:val="24"/>
              </w:rPr>
            </w:pPr>
            <w:r w:rsidRPr="005F048D">
              <w:rPr>
                <w:rFonts w:ascii="Arial" w:hAnsi="Arial"/>
                <w:sz w:val="24"/>
                <w:szCs w:val="24"/>
              </w:rPr>
              <w:t>All children feel valued and respected at school</w:t>
            </w:r>
          </w:p>
          <w:p w14:paraId="19A85342" w14:textId="77777777" w:rsidR="005E643B" w:rsidRDefault="005E643B" w:rsidP="00674FEE">
            <w:pPr>
              <w:spacing w:line="276" w:lineRule="auto"/>
              <w:rPr>
                <w:rFonts w:ascii="Arial" w:hAnsi="Arial"/>
                <w:sz w:val="24"/>
                <w:szCs w:val="24"/>
              </w:rPr>
            </w:pPr>
            <w:r w:rsidRPr="005F048D">
              <w:rPr>
                <w:rFonts w:ascii="Arial" w:hAnsi="Arial"/>
                <w:sz w:val="24"/>
                <w:szCs w:val="24"/>
              </w:rPr>
              <w:t>Pupils feel safer at school.</w:t>
            </w:r>
          </w:p>
          <w:p w14:paraId="698EC784" w14:textId="77777777" w:rsidR="005E643B" w:rsidRPr="005F048D" w:rsidRDefault="005E643B" w:rsidP="00674FEE">
            <w:pPr>
              <w:spacing w:line="276" w:lineRule="auto"/>
              <w:rPr>
                <w:rFonts w:ascii="Arial" w:hAnsi="Arial"/>
                <w:sz w:val="24"/>
                <w:szCs w:val="24"/>
              </w:rPr>
            </w:pPr>
          </w:p>
        </w:tc>
      </w:tr>
      <w:tr w:rsidR="005E643B" w14:paraId="76B96581" w14:textId="77777777" w:rsidTr="00674FEE">
        <w:tc>
          <w:tcPr>
            <w:tcW w:w="2405" w:type="dxa"/>
          </w:tcPr>
          <w:p w14:paraId="1557C6BA" w14:textId="77777777" w:rsidR="005E643B" w:rsidRDefault="005E643B" w:rsidP="00674FEE">
            <w:pPr>
              <w:spacing w:line="276" w:lineRule="auto"/>
              <w:rPr>
                <w:rFonts w:ascii="Arial" w:hAnsi="Arial"/>
                <w:b/>
                <w:sz w:val="24"/>
                <w:szCs w:val="24"/>
              </w:rPr>
            </w:pPr>
          </w:p>
          <w:p w14:paraId="636F7C66" w14:textId="77777777" w:rsidR="005E643B" w:rsidRDefault="005E643B" w:rsidP="00674FEE">
            <w:pPr>
              <w:spacing w:line="276" w:lineRule="auto"/>
              <w:rPr>
                <w:rFonts w:ascii="Arial" w:hAnsi="Arial"/>
                <w:b/>
                <w:sz w:val="24"/>
                <w:szCs w:val="24"/>
              </w:rPr>
            </w:pPr>
          </w:p>
          <w:p w14:paraId="4704430D" w14:textId="77777777" w:rsidR="005E643B" w:rsidRPr="005F048D" w:rsidRDefault="005E643B" w:rsidP="00674FEE">
            <w:pPr>
              <w:spacing w:line="276" w:lineRule="auto"/>
              <w:rPr>
                <w:rFonts w:ascii="Arial" w:hAnsi="Arial"/>
                <w:b/>
                <w:sz w:val="24"/>
                <w:szCs w:val="24"/>
              </w:rPr>
            </w:pPr>
            <w:r w:rsidRPr="005F048D">
              <w:rPr>
                <w:rFonts w:ascii="Arial" w:hAnsi="Arial"/>
                <w:b/>
                <w:sz w:val="24"/>
                <w:szCs w:val="24"/>
              </w:rPr>
              <w:t>Justice</w:t>
            </w:r>
          </w:p>
          <w:p w14:paraId="098D1614" w14:textId="77777777" w:rsidR="005E643B" w:rsidRPr="005F048D" w:rsidRDefault="005E643B" w:rsidP="00674FEE">
            <w:pPr>
              <w:spacing w:line="276" w:lineRule="auto"/>
              <w:rPr>
                <w:rFonts w:ascii="Arial" w:hAnsi="Arial"/>
                <w:sz w:val="24"/>
                <w:szCs w:val="24"/>
              </w:rPr>
            </w:pPr>
          </w:p>
        </w:tc>
        <w:tc>
          <w:tcPr>
            <w:tcW w:w="11543" w:type="dxa"/>
          </w:tcPr>
          <w:p w14:paraId="0494B444" w14:textId="77777777" w:rsidR="005E643B" w:rsidRDefault="005E643B" w:rsidP="00674FEE">
            <w:pPr>
              <w:spacing w:line="276" w:lineRule="auto"/>
              <w:rPr>
                <w:rFonts w:ascii="Arial" w:hAnsi="Arial"/>
                <w:sz w:val="24"/>
                <w:szCs w:val="24"/>
              </w:rPr>
            </w:pPr>
          </w:p>
          <w:p w14:paraId="57D4549E" w14:textId="77777777" w:rsidR="005E643B" w:rsidRPr="005F048D" w:rsidRDefault="005E643B" w:rsidP="00674FEE">
            <w:pPr>
              <w:spacing w:line="276" w:lineRule="auto"/>
              <w:rPr>
                <w:rFonts w:ascii="Arial" w:hAnsi="Arial"/>
                <w:sz w:val="24"/>
                <w:szCs w:val="24"/>
              </w:rPr>
            </w:pPr>
            <w:r w:rsidRPr="005F048D">
              <w:rPr>
                <w:rFonts w:ascii="Arial" w:hAnsi="Arial"/>
                <w:sz w:val="24"/>
                <w:szCs w:val="24"/>
              </w:rPr>
              <w:t>People report hate crime if they experience it or see i</w:t>
            </w:r>
            <w:r>
              <w:rPr>
                <w:rFonts w:ascii="Arial" w:hAnsi="Arial"/>
                <w:sz w:val="24"/>
                <w:szCs w:val="24"/>
              </w:rPr>
              <w:t>t</w:t>
            </w:r>
          </w:p>
          <w:p w14:paraId="07BF08EB" w14:textId="77777777" w:rsidR="005E643B" w:rsidRPr="005F048D" w:rsidRDefault="005E643B" w:rsidP="00674FEE">
            <w:pPr>
              <w:spacing w:line="276" w:lineRule="auto"/>
              <w:rPr>
                <w:rFonts w:ascii="Arial" w:hAnsi="Arial"/>
                <w:sz w:val="24"/>
                <w:szCs w:val="24"/>
              </w:rPr>
            </w:pPr>
            <w:r w:rsidRPr="005F048D">
              <w:rPr>
                <w:rFonts w:ascii="Arial" w:hAnsi="Arial"/>
                <w:sz w:val="24"/>
                <w:szCs w:val="24"/>
              </w:rPr>
              <w:t>People help prevent violence and sexual harassment against women and girls</w:t>
            </w:r>
          </w:p>
          <w:p w14:paraId="46C5D8D7" w14:textId="77777777" w:rsidR="005E643B" w:rsidRDefault="005E643B" w:rsidP="00674FEE">
            <w:pPr>
              <w:spacing w:line="276" w:lineRule="auto"/>
              <w:rPr>
                <w:rFonts w:ascii="Arial" w:hAnsi="Arial"/>
                <w:sz w:val="24"/>
                <w:szCs w:val="24"/>
              </w:rPr>
            </w:pPr>
            <w:r w:rsidRPr="005F048D">
              <w:rPr>
                <w:rFonts w:ascii="Arial" w:hAnsi="Arial"/>
                <w:sz w:val="24"/>
                <w:szCs w:val="24"/>
              </w:rPr>
              <w:t>People help prevent discrimination and violence against people with a protected characteristic.</w:t>
            </w:r>
          </w:p>
          <w:p w14:paraId="2F1C9629" w14:textId="77777777" w:rsidR="005E643B" w:rsidRPr="005F048D" w:rsidRDefault="005E643B" w:rsidP="00674FEE">
            <w:pPr>
              <w:spacing w:line="276" w:lineRule="auto"/>
              <w:rPr>
                <w:rFonts w:ascii="Arial" w:hAnsi="Arial"/>
                <w:sz w:val="24"/>
                <w:szCs w:val="24"/>
              </w:rPr>
            </w:pPr>
          </w:p>
        </w:tc>
      </w:tr>
      <w:tr w:rsidR="005E643B" w14:paraId="032A162C" w14:textId="77777777" w:rsidTr="00674FEE">
        <w:tc>
          <w:tcPr>
            <w:tcW w:w="2405" w:type="dxa"/>
          </w:tcPr>
          <w:p w14:paraId="4177F20F" w14:textId="77777777" w:rsidR="005E643B" w:rsidRDefault="005E643B" w:rsidP="00674FEE">
            <w:pPr>
              <w:spacing w:line="276" w:lineRule="auto"/>
              <w:rPr>
                <w:rFonts w:ascii="Arial" w:hAnsi="Arial"/>
                <w:b/>
                <w:sz w:val="24"/>
                <w:szCs w:val="24"/>
              </w:rPr>
            </w:pPr>
          </w:p>
          <w:p w14:paraId="318E0E61" w14:textId="77777777" w:rsidR="005E643B" w:rsidRDefault="005E643B" w:rsidP="00674FEE">
            <w:pPr>
              <w:spacing w:line="276" w:lineRule="auto"/>
              <w:rPr>
                <w:rFonts w:ascii="Arial" w:hAnsi="Arial"/>
                <w:b/>
                <w:sz w:val="24"/>
                <w:szCs w:val="24"/>
              </w:rPr>
            </w:pPr>
          </w:p>
          <w:p w14:paraId="31CA6C6A" w14:textId="77777777" w:rsidR="005E643B" w:rsidRPr="005F048D" w:rsidRDefault="005E643B" w:rsidP="00674FEE">
            <w:pPr>
              <w:spacing w:line="276" w:lineRule="auto"/>
              <w:rPr>
                <w:rFonts w:ascii="Arial" w:hAnsi="Arial"/>
                <w:b/>
                <w:sz w:val="24"/>
                <w:szCs w:val="24"/>
              </w:rPr>
            </w:pPr>
            <w:r w:rsidRPr="005F048D">
              <w:rPr>
                <w:rFonts w:ascii="Arial" w:hAnsi="Arial"/>
                <w:b/>
                <w:sz w:val="24"/>
                <w:szCs w:val="24"/>
              </w:rPr>
              <w:t>Work</w:t>
            </w:r>
          </w:p>
          <w:p w14:paraId="3DADFBCB" w14:textId="77777777" w:rsidR="005E643B" w:rsidRPr="005F048D" w:rsidRDefault="005E643B" w:rsidP="00674FEE">
            <w:pPr>
              <w:spacing w:line="276" w:lineRule="auto"/>
              <w:rPr>
                <w:rFonts w:ascii="Arial" w:hAnsi="Arial"/>
                <w:sz w:val="24"/>
                <w:szCs w:val="24"/>
              </w:rPr>
            </w:pPr>
          </w:p>
        </w:tc>
        <w:tc>
          <w:tcPr>
            <w:tcW w:w="11543" w:type="dxa"/>
          </w:tcPr>
          <w:p w14:paraId="56A17A0E" w14:textId="77777777" w:rsidR="005E643B" w:rsidRDefault="005E643B" w:rsidP="00674FEE">
            <w:pPr>
              <w:spacing w:line="276" w:lineRule="auto"/>
              <w:rPr>
                <w:rFonts w:ascii="Arial" w:hAnsi="Arial"/>
                <w:sz w:val="24"/>
                <w:szCs w:val="24"/>
              </w:rPr>
            </w:pPr>
          </w:p>
          <w:p w14:paraId="0BD446BA" w14:textId="77777777" w:rsidR="005E643B" w:rsidRPr="005F048D" w:rsidRDefault="005E643B" w:rsidP="00674FEE">
            <w:pPr>
              <w:spacing w:line="276" w:lineRule="auto"/>
              <w:rPr>
                <w:rFonts w:ascii="Arial" w:hAnsi="Arial"/>
                <w:sz w:val="24"/>
                <w:szCs w:val="24"/>
              </w:rPr>
            </w:pPr>
            <w:r w:rsidRPr="005F048D">
              <w:rPr>
                <w:rFonts w:ascii="Arial" w:hAnsi="Arial"/>
                <w:sz w:val="24"/>
                <w:szCs w:val="24"/>
              </w:rPr>
              <w:t>Our staff feel valued and respected</w:t>
            </w:r>
          </w:p>
          <w:p w14:paraId="69AA06AA" w14:textId="77777777" w:rsidR="005E643B" w:rsidRPr="005F048D" w:rsidRDefault="005E643B" w:rsidP="00674FEE">
            <w:pPr>
              <w:spacing w:line="276" w:lineRule="auto"/>
              <w:rPr>
                <w:rFonts w:ascii="Arial" w:hAnsi="Arial"/>
                <w:sz w:val="24"/>
                <w:szCs w:val="24"/>
              </w:rPr>
            </w:pPr>
            <w:r w:rsidRPr="005F048D">
              <w:rPr>
                <w:rFonts w:ascii="Arial" w:hAnsi="Arial"/>
                <w:sz w:val="24"/>
                <w:szCs w:val="24"/>
              </w:rPr>
              <w:t>People feel comfortable to report racism and that we will do something to stop it</w:t>
            </w:r>
          </w:p>
          <w:p w14:paraId="3ACE9155" w14:textId="77777777" w:rsidR="005E643B" w:rsidRPr="005F048D" w:rsidRDefault="005E643B" w:rsidP="00674FEE">
            <w:pPr>
              <w:spacing w:line="276" w:lineRule="auto"/>
              <w:rPr>
                <w:rFonts w:ascii="Arial" w:hAnsi="Arial"/>
                <w:sz w:val="24"/>
                <w:szCs w:val="24"/>
              </w:rPr>
            </w:pPr>
            <w:r w:rsidRPr="005F048D">
              <w:rPr>
                <w:rFonts w:ascii="Arial" w:hAnsi="Arial"/>
                <w:sz w:val="24"/>
                <w:szCs w:val="24"/>
              </w:rPr>
              <w:t>Our staff treat everyone with dignity and respect</w:t>
            </w:r>
          </w:p>
          <w:p w14:paraId="21AA4119" w14:textId="77777777" w:rsidR="005E643B" w:rsidRDefault="005E643B" w:rsidP="00674FEE">
            <w:pPr>
              <w:spacing w:line="276" w:lineRule="auto"/>
              <w:rPr>
                <w:rFonts w:ascii="Arial" w:hAnsi="Arial"/>
                <w:sz w:val="24"/>
                <w:szCs w:val="24"/>
              </w:rPr>
            </w:pPr>
            <w:r w:rsidRPr="005F048D">
              <w:rPr>
                <w:rFonts w:ascii="Arial" w:hAnsi="Arial"/>
                <w:sz w:val="24"/>
                <w:szCs w:val="24"/>
              </w:rPr>
              <w:t>People can get qualifications and learn new skills.</w:t>
            </w:r>
          </w:p>
          <w:p w14:paraId="1B90200B" w14:textId="77777777" w:rsidR="005E643B" w:rsidRPr="005F048D" w:rsidRDefault="005E643B" w:rsidP="00674FEE">
            <w:pPr>
              <w:spacing w:line="276" w:lineRule="auto"/>
              <w:rPr>
                <w:rFonts w:ascii="Arial" w:hAnsi="Arial"/>
                <w:sz w:val="24"/>
                <w:szCs w:val="24"/>
              </w:rPr>
            </w:pPr>
          </w:p>
        </w:tc>
      </w:tr>
      <w:tr w:rsidR="005E643B" w14:paraId="64F26050" w14:textId="77777777" w:rsidTr="00674FEE">
        <w:tc>
          <w:tcPr>
            <w:tcW w:w="2405" w:type="dxa"/>
          </w:tcPr>
          <w:p w14:paraId="00A1571A" w14:textId="77777777" w:rsidR="005E643B" w:rsidRDefault="005E643B" w:rsidP="00674FEE">
            <w:pPr>
              <w:spacing w:line="276" w:lineRule="auto"/>
              <w:rPr>
                <w:rFonts w:ascii="Arial" w:hAnsi="Arial"/>
                <w:b/>
                <w:sz w:val="24"/>
                <w:szCs w:val="24"/>
              </w:rPr>
            </w:pPr>
          </w:p>
          <w:p w14:paraId="48972E01" w14:textId="77777777" w:rsidR="005E643B" w:rsidRDefault="005E643B" w:rsidP="00674FEE">
            <w:pPr>
              <w:spacing w:line="276" w:lineRule="auto"/>
              <w:rPr>
                <w:rFonts w:ascii="Arial" w:hAnsi="Arial"/>
                <w:b/>
                <w:sz w:val="24"/>
                <w:szCs w:val="24"/>
              </w:rPr>
            </w:pPr>
          </w:p>
          <w:p w14:paraId="6ACCB79E" w14:textId="77777777" w:rsidR="005E643B" w:rsidRPr="005F048D" w:rsidRDefault="005E643B" w:rsidP="00674FEE">
            <w:pPr>
              <w:spacing w:line="276" w:lineRule="auto"/>
              <w:rPr>
                <w:rFonts w:ascii="Arial" w:hAnsi="Arial"/>
                <w:b/>
                <w:sz w:val="24"/>
                <w:szCs w:val="24"/>
              </w:rPr>
            </w:pPr>
            <w:r w:rsidRPr="005F048D">
              <w:rPr>
                <w:rFonts w:ascii="Arial" w:hAnsi="Arial"/>
                <w:b/>
                <w:sz w:val="24"/>
                <w:szCs w:val="24"/>
              </w:rPr>
              <w:t>Health and wellbeing</w:t>
            </w:r>
          </w:p>
          <w:p w14:paraId="4AAD1EA3" w14:textId="77777777" w:rsidR="005E643B" w:rsidRPr="005F048D" w:rsidRDefault="005E643B" w:rsidP="00674FEE">
            <w:pPr>
              <w:spacing w:line="276" w:lineRule="auto"/>
              <w:rPr>
                <w:rFonts w:ascii="Arial" w:hAnsi="Arial"/>
                <w:sz w:val="24"/>
                <w:szCs w:val="24"/>
              </w:rPr>
            </w:pPr>
          </w:p>
        </w:tc>
        <w:tc>
          <w:tcPr>
            <w:tcW w:w="11543" w:type="dxa"/>
          </w:tcPr>
          <w:p w14:paraId="6E7D1EF7" w14:textId="77777777" w:rsidR="005E643B" w:rsidRDefault="005E643B" w:rsidP="00674FEE">
            <w:pPr>
              <w:spacing w:line="276" w:lineRule="auto"/>
              <w:rPr>
                <w:rFonts w:ascii="Arial" w:hAnsi="Arial"/>
                <w:sz w:val="24"/>
                <w:szCs w:val="24"/>
              </w:rPr>
            </w:pPr>
          </w:p>
          <w:p w14:paraId="5119DC12" w14:textId="77777777" w:rsidR="005E643B" w:rsidRPr="005F048D" w:rsidRDefault="005E643B" w:rsidP="00674FEE">
            <w:pPr>
              <w:spacing w:line="276" w:lineRule="auto"/>
              <w:rPr>
                <w:rFonts w:ascii="Arial" w:hAnsi="Arial"/>
                <w:sz w:val="24"/>
                <w:szCs w:val="24"/>
              </w:rPr>
            </w:pPr>
            <w:r w:rsidRPr="005F048D">
              <w:rPr>
                <w:rFonts w:ascii="Arial" w:hAnsi="Arial"/>
                <w:sz w:val="24"/>
                <w:szCs w:val="24"/>
              </w:rPr>
              <w:t xml:space="preserve">Women from Black </w:t>
            </w:r>
            <w:r>
              <w:rPr>
                <w:rFonts w:ascii="Arial" w:hAnsi="Arial"/>
                <w:sz w:val="24"/>
                <w:szCs w:val="24"/>
              </w:rPr>
              <w:t>and/or</w:t>
            </w:r>
            <w:r w:rsidRPr="005F048D">
              <w:rPr>
                <w:rFonts w:ascii="Arial" w:hAnsi="Arial"/>
                <w:sz w:val="24"/>
                <w:szCs w:val="24"/>
              </w:rPr>
              <w:t xml:space="preserve"> minority ethnic group</w:t>
            </w:r>
            <w:r>
              <w:rPr>
                <w:rFonts w:ascii="Arial" w:hAnsi="Arial"/>
                <w:sz w:val="24"/>
                <w:szCs w:val="24"/>
              </w:rPr>
              <w:t>s</w:t>
            </w:r>
            <w:r w:rsidRPr="005F048D">
              <w:rPr>
                <w:rFonts w:ascii="Arial" w:hAnsi="Arial"/>
                <w:sz w:val="24"/>
                <w:szCs w:val="24"/>
              </w:rPr>
              <w:t xml:space="preserve"> have good NHS maternity care</w:t>
            </w:r>
          </w:p>
          <w:p w14:paraId="681C7F92" w14:textId="77777777" w:rsidR="005E643B" w:rsidRPr="005F048D" w:rsidRDefault="005E643B" w:rsidP="00674FEE">
            <w:pPr>
              <w:spacing w:line="276" w:lineRule="auto"/>
              <w:rPr>
                <w:rFonts w:ascii="Arial" w:hAnsi="Arial"/>
                <w:sz w:val="24"/>
                <w:szCs w:val="24"/>
              </w:rPr>
            </w:pPr>
            <w:r w:rsidRPr="005F048D">
              <w:rPr>
                <w:rFonts w:ascii="Arial" w:hAnsi="Arial"/>
                <w:sz w:val="24"/>
                <w:szCs w:val="24"/>
              </w:rPr>
              <w:t>Trans and non-binary people have their health care needs met</w:t>
            </w:r>
          </w:p>
          <w:p w14:paraId="2856E67F" w14:textId="77777777" w:rsidR="005E643B" w:rsidRPr="005F048D" w:rsidRDefault="005E643B" w:rsidP="00674FEE">
            <w:pPr>
              <w:spacing w:line="276" w:lineRule="auto"/>
              <w:rPr>
                <w:rFonts w:ascii="Arial" w:hAnsi="Arial"/>
                <w:sz w:val="24"/>
                <w:szCs w:val="24"/>
              </w:rPr>
            </w:pPr>
            <w:r w:rsidRPr="005F048D">
              <w:rPr>
                <w:rFonts w:ascii="Arial" w:hAnsi="Arial"/>
                <w:sz w:val="24"/>
                <w:szCs w:val="24"/>
              </w:rPr>
              <w:t>People have better NHS mental health care</w:t>
            </w:r>
          </w:p>
          <w:p w14:paraId="28D5638A" w14:textId="77777777" w:rsidR="005E643B" w:rsidRPr="005F048D" w:rsidRDefault="005E643B" w:rsidP="00674FEE">
            <w:pPr>
              <w:spacing w:line="276" w:lineRule="auto"/>
              <w:rPr>
                <w:rFonts w:ascii="Arial" w:hAnsi="Arial"/>
                <w:sz w:val="24"/>
                <w:szCs w:val="24"/>
              </w:rPr>
            </w:pPr>
            <w:r w:rsidRPr="005F048D">
              <w:rPr>
                <w:rFonts w:ascii="Arial" w:hAnsi="Arial"/>
                <w:sz w:val="24"/>
                <w:szCs w:val="24"/>
              </w:rPr>
              <w:t xml:space="preserve">People who live </w:t>
            </w:r>
            <w:r>
              <w:rPr>
                <w:rFonts w:ascii="Arial" w:hAnsi="Arial"/>
                <w:sz w:val="24"/>
                <w:szCs w:val="24"/>
              </w:rPr>
              <w:t xml:space="preserve">in </w:t>
            </w:r>
            <w:r w:rsidRPr="005F048D">
              <w:rPr>
                <w:rFonts w:ascii="Arial" w:hAnsi="Arial"/>
                <w:sz w:val="24"/>
                <w:szCs w:val="24"/>
              </w:rPr>
              <w:t>deprived communities have healthier lives</w:t>
            </w:r>
          </w:p>
          <w:p w14:paraId="1D5870F6" w14:textId="77777777" w:rsidR="005E643B" w:rsidRPr="005F048D" w:rsidRDefault="005E643B" w:rsidP="00674FEE">
            <w:pPr>
              <w:spacing w:line="276" w:lineRule="auto"/>
              <w:rPr>
                <w:rFonts w:ascii="Arial" w:hAnsi="Arial"/>
                <w:sz w:val="24"/>
                <w:szCs w:val="24"/>
              </w:rPr>
            </w:pPr>
            <w:r w:rsidRPr="005F048D">
              <w:rPr>
                <w:rFonts w:ascii="Arial" w:hAnsi="Arial"/>
                <w:sz w:val="24"/>
                <w:szCs w:val="24"/>
              </w:rPr>
              <w:lastRenderedPageBreak/>
              <w:t>People from Black and minority ethnic groups, disabled people LGBT people, older and younger people and women feel they are treated with dignity and respect accessing health services.</w:t>
            </w:r>
          </w:p>
        </w:tc>
      </w:tr>
    </w:tbl>
    <w:p w14:paraId="29137E05" w14:textId="77777777" w:rsidR="005E643B" w:rsidRDefault="005E643B" w:rsidP="00DE4DBD">
      <w:pPr>
        <w:spacing w:line="276" w:lineRule="auto"/>
        <w:rPr>
          <w:b/>
          <w:bCs/>
          <w:sz w:val="32"/>
          <w:szCs w:val="32"/>
        </w:rPr>
      </w:pPr>
    </w:p>
    <w:p w14:paraId="7A660A3E" w14:textId="1A6E1E37" w:rsidR="00E70F74" w:rsidRDefault="00E70F74" w:rsidP="00DE4DBD">
      <w:pPr>
        <w:spacing w:line="276" w:lineRule="auto"/>
        <w:rPr>
          <w:b/>
          <w:bCs/>
          <w:sz w:val="32"/>
          <w:szCs w:val="32"/>
        </w:rPr>
      </w:pPr>
      <w:r w:rsidRPr="00E409D9">
        <w:rPr>
          <w:b/>
          <w:bCs/>
          <w:sz w:val="32"/>
          <w:szCs w:val="32"/>
        </w:rPr>
        <w:t xml:space="preserve">Appendix </w:t>
      </w:r>
      <w:r w:rsidR="005E643B">
        <w:rPr>
          <w:b/>
          <w:bCs/>
          <w:sz w:val="32"/>
          <w:szCs w:val="32"/>
        </w:rPr>
        <w:t>2</w:t>
      </w:r>
      <w:r w:rsidRPr="00E409D9">
        <w:rPr>
          <w:b/>
          <w:bCs/>
          <w:sz w:val="32"/>
          <w:szCs w:val="32"/>
        </w:rPr>
        <w:t xml:space="preserve">: </w:t>
      </w:r>
      <w:r w:rsidR="00C83E36">
        <w:rPr>
          <w:b/>
          <w:bCs/>
          <w:sz w:val="32"/>
          <w:szCs w:val="32"/>
        </w:rPr>
        <w:t>Sample</w:t>
      </w:r>
      <w:r>
        <w:rPr>
          <w:b/>
          <w:bCs/>
          <w:sz w:val="32"/>
          <w:szCs w:val="32"/>
        </w:rPr>
        <w:t xml:space="preserve"> of consultation responses</w:t>
      </w:r>
    </w:p>
    <w:p w14:paraId="73574249" w14:textId="77777777" w:rsidR="005E643B" w:rsidRDefault="005E643B" w:rsidP="00DE4DBD">
      <w:pPr>
        <w:spacing w:line="276" w:lineRule="auto"/>
        <w:rPr>
          <w:b/>
          <w:bCs/>
          <w:sz w:val="32"/>
          <w:szCs w:val="32"/>
        </w:rPr>
      </w:pPr>
    </w:p>
    <w:p w14:paraId="285B5AB2" w14:textId="15121FB6" w:rsidR="00E70F74" w:rsidRPr="00522C0F" w:rsidRDefault="00E70F74" w:rsidP="00DE4DBD">
      <w:pPr>
        <w:spacing w:line="276" w:lineRule="auto"/>
        <w:rPr>
          <w:b/>
          <w:bCs/>
          <w:sz w:val="32"/>
          <w:szCs w:val="32"/>
        </w:rPr>
      </w:pPr>
      <w:r w:rsidRPr="00522C0F">
        <w:rPr>
          <w:b/>
          <w:bCs/>
          <w:sz w:val="32"/>
          <w:szCs w:val="32"/>
        </w:rPr>
        <w:t>Education</w:t>
      </w:r>
      <w:r>
        <w:rPr>
          <w:b/>
          <w:bCs/>
          <w:sz w:val="32"/>
          <w:szCs w:val="32"/>
        </w:rPr>
        <w:t xml:space="preserve">: </w:t>
      </w:r>
    </w:p>
    <w:p w14:paraId="53B32D0A" w14:textId="77777777" w:rsidR="00E70F74" w:rsidRPr="00332E7D" w:rsidRDefault="00E70F74" w:rsidP="0047597D">
      <w:pPr>
        <w:numPr>
          <w:ilvl w:val="0"/>
          <w:numId w:val="36"/>
        </w:numPr>
        <w:spacing w:after="160" w:line="276" w:lineRule="auto"/>
        <w:contextualSpacing/>
        <w:rPr>
          <w:rFonts w:cstheme="minorHAnsi"/>
          <w:sz w:val="24"/>
          <w:szCs w:val="24"/>
        </w:rPr>
      </w:pPr>
      <w:r w:rsidRPr="00332E7D">
        <w:rPr>
          <w:rFonts w:cstheme="minorHAnsi"/>
          <w:sz w:val="24"/>
          <w:szCs w:val="24"/>
        </w:rPr>
        <w:t>Additional support needs more support.</w:t>
      </w:r>
    </w:p>
    <w:p w14:paraId="1BD3B253" w14:textId="77777777" w:rsidR="00E70F74" w:rsidRPr="00332E7D" w:rsidRDefault="00E70F74" w:rsidP="0047597D">
      <w:pPr>
        <w:numPr>
          <w:ilvl w:val="0"/>
          <w:numId w:val="36"/>
        </w:numPr>
        <w:spacing w:after="160" w:line="276" w:lineRule="auto"/>
        <w:contextualSpacing/>
        <w:rPr>
          <w:rFonts w:cstheme="minorHAnsi"/>
          <w:sz w:val="24"/>
          <w:szCs w:val="24"/>
        </w:rPr>
      </w:pPr>
      <w:r w:rsidRPr="00332E7D">
        <w:rPr>
          <w:rFonts w:cstheme="minorHAnsi"/>
          <w:sz w:val="24"/>
          <w:szCs w:val="24"/>
        </w:rPr>
        <w:t>Enable inclusive environments to work for everyone.</w:t>
      </w:r>
    </w:p>
    <w:p w14:paraId="236CDDE4" w14:textId="77777777" w:rsidR="00E70F74" w:rsidRPr="00332E7D" w:rsidRDefault="00E70F74" w:rsidP="0047597D">
      <w:pPr>
        <w:numPr>
          <w:ilvl w:val="0"/>
          <w:numId w:val="36"/>
        </w:numPr>
        <w:spacing w:after="160" w:line="276" w:lineRule="auto"/>
        <w:contextualSpacing/>
        <w:rPr>
          <w:rFonts w:cstheme="minorHAnsi"/>
          <w:sz w:val="24"/>
          <w:szCs w:val="24"/>
        </w:rPr>
      </w:pPr>
      <w:r w:rsidRPr="00332E7D">
        <w:rPr>
          <w:rFonts w:cstheme="minorHAnsi"/>
          <w:sz w:val="24"/>
          <w:szCs w:val="24"/>
        </w:rPr>
        <w:t>Better systems.</w:t>
      </w:r>
    </w:p>
    <w:p w14:paraId="22892F19" w14:textId="77777777" w:rsidR="00E70F74" w:rsidRPr="00332E7D" w:rsidRDefault="00E70F74" w:rsidP="0047597D">
      <w:pPr>
        <w:numPr>
          <w:ilvl w:val="0"/>
          <w:numId w:val="36"/>
        </w:numPr>
        <w:spacing w:after="160" w:line="276" w:lineRule="auto"/>
        <w:contextualSpacing/>
        <w:rPr>
          <w:rFonts w:cstheme="minorHAnsi"/>
          <w:sz w:val="24"/>
          <w:szCs w:val="24"/>
        </w:rPr>
      </w:pPr>
      <w:r w:rsidRPr="00332E7D">
        <w:rPr>
          <w:rFonts w:cstheme="minorHAnsi"/>
          <w:sz w:val="24"/>
          <w:szCs w:val="24"/>
        </w:rPr>
        <w:t>Access to education resources for at-risk or vulnerable groups.</w:t>
      </w:r>
    </w:p>
    <w:p w14:paraId="03E09F90" w14:textId="77777777" w:rsidR="00E70F74" w:rsidRPr="00332E7D" w:rsidRDefault="00E70F74" w:rsidP="0047597D">
      <w:pPr>
        <w:numPr>
          <w:ilvl w:val="0"/>
          <w:numId w:val="36"/>
        </w:numPr>
        <w:spacing w:after="160" w:line="276" w:lineRule="auto"/>
        <w:contextualSpacing/>
        <w:rPr>
          <w:rFonts w:cstheme="minorHAnsi"/>
          <w:sz w:val="24"/>
          <w:szCs w:val="24"/>
        </w:rPr>
      </w:pPr>
      <w:r w:rsidRPr="00332E7D">
        <w:rPr>
          <w:rFonts w:cstheme="minorHAnsi"/>
          <w:sz w:val="24"/>
          <w:szCs w:val="24"/>
        </w:rPr>
        <w:t>More opportunities for extracurricular activities that are lower cost / free.</w:t>
      </w:r>
    </w:p>
    <w:p w14:paraId="5B5603BE" w14:textId="77777777" w:rsidR="00E70F74" w:rsidRPr="00332E7D" w:rsidRDefault="00E70F74" w:rsidP="0047597D">
      <w:pPr>
        <w:numPr>
          <w:ilvl w:val="0"/>
          <w:numId w:val="36"/>
        </w:numPr>
        <w:spacing w:after="160" w:line="276" w:lineRule="auto"/>
        <w:contextualSpacing/>
        <w:rPr>
          <w:rFonts w:cstheme="minorHAnsi"/>
          <w:sz w:val="24"/>
          <w:szCs w:val="24"/>
        </w:rPr>
      </w:pPr>
      <w:r w:rsidRPr="00332E7D">
        <w:rPr>
          <w:rFonts w:cstheme="minorHAnsi"/>
          <w:sz w:val="24"/>
          <w:szCs w:val="24"/>
        </w:rPr>
        <w:t>Increasing alternative provision for pupils that the mainstream school environment isn't right for, nor is it safe for them and their peers.</w:t>
      </w:r>
    </w:p>
    <w:p w14:paraId="0DDA8537" w14:textId="77777777" w:rsidR="00E70F74" w:rsidRPr="00332E7D" w:rsidRDefault="00E70F74" w:rsidP="0047597D">
      <w:pPr>
        <w:numPr>
          <w:ilvl w:val="0"/>
          <w:numId w:val="36"/>
        </w:numPr>
        <w:spacing w:after="160" w:line="276" w:lineRule="auto"/>
        <w:contextualSpacing/>
        <w:rPr>
          <w:rFonts w:cstheme="minorHAnsi"/>
          <w:sz w:val="24"/>
          <w:szCs w:val="24"/>
        </w:rPr>
      </w:pPr>
      <w:r w:rsidRPr="00332E7D">
        <w:rPr>
          <w:rFonts w:cstheme="minorHAnsi"/>
          <w:sz w:val="24"/>
          <w:szCs w:val="24"/>
        </w:rPr>
        <w:t>That children feel safe in the school environment and are not subjected to volatile or violent classmates.</w:t>
      </w:r>
    </w:p>
    <w:p w14:paraId="133545C2" w14:textId="77777777" w:rsidR="00E70F74" w:rsidRPr="00332E7D" w:rsidRDefault="00E70F74" w:rsidP="0047597D">
      <w:pPr>
        <w:numPr>
          <w:ilvl w:val="0"/>
          <w:numId w:val="36"/>
        </w:numPr>
        <w:spacing w:after="160" w:line="276" w:lineRule="auto"/>
        <w:contextualSpacing/>
        <w:rPr>
          <w:rFonts w:cstheme="minorHAnsi"/>
          <w:sz w:val="24"/>
          <w:szCs w:val="24"/>
        </w:rPr>
      </w:pPr>
      <w:r w:rsidRPr="00332E7D">
        <w:rPr>
          <w:rFonts w:cstheme="minorHAnsi"/>
          <w:sz w:val="24"/>
          <w:szCs w:val="24"/>
        </w:rPr>
        <w:t>Make an explicit commitment to delivering the Equally Safe agenda through both ensuring girls are safe in school and providing relevant education for boys and girls.</w:t>
      </w:r>
    </w:p>
    <w:p w14:paraId="7DC1CE7B" w14:textId="5CA5BB5E" w:rsidR="00E70F74" w:rsidRPr="00332E7D" w:rsidRDefault="00E70F74" w:rsidP="0047597D">
      <w:pPr>
        <w:numPr>
          <w:ilvl w:val="0"/>
          <w:numId w:val="36"/>
        </w:numPr>
        <w:spacing w:after="160" w:line="276" w:lineRule="auto"/>
        <w:contextualSpacing/>
        <w:rPr>
          <w:rFonts w:cstheme="minorHAnsi"/>
          <w:sz w:val="24"/>
          <w:szCs w:val="24"/>
        </w:rPr>
      </w:pPr>
      <w:r w:rsidRPr="00332E7D">
        <w:rPr>
          <w:rFonts w:cstheme="minorHAnsi"/>
          <w:sz w:val="24"/>
          <w:szCs w:val="24"/>
        </w:rPr>
        <w:t>Staff within education including support staff should be adequately paid, treated with respect and protected from violence and harassment at work</w:t>
      </w:r>
      <w:r w:rsidR="00C45795" w:rsidRPr="00332E7D">
        <w:rPr>
          <w:rFonts w:cstheme="minorHAnsi"/>
          <w:sz w:val="24"/>
          <w:szCs w:val="24"/>
        </w:rPr>
        <w:t xml:space="preserve">. </w:t>
      </w:r>
      <w:r w:rsidRPr="00332E7D">
        <w:rPr>
          <w:rFonts w:cstheme="minorHAnsi"/>
          <w:sz w:val="24"/>
          <w:szCs w:val="24"/>
        </w:rPr>
        <w:t>Improving educational performance of White British, Black Caribbean and Mixed White and Black Caribbean children from low socio-economic backgrounds, especially boys, which evidence shows are underperforming, should be specifically considered, as well as the categories listed. The ethnic and gendered dimension of this should be included in the aim of narrowing the poverty related attainment gap. Even where girls are doing better than average than boys, it can be that they are choosing school subjects which will lead to less well paid careers. Actively aiming to reduce gender stereotyping is important from an early stage, as is good career guidance. By aiming that ‘all’ pupils feel increasingly valued, the necessary focus on those that currently experiencing poorer outcomes may be lost.</w:t>
      </w:r>
    </w:p>
    <w:p w14:paraId="0F1B4EEE" w14:textId="77777777" w:rsidR="00E70F74" w:rsidRPr="00332E7D" w:rsidRDefault="00E70F74" w:rsidP="0047597D">
      <w:pPr>
        <w:numPr>
          <w:ilvl w:val="0"/>
          <w:numId w:val="36"/>
        </w:numPr>
        <w:spacing w:after="160" w:line="276" w:lineRule="auto"/>
        <w:contextualSpacing/>
        <w:rPr>
          <w:rFonts w:cstheme="minorHAnsi"/>
          <w:sz w:val="24"/>
          <w:szCs w:val="24"/>
        </w:rPr>
      </w:pPr>
      <w:r w:rsidRPr="00332E7D">
        <w:rPr>
          <w:rFonts w:cstheme="minorHAnsi"/>
          <w:sz w:val="24"/>
          <w:szCs w:val="24"/>
        </w:rPr>
        <w:t>An outcome to help ensure learning support in classrooms is sustained to ensure pupils requiring different strategies to help them be the best they can be is core.</w:t>
      </w:r>
    </w:p>
    <w:p w14:paraId="25AFB8E2" w14:textId="77777777" w:rsidR="00E70F74" w:rsidRPr="00332E7D" w:rsidRDefault="00E70F74" w:rsidP="0047597D">
      <w:pPr>
        <w:numPr>
          <w:ilvl w:val="0"/>
          <w:numId w:val="36"/>
        </w:numPr>
        <w:spacing w:after="160" w:line="276" w:lineRule="auto"/>
        <w:contextualSpacing/>
        <w:rPr>
          <w:rFonts w:cstheme="minorHAnsi"/>
          <w:sz w:val="24"/>
          <w:szCs w:val="24"/>
        </w:rPr>
      </w:pPr>
      <w:r w:rsidRPr="00332E7D">
        <w:rPr>
          <w:rFonts w:cstheme="minorHAnsi"/>
          <w:sz w:val="24"/>
          <w:szCs w:val="24"/>
        </w:rPr>
        <w:t>Physical and mental health improvement through promoting accessible sports and activities through being free at the point of access.</w:t>
      </w:r>
    </w:p>
    <w:p w14:paraId="61548752" w14:textId="77777777" w:rsidR="00E70F74" w:rsidRPr="00332E7D" w:rsidRDefault="00E70F74" w:rsidP="0047597D">
      <w:pPr>
        <w:numPr>
          <w:ilvl w:val="0"/>
          <w:numId w:val="36"/>
        </w:numPr>
        <w:spacing w:after="160" w:line="276" w:lineRule="auto"/>
        <w:contextualSpacing/>
        <w:rPr>
          <w:rFonts w:cstheme="minorHAnsi"/>
          <w:sz w:val="24"/>
          <w:szCs w:val="24"/>
        </w:rPr>
      </w:pPr>
      <w:r w:rsidRPr="00332E7D">
        <w:rPr>
          <w:rFonts w:cstheme="minorHAnsi"/>
          <w:sz w:val="24"/>
          <w:szCs w:val="24"/>
        </w:rPr>
        <w:t>Migrant children and their families being supported and accepted by their communities without having to completely assimilate British culture and forgo their native one.</w:t>
      </w:r>
    </w:p>
    <w:p w14:paraId="02D85119" w14:textId="77777777" w:rsidR="00E70F74" w:rsidRPr="00332E7D" w:rsidRDefault="00E70F74" w:rsidP="0047597D">
      <w:pPr>
        <w:numPr>
          <w:ilvl w:val="0"/>
          <w:numId w:val="36"/>
        </w:numPr>
        <w:spacing w:after="160" w:line="276" w:lineRule="auto"/>
        <w:contextualSpacing/>
        <w:rPr>
          <w:rFonts w:cstheme="minorHAnsi"/>
          <w:sz w:val="24"/>
          <w:szCs w:val="24"/>
        </w:rPr>
      </w:pPr>
      <w:r w:rsidRPr="00332E7D">
        <w:rPr>
          <w:rFonts w:cstheme="minorHAnsi"/>
          <w:sz w:val="24"/>
          <w:szCs w:val="24"/>
        </w:rPr>
        <w:lastRenderedPageBreak/>
        <w:t>Young people who are d/Deaf will always have better access to learning in their communication needs are adequately supported and they have access to BSL in the classroom at their required level.</w:t>
      </w:r>
    </w:p>
    <w:p w14:paraId="3FABECAC" w14:textId="77777777" w:rsidR="00E70F74" w:rsidRPr="00332E7D" w:rsidRDefault="00E70F74" w:rsidP="0047597D">
      <w:pPr>
        <w:numPr>
          <w:ilvl w:val="0"/>
          <w:numId w:val="36"/>
        </w:numPr>
        <w:spacing w:after="160" w:line="276" w:lineRule="auto"/>
        <w:contextualSpacing/>
        <w:rPr>
          <w:rFonts w:cstheme="minorHAnsi"/>
          <w:sz w:val="24"/>
          <w:szCs w:val="24"/>
        </w:rPr>
      </w:pPr>
      <w:r w:rsidRPr="00332E7D">
        <w:rPr>
          <w:rFonts w:cstheme="minorHAnsi"/>
          <w:sz w:val="24"/>
          <w:szCs w:val="24"/>
        </w:rPr>
        <w:t>Teaching children about online misogyny and transphobia at an earlier age.</w:t>
      </w:r>
    </w:p>
    <w:p w14:paraId="41A34BFE" w14:textId="77777777" w:rsidR="00E70F74" w:rsidRPr="00332E7D" w:rsidRDefault="00E70F74" w:rsidP="0047597D">
      <w:pPr>
        <w:numPr>
          <w:ilvl w:val="0"/>
          <w:numId w:val="36"/>
        </w:numPr>
        <w:spacing w:after="160" w:line="276" w:lineRule="auto"/>
        <w:contextualSpacing/>
        <w:rPr>
          <w:rFonts w:cstheme="minorHAnsi"/>
          <w:sz w:val="24"/>
          <w:szCs w:val="24"/>
        </w:rPr>
      </w:pPr>
      <w:r w:rsidRPr="00332E7D">
        <w:rPr>
          <w:rFonts w:cstheme="minorHAnsi"/>
          <w:sz w:val="24"/>
          <w:szCs w:val="24"/>
        </w:rPr>
        <w:t>You have identified the sex gap as being a concern, with boys generally not doing as well as girls.</w:t>
      </w:r>
    </w:p>
    <w:p w14:paraId="30A72105" w14:textId="77777777" w:rsidR="00E70F74" w:rsidRPr="00332E7D" w:rsidRDefault="00E70F74" w:rsidP="0047597D">
      <w:pPr>
        <w:numPr>
          <w:ilvl w:val="0"/>
          <w:numId w:val="36"/>
        </w:numPr>
        <w:spacing w:after="160" w:line="276" w:lineRule="auto"/>
        <w:contextualSpacing/>
        <w:rPr>
          <w:rFonts w:cstheme="minorHAnsi"/>
          <w:sz w:val="24"/>
          <w:szCs w:val="24"/>
        </w:rPr>
      </w:pPr>
      <w:r w:rsidRPr="00332E7D">
        <w:rPr>
          <w:rFonts w:cstheme="minorHAnsi"/>
          <w:sz w:val="24"/>
          <w:szCs w:val="24"/>
        </w:rPr>
        <w:t>Getting more pupils involved in sport to help create a greater sense of belonging and safety</w:t>
      </w:r>
    </w:p>
    <w:p w14:paraId="16AA9D2D" w14:textId="77777777" w:rsidR="00E70F74" w:rsidRPr="00332E7D" w:rsidRDefault="00E70F74" w:rsidP="0047597D">
      <w:pPr>
        <w:numPr>
          <w:ilvl w:val="0"/>
          <w:numId w:val="36"/>
        </w:numPr>
        <w:spacing w:after="160" w:line="276" w:lineRule="auto"/>
        <w:contextualSpacing/>
        <w:rPr>
          <w:rFonts w:cstheme="minorHAnsi"/>
          <w:sz w:val="24"/>
          <w:szCs w:val="24"/>
        </w:rPr>
      </w:pPr>
      <w:r w:rsidRPr="00332E7D">
        <w:rPr>
          <w:rFonts w:cstheme="minorHAnsi"/>
          <w:sz w:val="24"/>
          <w:szCs w:val="24"/>
        </w:rPr>
        <w:t>Areas of personal development that foster resilience. Leadership Opportunities, Outdoor Education, Work Experience, Volunteering etc. Having systems in place to facilitate the above in collaboration with local community groups.</w:t>
      </w:r>
    </w:p>
    <w:p w14:paraId="2A5C9174" w14:textId="77777777" w:rsidR="00E70F74" w:rsidRPr="00332E7D" w:rsidRDefault="00E70F74" w:rsidP="0047597D">
      <w:pPr>
        <w:numPr>
          <w:ilvl w:val="0"/>
          <w:numId w:val="36"/>
        </w:numPr>
        <w:spacing w:after="160" w:line="276" w:lineRule="auto"/>
        <w:contextualSpacing/>
        <w:rPr>
          <w:rFonts w:cstheme="minorHAnsi"/>
          <w:sz w:val="24"/>
          <w:szCs w:val="24"/>
        </w:rPr>
      </w:pPr>
      <w:r w:rsidRPr="00332E7D">
        <w:rPr>
          <w:rFonts w:cstheme="minorHAnsi"/>
          <w:sz w:val="24"/>
          <w:szCs w:val="24"/>
        </w:rPr>
        <w:t>A diagnosis shouldn't be needed for children to be treated as individuals and have their rights met. Would be better to change to something like: We will create and maintain inclusive learning environments in which all pupils, regardless of their background, protected characterises and needs, feel increasingly valued, respected and supported to fulfil their potential. Also, add - reduce numbers of emotional based school avoidance. The current statistics are alarming. As UNCRC is being incorporated some of the articles should be referred to.</w:t>
      </w:r>
    </w:p>
    <w:p w14:paraId="3C44DB45" w14:textId="77777777" w:rsidR="00E70F74" w:rsidRPr="00332E7D" w:rsidRDefault="00E70F74" w:rsidP="0047597D">
      <w:pPr>
        <w:numPr>
          <w:ilvl w:val="0"/>
          <w:numId w:val="36"/>
        </w:numPr>
        <w:spacing w:after="160" w:line="276" w:lineRule="auto"/>
        <w:contextualSpacing/>
        <w:rPr>
          <w:rFonts w:cstheme="minorHAnsi"/>
          <w:sz w:val="24"/>
          <w:szCs w:val="24"/>
        </w:rPr>
      </w:pPr>
      <w:r w:rsidRPr="00332E7D">
        <w:rPr>
          <w:rFonts w:cstheme="minorHAnsi"/>
          <w:sz w:val="24"/>
          <w:szCs w:val="24"/>
        </w:rPr>
        <w:t>Improving educational outcomes for children in care.</w:t>
      </w:r>
    </w:p>
    <w:p w14:paraId="389CAE86" w14:textId="77777777" w:rsidR="00E70F74" w:rsidRPr="00332E7D" w:rsidRDefault="00E70F74" w:rsidP="0047597D">
      <w:pPr>
        <w:numPr>
          <w:ilvl w:val="0"/>
          <w:numId w:val="36"/>
        </w:numPr>
        <w:spacing w:after="160" w:line="276" w:lineRule="auto"/>
        <w:contextualSpacing/>
        <w:rPr>
          <w:rFonts w:cstheme="minorHAnsi"/>
          <w:sz w:val="24"/>
          <w:szCs w:val="24"/>
        </w:rPr>
      </w:pPr>
      <w:r w:rsidRPr="00332E7D">
        <w:rPr>
          <w:rFonts w:cstheme="minorHAnsi"/>
          <w:sz w:val="24"/>
          <w:szCs w:val="24"/>
        </w:rPr>
        <w:t>Issues for pupils from rural communities. These villages may have poor or no transport links. Thus, children may have less opportunity to go to out of school /after school activities e.g. sports, music or socialise with classmates. Issues for children who are gifted e.g. musically being able to progress rather than be held back in mainstream education rather than have to travel to St Mary’s Music School. Issues for youngsters whose first language is not English. Issues for children from refugee backgrounds who may either be with family or by themselves. They may have experienced trauma.</w:t>
      </w:r>
    </w:p>
    <w:p w14:paraId="6DE016F4" w14:textId="77777777" w:rsidR="00E70F74" w:rsidRPr="00332E7D" w:rsidRDefault="00E70F74" w:rsidP="0047597D">
      <w:pPr>
        <w:numPr>
          <w:ilvl w:val="0"/>
          <w:numId w:val="36"/>
        </w:numPr>
        <w:spacing w:after="160" w:line="276" w:lineRule="auto"/>
        <w:contextualSpacing/>
        <w:rPr>
          <w:rFonts w:cstheme="minorHAnsi"/>
          <w:sz w:val="24"/>
          <w:szCs w:val="24"/>
        </w:rPr>
      </w:pPr>
      <w:r w:rsidRPr="00332E7D">
        <w:rPr>
          <w:rFonts w:cstheme="minorHAnsi"/>
          <w:sz w:val="24"/>
          <w:szCs w:val="24"/>
        </w:rPr>
        <w:t>Equal opportunities for all - less grouping at primary school level and more individualised approach to students’ progress in school. Outcomes could be more specific in terms of percentages / numbers.</w:t>
      </w:r>
    </w:p>
    <w:p w14:paraId="48DD8B65" w14:textId="77777777" w:rsidR="00E70F74" w:rsidRPr="00332E7D" w:rsidRDefault="00E70F74" w:rsidP="0047597D">
      <w:pPr>
        <w:numPr>
          <w:ilvl w:val="0"/>
          <w:numId w:val="36"/>
        </w:numPr>
        <w:spacing w:after="160" w:line="276" w:lineRule="auto"/>
        <w:contextualSpacing/>
        <w:rPr>
          <w:rFonts w:cstheme="minorHAnsi"/>
          <w:sz w:val="24"/>
          <w:szCs w:val="24"/>
        </w:rPr>
      </w:pPr>
      <w:r w:rsidRPr="00332E7D">
        <w:rPr>
          <w:rFonts w:cstheme="minorHAnsi"/>
          <w:sz w:val="24"/>
          <w:szCs w:val="24"/>
        </w:rPr>
        <w:t>Range of experiences and opportunities for all children.</w:t>
      </w:r>
    </w:p>
    <w:p w14:paraId="76398C29" w14:textId="77777777" w:rsidR="00E70F74" w:rsidRPr="00332E7D" w:rsidRDefault="00E70F74" w:rsidP="0047597D">
      <w:pPr>
        <w:numPr>
          <w:ilvl w:val="0"/>
          <w:numId w:val="36"/>
        </w:numPr>
        <w:spacing w:after="160" w:line="276" w:lineRule="auto"/>
        <w:contextualSpacing/>
        <w:rPr>
          <w:rFonts w:cstheme="minorHAnsi"/>
          <w:sz w:val="24"/>
          <w:szCs w:val="24"/>
        </w:rPr>
      </w:pPr>
      <w:r w:rsidRPr="00332E7D">
        <w:rPr>
          <w:rFonts w:cstheme="minorHAnsi"/>
          <w:sz w:val="24"/>
          <w:szCs w:val="24"/>
        </w:rPr>
        <w:t>Prevention and reduction of bullying.</w:t>
      </w:r>
    </w:p>
    <w:p w14:paraId="18C3055F" w14:textId="77777777" w:rsidR="00E70F74" w:rsidRPr="00332E7D" w:rsidRDefault="00E70F74" w:rsidP="0047597D">
      <w:pPr>
        <w:numPr>
          <w:ilvl w:val="0"/>
          <w:numId w:val="36"/>
        </w:numPr>
        <w:spacing w:after="160" w:line="276" w:lineRule="auto"/>
        <w:contextualSpacing/>
        <w:rPr>
          <w:rFonts w:cstheme="minorHAnsi"/>
          <w:sz w:val="24"/>
          <w:szCs w:val="24"/>
        </w:rPr>
      </w:pPr>
      <w:r w:rsidRPr="00332E7D">
        <w:rPr>
          <w:rFonts w:cstheme="minorHAnsi"/>
          <w:sz w:val="24"/>
          <w:szCs w:val="24"/>
        </w:rPr>
        <w:t>Improving children's attendance in school.</w:t>
      </w:r>
    </w:p>
    <w:p w14:paraId="0CB1C663" w14:textId="77777777" w:rsidR="00E70F74" w:rsidRPr="00332E7D" w:rsidRDefault="00E70F74" w:rsidP="00DE4DBD">
      <w:pPr>
        <w:spacing w:line="276" w:lineRule="auto"/>
        <w:ind w:left="720"/>
        <w:contextualSpacing/>
        <w:rPr>
          <w:rFonts w:cstheme="minorHAnsi"/>
          <w:sz w:val="24"/>
          <w:szCs w:val="24"/>
        </w:rPr>
      </w:pPr>
    </w:p>
    <w:p w14:paraId="1B147246" w14:textId="0D59A7B3" w:rsidR="00E70F74" w:rsidRPr="00332E7D" w:rsidRDefault="00E70F74" w:rsidP="00DE4DBD">
      <w:pPr>
        <w:spacing w:line="276" w:lineRule="auto"/>
        <w:rPr>
          <w:rFonts w:cstheme="minorHAnsi"/>
          <w:sz w:val="24"/>
          <w:szCs w:val="24"/>
        </w:rPr>
      </w:pPr>
      <w:r w:rsidRPr="00332E7D">
        <w:rPr>
          <w:rFonts w:cstheme="minorHAnsi"/>
          <w:b/>
          <w:bCs/>
          <w:sz w:val="24"/>
          <w:szCs w:val="24"/>
        </w:rPr>
        <w:t>Themes and key words:</w:t>
      </w:r>
      <w:r w:rsidRPr="00332E7D">
        <w:rPr>
          <w:rFonts w:cstheme="minorHAnsi"/>
          <w:sz w:val="24"/>
          <w:szCs w:val="24"/>
        </w:rPr>
        <w:t xml:space="preserve"> one size doesn’t fit all; timely; responsive; struggling; fighting; systems; neurodivergence; access; inclusion; safety; Rights; frustration; the right tools; not getting it right for every child; communication needs; age, stage, and ability; resources; trauma informed; inclusive; BSL</w:t>
      </w:r>
      <w:r w:rsidR="00C83E36" w:rsidRPr="00332E7D">
        <w:rPr>
          <w:rFonts w:cstheme="minorHAnsi"/>
          <w:sz w:val="24"/>
          <w:szCs w:val="24"/>
        </w:rPr>
        <w:t>.</w:t>
      </w:r>
    </w:p>
    <w:p w14:paraId="1B6A51F1" w14:textId="77777777" w:rsidR="005E1622" w:rsidRPr="00332E7D" w:rsidRDefault="005E1622" w:rsidP="00DE4DBD">
      <w:pPr>
        <w:spacing w:line="276" w:lineRule="auto"/>
        <w:rPr>
          <w:rFonts w:cstheme="minorHAnsi"/>
          <w:sz w:val="24"/>
          <w:szCs w:val="24"/>
        </w:rPr>
      </w:pPr>
    </w:p>
    <w:p w14:paraId="79BD045D" w14:textId="77777777" w:rsidR="00A020C5" w:rsidRPr="00332E7D" w:rsidRDefault="00A020C5" w:rsidP="00DE4DBD">
      <w:pPr>
        <w:spacing w:line="276" w:lineRule="auto"/>
        <w:rPr>
          <w:rFonts w:cstheme="minorHAnsi"/>
          <w:b/>
          <w:bCs/>
          <w:sz w:val="24"/>
          <w:szCs w:val="24"/>
        </w:rPr>
      </w:pPr>
    </w:p>
    <w:p w14:paraId="11C327CC" w14:textId="77777777" w:rsidR="00A020C5" w:rsidRPr="00332E7D" w:rsidRDefault="00A020C5" w:rsidP="00DE4DBD">
      <w:pPr>
        <w:spacing w:line="276" w:lineRule="auto"/>
        <w:rPr>
          <w:rFonts w:cstheme="minorHAnsi"/>
          <w:b/>
          <w:bCs/>
          <w:sz w:val="24"/>
          <w:szCs w:val="24"/>
        </w:rPr>
      </w:pPr>
    </w:p>
    <w:p w14:paraId="77553A04" w14:textId="77777777" w:rsidR="006E0996" w:rsidRDefault="006E0996" w:rsidP="00DE4DBD">
      <w:pPr>
        <w:spacing w:line="276" w:lineRule="auto"/>
        <w:rPr>
          <w:rFonts w:cstheme="minorHAnsi"/>
          <w:b/>
          <w:bCs/>
          <w:sz w:val="32"/>
          <w:szCs w:val="32"/>
        </w:rPr>
      </w:pPr>
    </w:p>
    <w:p w14:paraId="53954B4D" w14:textId="77777777" w:rsidR="006E0996" w:rsidRDefault="006E0996" w:rsidP="00DE4DBD">
      <w:pPr>
        <w:spacing w:line="276" w:lineRule="auto"/>
        <w:rPr>
          <w:rFonts w:cstheme="minorHAnsi"/>
          <w:b/>
          <w:bCs/>
          <w:sz w:val="32"/>
          <w:szCs w:val="32"/>
        </w:rPr>
      </w:pPr>
    </w:p>
    <w:p w14:paraId="5F36F866" w14:textId="77777777" w:rsidR="006E0996" w:rsidRDefault="006E0996" w:rsidP="00DE4DBD">
      <w:pPr>
        <w:spacing w:line="276" w:lineRule="auto"/>
        <w:rPr>
          <w:rFonts w:cstheme="minorHAnsi"/>
          <w:b/>
          <w:bCs/>
          <w:sz w:val="32"/>
          <w:szCs w:val="32"/>
        </w:rPr>
      </w:pPr>
    </w:p>
    <w:p w14:paraId="7A70A4A5" w14:textId="2176A224" w:rsidR="00E70F74" w:rsidRPr="0028737A" w:rsidRDefault="00E70F74" w:rsidP="00DE4DBD">
      <w:pPr>
        <w:spacing w:line="276" w:lineRule="auto"/>
        <w:rPr>
          <w:rFonts w:cstheme="minorHAnsi"/>
          <w:sz w:val="32"/>
          <w:szCs w:val="32"/>
        </w:rPr>
      </w:pPr>
      <w:r w:rsidRPr="0028737A">
        <w:rPr>
          <w:rFonts w:cstheme="minorHAnsi"/>
          <w:b/>
          <w:bCs/>
          <w:sz w:val="32"/>
          <w:szCs w:val="32"/>
        </w:rPr>
        <w:t>Work</w:t>
      </w:r>
      <w:r w:rsidRPr="0028737A">
        <w:rPr>
          <w:rFonts w:cstheme="minorHAnsi"/>
          <w:sz w:val="32"/>
          <w:szCs w:val="32"/>
        </w:rPr>
        <w:t xml:space="preserve">: </w:t>
      </w:r>
    </w:p>
    <w:p w14:paraId="4E693724" w14:textId="77777777" w:rsidR="00E70F74" w:rsidRPr="00332E7D" w:rsidRDefault="00E70F74" w:rsidP="0047597D">
      <w:pPr>
        <w:numPr>
          <w:ilvl w:val="0"/>
          <w:numId w:val="37"/>
        </w:numPr>
        <w:spacing w:after="160" w:line="276" w:lineRule="auto"/>
        <w:contextualSpacing/>
        <w:rPr>
          <w:rFonts w:cstheme="minorHAnsi"/>
          <w:sz w:val="24"/>
          <w:szCs w:val="24"/>
        </w:rPr>
      </w:pPr>
      <w:r w:rsidRPr="00332E7D">
        <w:rPr>
          <w:rFonts w:cstheme="minorHAnsi"/>
          <w:sz w:val="24"/>
          <w:szCs w:val="24"/>
        </w:rPr>
        <w:t>Affordable transport to reach workplaces.</w:t>
      </w:r>
    </w:p>
    <w:p w14:paraId="35753AD1" w14:textId="77777777" w:rsidR="00E70F74" w:rsidRPr="00332E7D" w:rsidRDefault="00E70F74" w:rsidP="0047597D">
      <w:pPr>
        <w:numPr>
          <w:ilvl w:val="0"/>
          <w:numId w:val="37"/>
        </w:numPr>
        <w:spacing w:after="160" w:line="276" w:lineRule="auto"/>
        <w:contextualSpacing/>
        <w:rPr>
          <w:rFonts w:cstheme="minorHAnsi"/>
          <w:sz w:val="24"/>
          <w:szCs w:val="24"/>
        </w:rPr>
      </w:pPr>
      <w:r w:rsidRPr="00332E7D">
        <w:rPr>
          <w:rFonts w:cstheme="minorHAnsi"/>
          <w:sz w:val="24"/>
          <w:szCs w:val="24"/>
        </w:rPr>
        <w:t>Recognition of the huge role Library staff play in the Community.</w:t>
      </w:r>
    </w:p>
    <w:p w14:paraId="6D5E3C7D" w14:textId="77777777" w:rsidR="00E70F74" w:rsidRPr="00332E7D" w:rsidRDefault="00E70F74" w:rsidP="0047597D">
      <w:pPr>
        <w:numPr>
          <w:ilvl w:val="0"/>
          <w:numId w:val="37"/>
        </w:numPr>
        <w:spacing w:after="160" w:line="276" w:lineRule="auto"/>
        <w:contextualSpacing/>
        <w:rPr>
          <w:rFonts w:cstheme="minorHAnsi"/>
          <w:sz w:val="24"/>
          <w:szCs w:val="24"/>
        </w:rPr>
      </w:pPr>
      <w:r w:rsidRPr="00332E7D">
        <w:rPr>
          <w:rFonts w:cstheme="minorHAnsi"/>
          <w:sz w:val="24"/>
          <w:szCs w:val="24"/>
        </w:rPr>
        <w:t>Your staff aren't the issue and aren't the ones suffering the issues that you mention. What can you do to address cultures that are perfectly formed for the outcomes you see; how can you improve them? Or can you accept the validity of cultures that don't want to see the outcomes you believe are correct, aren't you imposing your values onto them?</w:t>
      </w:r>
    </w:p>
    <w:p w14:paraId="53437C13" w14:textId="77777777" w:rsidR="00E70F74" w:rsidRPr="00332E7D" w:rsidRDefault="00E70F74" w:rsidP="0047597D">
      <w:pPr>
        <w:numPr>
          <w:ilvl w:val="0"/>
          <w:numId w:val="37"/>
        </w:numPr>
        <w:spacing w:after="160" w:line="276" w:lineRule="auto"/>
        <w:contextualSpacing/>
        <w:rPr>
          <w:rFonts w:cstheme="minorHAnsi"/>
          <w:sz w:val="24"/>
          <w:szCs w:val="24"/>
        </w:rPr>
      </w:pPr>
      <w:r w:rsidRPr="00332E7D">
        <w:rPr>
          <w:rFonts w:cstheme="minorHAnsi"/>
          <w:sz w:val="24"/>
          <w:szCs w:val="24"/>
        </w:rPr>
        <w:t>Access to employment agencies and support activities.</w:t>
      </w:r>
    </w:p>
    <w:p w14:paraId="5EFBB7B2" w14:textId="77777777" w:rsidR="00E70F74" w:rsidRPr="00332E7D" w:rsidRDefault="00E70F74" w:rsidP="0047597D">
      <w:pPr>
        <w:numPr>
          <w:ilvl w:val="0"/>
          <w:numId w:val="37"/>
        </w:numPr>
        <w:spacing w:after="160" w:line="276" w:lineRule="auto"/>
        <w:contextualSpacing/>
        <w:rPr>
          <w:rFonts w:cstheme="minorHAnsi"/>
          <w:sz w:val="24"/>
          <w:szCs w:val="24"/>
        </w:rPr>
      </w:pPr>
      <w:r w:rsidRPr="00332E7D">
        <w:rPr>
          <w:rFonts w:cstheme="minorHAnsi"/>
          <w:sz w:val="24"/>
          <w:szCs w:val="24"/>
        </w:rPr>
        <w:t>The trans-and non-binary concerns can be a real can of worms. Acceptance is one thing (as in I accept that you think you are actually a man/woman) but affirmation is another (I affirm that you are actually a man/woman) and often it is the demand for affirmation that is the problem and leads to feelings of non-inclusivity or harassment. The whole trans movement has the feeling of a moment in history where things go too far and then swing back. I'd be very careful about doing more other than insisting on basic levels of respect.</w:t>
      </w:r>
    </w:p>
    <w:p w14:paraId="79C31CD9" w14:textId="77777777" w:rsidR="00E70F74" w:rsidRPr="00332E7D" w:rsidRDefault="00E70F74" w:rsidP="0047597D">
      <w:pPr>
        <w:numPr>
          <w:ilvl w:val="0"/>
          <w:numId w:val="37"/>
        </w:numPr>
        <w:spacing w:after="160" w:line="276" w:lineRule="auto"/>
        <w:contextualSpacing/>
        <w:rPr>
          <w:rFonts w:cstheme="minorHAnsi"/>
          <w:sz w:val="24"/>
          <w:szCs w:val="24"/>
        </w:rPr>
      </w:pPr>
      <w:r w:rsidRPr="00332E7D">
        <w:rPr>
          <w:rFonts w:cstheme="minorHAnsi"/>
          <w:sz w:val="24"/>
          <w:szCs w:val="24"/>
        </w:rPr>
        <w:t>Autistic people struggle with work because of burnout, masking, sensory issues, social issues, difficulties with interviews, the ones who do work can't function outside of work because of using all their energy there.</w:t>
      </w:r>
    </w:p>
    <w:p w14:paraId="4D36B455" w14:textId="77777777" w:rsidR="00E70F74" w:rsidRPr="00332E7D" w:rsidRDefault="00E70F74" w:rsidP="0047597D">
      <w:pPr>
        <w:numPr>
          <w:ilvl w:val="0"/>
          <w:numId w:val="37"/>
        </w:numPr>
        <w:spacing w:after="160" w:line="276" w:lineRule="auto"/>
        <w:contextualSpacing/>
        <w:rPr>
          <w:rFonts w:cstheme="minorHAnsi"/>
          <w:sz w:val="24"/>
          <w:szCs w:val="24"/>
        </w:rPr>
      </w:pPr>
      <w:r w:rsidRPr="00332E7D">
        <w:rPr>
          <w:rFonts w:cstheme="minorHAnsi"/>
          <w:sz w:val="24"/>
          <w:szCs w:val="24"/>
        </w:rPr>
        <w:t>My workplace is a great advocate for diversity and makes it easy for managers to support this. I think there should be a focus on long-term sickness, more support to bring workers back to the workplace.</w:t>
      </w:r>
    </w:p>
    <w:p w14:paraId="46B0F253" w14:textId="77777777" w:rsidR="00E70F74" w:rsidRPr="00332E7D" w:rsidRDefault="00E70F74" w:rsidP="0047597D">
      <w:pPr>
        <w:numPr>
          <w:ilvl w:val="0"/>
          <w:numId w:val="37"/>
        </w:numPr>
        <w:spacing w:after="160" w:line="276" w:lineRule="auto"/>
        <w:contextualSpacing/>
        <w:rPr>
          <w:rFonts w:cstheme="minorHAnsi"/>
          <w:sz w:val="24"/>
          <w:szCs w:val="24"/>
        </w:rPr>
      </w:pPr>
      <w:r w:rsidRPr="00332E7D">
        <w:rPr>
          <w:rFonts w:cstheme="minorHAnsi"/>
          <w:sz w:val="24"/>
          <w:szCs w:val="24"/>
        </w:rPr>
        <w:t>All of our staff have a greater cultural awareness of different groups and their needs.</w:t>
      </w:r>
    </w:p>
    <w:p w14:paraId="0D4D4501" w14:textId="77777777" w:rsidR="00E70F74" w:rsidRPr="00332E7D" w:rsidRDefault="00E70F74" w:rsidP="0047597D">
      <w:pPr>
        <w:numPr>
          <w:ilvl w:val="0"/>
          <w:numId w:val="37"/>
        </w:numPr>
        <w:spacing w:after="160" w:line="276" w:lineRule="auto"/>
        <w:contextualSpacing/>
        <w:rPr>
          <w:rFonts w:cstheme="minorHAnsi"/>
          <w:sz w:val="24"/>
          <w:szCs w:val="24"/>
        </w:rPr>
      </w:pPr>
      <w:r w:rsidRPr="00332E7D">
        <w:rPr>
          <w:rFonts w:cstheme="minorHAnsi"/>
          <w:sz w:val="24"/>
          <w:szCs w:val="24"/>
        </w:rPr>
        <w:t>Support the equally safe agenda.</w:t>
      </w:r>
    </w:p>
    <w:p w14:paraId="685CEB96" w14:textId="77777777" w:rsidR="00E70F74" w:rsidRPr="00332E7D" w:rsidRDefault="00E70F74" w:rsidP="0047597D">
      <w:pPr>
        <w:numPr>
          <w:ilvl w:val="0"/>
          <w:numId w:val="37"/>
        </w:numPr>
        <w:spacing w:after="160" w:line="276" w:lineRule="auto"/>
        <w:contextualSpacing/>
        <w:rPr>
          <w:rFonts w:cstheme="minorHAnsi"/>
          <w:sz w:val="24"/>
          <w:szCs w:val="24"/>
        </w:rPr>
      </w:pPr>
      <w:r w:rsidRPr="00332E7D">
        <w:rPr>
          <w:rFonts w:cstheme="minorHAnsi"/>
          <w:sz w:val="24"/>
          <w:szCs w:val="24"/>
        </w:rPr>
        <w:t>Support families into employment, working with the whole family wellbeing team.</w:t>
      </w:r>
    </w:p>
    <w:p w14:paraId="4FC6CA7C" w14:textId="77777777" w:rsidR="00E70F74" w:rsidRPr="00332E7D" w:rsidRDefault="00E70F74" w:rsidP="0047597D">
      <w:pPr>
        <w:numPr>
          <w:ilvl w:val="0"/>
          <w:numId w:val="37"/>
        </w:numPr>
        <w:spacing w:after="160" w:line="276" w:lineRule="auto"/>
        <w:contextualSpacing/>
        <w:rPr>
          <w:rFonts w:cstheme="minorHAnsi"/>
          <w:sz w:val="24"/>
          <w:szCs w:val="24"/>
        </w:rPr>
      </w:pPr>
      <w:r w:rsidRPr="00332E7D">
        <w:rPr>
          <w:rFonts w:cstheme="minorHAnsi"/>
          <w:sz w:val="24"/>
          <w:szCs w:val="24"/>
        </w:rPr>
        <w:t>older people are also subject to not being employable.  Making employers aware of the skills that older people bring to a work place. Many employers will only employ younger staff as they are ""cheaper"" to hire.</w:t>
      </w:r>
    </w:p>
    <w:p w14:paraId="1852CD98" w14:textId="77777777" w:rsidR="00E70F74" w:rsidRPr="00332E7D" w:rsidRDefault="00E70F74" w:rsidP="0047597D">
      <w:pPr>
        <w:numPr>
          <w:ilvl w:val="0"/>
          <w:numId w:val="37"/>
        </w:numPr>
        <w:spacing w:after="160" w:line="276" w:lineRule="auto"/>
        <w:contextualSpacing/>
        <w:rPr>
          <w:rFonts w:cstheme="minorHAnsi"/>
          <w:sz w:val="24"/>
          <w:szCs w:val="24"/>
        </w:rPr>
      </w:pPr>
      <w:r w:rsidRPr="00332E7D">
        <w:rPr>
          <w:rFonts w:cstheme="minorHAnsi"/>
          <w:sz w:val="24"/>
          <w:szCs w:val="24"/>
        </w:rPr>
        <w:t>All of our employees are and feel increasingly valued and respected.</w:t>
      </w:r>
    </w:p>
    <w:p w14:paraId="3BA5EBD4" w14:textId="77777777" w:rsidR="00E70F74" w:rsidRPr="00332E7D" w:rsidRDefault="00E70F74" w:rsidP="0047597D">
      <w:pPr>
        <w:numPr>
          <w:ilvl w:val="0"/>
          <w:numId w:val="37"/>
        </w:numPr>
        <w:spacing w:after="160" w:line="276" w:lineRule="auto"/>
        <w:contextualSpacing/>
        <w:rPr>
          <w:rFonts w:cstheme="minorHAnsi"/>
          <w:sz w:val="24"/>
          <w:szCs w:val="24"/>
        </w:rPr>
      </w:pPr>
      <w:r w:rsidRPr="00332E7D">
        <w:rPr>
          <w:rFonts w:cstheme="minorHAnsi"/>
          <w:sz w:val="24"/>
          <w:szCs w:val="24"/>
        </w:rPr>
        <w:t>role of disabled people and people living with long-term conditions in work, support from employers, the state, fellow employees.</w:t>
      </w:r>
    </w:p>
    <w:p w14:paraId="6754F2EA" w14:textId="77777777" w:rsidR="00E70F74" w:rsidRPr="00332E7D" w:rsidRDefault="00E70F74" w:rsidP="0047597D">
      <w:pPr>
        <w:numPr>
          <w:ilvl w:val="0"/>
          <w:numId w:val="37"/>
        </w:numPr>
        <w:spacing w:after="160" w:line="276" w:lineRule="auto"/>
        <w:contextualSpacing/>
        <w:rPr>
          <w:rFonts w:cstheme="minorHAnsi"/>
          <w:sz w:val="24"/>
          <w:szCs w:val="24"/>
        </w:rPr>
      </w:pPr>
      <w:r w:rsidRPr="00332E7D">
        <w:rPr>
          <w:rFonts w:cstheme="minorHAnsi"/>
          <w:sz w:val="24"/>
          <w:szCs w:val="24"/>
        </w:rPr>
        <w:t>Removing pay inequality for women.</w:t>
      </w:r>
    </w:p>
    <w:p w14:paraId="40F7DF1D" w14:textId="77777777" w:rsidR="00E70F74" w:rsidRPr="00332E7D" w:rsidRDefault="00E70F74" w:rsidP="0047597D">
      <w:pPr>
        <w:numPr>
          <w:ilvl w:val="0"/>
          <w:numId w:val="37"/>
        </w:numPr>
        <w:spacing w:after="160" w:line="276" w:lineRule="auto"/>
        <w:contextualSpacing/>
        <w:rPr>
          <w:rFonts w:cstheme="minorHAnsi"/>
          <w:sz w:val="24"/>
          <w:szCs w:val="24"/>
        </w:rPr>
      </w:pPr>
      <w:r w:rsidRPr="00332E7D">
        <w:rPr>
          <w:rFonts w:cstheme="minorHAnsi"/>
          <w:sz w:val="24"/>
          <w:szCs w:val="24"/>
        </w:rPr>
        <w:t>Providing the support for women to remain in work after children. E.g. reducing overtime/evening working requirements.</w:t>
      </w:r>
    </w:p>
    <w:p w14:paraId="003728CA" w14:textId="77777777" w:rsidR="00E70F74" w:rsidRPr="00332E7D" w:rsidRDefault="00E70F74" w:rsidP="0047597D">
      <w:pPr>
        <w:numPr>
          <w:ilvl w:val="0"/>
          <w:numId w:val="37"/>
        </w:numPr>
        <w:spacing w:after="160" w:line="276" w:lineRule="auto"/>
        <w:contextualSpacing/>
        <w:rPr>
          <w:rFonts w:cstheme="minorHAnsi"/>
          <w:sz w:val="24"/>
          <w:szCs w:val="24"/>
        </w:rPr>
      </w:pPr>
      <w:r w:rsidRPr="00332E7D">
        <w:rPr>
          <w:rFonts w:cstheme="minorHAnsi"/>
          <w:sz w:val="24"/>
          <w:szCs w:val="24"/>
        </w:rPr>
        <w:lastRenderedPageBreak/>
        <w:t>From an early age encourage boys to take on caring roles. Ensure minority voices are heard and supported. Talk to primary children about unconscious bias. Normalise disability. Encourage employers to hire disabled people.</w:t>
      </w:r>
    </w:p>
    <w:p w14:paraId="5F248B46" w14:textId="77777777" w:rsidR="00E70F74" w:rsidRPr="00332E7D" w:rsidRDefault="00E70F74" w:rsidP="0047597D">
      <w:pPr>
        <w:numPr>
          <w:ilvl w:val="0"/>
          <w:numId w:val="37"/>
        </w:numPr>
        <w:spacing w:after="160" w:line="276" w:lineRule="auto"/>
        <w:contextualSpacing/>
        <w:rPr>
          <w:rFonts w:cstheme="minorHAnsi"/>
          <w:sz w:val="24"/>
          <w:szCs w:val="24"/>
        </w:rPr>
      </w:pPr>
      <w:r w:rsidRPr="00332E7D">
        <w:rPr>
          <w:rFonts w:cstheme="minorHAnsi"/>
          <w:sz w:val="24"/>
          <w:szCs w:val="24"/>
        </w:rPr>
        <w:t>There are not enough opportunities for gaining access to quality employment for the groups listed above. East Lothian Council is taking advantage of female staff by employing staff on limited hours and school staff on term time only contracts. People have bills year round.</w:t>
      </w:r>
    </w:p>
    <w:p w14:paraId="17FFD79F" w14:textId="77777777" w:rsidR="00E70F74" w:rsidRPr="00332E7D" w:rsidRDefault="00E70F74" w:rsidP="0047597D">
      <w:pPr>
        <w:numPr>
          <w:ilvl w:val="0"/>
          <w:numId w:val="37"/>
        </w:numPr>
        <w:spacing w:after="160" w:line="276" w:lineRule="auto"/>
        <w:contextualSpacing/>
        <w:rPr>
          <w:rFonts w:cstheme="minorHAnsi"/>
          <w:sz w:val="24"/>
          <w:szCs w:val="24"/>
        </w:rPr>
      </w:pPr>
      <w:r w:rsidRPr="00332E7D">
        <w:rPr>
          <w:rFonts w:cstheme="minorHAnsi"/>
          <w:sz w:val="24"/>
          <w:szCs w:val="24"/>
        </w:rPr>
        <w:t>Much more focus on peoples mental health.</w:t>
      </w:r>
    </w:p>
    <w:p w14:paraId="4CFFB2CC" w14:textId="77777777" w:rsidR="00E70F74" w:rsidRPr="00332E7D" w:rsidRDefault="00E70F74" w:rsidP="0047597D">
      <w:pPr>
        <w:numPr>
          <w:ilvl w:val="0"/>
          <w:numId w:val="37"/>
        </w:numPr>
        <w:spacing w:after="160" w:line="276" w:lineRule="auto"/>
        <w:contextualSpacing/>
        <w:rPr>
          <w:rFonts w:cstheme="minorHAnsi"/>
          <w:sz w:val="24"/>
          <w:szCs w:val="24"/>
        </w:rPr>
      </w:pPr>
      <w:r w:rsidRPr="00332E7D">
        <w:rPr>
          <w:rFonts w:cstheme="minorHAnsi"/>
          <w:sz w:val="24"/>
          <w:szCs w:val="24"/>
        </w:rPr>
        <w:t>Remember racism works both ways white people can be racially attacked as well.</w:t>
      </w:r>
    </w:p>
    <w:p w14:paraId="087B1341" w14:textId="77777777" w:rsidR="00E70F74" w:rsidRPr="00332E7D" w:rsidRDefault="00E70F74" w:rsidP="0047597D">
      <w:pPr>
        <w:numPr>
          <w:ilvl w:val="0"/>
          <w:numId w:val="37"/>
        </w:numPr>
        <w:spacing w:after="160" w:line="276" w:lineRule="auto"/>
        <w:contextualSpacing/>
        <w:rPr>
          <w:rFonts w:cstheme="minorHAnsi"/>
          <w:sz w:val="24"/>
          <w:szCs w:val="24"/>
        </w:rPr>
      </w:pPr>
      <w:r w:rsidRPr="00332E7D">
        <w:rPr>
          <w:rFonts w:cstheme="minorHAnsi"/>
          <w:sz w:val="24"/>
          <w:szCs w:val="24"/>
        </w:rPr>
        <w:t>Stop splitting primary classes by gender, such as lining up based on gender. I have seen this happen. Stop ""boys and girls"" language. Encourage boys to be hairdressers and girls to be engineers. Let 'children' choose what they want to be, not be guided by the socio economic status or gender.</w:t>
      </w:r>
    </w:p>
    <w:p w14:paraId="749E619A" w14:textId="77777777" w:rsidR="00E70F74" w:rsidRPr="00332E7D" w:rsidRDefault="00E70F74" w:rsidP="0047597D">
      <w:pPr>
        <w:numPr>
          <w:ilvl w:val="0"/>
          <w:numId w:val="37"/>
        </w:numPr>
        <w:spacing w:after="160" w:line="276" w:lineRule="auto"/>
        <w:contextualSpacing/>
        <w:rPr>
          <w:rFonts w:cstheme="minorHAnsi"/>
          <w:sz w:val="24"/>
          <w:szCs w:val="24"/>
        </w:rPr>
      </w:pPr>
      <w:r w:rsidRPr="00332E7D">
        <w:rPr>
          <w:rFonts w:cstheme="minorHAnsi"/>
          <w:sz w:val="24"/>
          <w:szCs w:val="24"/>
        </w:rPr>
        <w:t>Not just race awareness also awareness increased around disability and old age.</w:t>
      </w:r>
    </w:p>
    <w:p w14:paraId="7B134B9A" w14:textId="77777777" w:rsidR="00E70F74" w:rsidRPr="00332E7D" w:rsidRDefault="00E70F74" w:rsidP="0047597D">
      <w:pPr>
        <w:numPr>
          <w:ilvl w:val="0"/>
          <w:numId w:val="37"/>
        </w:numPr>
        <w:spacing w:after="160" w:line="276" w:lineRule="auto"/>
        <w:contextualSpacing/>
        <w:rPr>
          <w:rFonts w:cstheme="minorHAnsi"/>
          <w:sz w:val="24"/>
          <w:szCs w:val="24"/>
        </w:rPr>
      </w:pPr>
      <w:r w:rsidRPr="00332E7D">
        <w:rPr>
          <w:rFonts w:cstheme="minorHAnsi"/>
          <w:sz w:val="24"/>
          <w:szCs w:val="24"/>
        </w:rPr>
        <w:t>Of course, trans and non-binary people should have their health care needs met. But please ensure that women are also able to access health care in a setting which is for biological women only.</w:t>
      </w:r>
    </w:p>
    <w:p w14:paraId="2E483A1F" w14:textId="77777777" w:rsidR="00E70F74" w:rsidRPr="00332E7D" w:rsidRDefault="00E70F74" w:rsidP="0047597D">
      <w:pPr>
        <w:numPr>
          <w:ilvl w:val="0"/>
          <w:numId w:val="37"/>
        </w:numPr>
        <w:spacing w:after="160" w:line="276" w:lineRule="auto"/>
        <w:contextualSpacing/>
        <w:rPr>
          <w:rFonts w:cstheme="minorHAnsi"/>
          <w:sz w:val="24"/>
          <w:szCs w:val="24"/>
        </w:rPr>
      </w:pPr>
      <w:r w:rsidRPr="00332E7D">
        <w:rPr>
          <w:rFonts w:cstheme="minorHAnsi"/>
          <w:sz w:val="24"/>
          <w:szCs w:val="24"/>
        </w:rPr>
        <w:t>Transport is a major issue where employment is concerned. Hospitality needs late buses and trains to be operating. The cost of transport is too high in relation to wages. Places like Dunbar are isolated which is not good for economic growth and development.</w:t>
      </w:r>
    </w:p>
    <w:p w14:paraId="23EA95C0" w14:textId="77777777" w:rsidR="00E70F74" w:rsidRPr="00332E7D" w:rsidRDefault="00E70F74" w:rsidP="0047597D">
      <w:pPr>
        <w:numPr>
          <w:ilvl w:val="0"/>
          <w:numId w:val="37"/>
        </w:numPr>
        <w:spacing w:after="160" w:line="276" w:lineRule="auto"/>
        <w:contextualSpacing/>
        <w:rPr>
          <w:rFonts w:cstheme="minorHAnsi"/>
          <w:sz w:val="24"/>
          <w:szCs w:val="24"/>
        </w:rPr>
      </w:pPr>
      <w:r w:rsidRPr="00332E7D">
        <w:rPr>
          <w:rFonts w:cstheme="minorHAnsi"/>
          <w:sz w:val="24"/>
          <w:szCs w:val="24"/>
        </w:rPr>
        <w:t>BSL local plan need to include this a more direct statement about equality of opportunity would be good.</w:t>
      </w:r>
    </w:p>
    <w:p w14:paraId="797F9C19" w14:textId="77777777" w:rsidR="00E70F74" w:rsidRPr="00332E7D" w:rsidRDefault="00E70F74" w:rsidP="0047597D">
      <w:pPr>
        <w:numPr>
          <w:ilvl w:val="0"/>
          <w:numId w:val="37"/>
        </w:numPr>
        <w:spacing w:after="160" w:line="276" w:lineRule="auto"/>
        <w:contextualSpacing/>
        <w:rPr>
          <w:rFonts w:cstheme="minorHAnsi"/>
          <w:sz w:val="24"/>
          <w:szCs w:val="24"/>
        </w:rPr>
      </w:pPr>
      <w:r w:rsidRPr="00332E7D">
        <w:rPr>
          <w:rFonts w:cstheme="minorHAnsi"/>
          <w:sz w:val="24"/>
          <w:szCs w:val="24"/>
        </w:rPr>
        <w:t>Ask minority communities what they need.</w:t>
      </w:r>
    </w:p>
    <w:p w14:paraId="2F945183" w14:textId="77777777" w:rsidR="00E70F74" w:rsidRPr="00332E7D" w:rsidRDefault="00E70F74" w:rsidP="0047597D">
      <w:pPr>
        <w:numPr>
          <w:ilvl w:val="0"/>
          <w:numId w:val="37"/>
        </w:numPr>
        <w:spacing w:after="160" w:line="276" w:lineRule="auto"/>
        <w:contextualSpacing/>
        <w:rPr>
          <w:rFonts w:cstheme="minorHAnsi"/>
          <w:sz w:val="24"/>
          <w:szCs w:val="24"/>
        </w:rPr>
      </w:pPr>
      <w:r w:rsidRPr="00332E7D">
        <w:rPr>
          <w:rFonts w:cstheme="minorHAnsi"/>
          <w:sz w:val="24"/>
          <w:szCs w:val="24"/>
        </w:rPr>
        <w:t>To deliver the outcomes you have chosen is a momentous task and I sincerely hope that you can carry it out. How good it would be if you could.</w:t>
      </w:r>
    </w:p>
    <w:p w14:paraId="6807CDC1" w14:textId="77777777" w:rsidR="00E70F74" w:rsidRPr="00332E7D" w:rsidRDefault="00E70F74" w:rsidP="00DE4DBD">
      <w:pPr>
        <w:spacing w:line="276" w:lineRule="auto"/>
        <w:ind w:left="720"/>
        <w:contextualSpacing/>
        <w:rPr>
          <w:rFonts w:cstheme="minorHAnsi"/>
          <w:sz w:val="24"/>
          <w:szCs w:val="24"/>
        </w:rPr>
      </w:pPr>
    </w:p>
    <w:p w14:paraId="0E6D43AD" w14:textId="0E06EC81" w:rsidR="00E70F74" w:rsidRPr="00332E7D" w:rsidRDefault="00E70F74" w:rsidP="00DE4DBD">
      <w:pPr>
        <w:spacing w:line="276" w:lineRule="auto"/>
        <w:ind w:left="360"/>
        <w:rPr>
          <w:rFonts w:cstheme="minorHAnsi"/>
          <w:sz w:val="24"/>
          <w:szCs w:val="24"/>
        </w:rPr>
      </w:pPr>
      <w:r w:rsidRPr="00332E7D">
        <w:rPr>
          <w:rFonts w:cstheme="minorHAnsi"/>
          <w:b/>
          <w:bCs/>
          <w:sz w:val="24"/>
          <w:szCs w:val="24"/>
        </w:rPr>
        <w:t xml:space="preserve">Themes and key words: </w:t>
      </w:r>
      <w:r w:rsidRPr="00332E7D">
        <w:rPr>
          <w:rFonts w:cstheme="minorHAnsi"/>
          <w:sz w:val="24"/>
          <w:szCs w:val="24"/>
        </w:rPr>
        <w:t>transport (accessible, affordable, available); pay (equal, cost of living, fair working conditions); equally safe; carers needs; trans and non-binary; accessible work; support to report abuse; women’s rights; trauma informed; impacts (who); safety; apprenticeships; Employment opportunities; whos</w:t>
      </w:r>
      <w:r w:rsidR="00E55448" w:rsidRPr="00332E7D">
        <w:rPr>
          <w:rFonts w:cstheme="minorHAnsi"/>
          <w:sz w:val="24"/>
          <w:szCs w:val="24"/>
        </w:rPr>
        <w:t>e</w:t>
      </w:r>
      <w:r w:rsidRPr="00332E7D">
        <w:rPr>
          <w:rFonts w:cstheme="minorHAnsi"/>
          <w:sz w:val="24"/>
          <w:szCs w:val="24"/>
        </w:rPr>
        <w:t xml:space="preserve"> values; cultural awareness; value diversity; accessible communication and personal choice/need; BSL</w:t>
      </w:r>
      <w:r w:rsidR="008B5EF4" w:rsidRPr="00332E7D">
        <w:rPr>
          <w:rFonts w:cstheme="minorHAnsi"/>
          <w:sz w:val="24"/>
          <w:szCs w:val="24"/>
        </w:rPr>
        <w:t>.</w:t>
      </w:r>
      <w:r w:rsidRPr="00332E7D">
        <w:rPr>
          <w:rFonts w:cstheme="minorHAnsi"/>
          <w:sz w:val="24"/>
          <w:szCs w:val="24"/>
        </w:rPr>
        <w:t>.</w:t>
      </w:r>
    </w:p>
    <w:p w14:paraId="6992AD00" w14:textId="77777777" w:rsidR="00C31A55" w:rsidRPr="00332E7D" w:rsidRDefault="00C31A55" w:rsidP="00DE4DBD">
      <w:pPr>
        <w:spacing w:line="276" w:lineRule="auto"/>
        <w:contextualSpacing/>
        <w:rPr>
          <w:rFonts w:cstheme="minorHAnsi"/>
          <w:b/>
          <w:bCs/>
          <w:sz w:val="24"/>
          <w:szCs w:val="24"/>
        </w:rPr>
      </w:pPr>
    </w:p>
    <w:p w14:paraId="0E500BEC" w14:textId="77777777" w:rsidR="00D35B0E" w:rsidRPr="00332E7D" w:rsidRDefault="00D35B0E" w:rsidP="00DE4DBD">
      <w:pPr>
        <w:spacing w:line="276" w:lineRule="auto"/>
        <w:contextualSpacing/>
        <w:rPr>
          <w:rFonts w:cstheme="minorHAnsi"/>
          <w:b/>
          <w:bCs/>
          <w:sz w:val="24"/>
          <w:szCs w:val="24"/>
        </w:rPr>
      </w:pPr>
    </w:p>
    <w:p w14:paraId="2A5E9E64" w14:textId="77777777" w:rsidR="00D35B0E" w:rsidRPr="00332E7D" w:rsidRDefault="00D35B0E" w:rsidP="00DE4DBD">
      <w:pPr>
        <w:spacing w:line="276" w:lineRule="auto"/>
        <w:contextualSpacing/>
        <w:rPr>
          <w:rFonts w:cstheme="minorHAnsi"/>
          <w:b/>
          <w:bCs/>
          <w:sz w:val="24"/>
          <w:szCs w:val="24"/>
        </w:rPr>
      </w:pPr>
    </w:p>
    <w:p w14:paraId="6F3C52FD" w14:textId="77777777" w:rsidR="00A020C5" w:rsidRPr="00332E7D" w:rsidRDefault="00A020C5" w:rsidP="00DE4DBD">
      <w:pPr>
        <w:spacing w:line="276" w:lineRule="auto"/>
        <w:contextualSpacing/>
        <w:rPr>
          <w:rFonts w:cstheme="minorHAnsi"/>
          <w:b/>
          <w:bCs/>
          <w:sz w:val="24"/>
          <w:szCs w:val="24"/>
        </w:rPr>
      </w:pPr>
    </w:p>
    <w:p w14:paraId="14A916F3" w14:textId="77777777" w:rsidR="00A020C5" w:rsidRPr="00332E7D" w:rsidRDefault="00A020C5" w:rsidP="00DE4DBD">
      <w:pPr>
        <w:spacing w:line="276" w:lineRule="auto"/>
        <w:contextualSpacing/>
        <w:rPr>
          <w:rFonts w:cstheme="minorHAnsi"/>
          <w:b/>
          <w:bCs/>
          <w:sz w:val="24"/>
          <w:szCs w:val="24"/>
        </w:rPr>
      </w:pPr>
    </w:p>
    <w:p w14:paraId="3D52982B" w14:textId="77777777" w:rsidR="00A020C5" w:rsidRPr="00332E7D" w:rsidRDefault="00A020C5" w:rsidP="00DE4DBD">
      <w:pPr>
        <w:spacing w:line="276" w:lineRule="auto"/>
        <w:contextualSpacing/>
        <w:rPr>
          <w:rFonts w:cstheme="minorHAnsi"/>
          <w:b/>
          <w:bCs/>
          <w:sz w:val="24"/>
          <w:szCs w:val="24"/>
        </w:rPr>
      </w:pPr>
    </w:p>
    <w:p w14:paraId="531DFC86" w14:textId="77777777" w:rsidR="00A020C5" w:rsidRPr="00332E7D" w:rsidRDefault="00A020C5" w:rsidP="00DE4DBD">
      <w:pPr>
        <w:spacing w:line="276" w:lineRule="auto"/>
        <w:contextualSpacing/>
        <w:rPr>
          <w:rFonts w:cstheme="minorHAnsi"/>
          <w:b/>
          <w:bCs/>
          <w:sz w:val="24"/>
          <w:szCs w:val="24"/>
        </w:rPr>
      </w:pPr>
    </w:p>
    <w:p w14:paraId="471862EA" w14:textId="77777777" w:rsidR="00A020C5" w:rsidRPr="00332E7D" w:rsidRDefault="00A020C5" w:rsidP="00DE4DBD">
      <w:pPr>
        <w:spacing w:line="276" w:lineRule="auto"/>
        <w:contextualSpacing/>
        <w:rPr>
          <w:rFonts w:cstheme="minorHAnsi"/>
          <w:b/>
          <w:bCs/>
          <w:sz w:val="24"/>
          <w:szCs w:val="24"/>
        </w:rPr>
      </w:pPr>
    </w:p>
    <w:p w14:paraId="08299202" w14:textId="77777777" w:rsidR="00A020C5" w:rsidRPr="00332E7D" w:rsidRDefault="00A020C5" w:rsidP="00DE4DBD">
      <w:pPr>
        <w:spacing w:line="276" w:lineRule="auto"/>
        <w:contextualSpacing/>
        <w:rPr>
          <w:rFonts w:cstheme="minorHAnsi"/>
          <w:b/>
          <w:bCs/>
          <w:sz w:val="24"/>
          <w:szCs w:val="24"/>
        </w:rPr>
      </w:pPr>
    </w:p>
    <w:p w14:paraId="657D3013" w14:textId="77777777" w:rsidR="00A020C5" w:rsidRPr="00332E7D" w:rsidRDefault="00A020C5" w:rsidP="00DE4DBD">
      <w:pPr>
        <w:spacing w:line="276" w:lineRule="auto"/>
        <w:contextualSpacing/>
        <w:rPr>
          <w:rFonts w:cstheme="minorHAnsi"/>
          <w:b/>
          <w:bCs/>
          <w:sz w:val="24"/>
          <w:szCs w:val="24"/>
        </w:rPr>
      </w:pPr>
    </w:p>
    <w:p w14:paraId="35842554" w14:textId="77777777" w:rsidR="00A020C5" w:rsidRPr="00332E7D" w:rsidRDefault="00A020C5" w:rsidP="00DE4DBD">
      <w:pPr>
        <w:spacing w:line="276" w:lineRule="auto"/>
        <w:contextualSpacing/>
        <w:rPr>
          <w:rFonts w:cstheme="minorHAnsi"/>
          <w:b/>
          <w:bCs/>
          <w:sz w:val="24"/>
          <w:szCs w:val="24"/>
        </w:rPr>
      </w:pPr>
    </w:p>
    <w:p w14:paraId="654FDCAA" w14:textId="77777777" w:rsidR="00A020C5" w:rsidRPr="00332E7D" w:rsidRDefault="00A020C5" w:rsidP="00DE4DBD">
      <w:pPr>
        <w:spacing w:line="276" w:lineRule="auto"/>
        <w:contextualSpacing/>
        <w:rPr>
          <w:rFonts w:cstheme="minorHAnsi"/>
          <w:b/>
          <w:bCs/>
          <w:sz w:val="24"/>
          <w:szCs w:val="24"/>
        </w:rPr>
      </w:pPr>
    </w:p>
    <w:p w14:paraId="5141B70F" w14:textId="77777777" w:rsidR="00A020C5" w:rsidRPr="00332E7D" w:rsidRDefault="00A020C5" w:rsidP="00DE4DBD">
      <w:pPr>
        <w:spacing w:line="276" w:lineRule="auto"/>
        <w:contextualSpacing/>
        <w:rPr>
          <w:rFonts w:cstheme="minorHAnsi"/>
          <w:b/>
          <w:bCs/>
          <w:sz w:val="24"/>
          <w:szCs w:val="24"/>
        </w:rPr>
      </w:pPr>
    </w:p>
    <w:p w14:paraId="079EA551" w14:textId="77777777" w:rsidR="00A020C5" w:rsidRPr="00332E7D" w:rsidRDefault="00A020C5" w:rsidP="00DE4DBD">
      <w:pPr>
        <w:spacing w:line="276" w:lineRule="auto"/>
        <w:contextualSpacing/>
        <w:rPr>
          <w:rFonts w:cstheme="minorHAnsi"/>
          <w:b/>
          <w:bCs/>
          <w:sz w:val="24"/>
          <w:szCs w:val="24"/>
        </w:rPr>
      </w:pPr>
    </w:p>
    <w:p w14:paraId="59317C66" w14:textId="77777777" w:rsidR="00A020C5" w:rsidRPr="00332E7D" w:rsidRDefault="00A020C5" w:rsidP="00DE4DBD">
      <w:pPr>
        <w:spacing w:line="276" w:lineRule="auto"/>
        <w:contextualSpacing/>
        <w:rPr>
          <w:rFonts w:cstheme="minorHAnsi"/>
          <w:b/>
          <w:bCs/>
          <w:sz w:val="24"/>
          <w:szCs w:val="24"/>
        </w:rPr>
      </w:pPr>
    </w:p>
    <w:p w14:paraId="38AE3846" w14:textId="77777777" w:rsidR="00A020C5" w:rsidRPr="00332E7D" w:rsidRDefault="00A020C5" w:rsidP="00DE4DBD">
      <w:pPr>
        <w:spacing w:line="276" w:lineRule="auto"/>
        <w:contextualSpacing/>
        <w:rPr>
          <w:rFonts w:cstheme="minorHAnsi"/>
          <w:b/>
          <w:bCs/>
          <w:sz w:val="24"/>
          <w:szCs w:val="24"/>
        </w:rPr>
      </w:pPr>
    </w:p>
    <w:p w14:paraId="65BC327B" w14:textId="77777777" w:rsidR="0028737A" w:rsidRDefault="0028737A" w:rsidP="00DE4DBD">
      <w:pPr>
        <w:spacing w:line="276" w:lineRule="auto"/>
        <w:contextualSpacing/>
        <w:rPr>
          <w:rFonts w:cstheme="minorHAnsi"/>
          <w:b/>
          <w:bCs/>
          <w:sz w:val="24"/>
          <w:szCs w:val="24"/>
        </w:rPr>
      </w:pPr>
    </w:p>
    <w:p w14:paraId="30752D91" w14:textId="45F8680A" w:rsidR="00E70F74" w:rsidRPr="0028737A" w:rsidRDefault="00E70F74" w:rsidP="00DE4DBD">
      <w:pPr>
        <w:spacing w:line="276" w:lineRule="auto"/>
        <w:contextualSpacing/>
        <w:rPr>
          <w:rFonts w:cstheme="minorHAnsi"/>
          <w:b/>
          <w:bCs/>
          <w:sz w:val="32"/>
          <w:szCs w:val="32"/>
        </w:rPr>
      </w:pPr>
      <w:r w:rsidRPr="0028737A">
        <w:rPr>
          <w:rFonts w:cstheme="minorHAnsi"/>
          <w:b/>
          <w:bCs/>
          <w:sz w:val="32"/>
          <w:szCs w:val="32"/>
        </w:rPr>
        <w:t xml:space="preserve">Living Standards: </w:t>
      </w:r>
    </w:p>
    <w:p w14:paraId="1A61D325" w14:textId="77777777" w:rsidR="00E70F74" w:rsidRPr="00332E7D" w:rsidRDefault="00E70F74" w:rsidP="0047597D">
      <w:pPr>
        <w:numPr>
          <w:ilvl w:val="0"/>
          <w:numId w:val="38"/>
        </w:numPr>
        <w:spacing w:after="160" w:line="276" w:lineRule="auto"/>
        <w:contextualSpacing/>
        <w:rPr>
          <w:rFonts w:cstheme="minorHAnsi"/>
          <w:sz w:val="24"/>
          <w:szCs w:val="24"/>
        </w:rPr>
      </w:pPr>
      <w:r w:rsidRPr="00332E7D">
        <w:rPr>
          <w:rFonts w:cstheme="minorHAnsi"/>
          <w:sz w:val="24"/>
          <w:szCs w:val="24"/>
        </w:rPr>
        <w:t>The process of application is arduous and subjective so this needs overhauled and streamlined.</w:t>
      </w:r>
    </w:p>
    <w:p w14:paraId="35EDE026" w14:textId="77777777" w:rsidR="00E70F74" w:rsidRPr="00332E7D" w:rsidRDefault="00E70F74" w:rsidP="0047597D">
      <w:pPr>
        <w:numPr>
          <w:ilvl w:val="0"/>
          <w:numId w:val="38"/>
        </w:numPr>
        <w:spacing w:after="160" w:line="276" w:lineRule="auto"/>
        <w:contextualSpacing/>
        <w:rPr>
          <w:rFonts w:cstheme="minorHAnsi"/>
          <w:sz w:val="24"/>
          <w:szCs w:val="24"/>
        </w:rPr>
      </w:pPr>
      <w:r w:rsidRPr="00332E7D">
        <w:rPr>
          <w:rFonts w:cstheme="minorHAnsi"/>
          <w:sz w:val="24"/>
          <w:szCs w:val="24"/>
        </w:rPr>
        <w:t>Help for heroes- disabled and homeless veterans should be included in priority lists.</w:t>
      </w:r>
    </w:p>
    <w:p w14:paraId="01BCE401" w14:textId="77777777" w:rsidR="00E70F74" w:rsidRPr="00332E7D" w:rsidRDefault="00E70F74" w:rsidP="0047597D">
      <w:pPr>
        <w:numPr>
          <w:ilvl w:val="0"/>
          <w:numId w:val="38"/>
        </w:numPr>
        <w:spacing w:after="160" w:line="276" w:lineRule="auto"/>
        <w:contextualSpacing/>
        <w:rPr>
          <w:rFonts w:cstheme="minorHAnsi"/>
          <w:sz w:val="24"/>
          <w:szCs w:val="24"/>
        </w:rPr>
      </w:pPr>
      <w:r w:rsidRPr="00332E7D">
        <w:rPr>
          <w:rFonts w:cstheme="minorHAnsi"/>
          <w:sz w:val="24"/>
          <w:szCs w:val="24"/>
        </w:rPr>
        <w:t>Fairer levels of income would surely alleviate these problems. What you have stated are just goals with no action. We also need more affordable homes and fewer luxury ones. We also need services to go alongside these homes - doctors, dentists, schools, transport links, etc.</w:t>
      </w:r>
    </w:p>
    <w:p w14:paraId="4683B7CE" w14:textId="77777777" w:rsidR="00E70F74" w:rsidRPr="00332E7D" w:rsidRDefault="00E70F74" w:rsidP="0047597D">
      <w:pPr>
        <w:numPr>
          <w:ilvl w:val="0"/>
          <w:numId w:val="38"/>
        </w:numPr>
        <w:spacing w:after="160" w:line="276" w:lineRule="auto"/>
        <w:contextualSpacing/>
        <w:rPr>
          <w:rFonts w:cstheme="minorHAnsi"/>
          <w:sz w:val="24"/>
          <w:szCs w:val="24"/>
        </w:rPr>
      </w:pPr>
      <w:r w:rsidRPr="00332E7D">
        <w:rPr>
          <w:rFonts w:cstheme="minorHAnsi"/>
          <w:color w:val="000000"/>
          <w:kern w:val="24"/>
          <w:sz w:val="24"/>
          <w:szCs w:val="24"/>
          <w:lang w:eastAsia="en-GB"/>
        </w:rPr>
        <w:t>I really do hope that you actually improve communication so that it's accessible to everyone including those with hearing loss as we've been told many things over the years, but nothing is actually done to improve it.</w:t>
      </w:r>
    </w:p>
    <w:p w14:paraId="462F3194" w14:textId="77777777" w:rsidR="00E70F74" w:rsidRPr="00332E7D" w:rsidRDefault="00E70F74" w:rsidP="0047597D">
      <w:pPr>
        <w:numPr>
          <w:ilvl w:val="0"/>
          <w:numId w:val="38"/>
        </w:numPr>
        <w:spacing w:after="160" w:line="276" w:lineRule="auto"/>
        <w:contextualSpacing/>
        <w:rPr>
          <w:rFonts w:cstheme="minorHAnsi"/>
          <w:sz w:val="24"/>
          <w:szCs w:val="24"/>
        </w:rPr>
      </w:pPr>
      <w:r w:rsidRPr="00332E7D">
        <w:rPr>
          <w:rFonts w:cstheme="minorHAnsi"/>
          <w:sz w:val="24"/>
          <w:szCs w:val="24"/>
        </w:rPr>
        <w:t>More pressure on builders to pay for community facilities and more Social Housing.</w:t>
      </w:r>
    </w:p>
    <w:p w14:paraId="1B8DE025" w14:textId="77777777" w:rsidR="00E70F74" w:rsidRPr="00332E7D" w:rsidRDefault="00E70F74" w:rsidP="0047597D">
      <w:pPr>
        <w:numPr>
          <w:ilvl w:val="0"/>
          <w:numId w:val="38"/>
        </w:numPr>
        <w:spacing w:after="160" w:line="276" w:lineRule="auto"/>
        <w:contextualSpacing/>
        <w:rPr>
          <w:rFonts w:cstheme="minorHAnsi"/>
          <w:b/>
          <w:bCs/>
          <w:sz w:val="24"/>
          <w:szCs w:val="24"/>
        </w:rPr>
      </w:pPr>
      <w:r w:rsidRPr="00332E7D">
        <w:rPr>
          <w:rFonts w:cstheme="minorHAnsi"/>
          <w:sz w:val="24"/>
          <w:szCs w:val="24"/>
        </w:rPr>
        <w:t>Poverty as a priority.</w:t>
      </w:r>
    </w:p>
    <w:p w14:paraId="2CDCBC11" w14:textId="77777777" w:rsidR="00E70F74" w:rsidRPr="00332E7D" w:rsidRDefault="00E70F74" w:rsidP="0047597D">
      <w:pPr>
        <w:numPr>
          <w:ilvl w:val="0"/>
          <w:numId w:val="38"/>
        </w:numPr>
        <w:spacing w:after="160" w:line="276" w:lineRule="auto"/>
        <w:contextualSpacing/>
        <w:rPr>
          <w:rFonts w:cstheme="minorHAnsi"/>
          <w:sz w:val="24"/>
          <w:szCs w:val="24"/>
        </w:rPr>
      </w:pPr>
      <w:r w:rsidRPr="00332E7D">
        <w:rPr>
          <w:rFonts w:cstheme="minorHAnsi"/>
          <w:sz w:val="24"/>
          <w:szCs w:val="24"/>
        </w:rPr>
        <w:t>Domestic abuse and its impact among the population - education for young people regarding healthy relationships and domestic abuse. Greater awareness of budgeting and finances for young people - financial responsibilities as an adult.</w:t>
      </w:r>
    </w:p>
    <w:p w14:paraId="2B279CBD" w14:textId="77777777" w:rsidR="00E70F74" w:rsidRPr="00332E7D" w:rsidRDefault="00E70F74" w:rsidP="0047597D">
      <w:pPr>
        <w:numPr>
          <w:ilvl w:val="0"/>
          <w:numId w:val="38"/>
        </w:numPr>
        <w:spacing w:after="160" w:line="276" w:lineRule="auto"/>
        <w:contextualSpacing/>
        <w:rPr>
          <w:rFonts w:cstheme="minorHAnsi"/>
          <w:sz w:val="24"/>
          <w:szCs w:val="24"/>
        </w:rPr>
      </w:pPr>
      <w:r w:rsidRPr="00332E7D">
        <w:rPr>
          <w:rFonts w:cstheme="minorHAnsi"/>
          <w:sz w:val="24"/>
          <w:szCs w:val="24"/>
        </w:rPr>
        <w:t>Ensure everyone has access to sheltered accommodation and has no need to sleep rough.</w:t>
      </w:r>
    </w:p>
    <w:p w14:paraId="29B4B9DB" w14:textId="2CF59F47" w:rsidR="00E70F74" w:rsidRPr="00332E7D" w:rsidRDefault="00E70F74" w:rsidP="0047597D">
      <w:pPr>
        <w:numPr>
          <w:ilvl w:val="0"/>
          <w:numId w:val="38"/>
        </w:numPr>
        <w:spacing w:after="160" w:line="276" w:lineRule="auto"/>
        <w:contextualSpacing/>
        <w:rPr>
          <w:rFonts w:cstheme="minorHAnsi"/>
          <w:sz w:val="24"/>
          <w:szCs w:val="24"/>
        </w:rPr>
      </w:pPr>
      <w:r w:rsidRPr="00332E7D">
        <w:rPr>
          <w:rFonts w:cstheme="minorHAnsi"/>
          <w:sz w:val="24"/>
          <w:szCs w:val="24"/>
        </w:rPr>
        <w:t>Increase the percentage of social housing that developers are required to include in new housing developments</w:t>
      </w:r>
      <w:r w:rsidR="007245F1" w:rsidRPr="00332E7D">
        <w:rPr>
          <w:rFonts w:cstheme="minorHAnsi"/>
          <w:sz w:val="24"/>
          <w:szCs w:val="24"/>
        </w:rPr>
        <w:t xml:space="preserve">. </w:t>
      </w:r>
      <w:r w:rsidRPr="00332E7D">
        <w:rPr>
          <w:rFonts w:cstheme="minorHAnsi"/>
          <w:sz w:val="24"/>
          <w:szCs w:val="24"/>
        </w:rPr>
        <w:t>Ensure adequate public transport links/amenities for households that do not have a car. Too many out of town housing developments are not on bus routes and people have to travel to shops etc, because there is nothing nearby.</w:t>
      </w:r>
    </w:p>
    <w:p w14:paraId="154ACD12" w14:textId="77777777" w:rsidR="00E70F74" w:rsidRPr="00332E7D" w:rsidRDefault="00E70F74" w:rsidP="0047597D">
      <w:pPr>
        <w:numPr>
          <w:ilvl w:val="0"/>
          <w:numId w:val="38"/>
        </w:numPr>
        <w:spacing w:after="160" w:line="276" w:lineRule="auto"/>
        <w:contextualSpacing/>
        <w:rPr>
          <w:rFonts w:cstheme="minorHAnsi"/>
          <w:sz w:val="24"/>
          <w:szCs w:val="24"/>
        </w:rPr>
      </w:pPr>
      <w:r w:rsidRPr="00332E7D">
        <w:rPr>
          <w:rFonts w:cstheme="minorHAnsi"/>
          <w:sz w:val="24"/>
          <w:szCs w:val="24"/>
        </w:rPr>
        <w:t>How do young people leave home now, they cannot be housed by the council, especially young single men, they cannot afford mortgages, especially young single men, females are more likely to be housed, especially if they have a child, there is no support and housing for young single MALES.</w:t>
      </w:r>
    </w:p>
    <w:p w14:paraId="71A9DC17" w14:textId="77777777" w:rsidR="00E70F74" w:rsidRPr="00332E7D" w:rsidRDefault="00E70F74" w:rsidP="0047597D">
      <w:pPr>
        <w:numPr>
          <w:ilvl w:val="0"/>
          <w:numId w:val="38"/>
        </w:numPr>
        <w:spacing w:after="160" w:line="276" w:lineRule="auto"/>
        <w:contextualSpacing/>
        <w:rPr>
          <w:rFonts w:cstheme="minorHAnsi"/>
          <w:b/>
          <w:bCs/>
          <w:sz w:val="24"/>
          <w:szCs w:val="24"/>
        </w:rPr>
      </w:pPr>
      <w:r w:rsidRPr="00332E7D">
        <w:rPr>
          <w:rFonts w:cstheme="minorHAnsi"/>
          <w:sz w:val="24"/>
          <w:szCs w:val="24"/>
        </w:rPr>
        <w:t>More social housing with affordable rents. Housing designed with children in mind e.g. creative play spaces outside and in the home. Passive housing made affordable to buy.</w:t>
      </w:r>
    </w:p>
    <w:p w14:paraId="1C6D532C" w14:textId="77777777" w:rsidR="00E70F74" w:rsidRPr="00332E7D" w:rsidRDefault="00E70F74" w:rsidP="0047597D">
      <w:pPr>
        <w:numPr>
          <w:ilvl w:val="0"/>
          <w:numId w:val="38"/>
        </w:numPr>
        <w:spacing w:after="160" w:line="276" w:lineRule="auto"/>
        <w:contextualSpacing/>
        <w:rPr>
          <w:rFonts w:cstheme="minorHAnsi"/>
          <w:b/>
          <w:bCs/>
          <w:sz w:val="24"/>
          <w:szCs w:val="24"/>
        </w:rPr>
      </w:pPr>
      <w:r w:rsidRPr="00332E7D">
        <w:rPr>
          <w:rFonts w:cstheme="minorHAnsi"/>
          <w:sz w:val="24"/>
          <w:szCs w:val="24"/>
        </w:rPr>
        <w:t>I think this as a focus should be prioritised over education and working.</w:t>
      </w:r>
    </w:p>
    <w:p w14:paraId="291C795B" w14:textId="77777777" w:rsidR="00E70F74" w:rsidRPr="00332E7D" w:rsidRDefault="00E70F74" w:rsidP="0047597D">
      <w:pPr>
        <w:numPr>
          <w:ilvl w:val="0"/>
          <w:numId w:val="38"/>
        </w:numPr>
        <w:spacing w:after="160" w:line="276" w:lineRule="auto"/>
        <w:contextualSpacing/>
        <w:rPr>
          <w:rFonts w:cstheme="minorHAnsi"/>
          <w:sz w:val="24"/>
          <w:szCs w:val="24"/>
        </w:rPr>
      </w:pPr>
      <w:r w:rsidRPr="00332E7D">
        <w:rPr>
          <w:rFonts w:cstheme="minorHAnsi"/>
          <w:sz w:val="24"/>
          <w:szCs w:val="24"/>
        </w:rPr>
        <w:t>working age people, and people working, who have disabilities or long-term conditions who cannot get social housing or afford to get on the housing ladder due to low income.</w:t>
      </w:r>
    </w:p>
    <w:p w14:paraId="44685EA4" w14:textId="77777777" w:rsidR="00E70F74" w:rsidRPr="00332E7D" w:rsidRDefault="00E70F74" w:rsidP="0047597D">
      <w:pPr>
        <w:numPr>
          <w:ilvl w:val="0"/>
          <w:numId w:val="38"/>
        </w:numPr>
        <w:spacing w:after="160" w:line="276" w:lineRule="auto"/>
        <w:contextualSpacing/>
        <w:rPr>
          <w:rFonts w:cstheme="minorHAnsi"/>
          <w:sz w:val="24"/>
          <w:szCs w:val="24"/>
        </w:rPr>
      </w:pPr>
      <w:r w:rsidRPr="00332E7D">
        <w:rPr>
          <w:rFonts w:cstheme="minorHAnsi"/>
          <w:sz w:val="24"/>
          <w:szCs w:val="24"/>
        </w:rPr>
        <w:lastRenderedPageBreak/>
        <w:t>Looking after local constituents and residents as a priority then if possible accommodating newcomers to the local authority.</w:t>
      </w:r>
    </w:p>
    <w:p w14:paraId="73039776" w14:textId="77777777" w:rsidR="00E70F74" w:rsidRPr="00332E7D" w:rsidRDefault="00E70F74" w:rsidP="0047597D">
      <w:pPr>
        <w:numPr>
          <w:ilvl w:val="0"/>
          <w:numId w:val="38"/>
        </w:numPr>
        <w:spacing w:after="160" w:line="276" w:lineRule="auto"/>
        <w:contextualSpacing/>
        <w:rPr>
          <w:rFonts w:cstheme="minorHAnsi"/>
          <w:sz w:val="24"/>
          <w:szCs w:val="24"/>
        </w:rPr>
      </w:pPr>
      <w:r w:rsidRPr="00332E7D">
        <w:rPr>
          <w:rFonts w:cstheme="minorHAnsi"/>
          <w:sz w:val="24"/>
          <w:szCs w:val="24"/>
        </w:rPr>
        <w:t>Women/men and children should not be forced to stay in abusive relationships because they have no alternative home to go to. People pay rents to the council for substandard accommodation. This needs to be a priority, the council should be called to answer for the state of some of the houses people are expected to live in. Council homes should not be forced upon new houses developments, People feel like they don’t belong and find it difficult to integrate.</w:t>
      </w:r>
    </w:p>
    <w:p w14:paraId="6BD67A8F" w14:textId="77777777" w:rsidR="00E70F74" w:rsidRPr="00332E7D" w:rsidRDefault="00E70F74" w:rsidP="0047597D">
      <w:pPr>
        <w:numPr>
          <w:ilvl w:val="0"/>
          <w:numId w:val="38"/>
        </w:numPr>
        <w:spacing w:after="160" w:line="276" w:lineRule="auto"/>
        <w:contextualSpacing/>
        <w:rPr>
          <w:rFonts w:cstheme="minorHAnsi"/>
          <w:sz w:val="24"/>
          <w:szCs w:val="24"/>
        </w:rPr>
      </w:pPr>
      <w:r w:rsidRPr="00332E7D">
        <w:rPr>
          <w:rFonts w:cstheme="minorHAnsi"/>
          <w:sz w:val="24"/>
          <w:szCs w:val="24"/>
        </w:rPr>
        <w:t>Trades Union membership and activities should be encouraged and supported throughout the workforce. Gender, disability and ethnicity pay gap within the workforce. Pensions gap, especially between men and women and also those with disabilities, which dwarfs the pay gap.</w:t>
      </w:r>
    </w:p>
    <w:p w14:paraId="1E28A0FC" w14:textId="77777777" w:rsidR="00E70F74" w:rsidRPr="00332E7D" w:rsidRDefault="00E70F74" w:rsidP="0047597D">
      <w:pPr>
        <w:numPr>
          <w:ilvl w:val="0"/>
          <w:numId w:val="38"/>
        </w:numPr>
        <w:spacing w:after="160" w:line="276" w:lineRule="auto"/>
        <w:contextualSpacing/>
        <w:rPr>
          <w:rFonts w:cstheme="minorHAnsi"/>
          <w:sz w:val="24"/>
          <w:szCs w:val="24"/>
        </w:rPr>
      </w:pPr>
      <w:r w:rsidRPr="00332E7D">
        <w:rPr>
          <w:rFonts w:cstheme="minorHAnsi"/>
          <w:sz w:val="24"/>
          <w:szCs w:val="24"/>
        </w:rPr>
        <w:t>Increase the availability of social housing.</w:t>
      </w:r>
    </w:p>
    <w:p w14:paraId="17B49FB8" w14:textId="77777777" w:rsidR="00E70F74" w:rsidRPr="00332E7D" w:rsidRDefault="00E70F74" w:rsidP="0047597D">
      <w:pPr>
        <w:numPr>
          <w:ilvl w:val="0"/>
          <w:numId w:val="38"/>
        </w:numPr>
        <w:spacing w:after="160" w:line="276" w:lineRule="auto"/>
        <w:contextualSpacing/>
        <w:rPr>
          <w:rFonts w:cstheme="minorHAnsi"/>
          <w:sz w:val="24"/>
          <w:szCs w:val="24"/>
        </w:rPr>
      </w:pPr>
      <w:r w:rsidRPr="00332E7D">
        <w:rPr>
          <w:rFonts w:cstheme="minorHAnsi"/>
          <w:sz w:val="24"/>
          <w:szCs w:val="24"/>
        </w:rPr>
        <w:t>Living standards should also include access to green space and play for children as well as local services.</w:t>
      </w:r>
    </w:p>
    <w:p w14:paraId="076003DA" w14:textId="77777777" w:rsidR="00E70F74" w:rsidRPr="00332E7D" w:rsidRDefault="00E70F74" w:rsidP="0047597D">
      <w:pPr>
        <w:numPr>
          <w:ilvl w:val="0"/>
          <w:numId w:val="38"/>
        </w:numPr>
        <w:spacing w:after="160" w:line="276" w:lineRule="auto"/>
        <w:contextualSpacing/>
        <w:rPr>
          <w:rFonts w:cstheme="minorHAnsi"/>
          <w:sz w:val="24"/>
          <w:szCs w:val="24"/>
        </w:rPr>
      </w:pPr>
      <w:r w:rsidRPr="00332E7D">
        <w:rPr>
          <w:rFonts w:cstheme="minorHAnsi"/>
          <w:sz w:val="24"/>
          <w:szCs w:val="24"/>
        </w:rPr>
        <w:t>Financial abuse contributes to the social issues many people face, especially women.</w:t>
      </w:r>
    </w:p>
    <w:p w14:paraId="098089E8" w14:textId="77777777" w:rsidR="00E70F74" w:rsidRPr="00332E7D" w:rsidRDefault="00E70F74" w:rsidP="0047597D">
      <w:pPr>
        <w:numPr>
          <w:ilvl w:val="0"/>
          <w:numId w:val="38"/>
        </w:numPr>
        <w:spacing w:after="160" w:line="276" w:lineRule="auto"/>
        <w:contextualSpacing/>
        <w:rPr>
          <w:rFonts w:cstheme="minorHAnsi"/>
          <w:sz w:val="24"/>
          <w:szCs w:val="24"/>
        </w:rPr>
      </w:pPr>
      <w:r w:rsidRPr="00332E7D">
        <w:rPr>
          <w:rFonts w:cstheme="minorHAnsi"/>
          <w:sz w:val="24"/>
          <w:szCs w:val="24"/>
        </w:rPr>
        <w:t>Some households have two wages coming in but can’t afford to eat well. There needs to be an awareness of the problems people face.</w:t>
      </w:r>
    </w:p>
    <w:p w14:paraId="2337363E" w14:textId="77777777" w:rsidR="00E70F74" w:rsidRPr="00332E7D" w:rsidRDefault="00E70F74" w:rsidP="0047597D">
      <w:pPr>
        <w:numPr>
          <w:ilvl w:val="0"/>
          <w:numId w:val="38"/>
        </w:numPr>
        <w:spacing w:after="160" w:line="276" w:lineRule="auto"/>
        <w:contextualSpacing/>
        <w:rPr>
          <w:rFonts w:cstheme="minorHAnsi"/>
          <w:sz w:val="24"/>
          <w:szCs w:val="24"/>
        </w:rPr>
      </w:pPr>
      <w:r w:rsidRPr="00332E7D">
        <w:rPr>
          <w:rFonts w:cstheme="minorHAnsi"/>
          <w:sz w:val="24"/>
          <w:szCs w:val="24"/>
        </w:rPr>
        <w:t>Inclusion within school curriculum.</w:t>
      </w:r>
    </w:p>
    <w:p w14:paraId="18289B67" w14:textId="77777777" w:rsidR="00E70F74" w:rsidRPr="00332E7D" w:rsidRDefault="00E70F74" w:rsidP="0047597D">
      <w:pPr>
        <w:numPr>
          <w:ilvl w:val="0"/>
          <w:numId w:val="38"/>
        </w:numPr>
        <w:spacing w:after="160" w:line="276" w:lineRule="auto"/>
        <w:contextualSpacing/>
        <w:rPr>
          <w:rFonts w:cstheme="minorHAnsi"/>
          <w:sz w:val="24"/>
          <w:szCs w:val="24"/>
        </w:rPr>
      </w:pPr>
      <w:r w:rsidRPr="00332E7D">
        <w:rPr>
          <w:rFonts w:cstheme="minorHAnsi"/>
          <w:sz w:val="24"/>
          <w:szCs w:val="24"/>
        </w:rPr>
        <w:t>Treat male/female people equally</w:t>
      </w:r>
    </w:p>
    <w:p w14:paraId="68DE7EB4" w14:textId="77777777" w:rsidR="00E70F74" w:rsidRPr="00332E7D" w:rsidRDefault="00E70F74" w:rsidP="00DE4DBD">
      <w:pPr>
        <w:spacing w:line="276" w:lineRule="auto"/>
        <w:ind w:left="720"/>
        <w:contextualSpacing/>
        <w:rPr>
          <w:rFonts w:cstheme="minorHAnsi"/>
          <w:strike/>
          <w:sz w:val="24"/>
          <w:szCs w:val="24"/>
        </w:rPr>
      </w:pPr>
    </w:p>
    <w:p w14:paraId="438E496D" w14:textId="4DA1B3AB" w:rsidR="00752CB5" w:rsidRPr="00332E7D" w:rsidRDefault="00B30853" w:rsidP="00B30853">
      <w:pPr>
        <w:spacing w:line="276" w:lineRule="auto"/>
        <w:contextualSpacing/>
        <w:rPr>
          <w:rFonts w:cstheme="minorHAnsi"/>
          <w:b/>
          <w:bCs/>
          <w:sz w:val="24"/>
          <w:szCs w:val="24"/>
        </w:rPr>
      </w:pPr>
      <w:r w:rsidRPr="00332E7D">
        <w:rPr>
          <w:rFonts w:cstheme="minorHAnsi"/>
          <w:b/>
          <w:bCs/>
          <w:sz w:val="24"/>
          <w:szCs w:val="24"/>
        </w:rPr>
        <w:t>Themes and Key words:</w:t>
      </w:r>
      <w:r w:rsidR="00726574" w:rsidRPr="00332E7D">
        <w:rPr>
          <w:rFonts w:cstheme="minorHAnsi"/>
          <w:b/>
          <w:bCs/>
          <w:sz w:val="24"/>
          <w:szCs w:val="24"/>
        </w:rPr>
        <w:t xml:space="preserve"> </w:t>
      </w:r>
      <w:r w:rsidR="00D32ED9" w:rsidRPr="00332E7D">
        <w:rPr>
          <w:rFonts w:cstheme="minorHAnsi"/>
          <w:sz w:val="24"/>
          <w:szCs w:val="24"/>
        </w:rPr>
        <w:t>wellbeing</w:t>
      </w:r>
      <w:r w:rsidR="009F4CBC" w:rsidRPr="00332E7D">
        <w:rPr>
          <w:rFonts w:cstheme="minorHAnsi"/>
          <w:sz w:val="24"/>
          <w:szCs w:val="24"/>
        </w:rPr>
        <w:t xml:space="preserve">; </w:t>
      </w:r>
      <w:r w:rsidR="005122FA" w:rsidRPr="00332E7D">
        <w:rPr>
          <w:rFonts w:cstheme="minorHAnsi"/>
          <w:sz w:val="24"/>
          <w:szCs w:val="24"/>
        </w:rPr>
        <w:t xml:space="preserve">struggling; </w:t>
      </w:r>
      <w:r w:rsidR="00A53101" w:rsidRPr="00332E7D">
        <w:rPr>
          <w:rFonts w:cstheme="minorHAnsi"/>
          <w:sz w:val="24"/>
          <w:szCs w:val="24"/>
        </w:rPr>
        <w:t xml:space="preserve">violence and barriers; </w:t>
      </w:r>
      <w:r w:rsidR="009F4CBC" w:rsidRPr="00332E7D">
        <w:rPr>
          <w:rFonts w:cstheme="minorHAnsi"/>
          <w:sz w:val="24"/>
          <w:szCs w:val="24"/>
        </w:rPr>
        <w:t xml:space="preserve">service </w:t>
      </w:r>
      <w:r w:rsidR="00D743AA" w:rsidRPr="00332E7D">
        <w:rPr>
          <w:rFonts w:cstheme="minorHAnsi"/>
          <w:sz w:val="24"/>
          <w:szCs w:val="24"/>
        </w:rPr>
        <w:t>connectivity; them</w:t>
      </w:r>
      <w:r w:rsidR="009A0D64" w:rsidRPr="00332E7D">
        <w:rPr>
          <w:rFonts w:cstheme="minorHAnsi"/>
          <w:sz w:val="24"/>
          <w:szCs w:val="24"/>
        </w:rPr>
        <w:t xml:space="preserve"> and us;</w:t>
      </w:r>
      <w:r w:rsidR="00726574" w:rsidRPr="00332E7D">
        <w:rPr>
          <w:rFonts w:cstheme="minorHAnsi"/>
          <w:sz w:val="24"/>
          <w:szCs w:val="24"/>
        </w:rPr>
        <w:t xml:space="preserve"> </w:t>
      </w:r>
      <w:r w:rsidR="009A0D64" w:rsidRPr="00332E7D">
        <w:rPr>
          <w:rFonts w:cstheme="minorHAnsi"/>
          <w:sz w:val="24"/>
          <w:szCs w:val="24"/>
        </w:rPr>
        <w:t>no</w:t>
      </w:r>
      <w:r w:rsidR="00726574" w:rsidRPr="00332E7D">
        <w:rPr>
          <w:rFonts w:cstheme="minorHAnsi"/>
          <w:sz w:val="24"/>
          <w:szCs w:val="24"/>
        </w:rPr>
        <w:t xml:space="preserve"> </w:t>
      </w:r>
      <w:r w:rsidR="009A0D64" w:rsidRPr="00332E7D">
        <w:rPr>
          <w:rFonts w:cstheme="minorHAnsi"/>
          <w:sz w:val="24"/>
          <w:szCs w:val="24"/>
        </w:rPr>
        <w:t>faith in change;</w:t>
      </w:r>
      <w:r w:rsidR="00726574" w:rsidRPr="00332E7D">
        <w:rPr>
          <w:rFonts w:cstheme="minorHAnsi"/>
          <w:sz w:val="24"/>
          <w:szCs w:val="24"/>
        </w:rPr>
        <w:t xml:space="preserve"> </w:t>
      </w:r>
      <w:r w:rsidR="002A5F6D" w:rsidRPr="00332E7D">
        <w:rPr>
          <w:rFonts w:cstheme="minorHAnsi"/>
          <w:sz w:val="24"/>
          <w:szCs w:val="24"/>
        </w:rPr>
        <w:t>equal access to services;</w:t>
      </w:r>
      <w:r w:rsidR="00726574" w:rsidRPr="00332E7D">
        <w:rPr>
          <w:rFonts w:cstheme="minorHAnsi"/>
          <w:sz w:val="24"/>
          <w:szCs w:val="24"/>
        </w:rPr>
        <w:t xml:space="preserve"> </w:t>
      </w:r>
      <w:r w:rsidR="002A5F6D" w:rsidRPr="00332E7D">
        <w:rPr>
          <w:rFonts w:cstheme="minorHAnsi"/>
          <w:sz w:val="24"/>
          <w:szCs w:val="24"/>
        </w:rPr>
        <w:t>improve housing conditions;</w:t>
      </w:r>
      <w:r w:rsidR="00726574" w:rsidRPr="00332E7D">
        <w:rPr>
          <w:rFonts w:cstheme="minorHAnsi"/>
          <w:sz w:val="24"/>
          <w:szCs w:val="24"/>
        </w:rPr>
        <w:t xml:space="preserve"> </w:t>
      </w:r>
      <w:r w:rsidR="002A5F6D" w:rsidRPr="00332E7D">
        <w:rPr>
          <w:rFonts w:cstheme="minorHAnsi"/>
          <w:sz w:val="24"/>
          <w:szCs w:val="24"/>
        </w:rPr>
        <w:t>affordable food;</w:t>
      </w:r>
      <w:r w:rsidR="00726574" w:rsidRPr="00332E7D">
        <w:rPr>
          <w:rFonts w:cstheme="minorHAnsi"/>
          <w:sz w:val="24"/>
          <w:szCs w:val="24"/>
        </w:rPr>
        <w:t xml:space="preserve"> </w:t>
      </w:r>
      <w:r w:rsidR="00760487" w:rsidRPr="00332E7D">
        <w:rPr>
          <w:rFonts w:cstheme="minorHAnsi"/>
          <w:sz w:val="24"/>
          <w:szCs w:val="24"/>
        </w:rPr>
        <w:t>play spaces;</w:t>
      </w:r>
      <w:r w:rsidR="00726574" w:rsidRPr="00332E7D">
        <w:rPr>
          <w:rFonts w:cstheme="minorHAnsi"/>
          <w:sz w:val="24"/>
          <w:szCs w:val="24"/>
        </w:rPr>
        <w:t xml:space="preserve"> </w:t>
      </w:r>
      <w:r w:rsidR="00874C43" w:rsidRPr="00332E7D">
        <w:rPr>
          <w:rFonts w:cstheme="minorHAnsi"/>
          <w:sz w:val="24"/>
          <w:szCs w:val="24"/>
        </w:rPr>
        <w:t>financial barriers;</w:t>
      </w:r>
      <w:r w:rsidR="00726574" w:rsidRPr="00332E7D">
        <w:rPr>
          <w:rFonts w:cstheme="minorHAnsi"/>
          <w:sz w:val="24"/>
          <w:szCs w:val="24"/>
        </w:rPr>
        <w:t xml:space="preserve"> </w:t>
      </w:r>
      <w:r w:rsidR="00874C43" w:rsidRPr="00332E7D">
        <w:rPr>
          <w:rFonts w:cstheme="minorHAnsi"/>
          <w:sz w:val="24"/>
          <w:szCs w:val="24"/>
        </w:rPr>
        <w:t>belonging</w:t>
      </w:r>
      <w:r w:rsidR="001A5B10" w:rsidRPr="00332E7D">
        <w:rPr>
          <w:rFonts w:cstheme="minorHAnsi"/>
          <w:sz w:val="24"/>
          <w:szCs w:val="24"/>
        </w:rPr>
        <w:t>;</w:t>
      </w:r>
      <w:r w:rsidR="00B8573D" w:rsidRPr="00332E7D">
        <w:rPr>
          <w:rFonts w:cstheme="minorHAnsi"/>
          <w:sz w:val="24"/>
          <w:szCs w:val="24"/>
        </w:rPr>
        <w:t xml:space="preserve"> trust in systems;</w:t>
      </w:r>
      <w:r w:rsidR="00C309B5" w:rsidRPr="00332E7D">
        <w:rPr>
          <w:rFonts w:cstheme="minorHAnsi"/>
          <w:sz w:val="24"/>
          <w:szCs w:val="24"/>
        </w:rPr>
        <w:t xml:space="preserve"> fair income;</w:t>
      </w:r>
      <w:r w:rsidR="00431CA7" w:rsidRPr="00332E7D">
        <w:rPr>
          <w:rFonts w:cstheme="minorHAnsi"/>
          <w:sz w:val="24"/>
          <w:szCs w:val="24"/>
        </w:rPr>
        <w:t xml:space="preserve"> </w:t>
      </w:r>
      <w:r w:rsidR="00C309B5" w:rsidRPr="00332E7D">
        <w:rPr>
          <w:rFonts w:cstheme="minorHAnsi"/>
          <w:sz w:val="24"/>
          <w:szCs w:val="24"/>
        </w:rPr>
        <w:t>budgeting</w:t>
      </w:r>
      <w:r w:rsidR="00431CA7" w:rsidRPr="00332E7D">
        <w:rPr>
          <w:rFonts w:cstheme="minorHAnsi"/>
          <w:sz w:val="24"/>
          <w:szCs w:val="24"/>
        </w:rPr>
        <w:t>; transport infrastructure</w:t>
      </w:r>
      <w:r w:rsidR="00656435" w:rsidRPr="00332E7D">
        <w:rPr>
          <w:rFonts w:cstheme="minorHAnsi"/>
          <w:sz w:val="24"/>
          <w:szCs w:val="24"/>
        </w:rPr>
        <w:t xml:space="preserve">; </w:t>
      </w:r>
      <w:r w:rsidR="00F157FE" w:rsidRPr="00332E7D">
        <w:rPr>
          <w:rFonts w:cstheme="minorHAnsi"/>
          <w:sz w:val="24"/>
          <w:szCs w:val="24"/>
        </w:rPr>
        <w:t>sense of belonging</w:t>
      </w:r>
      <w:r w:rsidR="009A2828" w:rsidRPr="00332E7D">
        <w:rPr>
          <w:rFonts w:cstheme="minorHAnsi"/>
          <w:sz w:val="24"/>
          <w:szCs w:val="24"/>
        </w:rPr>
        <w:t>; accessibility</w:t>
      </w:r>
      <w:r w:rsidR="00C82C74" w:rsidRPr="00332E7D">
        <w:rPr>
          <w:rFonts w:cstheme="minorHAnsi"/>
          <w:sz w:val="24"/>
          <w:szCs w:val="24"/>
        </w:rPr>
        <w:t>.</w:t>
      </w:r>
    </w:p>
    <w:p w14:paraId="0275C5FB" w14:textId="77777777" w:rsidR="00E70F74" w:rsidRPr="00332E7D" w:rsidRDefault="00E70F74" w:rsidP="00DE4DBD">
      <w:pPr>
        <w:spacing w:line="276" w:lineRule="auto"/>
        <w:contextualSpacing/>
        <w:rPr>
          <w:rFonts w:cstheme="minorHAnsi"/>
          <w:b/>
          <w:bCs/>
          <w:sz w:val="24"/>
          <w:szCs w:val="24"/>
        </w:rPr>
      </w:pPr>
    </w:p>
    <w:p w14:paraId="51995566" w14:textId="77777777" w:rsidR="00A020C5" w:rsidRPr="00332E7D" w:rsidRDefault="00A020C5" w:rsidP="00DE4DBD">
      <w:pPr>
        <w:spacing w:line="276" w:lineRule="auto"/>
        <w:contextualSpacing/>
        <w:rPr>
          <w:rFonts w:cstheme="minorHAnsi"/>
          <w:b/>
          <w:bCs/>
          <w:sz w:val="24"/>
          <w:szCs w:val="24"/>
        </w:rPr>
      </w:pPr>
    </w:p>
    <w:p w14:paraId="53D71FFF" w14:textId="77777777" w:rsidR="00A020C5" w:rsidRPr="00332E7D" w:rsidRDefault="00A020C5" w:rsidP="00DE4DBD">
      <w:pPr>
        <w:spacing w:line="276" w:lineRule="auto"/>
        <w:contextualSpacing/>
        <w:rPr>
          <w:rFonts w:cstheme="minorHAnsi"/>
          <w:b/>
          <w:bCs/>
          <w:sz w:val="24"/>
          <w:szCs w:val="24"/>
        </w:rPr>
      </w:pPr>
    </w:p>
    <w:p w14:paraId="5ABBF6A1" w14:textId="77777777" w:rsidR="00A020C5" w:rsidRPr="00332E7D" w:rsidRDefault="00A020C5" w:rsidP="00DE4DBD">
      <w:pPr>
        <w:spacing w:line="276" w:lineRule="auto"/>
        <w:contextualSpacing/>
        <w:rPr>
          <w:rFonts w:cstheme="minorHAnsi"/>
          <w:b/>
          <w:bCs/>
          <w:sz w:val="24"/>
          <w:szCs w:val="24"/>
        </w:rPr>
      </w:pPr>
    </w:p>
    <w:p w14:paraId="010FDD9B" w14:textId="77777777" w:rsidR="00A020C5" w:rsidRPr="00332E7D" w:rsidRDefault="00A020C5" w:rsidP="00DE4DBD">
      <w:pPr>
        <w:spacing w:line="276" w:lineRule="auto"/>
        <w:contextualSpacing/>
        <w:rPr>
          <w:rFonts w:cstheme="minorHAnsi"/>
          <w:b/>
          <w:bCs/>
          <w:sz w:val="24"/>
          <w:szCs w:val="24"/>
        </w:rPr>
      </w:pPr>
    </w:p>
    <w:p w14:paraId="3A1D990A" w14:textId="77777777" w:rsidR="00A020C5" w:rsidRPr="00332E7D" w:rsidRDefault="00A020C5" w:rsidP="00DE4DBD">
      <w:pPr>
        <w:spacing w:line="276" w:lineRule="auto"/>
        <w:contextualSpacing/>
        <w:rPr>
          <w:rFonts w:cstheme="minorHAnsi"/>
          <w:b/>
          <w:bCs/>
          <w:sz w:val="24"/>
          <w:szCs w:val="24"/>
        </w:rPr>
      </w:pPr>
    </w:p>
    <w:p w14:paraId="320E1185" w14:textId="77777777" w:rsidR="00A020C5" w:rsidRPr="00332E7D" w:rsidRDefault="00A020C5" w:rsidP="00DE4DBD">
      <w:pPr>
        <w:spacing w:line="276" w:lineRule="auto"/>
        <w:contextualSpacing/>
        <w:rPr>
          <w:rFonts w:cstheme="minorHAnsi"/>
          <w:b/>
          <w:bCs/>
          <w:sz w:val="24"/>
          <w:szCs w:val="24"/>
        </w:rPr>
      </w:pPr>
    </w:p>
    <w:p w14:paraId="2FA04F99" w14:textId="77777777" w:rsidR="00A020C5" w:rsidRPr="00332E7D" w:rsidRDefault="00A020C5" w:rsidP="00DE4DBD">
      <w:pPr>
        <w:spacing w:line="276" w:lineRule="auto"/>
        <w:contextualSpacing/>
        <w:rPr>
          <w:rFonts w:cstheme="minorHAnsi"/>
          <w:b/>
          <w:bCs/>
          <w:sz w:val="24"/>
          <w:szCs w:val="24"/>
        </w:rPr>
      </w:pPr>
    </w:p>
    <w:p w14:paraId="726DA5BB" w14:textId="77777777" w:rsidR="00A020C5" w:rsidRPr="00332E7D" w:rsidRDefault="00A020C5" w:rsidP="00DE4DBD">
      <w:pPr>
        <w:spacing w:line="276" w:lineRule="auto"/>
        <w:contextualSpacing/>
        <w:rPr>
          <w:rFonts w:cstheme="minorHAnsi"/>
          <w:b/>
          <w:bCs/>
          <w:sz w:val="24"/>
          <w:szCs w:val="24"/>
        </w:rPr>
      </w:pPr>
    </w:p>
    <w:p w14:paraId="7132E005" w14:textId="77777777" w:rsidR="00A020C5" w:rsidRPr="00332E7D" w:rsidRDefault="00A020C5" w:rsidP="00DE4DBD">
      <w:pPr>
        <w:spacing w:line="276" w:lineRule="auto"/>
        <w:contextualSpacing/>
        <w:rPr>
          <w:rFonts w:cstheme="minorHAnsi"/>
          <w:b/>
          <w:bCs/>
          <w:sz w:val="24"/>
          <w:szCs w:val="24"/>
        </w:rPr>
      </w:pPr>
    </w:p>
    <w:p w14:paraId="0834C4B5" w14:textId="77777777" w:rsidR="00A020C5" w:rsidRPr="00332E7D" w:rsidRDefault="00A020C5" w:rsidP="00DE4DBD">
      <w:pPr>
        <w:spacing w:line="276" w:lineRule="auto"/>
        <w:contextualSpacing/>
        <w:rPr>
          <w:rFonts w:cstheme="minorHAnsi"/>
          <w:b/>
          <w:bCs/>
          <w:sz w:val="24"/>
          <w:szCs w:val="24"/>
        </w:rPr>
      </w:pPr>
    </w:p>
    <w:p w14:paraId="0465CF95" w14:textId="77777777" w:rsidR="00A020C5" w:rsidRPr="00332E7D" w:rsidRDefault="00A020C5" w:rsidP="00DE4DBD">
      <w:pPr>
        <w:spacing w:line="276" w:lineRule="auto"/>
        <w:contextualSpacing/>
        <w:rPr>
          <w:rFonts w:cstheme="minorHAnsi"/>
          <w:b/>
          <w:bCs/>
          <w:sz w:val="24"/>
          <w:szCs w:val="24"/>
        </w:rPr>
      </w:pPr>
    </w:p>
    <w:p w14:paraId="39FD4EB8" w14:textId="77777777" w:rsidR="00A020C5" w:rsidRPr="00332E7D" w:rsidRDefault="00A020C5" w:rsidP="00DE4DBD">
      <w:pPr>
        <w:spacing w:line="276" w:lineRule="auto"/>
        <w:contextualSpacing/>
        <w:rPr>
          <w:rFonts w:cstheme="minorHAnsi"/>
          <w:b/>
          <w:bCs/>
          <w:sz w:val="24"/>
          <w:szCs w:val="24"/>
        </w:rPr>
      </w:pPr>
    </w:p>
    <w:p w14:paraId="3722708E" w14:textId="77777777" w:rsidR="00A020C5" w:rsidRPr="00332E7D" w:rsidRDefault="00A020C5" w:rsidP="00DE4DBD">
      <w:pPr>
        <w:spacing w:line="276" w:lineRule="auto"/>
        <w:contextualSpacing/>
        <w:rPr>
          <w:rFonts w:cstheme="minorHAnsi"/>
          <w:b/>
          <w:bCs/>
          <w:sz w:val="24"/>
          <w:szCs w:val="24"/>
        </w:rPr>
      </w:pPr>
    </w:p>
    <w:p w14:paraId="4CFDE176" w14:textId="77777777" w:rsidR="00A020C5" w:rsidRPr="00332E7D" w:rsidRDefault="00A020C5" w:rsidP="00DE4DBD">
      <w:pPr>
        <w:spacing w:line="276" w:lineRule="auto"/>
        <w:contextualSpacing/>
        <w:rPr>
          <w:rFonts w:cstheme="minorHAnsi"/>
          <w:b/>
          <w:bCs/>
          <w:sz w:val="24"/>
          <w:szCs w:val="24"/>
        </w:rPr>
      </w:pPr>
    </w:p>
    <w:p w14:paraId="3E91860C" w14:textId="77777777" w:rsidR="00A020C5" w:rsidRPr="00332E7D" w:rsidRDefault="00A020C5" w:rsidP="00DE4DBD">
      <w:pPr>
        <w:spacing w:line="276" w:lineRule="auto"/>
        <w:contextualSpacing/>
        <w:rPr>
          <w:rFonts w:cstheme="minorHAnsi"/>
          <w:b/>
          <w:bCs/>
          <w:sz w:val="24"/>
          <w:szCs w:val="24"/>
        </w:rPr>
      </w:pPr>
    </w:p>
    <w:p w14:paraId="26353A76" w14:textId="77777777" w:rsidR="00A020C5" w:rsidRPr="00332E7D" w:rsidRDefault="00A020C5" w:rsidP="00DE4DBD">
      <w:pPr>
        <w:spacing w:line="276" w:lineRule="auto"/>
        <w:contextualSpacing/>
        <w:rPr>
          <w:rFonts w:cstheme="minorHAnsi"/>
          <w:b/>
          <w:bCs/>
          <w:sz w:val="24"/>
          <w:szCs w:val="24"/>
        </w:rPr>
      </w:pPr>
    </w:p>
    <w:p w14:paraId="0A771832" w14:textId="77777777" w:rsidR="00A020C5" w:rsidRPr="00332E7D" w:rsidRDefault="00A020C5" w:rsidP="00DE4DBD">
      <w:pPr>
        <w:spacing w:line="276" w:lineRule="auto"/>
        <w:contextualSpacing/>
        <w:rPr>
          <w:rFonts w:cstheme="minorHAnsi"/>
          <w:b/>
          <w:bCs/>
          <w:sz w:val="24"/>
          <w:szCs w:val="24"/>
        </w:rPr>
      </w:pPr>
    </w:p>
    <w:p w14:paraId="7BECD667" w14:textId="77777777" w:rsidR="00A020C5" w:rsidRPr="00332E7D" w:rsidRDefault="00A020C5" w:rsidP="00DE4DBD">
      <w:pPr>
        <w:spacing w:line="276" w:lineRule="auto"/>
        <w:contextualSpacing/>
        <w:rPr>
          <w:rFonts w:cstheme="minorHAnsi"/>
          <w:b/>
          <w:bCs/>
          <w:sz w:val="24"/>
          <w:szCs w:val="24"/>
        </w:rPr>
      </w:pPr>
    </w:p>
    <w:p w14:paraId="7E6378D1" w14:textId="77777777" w:rsidR="00A020C5" w:rsidRPr="00332E7D" w:rsidRDefault="00A020C5" w:rsidP="00DE4DBD">
      <w:pPr>
        <w:spacing w:line="276" w:lineRule="auto"/>
        <w:contextualSpacing/>
        <w:rPr>
          <w:rFonts w:cstheme="minorHAnsi"/>
          <w:b/>
          <w:bCs/>
          <w:sz w:val="24"/>
          <w:szCs w:val="24"/>
        </w:rPr>
      </w:pPr>
    </w:p>
    <w:p w14:paraId="7EA72AF6" w14:textId="77777777" w:rsidR="00EC6EFB" w:rsidRPr="00332E7D" w:rsidRDefault="00EC6EFB" w:rsidP="00DE4DBD">
      <w:pPr>
        <w:spacing w:line="276" w:lineRule="auto"/>
        <w:contextualSpacing/>
        <w:rPr>
          <w:rFonts w:cstheme="minorHAnsi"/>
          <w:b/>
          <w:bCs/>
          <w:sz w:val="24"/>
          <w:szCs w:val="24"/>
        </w:rPr>
      </w:pPr>
    </w:p>
    <w:p w14:paraId="168BFC21" w14:textId="77777777" w:rsidR="00EC6EFB" w:rsidRPr="00332E7D" w:rsidRDefault="00EC6EFB" w:rsidP="00DE4DBD">
      <w:pPr>
        <w:spacing w:line="276" w:lineRule="auto"/>
        <w:contextualSpacing/>
        <w:rPr>
          <w:rFonts w:cstheme="minorHAnsi"/>
          <w:b/>
          <w:bCs/>
          <w:sz w:val="24"/>
          <w:szCs w:val="24"/>
        </w:rPr>
      </w:pPr>
    </w:p>
    <w:p w14:paraId="1FD7F575" w14:textId="77777777" w:rsidR="00EC6EFB" w:rsidRPr="00332E7D" w:rsidRDefault="00EC6EFB" w:rsidP="00DE4DBD">
      <w:pPr>
        <w:spacing w:line="276" w:lineRule="auto"/>
        <w:contextualSpacing/>
        <w:rPr>
          <w:rFonts w:cstheme="minorHAnsi"/>
          <w:b/>
          <w:bCs/>
          <w:sz w:val="24"/>
          <w:szCs w:val="24"/>
        </w:rPr>
      </w:pPr>
    </w:p>
    <w:p w14:paraId="2EF8687E" w14:textId="77777777" w:rsidR="00EC6EFB" w:rsidRPr="00332E7D" w:rsidRDefault="00EC6EFB" w:rsidP="00DE4DBD">
      <w:pPr>
        <w:spacing w:line="276" w:lineRule="auto"/>
        <w:contextualSpacing/>
        <w:rPr>
          <w:rFonts w:cstheme="minorHAnsi"/>
          <w:b/>
          <w:bCs/>
          <w:sz w:val="24"/>
          <w:szCs w:val="24"/>
        </w:rPr>
      </w:pPr>
    </w:p>
    <w:p w14:paraId="7A7B5CF3" w14:textId="77777777" w:rsidR="000738A9" w:rsidRDefault="000738A9" w:rsidP="00DE4DBD">
      <w:pPr>
        <w:spacing w:line="276" w:lineRule="auto"/>
        <w:contextualSpacing/>
        <w:rPr>
          <w:rFonts w:cstheme="minorHAnsi"/>
          <w:b/>
          <w:bCs/>
          <w:sz w:val="24"/>
          <w:szCs w:val="24"/>
        </w:rPr>
      </w:pPr>
    </w:p>
    <w:p w14:paraId="7B38EFBE" w14:textId="48A84567" w:rsidR="00E70F74" w:rsidRPr="000738A9" w:rsidRDefault="00E70F74" w:rsidP="00DE4DBD">
      <w:pPr>
        <w:spacing w:line="276" w:lineRule="auto"/>
        <w:contextualSpacing/>
        <w:rPr>
          <w:rFonts w:cstheme="minorHAnsi"/>
          <w:b/>
          <w:bCs/>
          <w:sz w:val="32"/>
          <w:szCs w:val="32"/>
        </w:rPr>
      </w:pPr>
      <w:r w:rsidRPr="000738A9">
        <w:rPr>
          <w:rFonts w:cstheme="minorHAnsi"/>
          <w:b/>
          <w:bCs/>
          <w:sz w:val="32"/>
          <w:szCs w:val="32"/>
        </w:rPr>
        <w:t xml:space="preserve">Justice: </w:t>
      </w:r>
    </w:p>
    <w:p w14:paraId="525249C1" w14:textId="77777777" w:rsidR="00E70F74" w:rsidRPr="00332E7D" w:rsidRDefault="00E70F74" w:rsidP="0047597D">
      <w:pPr>
        <w:numPr>
          <w:ilvl w:val="0"/>
          <w:numId w:val="34"/>
        </w:numPr>
        <w:spacing w:after="160" w:line="276" w:lineRule="auto"/>
        <w:contextualSpacing/>
        <w:rPr>
          <w:rFonts w:cstheme="minorHAnsi"/>
          <w:sz w:val="24"/>
          <w:szCs w:val="24"/>
        </w:rPr>
      </w:pPr>
      <w:r w:rsidRPr="00332E7D">
        <w:rPr>
          <w:rFonts w:cstheme="minorHAnsi"/>
          <w:sz w:val="24"/>
          <w:szCs w:val="24"/>
        </w:rPr>
        <w:t>Supportive of the focus on violence against women and girls, but we need to not forget men and boys (as well as trans or non-binary individuals) are also targets.</w:t>
      </w:r>
    </w:p>
    <w:p w14:paraId="39E45A17" w14:textId="77777777" w:rsidR="00E70F74" w:rsidRPr="00332E7D" w:rsidRDefault="00E70F74" w:rsidP="0047597D">
      <w:pPr>
        <w:numPr>
          <w:ilvl w:val="0"/>
          <w:numId w:val="34"/>
        </w:numPr>
        <w:spacing w:after="160" w:line="276" w:lineRule="auto"/>
        <w:contextualSpacing/>
        <w:rPr>
          <w:rFonts w:cstheme="minorHAnsi"/>
          <w:sz w:val="24"/>
          <w:szCs w:val="24"/>
        </w:rPr>
      </w:pPr>
      <w:r w:rsidRPr="00332E7D">
        <w:rPr>
          <w:rFonts w:cstheme="minorHAnsi"/>
          <w:sz w:val="24"/>
          <w:szCs w:val="24"/>
        </w:rPr>
        <w:t>I'd ditch the nonsense about hate crime, it's the stupidest thing to be worrying about. Actions are all that matter, regardless of worrying about motivation. All efforts in this area should go into the violence and sexual harassment theme. Focusing both on men and women.</w:t>
      </w:r>
    </w:p>
    <w:p w14:paraId="0860EA31" w14:textId="77777777" w:rsidR="00E70F74" w:rsidRPr="00332E7D" w:rsidRDefault="00E70F74" w:rsidP="0047597D">
      <w:pPr>
        <w:numPr>
          <w:ilvl w:val="0"/>
          <w:numId w:val="34"/>
        </w:numPr>
        <w:spacing w:after="160" w:line="276" w:lineRule="auto"/>
        <w:contextualSpacing/>
        <w:rPr>
          <w:rFonts w:cstheme="minorHAnsi"/>
          <w:sz w:val="24"/>
          <w:szCs w:val="24"/>
        </w:rPr>
      </w:pPr>
      <w:r w:rsidRPr="00332E7D">
        <w:rPr>
          <w:rFonts w:cstheme="minorHAnsi"/>
          <w:sz w:val="24"/>
          <w:szCs w:val="24"/>
        </w:rPr>
        <w:t>Educating about hate crime at school, start early, plus the prevention of crime.</w:t>
      </w:r>
    </w:p>
    <w:p w14:paraId="0905185F" w14:textId="320E28D2" w:rsidR="00E70F74" w:rsidRPr="00332E7D" w:rsidRDefault="00E70F74" w:rsidP="0047597D">
      <w:pPr>
        <w:numPr>
          <w:ilvl w:val="0"/>
          <w:numId w:val="34"/>
        </w:numPr>
        <w:spacing w:after="160" w:line="276" w:lineRule="auto"/>
        <w:contextualSpacing/>
        <w:rPr>
          <w:rFonts w:cstheme="minorHAnsi"/>
          <w:sz w:val="24"/>
          <w:szCs w:val="24"/>
        </w:rPr>
      </w:pPr>
      <w:r w:rsidRPr="00332E7D">
        <w:rPr>
          <w:rFonts w:cstheme="minorHAnsi"/>
          <w:sz w:val="24"/>
          <w:szCs w:val="24"/>
        </w:rPr>
        <w:t>the reporting of hate crimes is being abused</w:t>
      </w:r>
      <w:r w:rsidR="007245F1" w:rsidRPr="00332E7D">
        <w:rPr>
          <w:rFonts w:cstheme="minorHAnsi"/>
          <w:sz w:val="24"/>
          <w:szCs w:val="24"/>
        </w:rPr>
        <w:t xml:space="preserve">. </w:t>
      </w:r>
      <w:r w:rsidRPr="00332E7D">
        <w:rPr>
          <w:rFonts w:cstheme="minorHAnsi"/>
          <w:sz w:val="24"/>
          <w:szCs w:val="24"/>
        </w:rPr>
        <w:t>there requires to be very clear guidance of what is considered a hate crime.</w:t>
      </w:r>
    </w:p>
    <w:p w14:paraId="23849B54" w14:textId="4462EAEC" w:rsidR="00E70F74" w:rsidRPr="00332E7D" w:rsidRDefault="00E70F74" w:rsidP="0047597D">
      <w:pPr>
        <w:numPr>
          <w:ilvl w:val="0"/>
          <w:numId w:val="34"/>
        </w:numPr>
        <w:spacing w:after="160" w:line="276" w:lineRule="auto"/>
        <w:contextualSpacing/>
        <w:rPr>
          <w:rFonts w:cstheme="minorHAnsi"/>
          <w:sz w:val="24"/>
          <w:szCs w:val="24"/>
        </w:rPr>
      </w:pPr>
      <w:r w:rsidRPr="00332E7D">
        <w:rPr>
          <w:rFonts w:cstheme="minorHAnsi"/>
          <w:sz w:val="24"/>
          <w:szCs w:val="24"/>
        </w:rPr>
        <w:t>Is the violence against people not required to be a general outcome</w:t>
      </w:r>
      <w:r w:rsidR="00964F5F" w:rsidRPr="00332E7D">
        <w:rPr>
          <w:rFonts w:cstheme="minorHAnsi"/>
          <w:sz w:val="24"/>
          <w:szCs w:val="24"/>
        </w:rPr>
        <w:t xml:space="preserve">. </w:t>
      </w:r>
      <w:r w:rsidRPr="00332E7D">
        <w:rPr>
          <w:rFonts w:cstheme="minorHAnsi"/>
          <w:sz w:val="24"/>
          <w:szCs w:val="24"/>
        </w:rPr>
        <w:t>Focusing on minority or particular groups can have the opposite effect where they become a target.</w:t>
      </w:r>
    </w:p>
    <w:p w14:paraId="31479C70" w14:textId="77777777" w:rsidR="00E70F74" w:rsidRPr="00332E7D" w:rsidRDefault="00E70F74" w:rsidP="0047597D">
      <w:pPr>
        <w:numPr>
          <w:ilvl w:val="0"/>
          <w:numId w:val="34"/>
        </w:numPr>
        <w:spacing w:after="160" w:line="276" w:lineRule="auto"/>
        <w:contextualSpacing/>
        <w:rPr>
          <w:rFonts w:cstheme="minorHAnsi"/>
          <w:sz w:val="24"/>
          <w:szCs w:val="24"/>
        </w:rPr>
      </w:pPr>
      <w:r w:rsidRPr="00332E7D">
        <w:rPr>
          <w:rFonts w:cstheme="minorHAnsi"/>
          <w:sz w:val="24"/>
          <w:szCs w:val="24"/>
        </w:rPr>
        <w:t>Provision of support in relation to domestic violence within ELC workplaces - informal support networks facilitated by those with lived experience.</w:t>
      </w:r>
    </w:p>
    <w:p w14:paraId="23495400" w14:textId="77777777" w:rsidR="00E70F74" w:rsidRPr="00332E7D" w:rsidRDefault="00E70F74" w:rsidP="0047597D">
      <w:pPr>
        <w:numPr>
          <w:ilvl w:val="0"/>
          <w:numId w:val="34"/>
        </w:numPr>
        <w:spacing w:after="160" w:line="276" w:lineRule="auto"/>
        <w:contextualSpacing/>
        <w:rPr>
          <w:rFonts w:cstheme="minorHAnsi"/>
          <w:sz w:val="24"/>
          <w:szCs w:val="24"/>
        </w:rPr>
      </w:pPr>
      <w:r w:rsidRPr="00332E7D">
        <w:rPr>
          <w:rFonts w:cstheme="minorHAnsi"/>
          <w:sz w:val="24"/>
          <w:szCs w:val="24"/>
        </w:rPr>
        <w:t>Need to recognise shifting gender identities and related issues.</w:t>
      </w:r>
    </w:p>
    <w:p w14:paraId="4F283946" w14:textId="77777777" w:rsidR="00E70F74" w:rsidRPr="00332E7D" w:rsidRDefault="00E70F74" w:rsidP="0047597D">
      <w:pPr>
        <w:numPr>
          <w:ilvl w:val="0"/>
          <w:numId w:val="34"/>
        </w:numPr>
        <w:spacing w:after="160" w:line="276" w:lineRule="auto"/>
        <w:contextualSpacing/>
        <w:rPr>
          <w:rFonts w:cstheme="minorHAnsi"/>
          <w:sz w:val="24"/>
          <w:szCs w:val="24"/>
        </w:rPr>
      </w:pPr>
      <w:r w:rsidRPr="00332E7D">
        <w:rPr>
          <w:rFonts w:cstheme="minorHAnsi"/>
          <w:sz w:val="24"/>
          <w:szCs w:val="24"/>
        </w:rPr>
        <w:t>Promotion of Zero tolerance to crime. Why are we still discussing religious/ racist based crime in 2024. We have and have had a multicultural society, but we do not address prejudice.</w:t>
      </w:r>
    </w:p>
    <w:p w14:paraId="552A11E3" w14:textId="77777777" w:rsidR="00E70F74" w:rsidRPr="00332E7D" w:rsidRDefault="00E70F74" w:rsidP="0047597D">
      <w:pPr>
        <w:numPr>
          <w:ilvl w:val="0"/>
          <w:numId w:val="34"/>
        </w:numPr>
        <w:spacing w:after="160" w:line="276" w:lineRule="auto"/>
        <w:contextualSpacing/>
        <w:rPr>
          <w:rFonts w:cstheme="minorHAnsi"/>
          <w:sz w:val="24"/>
          <w:szCs w:val="24"/>
        </w:rPr>
      </w:pPr>
      <w:r w:rsidRPr="00332E7D">
        <w:rPr>
          <w:rFonts w:cstheme="minorHAnsi"/>
          <w:sz w:val="24"/>
          <w:szCs w:val="24"/>
        </w:rPr>
        <w:t>Hate crime, disability, either as victim or perpetrator - more research needed support for those already doing this work to bring into focus.</w:t>
      </w:r>
    </w:p>
    <w:p w14:paraId="49FD1B0A" w14:textId="77777777" w:rsidR="00E70F74" w:rsidRPr="00332E7D" w:rsidRDefault="00E70F74" w:rsidP="0047597D">
      <w:pPr>
        <w:numPr>
          <w:ilvl w:val="0"/>
          <w:numId w:val="34"/>
        </w:numPr>
        <w:spacing w:after="160" w:line="276" w:lineRule="auto"/>
        <w:contextualSpacing/>
        <w:rPr>
          <w:rFonts w:cstheme="minorHAnsi"/>
          <w:sz w:val="24"/>
          <w:szCs w:val="24"/>
        </w:rPr>
      </w:pPr>
      <w:r w:rsidRPr="00332E7D">
        <w:rPr>
          <w:rFonts w:cstheme="minorHAnsi"/>
          <w:sz w:val="24"/>
          <w:szCs w:val="24"/>
        </w:rPr>
        <w:t>All of the above are important, but older people are also vulnerable. Especially those with memory issues.</w:t>
      </w:r>
    </w:p>
    <w:p w14:paraId="0E0325DA" w14:textId="77777777" w:rsidR="00E70F74" w:rsidRPr="00332E7D" w:rsidRDefault="00E70F74" w:rsidP="0047597D">
      <w:pPr>
        <w:numPr>
          <w:ilvl w:val="0"/>
          <w:numId w:val="34"/>
        </w:numPr>
        <w:spacing w:after="160" w:line="276" w:lineRule="auto"/>
        <w:contextualSpacing/>
        <w:rPr>
          <w:rFonts w:cstheme="minorHAnsi"/>
          <w:sz w:val="24"/>
          <w:szCs w:val="24"/>
        </w:rPr>
      </w:pPr>
      <w:r w:rsidRPr="00332E7D">
        <w:rPr>
          <w:rFonts w:cstheme="minorHAnsi"/>
          <w:sz w:val="24"/>
          <w:szCs w:val="24"/>
        </w:rPr>
        <w:t>Supporting all young people who are statistically most likely to experience crime. Increasing awareness and understanding for staff, the public, schools and the community about cyber-crime and the dangers facing young people as they begin to use social media.</w:t>
      </w:r>
    </w:p>
    <w:p w14:paraId="29CFE028" w14:textId="77777777" w:rsidR="00E70F74" w:rsidRPr="00332E7D" w:rsidRDefault="00E70F74" w:rsidP="0047597D">
      <w:pPr>
        <w:numPr>
          <w:ilvl w:val="0"/>
          <w:numId w:val="34"/>
        </w:numPr>
        <w:spacing w:after="160" w:line="276" w:lineRule="auto"/>
        <w:contextualSpacing/>
        <w:rPr>
          <w:rFonts w:cstheme="minorHAnsi"/>
          <w:sz w:val="24"/>
          <w:szCs w:val="24"/>
        </w:rPr>
      </w:pPr>
      <w:r w:rsidRPr="00332E7D">
        <w:rPr>
          <w:rFonts w:cstheme="minorHAnsi"/>
          <w:sz w:val="24"/>
          <w:szCs w:val="24"/>
        </w:rPr>
        <w:t xml:space="preserve">There needs to be a focus on young people/teens who are low offending in the community. This is impacting people feeling safe and may lead to more serious offending. We need to find out what will support them and provide services to tackle this. </w:t>
      </w:r>
    </w:p>
    <w:p w14:paraId="26D72EB5" w14:textId="77777777" w:rsidR="00E70F74" w:rsidRPr="00332E7D" w:rsidRDefault="00E70F74" w:rsidP="0047597D">
      <w:pPr>
        <w:numPr>
          <w:ilvl w:val="0"/>
          <w:numId w:val="34"/>
        </w:numPr>
        <w:spacing w:after="160" w:line="276" w:lineRule="auto"/>
        <w:contextualSpacing/>
        <w:rPr>
          <w:rFonts w:cstheme="minorHAnsi"/>
          <w:sz w:val="24"/>
          <w:szCs w:val="24"/>
        </w:rPr>
      </w:pPr>
      <w:r w:rsidRPr="00332E7D">
        <w:rPr>
          <w:rFonts w:cstheme="minorHAnsi"/>
          <w:sz w:val="24"/>
          <w:szCs w:val="24"/>
        </w:rPr>
        <w:t>focus on rehabilitation and supporting offenders or those on the fringe of the justice system into their communities to prevent reoffending.</w:t>
      </w:r>
    </w:p>
    <w:p w14:paraId="282796DE" w14:textId="77777777" w:rsidR="00E70F74" w:rsidRPr="00332E7D" w:rsidRDefault="00E70F74" w:rsidP="0047597D">
      <w:pPr>
        <w:numPr>
          <w:ilvl w:val="0"/>
          <w:numId w:val="34"/>
        </w:numPr>
        <w:spacing w:after="160" w:line="276" w:lineRule="auto"/>
        <w:contextualSpacing/>
        <w:rPr>
          <w:rFonts w:cstheme="minorHAnsi"/>
          <w:sz w:val="24"/>
          <w:szCs w:val="24"/>
        </w:rPr>
      </w:pPr>
      <w:r w:rsidRPr="00332E7D">
        <w:rPr>
          <w:rFonts w:cstheme="minorHAnsi"/>
          <w:sz w:val="24"/>
          <w:szCs w:val="24"/>
        </w:rPr>
        <w:t>Strengthen preventative and diversionary activities for young people to reduce the risk of them becoming perpetrators or victims of crime.</w:t>
      </w:r>
    </w:p>
    <w:p w14:paraId="11D39692" w14:textId="77777777" w:rsidR="00E70F74" w:rsidRPr="00332E7D" w:rsidRDefault="00E70F74" w:rsidP="0047597D">
      <w:pPr>
        <w:numPr>
          <w:ilvl w:val="0"/>
          <w:numId w:val="34"/>
        </w:numPr>
        <w:spacing w:after="160" w:line="276" w:lineRule="auto"/>
        <w:contextualSpacing/>
        <w:rPr>
          <w:rFonts w:cstheme="minorHAnsi"/>
          <w:sz w:val="24"/>
          <w:szCs w:val="24"/>
        </w:rPr>
      </w:pPr>
      <w:r w:rsidRPr="00332E7D">
        <w:rPr>
          <w:rFonts w:cstheme="minorHAnsi"/>
          <w:sz w:val="24"/>
          <w:szCs w:val="24"/>
        </w:rPr>
        <w:lastRenderedPageBreak/>
        <w:t>You are flogging a dead horse. Women in particular will probably not report crimes against them because they don’t think anything will be done. Teenagers are bored and lack ambition because they see that for generations, nothing has changed.</w:t>
      </w:r>
    </w:p>
    <w:p w14:paraId="7D44234C" w14:textId="77777777" w:rsidR="00E70F74" w:rsidRPr="00332E7D" w:rsidRDefault="00E70F74" w:rsidP="0047597D">
      <w:pPr>
        <w:numPr>
          <w:ilvl w:val="0"/>
          <w:numId w:val="34"/>
        </w:numPr>
        <w:spacing w:after="160" w:line="276" w:lineRule="auto"/>
        <w:contextualSpacing/>
        <w:rPr>
          <w:rFonts w:cstheme="minorHAnsi"/>
          <w:sz w:val="24"/>
          <w:szCs w:val="24"/>
        </w:rPr>
      </w:pPr>
      <w:r w:rsidRPr="00332E7D">
        <w:rPr>
          <w:rFonts w:cstheme="minorHAnsi"/>
          <w:sz w:val="24"/>
          <w:szCs w:val="24"/>
        </w:rPr>
        <w:t>Social media, misogyny, attitudes towards domestic abuse.be educating young people about healthy relationships giving them the confidence to stand up for themselves. Teaching young people to have self-respect.</w:t>
      </w:r>
    </w:p>
    <w:p w14:paraId="3A0B06A8" w14:textId="77777777" w:rsidR="00E70F74" w:rsidRPr="00332E7D" w:rsidRDefault="00E70F74" w:rsidP="0047597D">
      <w:pPr>
        <w:numPr>
          <w:ilvl w:val="0"/>
          <w:numId w:val="34"/>
        </w:numPr>
        <w:spacing w:after="160" w:line="276" w:lineRule="auto"/>
        <w:contextualSpacing/>
        <w:rPr>
          <w:rFonts w:cstheme="minorHAnsi"/>
          <w:sz w:val="24"/>
          <w:szCs w:val="24"/>
        </w:rPr>
      </w:pPr>
      <w:r w:rsidRPr="00332E7D">
        <w:rPr>
          <w:rFonts w:cstheme="minorHAnsi"/>
          <w:sz w:val="24"/>
          <w:szCs w:val="24"/>
        </w:rPr>
        <w:t>Put police back on the streets. Engage with the public to build trust. Manage teenage bullying of shopkeepers and customers. Work with parents and young people to help them understand expectations of community life. Teach respect, responsibility and accountability. Invest in policing so that the elderly, vulnerable and children can walk freely without fear. Encourage community involvement and tolerance. Don’t label people! Everyone has the right to feel safe in the workplace or community.</w:t>
      </w:r>
    </w:p>
    <w:p w14:paraId="540B322C" w14:textId="77777777" w:rsidR="00E70F74" w:rsidRPr="00332E7D" w:rsidRDefault="00E70F74" w:rsidP="0047597D">
      <w:pPr>
        <w:numPr>
          <w:ilvl w:val="0"/>
          <w:numId w:val="34"/>
        </w:numPr>
        <w:spacing w:after="160" w:line="276" w:lineRule="auto"/>
        <w:contextualSpacing/>
        <w:rPr>
          <w:rFonts w:cstheme="minorHAnsi"/>
          <w:sz w:val="24"/>
          <w:szCs w:val="24"/>
        </w:rPr>
      </w:pPr>
      <w:r w:rsidRPr="00332E7D">
        <w:rPr>
          <w:rFonts w:cstheme="minorHAnsi"/>
          <w:sz w:val="24"/>
          <w:szCs w:val="24"/>
        </w:rPr>
        <w:t>Justice social work services need to be easier to access from rural areas.</w:t>
      </w:r>
    </w:p>
    <w:p w14:paraId="4C90A557" w14:textId="7122DABF" w:rsidR="00E70F74" w:rsidRPr="00332E7D" w:rsidRDefault="00E70F74" w:rsidP="0047597D">
      <w:pPr>
        <w:numPr>
          <w:ilvl w:val="0"/>
          <w:numId w:val="34"/>
        </w:numPr>
        <w:spacing w:after="160" w:line="276" w:lineRule="auto"/>
        <w:contextualSpacing/>
        <w:rPr>
          <w:rFonts w:cstheme="minorHAnsi"/>
          <w:sz w:val="24"/>
          <w:szCs w:val="24"/>
        </w:rPr>
      </w:pPr>
      <w:r w:rsidRPr="00332E7D">
        <w:rPr>
          <w:rFonts w:cstheme="minorHAnsi"/>
          <w:sz w:val="24"/>
          <w:szCs w:val="24"/>
        </w:rPr>
        <w:t>People have the right to be treated with dignity and respect at work, to do their job to the best of their ability, free from discrimination and harassment. Employers should also seek to protect staff from discrimination, harassment including sexual harassment, and violence. The ‘outcomes’ should consider whether it is appropriate to have an increase in reporting of hate crime as a target, or reduction in the amount of hate crime in areas where the organisations have control or influence, as well as ways of monitoring this</w:t>
      </w:r>
      <w:r w:rsidR="00964F5F" w:rsidRPr="00332E7D">
        <w:rPr>
          <w:rFonts w:cstheme="minorHAnsi"/>
          <w:sz w:val="24"/>
          <w:szCs w:val="24"/>
        </w:rPr>
        <w:t xml:space="preserve">. </w:t>
      </w:r>
      <w:r w:rsidRPr="00332E7D">
        <w:rPr>
          <w:rFonts w:cstheme="minorHAnsi"/>
          <w:sz w:val="24"/>
          <w:szCs w:val="24"/>
        </w:rPr>
        <w:t>Drug misuse is a problem throughout Scotland. Sometimes people use drugs to try to cope with stress at work.</w:t>
      </w:r>
    </w:p>
    <w:p w14:paraId="6423CEE6" w14:textId="77777777" w:rsidR="00E70F74" w:rsidRPr="00332E7D" w:rsidRDefault="00E70F74" w:rsidP="0047597D">
      <w:pPr>
        <w:numPr>
          <w:ilvl w:val="0"/>
          <w:numId w:val="34"/>
        </w:numPr>
        <w:spacing w:after="160" w:line="276" w:lineRule="auto"/>
        <w:contextualSpacing/>
        <w:rPr>
          <w:rFonts w:cstheme="minorHAnsi"/>
          <w:sz w:val="24"/>
          <w:szCs w:val="24"/>
        </w:rPr>
      </w:pPr>
      <w:r w:rsidRPr="00332E7D">
        <w:rPr>
          <w:rFonts w:cstheme="minorHAnsi"/>
          <w:sz w:val="24"/>
          <w:szCs w:val="24"/>
        </w:rPr>
        <w:t>Educate young people, have better understanding of why these outcomes happen.</w:t>
      </w:r>
    </w:p>
    <w:p w14:paraId="4CC534A8" w14:textId="77777777" w:rsidR="00E70F74" w:rsidRPr="00332E7D" w:rsidRDefault="00E70F74" w:rsidP="0047597D">
      <w:pPr>
        <w:numPr>
          <w:ilvl w:val="0"/>
          <w:numId w:val="34"/>
        </w:numPr>
        <w:spacing w:after="160" w:line="276" w:lineRule="auto"/>
        <w:contextualSpacing/>
        <w:rPr>
          <w:rFonts w:cstheme="minorHAnsi"/>
          <w:sz w:val="24"/>
          <w:szCs w:val="24"/>
        </w:rPr>
      </w:pPr>
      <w:r w:rsidRPr="00332E7D">
        <w:rPr>
          <w:rFonts w:cstheme="minorHAnsi"/>
          <w:sz w:val="24"/>
          <w:szCs w:val="24"/>
        </w:rPr>
        <w:t>Give Young People a perspective in life. Open skill centres, youth clubs and leisure centres which are financially accessible. Spot talent and nurture it. Give youth opportunities to learn skills they might never have otherwise had. Promote education in all forms. Our children are the future leaders, start building well rounded individuals from nursery care onwards. Pay mums/dads to stay at home for the first 5 years of life, to nurture children. Reduce the working week to allow parents time to bond with their children. Pay grannies to help out with childcare. Have consequences for the youth who terrorise society with bad behaviour. Have consequences for parents who neglect their parental responsibilities.</w:t>
      </w:r>
    </w:p>
    <w:p w14:paraId="4481E879" w14:textId="77777777" w:rsidR="00E70F74" w:rsidRPr="00332E7D" w:rsidRDefault="00E70F74" w:rsidP="0047597D">
      <w:pPr>
        <w:numPr>
          <w:ilvl w:val="0"/>
          <w:numId w:val="34"/>
        </w:numPr>
        <w:spacing w:after="160" w:line="276" w:lineRule="auto"/>
        <w:contextualSpacing/>
        <w:rPr>
          <w:rFonts w:cstheme="minorHAnsi"/>
          <w:sz w:val="24"/>
          <w:szCs w:val="24"/>
        </w:rPr>
      </w:pPr>
      <w:r w:rsidRPr="00332E7D">
        <w:rPr>
          <w:rFonts w:cstheme="minorHAnsi"/>
          <w:sz w:val="24"/>
          <w:szCs w:val="24"/>
        </w:rPr>
        <w:t>Open government policies in easy to read formats.</w:t>
      </w:r>
    </w:p>
    <w:p w14:paraId="46C042D2" w14:textId="77777777" w:rsidR="00E70F74" w:rsidRPr="00332E7D" w:rsidRDefault="00E70F74" w:rsidP="00DE4DBD">
      <w:pPr>
        <w:spacing w:line="276" w:lineRule="auto"/>
        <w:rPr>
          <w:rFonts w:cstheme="minorHAnsi"/>
          <w:sz w:val="24"/>
          <w:szCs w:val="24"/>
        </w:rPr>
      </w:pPr>
    </w:p>
    <w:p w14:paraId="58D05C76" w14:textId="77777777" w:rsidR="00E70F74" w:rsidRPr="00332E7D" w:rsidRDefault="00E70F74" w:rsidP="00DE4DBD">
      <w:pPr>
        <w:spacing w:line="276" w:lineRule="auto"/>
        <w:rPr>
          <w:rFonts w:cstheme="minorHAnsi"/>
          <w:sz w:val="24"/>
          <w:szCs w:val="24"/>
        </w:rPr>
      </w:pPr>
      <w:r w:rsidRPr="00332E7D">
        <w:rPr>
          <w:rFonts w:cstheme="minorHAnsi"/>
          <w:b/>
          <w:bCs/>
          <w:sz w:val="24"/>
          <w:szCs w:val="24"/>
        </w:rPr>
        <w:t>Themes and key words:</w:t>
      </w:r>
      <w:r w:rsidRPr="00332E7D">
        <w:rPr>
          <w:rFonts w:cstheme="minorHAnsi"/>
          <w:sz w:val="24"/>
          <w:szCs w:val="24"/>
        </w:rPr>
        <w:t xml:space="preserve"> early intervention; more (police, social workers, community psychiatric nurses); children’s safety; trauma informed staff; visible policing; social media; healthy relationships; disaffection; clear guidance (Easy read); Zero tolerance; support; mitigate tensions; tipping points; better communications; anticipate flash points; teach (respect, responsibility and accountability).</w:t>
      </w:r>
    </w:p>
    <w:p w14:paraId="2F0D03E2" w14:textId="77777777" w:rsidR="00E70F74" w:rsidRPr="00332E7D" w:rsidRDefault="00E70F74" w:rsidP="00DE4DBD">
      <w:pPr>
        <w:spacing w:line="276" w:lineRule="auto"/>
        <w:contextualSpacing/>
        <w:rPr>
          <w:rFonts w:cstheme="minorHAnsi"/>
          <w:b/>
          <w:bCs/>
          <w:sz w:val="24"/>
          <w:szCs w:val="24"/>
        </w:rPr>
      </w:pPr>
    </w:p>
    <w:p w14:paraId="37667962" w14:textId="77777777" w:rsidR="00A020C5" w:rsidRPr="00332E7D" w:rsidRDefault="00A020C5" w:rsidP="00DE4DBD">
      <w:pPr>
        <w:spacing w:line="276" w:lineRule="auto"/>
        <w:contextualSpacing/>
        <w:rPr>
          <w:rFonts w:cstheme="minorHAnsi"/>
          <w:b/>
          <w:bCs/>
          <w:sz w:val="24"/>
          <w:szCs w:val="24"/>
        </w:rPr>
      </w:pPr>
    </w:p>
    <w:p w14:paraId="77C00C69" w14:textId="77777777" w:rsidR="00A020C5" w:rsidRPr="00332E7D" w:rsidRDefault="00A020C5" w:rsidP="00DE4DBD">
      <w:pPr>
        <w:spacing w:line="276" w:lineRule="auto"/>
        <w:contextualSpacing/>
        <w:rPr>
          <w:rFonts w:cstheme="minorHAnsi"/>
          <w:b/>
          <w:bCs/>
          <w:sz w:val="24"/>
          <w:szCs w:val="24"/>
        </w:rPr>
      </w:pPr>
    </w:p>
    <w:p w14:paraId="7979F2B3" w14:textId="77777777" w:rsidR="00A020C5" w:rsidRPr="00332E7D" w:rsidRDefault="00A020C5" w:rsidP="00DE4DBD">
      <w:pPr>
        <w:spacing w:line="276" w:lineRule="auto"/>
        <w:contextualSpacing/>
        <w:rPr>
          <w:rFonts w:cstheme="minorHAnsi"/>
          <w:b/>
          <w:bCs/>
          <w:sz w:val="24"/>
          <w:szCs w:val="24"/>
        </w:rPr>
      </w:pPr>
    </w:p>
    <w:p w14:paraId="56348A2E" w14:textId="77777777" w:rsidR="00A020C5" w:rsidRPr="00332E7D" w:rsidRDefault="00A020C5" w:rsidP="00DE4DBD">
      <w:pPr>
        <w:spacing w:line="276" w:lineRule="auto"/>
        <w:contextualSpacing/>
        <w:rPr>
          <w:rFonts w:cstheme="minorHAnsi"/>
          <w:b/>
          <w:bCs/>
          <w:sz w:val="24"/>
          <w:szCs w:val="24"/>
        </w:rPr>
      </w:pPr>
    </w:p>
    <w:p w14:paraId="4FEEE405" w14:textId="77777777" w:rsidR="00A020C5" w:rsidRPr="00332E7D" w:rsidRDefault="00A020C5" w:rsidP="00DE4DBD">
      <w:pPr>
        <w:spacing w:line="276" w:lineRule="auto"/>
        <w:contextualSpacing/>
        <w:rPr>
          <w:rFonts w:cstheme="minorHAnsi"/>
          <w:b/>
          <w:bCs/>
          <w:sz w:val="24"/>
          <w:szCs w:val="24"/>
        </w:rPr>
      </w:pPr>
    </w:p>
    <w:p w14:paraId="3457CDAC" w14:textId="77777777" w:rsidR="00A020C5" w:rsidRPr="00332E7D" w:rsidRDefault="00A020C5" w:rsidP="00DE4DBD">
      <w:pPr>
        <w:spacing w:line="276" w:lineRule="auto"/>
        <w:contextualSpacing/>
        <w:rPr>
          <w:rFonts w:cstheme="minorHAnsi"/>
          <w:b/>
          <w:bCs/>
          <w:sz w:val="24"/>
          <w:szCs w:val="24"/>
        </w:rPr>
      </w:pPr>
    </w:p>
    <w:p w14:paraId="129A71C9" w14:textId="77777777" w:rsidR="00A020C5" w:rsidRPr="00332E7D" w:rsidRDefault="00A020C5" w:rsidP="00DE4DBD">
      <w:pPr>
        <w:spacing w:line="276" w:lineRule="auto"/>
        <w:contextualSpacing/>
        <w:rPr>
          <w:rFonts w:cstheme="minorHAnsi"/>
          <w:b/>
          <w:bCs/>
          <w:sz w:val="24"/>
          <w:szCs w:val="24"/>
        </w:rPr>
      </w:pPr>
    </w:p>
    <w:p w14:paraId="4361CA21" w14:textId="77777777" w:rsidR="00A020C5" w:rsidRPr="00332E7D" w:rsidRDefault="00A020C5" w:rsidP="00DE4DBD">
      <w:pPr>
        <w:spacing w:line="276" w:lineRule="auto"/>
        <w:contextualSpacing/>
        <w:rPr>
          <w:rFonts w:cstheme="minorHAnsi"/>
          <w:b/>
          <w:bCs/>
          <w:sz w:val="24"/>
          <w:szCs w:val="24"/>
        </w:rPr>
      </w:pPr>
    </w:p>
    <w:p w14:paraId="64FC8C32" w14:textId="77777777" w:rsidR="00A020C5" w:rsidRPr="00332E7D" w:rsidRDefault="00A020C5" w:rsidP="00DE4DBD">
      <w:pPr>
        <w:spacing w:line="276" w:lineRule="auto"/>
        <w:contextualSpacing/>
        <w:rPr>
          <w:rFonts w:cstheme="minorHAnsi"/>
          <w:b/>
          <w:bCs/>
          <w:sz w:val="24"/>
          <w:szCs w:val="24"/>
        </w:rPr>
      </w:pPr>
    </w:p>
    <w:p w14:paraId="28A83638" w14:textId="77777777" w:rsidR="00A020C5" w:rsidRPr="00332E7D" w:rsidRDefault="00A020C5" w:rsidP="00DE4DBD">
      <w:pPr>
        <w:spacing w:line="276" w:lineRule="auto"/>
        <w:contextualSpacing/>
        <w:rPr>
          <w:rFonts w:cstheme="minorHAnsi"/>
          <w:b/>
          <w:bCs/>
          <w:sz w:val="24"/>
          <w:szCs w:val="24"/>
        </w:rPr>
      </w:pPr>
    </w:p>
    <w:p w14:paraId="215AD4A3" w14:textId="2C5E87C2" w:rsidR="00E70F74" w:rsidRPr="000738A9" w:rsidRDefault="00E70F74" w:rsidP="00DE4DBD">
      <w:pPr>
        <w:spacing w:line="276" w:lineRule="auto"/>
        <w:contextualSpacing/>
        <w:rPr>
          <w:rFonts w:cstheme="minorHAnsi"/>
          <w:b/>
          <w:bCs/>
          <w:sz w:val="32"/>
          <w:szCs w:val="32"/>
        </w:rPr>
      </w:pPr>
      <w:r w:rsidRPr="000738A9">
        <w:rPr>
          <w:rFonts w:cstheme="minorHAnsi"/>
          <w:b/>
          <w:bCs/>
          <w:sz w:val="32"/>
          <w:szCs w:val="32"/>
        </w:rPr>
        <w:t>Participation</w:t>
      </w:r>
      <w:r w:rsidR="000738A9" w:rsidRPr="000738A9">
        <w:rPr>
          <w:rFonts w:cstheme="minorHAnsi"/>
          <w:b/>
          <w:bCs/>
          <w:sz w:val="32"/>
          <w:szCs w:val="32"/>
        </w:rPr>
        <w:t>:</w:t>
      </w:r>
    </w:p>
    <w:p w14:paraId="349C3B65" w14:textId="77777777" w:rsidR="00E70F74" w:rsidRPr="00332E7D" w:rsidRDefault="00E70F74" w:rsidP="0047597D">
      <w:pPr>
        <w:numPr>
          <w:ilvl w:val="0"/>
          <w:numId w:val="35"/>
        </w:numPr>
        <w:spacing w:after="160" w:line="276" w:lineRule="auto"/>
        <w:contextualSpacing/>
        <w:rPr>
          <w:rFonts w:cstheme="minorHAnsi"/>
          <w:sz w:val="24"/>
          <w:szCs w:val="24"/>
        </w:rPr>
      </w:pPr>
      <w:r w:rsidRPr="00332E7D">
        <w:rPr>
          <w:rFonts w:cstheme="minorHAnsi"/>
          <w:sz w:val="24"/>
          <w:szCs w:val="24"/>
        </w:rPr>
        <w:t>Look after our elderly better and include them in the community.</w:t>
      </w:r>
    </w:p>
    <w:p w14:paraId="689F64C9" w14:textId="77777777" w:rsidR="00E70F74" w:rsidRPr="00332E7D" w:rsidRDefault="00E70F74" w:rsidP="0047597D">
      <w:pPr>
        <w:numPr>
          <w:ilvl w:val="0"/>
          <w:numId w:val="35"/>
        </w:numPr>
        <w:spacing w:after="160" w:line="276" w:lineRule="auto"/>
        <w:contextualSpacing/>
        <w:rPr>
          <w:rFonts w:cstheme="minorHAnsi"/>
          <w:sz w:val="24"/>
          <w:szCs w:val="24"/>
        </w:rPr>
      </w:pPr>
      <w:r w:rsidRPr="00332E7D">
        <w:rPr>
          <w:rFonts w:cstheme="minorHAnsi"/>
          <w:sz w:val="24"/>
          <w:szCs w:val="24"/>
        </w:rPr>
        <w:t>Understanding voice of all public.</w:t>
      </w:r>
    </w:p>
    <w:p w14:paraId="45EA5DB8" w14:textId="77777777" w:rsidR="00E70F74" w:rsidRPr="00332E7D" w:rsidRDefault="00E70F74" w:rsidP="0047597D">
      <w:pPr>
        <w:numPr>
          <w:ilvl w:val="0"/>
          <w:numId w:val="35"/>
        </w:numPr>
        <w:spacing w:after="160" w:line="276" w:lineRule="auto"/>
        <w:contextualSpacing/>
        <w:rPr>
          <w:rFonts w:cstheme="minorHAnsi"/>
          <w:sz w:val="24"/>
          <w:szCs w:val="24"/>
        </w:rPr>
      </w:pPr>
      <w:r w:rsidRPr="00332E7D">
        <w:rPr>
          <w:rFonts w:cstheme="minorHAnsi"/>
          <w:sz w:val="24"/>
          <w:szCs w:val="24"/>
        </w:rPr>
        <w:t>As a Council, promote groups in the community that people can join.</w:t>
      </w:r>
    </w:p>
    <w:p w14:paraId="4B1A287F" w14:textId="77777777" w:rsidR="00E70F74" w:rsidRPr="00332E7D" w:rsidRDefault="00E70F74" w:rsidP="0047597D">
      <w:pPr>
        <w:numPr>
          <w:ilvl w:val="0"/>
          <w:numId w:val="35"/>
        </w:numPr>
        <w:spacing w:after="160" w:line="276" w:lineRule="auto"/>
        <w:contextualSpacing/>
        <w:rPr>
          <w:rFonts w:cstheme="minorHAnsi"/>
          <w:sz w:val="24"/>
          <w:szCs w:val="24"/>
        </w:rPr>
      </w:pPr>
      <w:r w:rsidRPr="00332E7D">
        <w:rPr>
          <w:rFonts w:cstheme="minorHAnsi"/>
          <w:sz w:val="24"/>
          <w:szCs w:val="24"/>
        </w:rPr>
        <w:t>Not everything online.</w:t>
      </w:r>
    </w:p>
    <w:p w14:paraId="45906302" w14:textId="77777777" w:rsidR="00E70F74" w:rsidRPr="00332E7D" w:rsidRDefault="00E70F74" w:rsidP="0047597D">
      <w:pPr>
        <w:numPr>
          <w:ilvl w:val="0"/>
          <w:numId w:val="35"/>
        </w:numPr>
        <w:spacing w:after="160" w:line="276" w:lineRule="auto"/>
        <w:contextualSpacing/>
        <w:rPr>
          <w:rFonts w:cstheme="minorHAnsi"/>
          <w:sz w:val="24"/>
          <w:szCs w:val="24"/>
        </w:rPr>
      </w:pPr>
      <w:r w:rsidRPr="00332E7D">
        <w:rPr>
          <w:rFonts w:cstheme="minorHAnsi"/>
          <w:sz w:val="24"/>
          <w:szCs w:val="24"/>
        </w:rPr>
        <w:t>We have a generation of older people feeling left out as everything is on the internet these days and also paying bills/renewal etc.</w:t>
      </w:r>
    </w:p>
    <w:p w14:paraId="4F331985" w14:textId="77777777" w:rsidR="00E70F74" w:rsidRPr="00332E7D" w:rsidRDefault="00E70F74" w:rsidP="0047597D">
      <w:pPr>
        <w:numPr>
          <w:ilvl w:val="0"/>
          <w:numId w:val="35"/>
        </w:numPr>
        <w:spacing w:after="160" w:line="276" w:lineRule="auto"/>
        <w:contextualSpacing/>
        <w:rPr>
          <w:rFonts w:cstheme="minorHAnsi"/>
          <w:sz w:val="24"/>
          <w:szCs w:val="24"/>
        </w:rPr>
      </w:pPr>
      <w:r w:rsidRPr="00332E7D">
        <w:rPr>
          <w:rFonts w:cstheme="minorHAnsi"/>
          <w:sz w:val="24"/>
          <w:szCs w:val="24"/>
        </w:rPr>
        <w:t>Disabled people are not in the loop when decisions affecting them are made.</w:t>
      </w:r>
    </w:p>
    <w:p w14:paraId="7666DC54" w14:textId="77777777" w:rsidR="00E70F74" w:rsidRPr="00332E7D" w:rsidRDefault="00E70F74" w:rsidP="0047597D">
      <w:pPr>
        <w:numPr>
          <w:ilvl w:val="0"/>
          <w:numId w:val="35"/>
        </w:numPr>
        <w:spacing w:after="160" w:line="276" w:lineRule="auto"/>
        <w:contextualSpacing/>
        <w:rPr>
          <w:rFonts w:cstheme="minorHAnsi"/>
          <w:sz w:val="24"/>
          <w:szCs w:val="24"/>
        </w:rPr>
      </w:pPr>
      <w:r w:rsidRPr="00332E7D">
        <w:rPr>
          <w:rFonts w:cstheme="minorHAnsi"/>
          <w:sz w:val="24"/>
          <w:szCs w:val="24"/>
        </w:rPr>
        <w:t>Reaching out to seldom heard voices and taking action to enable and support their participation in service design and decision-making: this could negatively colour choices made if only a few minority voices are heard.</w:t>
      </w:r>
    </w:p>
    <w:p w14:paraId="631F7AA0" w14:textId="77777777" w:rsidR="00E70F74" w:rsidRPr="00332E7D" w:rsidRDefault="00E70F74" w:rsidP="0047597D">
      <w:pPr>
        <w:numPr>
          <w:ilvl w:val="0"/>
          <w:numId w:val="35"/>
        </w:numPr>
        <w:spacing w:after="160" w:line="276" w:lineRule="auto"/>
        <w:contextualSpacing/>
        <w:rPr>
          <w:rFonts w:cstheme="minorHAnsi"/>
          <w:sz w:val="24"/>
          <w:szCs w:val="24"/>
        </w:rPr>
      </w:pPr>
      <w:r w:rsidRPr="00332E7D">
        <w:rPr>
          <w:rFonts w:cstheme="minorHAnsi"/>
          <w:sz w:val="24"/>
          <w:szCs w:val="24"/>
        </w:rPr>
        <w:t>We need to get better at using non-traditional methods of communication. Disenfranchised groups do not communicate via email or in attendance at meetings.</w:t>
      </w:r>
    </w:p>
    <w:p w14:paraId="49B02C8F" w14:textId="77777777" w:rsidR="00E70F74" w:rsidRPr="00332E7D" w:rsidRDefault="00E70F74" w:rsidP="0047597D">
      <w:pPr>
        <w:numPr>
          <w:ilvl w:val="0"/>
          <w:numId w:val="35"/>
        </w:numPr>
        <w:spacing w:after="160" w:line="276" w:lineRule="auto"/>
        <w:contextualSpacing/>
        <w:rPr>
          <w:rFonts w:cstheme="minorHAnsi"/>
          <w:sz w:val="24"/>
          <w:szCs w:val="24"/>
        </w:rPr>
      </w:pPr>
      <w:r w:rsidRPr="00332E7D">
        <w:rPr>
          <w:rFonts w:cstheme="minorHAnsi"/>
          <w:sz w:val="24"/>
          <w:szCs w:val="24"/>
        </w:rPr>
        <w:t>Services are dwindling and they require to go in the opposite direction to allow members of the public to actually have access to them.</w:t>
      </w:r>
    </w:p>
    <w:p w14:paraId="06AA3B07" w14:textId="77777777" w:rsidR="00E70F74" w:rsidRPr="00332E7D" w:rsidRDefault="00E70F74" w:rsidP="0047597D">
      <w:pPr>
        <w:numPr>
          <w:ilvl w:val="0"/>
          <w:numId w:val="35"/>
        </w:numPr>
        <w:spacing w:after="160" w:line="276" w:lineRule="auto"/>
        <w:contextualSpacing/>
        <w:rPr>
          <w:rFonts w:cstheme="minorHAnsi"/>
          <w:sz w:val="24"/>
          <w:szCs w:val="24"/>
        </w:rPr>
      </w:pPr>
      <w:r w:rsidRPr="00332E7D">
        <w:rPr>
          <w:rFonts w:cstheme="minorHAnsi"/>
          <w:sz w:val="24"/>
          <w:szCs w:val="24"/>
        </w:rPr>
        <w:t>We need to be more accessible and flexible to the needs of our communities.</w:t>
      </w:r>
    </w:p>
    <w:p w14:paraId="4BA71D2F" w14:textId="77777777" w:rsidR="00E70F74" w:rsidRPr="00332E7D" w:rsidRDefault="00E70F74" w:rsidP="0047597D">
      <w:pPr>
        <w:numPr>
          <w:ilvl w:val="0"/>
          <w:numId w:val="35"/>
        </w:numPr>
        <w:spacing w:after="160" w:line="276" w:lineRule="auto"/>
        <w:contextualSpacing/>
        <w:rPr>
          <w:rFonts w:cstheme="minorHAnsi"/>
          <w:sz w:val="24"/>
          <w:szCs w:val="24"/>
        </w:rPr>
      </w:pPr>
      <w:r w:rsidRPr="00332E7D">
        <w:rPr>
          <w:rFonts w:cstheme="minorHAnsi"/>
          <w:sz w:val="24"/>
          <w:szCs w:val="24"/>
        </w:rPr>
        <w:t>Aim for co-production as well as participation.</w:t>
      </w:r>
    </w:p>
    <w:p w14:paraId="65178344" w14:textId="77777777" w:rsidR="00E70F74" w:rsidRPr="00332E7D" w:rsidRDefault="00E70F74" w:rsidP="0047597D">
      <w:pPr>
        <w:numPr>
          <w:ilvl w:val="0"/>
          <w:numId w:val="35"/>
        </w:numPr>
        <w:spacing w:after="160" w:line="276" w:lineRule="auto"/>
        <w:contextualSpacing/>
        <w:rPr>
          <w:rFonts w:cstheme="minorHAnsi"/>
          <w:sz w:val="24"/>
          <w:szCs w:val="24"/>
        </w:rPr>
      </w:pPr>
      <w:r w:rsidRPr="00332E7D">
        <w:rPr>
          <w:rFonts w:cstheme="minorHAnsi"/>
          <w:sz w:val="24"/>
          <w:szCs w:val="24"/>
        </w:rPr>
        <w:t>Creating and supporting community champions. Give the people a voice let them speak and be listened and understood.</w:t>
      </w:r>
    </w:p>
    <w:p w14:paraId="5213B6D2" w14:textId="77777777" w:rsidR="00E70F74" w:rsidRPr="00332E7D" w:rsidRDefault="00E70F74" w:rsidP="0047597D">
      <w:pPr>
        <w:numPr>
          <w:ilvl w:val="0"/>
          <w:numId w:val="35"/>
        </w:numPr>
        <w:spacing w:after="160" w:line="276" w:lineRule="auto"/>
        <w:contextualSpacing/>
        <w:rPr>
          <w:rFonts w:cstheme="minorHAnsi"/>
          <w:sz w:val="24"/>
          <w:szCs w:val="24"/>
        </w:rPr>
      </w:pPr>
      <w:r w:rsidRPr="00332E7D">
        <w:rPr>
          <w:rFonts w:cstheme="minorHAnsi"/>
          <w:sz w:val="24"/>
          <w:szCs w:val="24"/>
        </w:rPr>
        <w:t>Systems and policy for lived experience and voice.</w:t>
      </w:r>
    </w:p>
    <w:p w14:paraId="59597E70" w14:textId="77777777" w:rsidR="00E70F74" w:rsidRPr="00332E7D" w:rsidRDefault="00E70F74" w:rsidP="0047597D">
      <w:pPr>
        <w:numPr>
          <w:ilvl w:val="0"/>
          <w:numId w:val="35"/>
        </w:numPr>
        <w:spacing w:after="160" w:line="276" w:lineRule="auto"/>
        <w:contextualSpacing/>
        <w:rPr>
          <w:rFonts w:cstheme="minorHAnsi"/>
          <w:sz w:val="24"/>
          <w:szCs w:val="24"/>
        </w:rPr>
      </w:pPr>
      <w:r w:rsidRPr="00332E7D">
        <w:rPr>
          <w:rFonts w:cstheme="minorHAnsi"/>
          <w:sz w:val="24"/>
          <w:szCs w:val="24"/>
        </w:rPr>
        <w:t>Let people talk and listen.</w:t>
      </w:r>
    </w:p>
    <w:p w14:paraId="59547AF5" w14:textId="77777777" w:rsidR="00E70F74" w:rsidRPr="00332E7D" w:rsidRDefault="00E70F74" w:rsidP="0047597D">
      <w:pPr>
        <w:numPr>
          <w:ilvl w:val="0"/>
          <w:numId w:val="35"/>
        </w:numPr>
        <w:spacing w:after="160" w:line="276" w:lineRule="auto"/>
        <w:contextualSpacing/>
        <w:rPr>
          <w:rFonts w:cstheme="minorHAnsi"/>
          <w:sz w:val="24"/>
          <w:szCs w:val="24"/>
        </w:rPr>
      </w:pPr>
      <w:r w:rsidRPr="00332E7D">
        <w:rPr>
          <w:rFonts w:cstheme="minorHAnsi"/>
          <w:sz w:val="24"/>
          <w:szCs w:val="24"/>
        </w:rPr>
        <w:t>Earlier engagement with cultural events for people from disadvantaged/excluded communities</w:t>
      </w:r>
    </w:p>
    <w:p w14:paraId="18FDF4E7" w14:textId="77777777" w:rsidR="00E70F74" w:rsidRPr="00332E7D" w:rsidRDefault="00E70F74" w:rsidP="0047597D">
      <w:pPr>
        <w:numPr>
          <w:ilvl w:val="0"/>
          <w:numId w:val="35"/>
        </w:numPr>
        <w:spacing w:after="160" w:line="276" w:lineRule="auto"/>
        <w:contextualSpacing/>
        <w:rPr>
          <w:rFonts w:cstheme="minorHAnsi"/>
          <w:sz w:val="24"/>
          <w:szCs w:val="24"/>
        </w:rPr>
      </w:pPr>
      <w:r w:rsidRPr="00332E7D">
        <w:rPr>
          <w:rFonts w:cstheme="minorHAnsi"/>
          <w:sz w:val="24"/>
          <w:szCs w:val="24"/>
        </w:rPr>
        <w:t>Community facilities need to be made physically and financially accessible to all citizens. More internet cafes and facilities to encourage communication skills to be built. Teaching the older generation to use tablets or other portable digital devices might help but a resource centre where help is available might help.</w:t>
      </w:r>
    </w:p>
    <w:p w14:paraId="61A90AF9" w14:textId="77777777" w:rsidR="00E70F74" w:rsidRPr="00332E7D" w:rsidRDefault="00E70F74" w:rsidP="0047597D">
      <w:pPr>
        <w:numPr>
          <w:ilvl w:val="0"/>
          <w:numId w:val="35"/>
        </w:numPr>
        <w:spacing w:after="160" w:line="276" w:lineRule="auto"/>
        <w:contextualSpacing/>
        <w:rPr>
          <w:rFonts w:cstheme="minorHAnsi"/>
          <w:sz w:val="24"/>
          <w:szCs w:val="24"/>
        </w:rPr>
      </w:pPr>
      <w:r w:rsidRPr="00332E7D">
        <w:rPr>
          <w:rFonts w:cstheme="minorHAnsi"/>
          <w:sz w:val="24"/>
          <w:szCs w:val="24"/>
        </w:rPr>
        <w:t>Include young people especially with regards to participation and involvement in wider society</w:t>
      </w:r>
    </w:p>
    <w:p w14:paraId="2D16D01E" w14:textId="77777777" w:rsidR="00E70F74" w:rsidRPr="00332E7D" w:rsidRDefault="00E70F74" w:rsidP="0047597D">
      <w:pPr>
        <w:numPr>
          <w:ilvl w:val="0"/>
          <w:numId w:val="35"/>
        </w:numPr>
        <w:spacing w:after="160" w:line="276" w:lineRule="auto"/>
        <w:contextualSpacing/>
        <w:rPr>
          <w:rFonts w:cstheme="minorHAnsi"/>
          <w:sz w:val="24"/>
          <w:szCs w:val="24"/>
        </w:rPr>
      </w:pPr>
      <w:r w:rsidRPr="00332E7D">
        <w:rPr>
          <w:rFonts w:cstheme="minorHAnsi"/>
          <w:sz w:val="24"/>
          <w:szCs w:val="24"/>
        </w:rPr>
        <w:t>As UNCRC is being incorporated improving children's rights should be a priority</w:t>
      </w:r>
    </w:p>
    <w:p w14:paraId="5F3AEAAF" w14:textId="77777777" w:rsidR="00E70F74" w:rsidRPr="00332E7D" w:rsidRDefault="00E70F74" w:rsidP="0047597D">
      <w:pPr>
        <w:numPr>
          <w:ilvl w:val="0"/>
          <w:numId w:val="35"/>
        </w:numPr>
        <w:spacing w:after="160" w:line="276" w:lineRule="auto"/>
        <w:contextualSpacing/>
        <w:rPr>
          <w:rFonts w:cstheme="minorHAnsi"/>
          <w:sz w:val="24"/>
          <w:szCs w:val="24"/>
        </w:rPr>
      </w:pPr>
      <w:r w:rsidRPr="00332E7D">
        <w:rPr>
          <w:rFonts w:cstheme="minorHAnsi"/>
          <w:sz w:val="24"/>
          <w:szCs w:val="24"/>
        </w:rPr>
        <w:t>Local councils were responsible for ensuring that people with disabilities could have adaptations and equipment required to support them. People are confused about where to go to get what they need. There needs to be clarity.</w:t>
      </w:r>
    </w:p>
    <w:p w14:paraId="724A28F7" w14:textId="77777777" w:rsidR="00E70F74" w:rsidRPr="00332E7D" w:rsidRDefault="00E70F74" w:rsidP="0047597D">
      <w:pPr>
        <w:numPr>
          <w:ilvl w:val="0"/>
          <w:numId w:val="35"/>
        </w:numPr>
        <w:spacing w:after="160" w:line="276" w:lineRule="auto"/>
        <w:contextualSpacing/>
        <w:rPr>
          <w:rFonts w:cstheme="minorHAnsi"/>
          <w:sz w:val="24"/>
          <w:szCs w:val="24"/>
        </w:rPr>
      </w:pPr>
      <w:r w:rsidRPr="00332E7D">
        <w:rPr>
          <w:rFonts w:cstheme="minorHAnsi"/>
          <w:sz w:val="24"/>
          <w:szCs w:val="24"/>
        </w:rPr>
        <w:t>Sometimes there is no instructor, not enough places available or lack of transportation.</w:t>
      </w:r>
    </w:p>
    <w:p w14:paraId="2212936E" w14:textId="77777777" w:rsidR="00E70F74" w:rsidRPr="00332E7D" w:rsidRDefault="00E70F74" w:rsidP="0047597D">
      <w:pPr>
        <w:numPr>
          <w:ilvl w:val="0"/>
          <w:numId w:val="35"/>
        </w:numPr>
        <w:spacing w:after="160" w:line="276" w:lineRule="auto"/>
        <w:contextualSpacing/>
        <w:rPr>
          <w:rFonts w:cstheme="minorHAnsi"/>
          <w:sz w:val="24"/>
          <w:szCs w:val="24"/>
        </w:rPr>
      </w:pPr>
      <w:r w:rsidRPr="00332E7D">
        <w:rPr>
          <w:rFonts w:cstheme="minorHAnsi"/>
          <w:sz w:val="24"/>
          <w:szCs w:val="24"/>
        </w:rPr>
        <w:lastRenderedPageBreak/>
        <w:t>Enabling people from rural areas to be able to participate. These areas may have poor/no public transport. Be inclusive in membership of community councils etc by supporting those who may not be IT literate or have communication needs e.g. BSL to be able to take part.</w:t>
      </w:r>
    </w:p>
    <w:p w14:paraId="3DAE94A4" w14:textId="77777777" w:rsidR="00E70F74" w:rsidRPr="00332E7D" w:rsidRDefault="00E70F74" w:rsidP="0047597D">
      <w:pPr>
        <w:numPr>
          <w:ilvl w:val="0"/>
          <w:numId w:val="35"/>
        </w:numPr>
        <w:spacing w:after="160" w:line="276" w:lineRule="auto"/>
        <w:contextualSpacing/>
        <w:rPr>
          <w:rFonts w:cstheme="minorHAnsi"/>
          <w:sz w:val="24"/>
          <w:szCs w:val="24"/>
        </w:rPr>
      </w:pPr>
      <w:r w:rsidRPr="00332E7D">
        <w:rPr>
          <w:rFonts w:cstheme="minorHAnsi"/>
          <w:sz w:val="24"/>
          <w:szCs w:val="24"/>
        </w:rPr>
        <w:t>Make it much easier for members of the public to find everything they need or want to know about sport and physical activity opportunities across the Authority.</w:t>
      </w:r>
    </w:p>
    <w:p w14:paraId="6D891B76" w14:textId="77777777" w:rsidR="00E70F74" w:rsidRPr="00332E7D" w:rsidRDefault="00E70F74" w:rsidP="0047597D">
      <w:pPr>
        <w:numPr>
          <w:ilvl w:val="0"/>
          <w:numId w:val="35"/>
        </w:numPr>
        <w:spacing w:after="160" w:line="276" w:lineRule="auto"/>
        <w:contextualSpacing/>
        <w:rPr>
          <w:rFonts w:cstheme="minorHAnsi"/>
          <w:sz w:val="24"/>
          <w:szCs w:val="24"/>
        </w:rPr>
      </w:pPr>
      <w:r w:rsidRPr="00332E7D">
        <w:rPr>
          <w:rFonts w:cstheme="minorHAnsi"/>
          <w:sz w:val="24"/>
          <w:szCs w:val="24"/>
        </w:rPr>
        <w:t>Collaborating with partners to hear the less heard voices.</w:t>
      </w:r>
    </w:p>
    <w:p w14:paraId="3FEF6D70" w14:textId="77777777" w:rsidR="00E70F74" w:rsidRPr="00332E7D" w:rsidRDefault="00E70F74" w:rsidP="0047597D">
      <w:pPr>
        <w:numPr>
          <w:ilvl w:val="0"/>
          <w:numId w:val="35"/>
        </w:numPr>
        <w:spacing w:after="160" w:line="276" w:lineRule="auto"/>
        <w:contextualSpacing/>
        <w:rPr>
          <w:rFonts w:cstheme="minorHAnsi"/>
          <w:sz w:val="24"/>
          <w:szCs w:val="24"/>
        </w:rPr>
      </w:pPr>
      <w:r w:rsidRPr="00332E7D">
        <w:rPr>
          <w:rFonts w:cstheme="minorHAnsi"/>
          <w:sz w:val="24"/>
          <w:szCs w:val="24"/>
        </w:rPr>
        <w:t>Working with the 3rd sector to improve input from those less likely to participate.</w:t>
      </w:r>
    </w:p>
    <w:p w14:paraId="5F4626FF" w14:textId="77777777" w:rsidR="00E70F74" w:rsidRPr="00332E7D" w:rsidRDefault="00E70F74" w:rsidP="0047597D">
      <w:pPr>
        <w:numPr>
          <w:ilvl w:val="0"/>
          <w:numId w:val="35"/>
        </w:numPr>
        <w:spacing w:after="160" w:line="276" w:lineRule="auto"/>
        <w:contextualSpacing/>
        <w:rPr>
          <w:rFonts w:cstheme="minorHAnsi"/>
          <w:sz w:val="24"/>
          <w:szCs w:val="24"/>
        </w:rPr>
      </w:pPr>
      <w:r w:rsidRPr="00332E7D">
        <w:rPr>
          <w:rFonts w:cstheme="minorHAnsi"/>
          <w:sz w:val="24"/>
          <w:szCs w:val="24"/>
        </w:rPr>
        <w:t>Use the social model of disability and have greater representation for disabled people across the council.</w:t>
      </w:r>
    </w:p>
    <w:p w14:paraId="2152DF27" w14:textId="77777777" w:rsidR="00E70F74" w:rsidRPr="00332E7D" w:rsidRDefault="00E70F74" w:rsidP="0047597D">
      <w:pPr>
        <w:numPr>
          <w:ilvl w:val="0"/>
          <w:numId w:val="35"/>
        </w:numPr>
        <w:spacing w:after="160" w:line="276" w:lineRule="auto"/>
        <w:contextualSpacing/>
        <w:rPr>
          <w:rFonts w:cstheme="minorHAnsi"/>
          <w:sz w:val="24"/>
          <w:szCs w:val="24"/>
        </w:rPr>
      </w:pPr>
      <w:r w:rsidRPr="00332E7D">
        <w:rPr>
          <w:rFonts w:cstheme="minorHAnsi"/>
          <w:sz w:val="24"/>
          <w:szCs w:val="24"/>
        </w:rPr>
        <w:t>Educate staff to a professional level of dealing with equal rights.</w:t>
      </w:r>
    </w:p>
    <w:p w14:paraId="03479ED5" w14:textId="4629D7A9" w:rsidR="00E70F74" w:rsidRPr="00332E7D" w:rsidRDefault="00E70F74" w:rsidP="0047597D">
      <w:pPr>
        <w:numPr>
          <w:ilvl w:val="0"/>
          <w:numId w:val="35"/>
        </w:numPr>
        <w:spacing w:after="160" w:line="276" w:lineRule="auto"/>
        <w:contextualSpacing/>
        <w:rPr>
          <w:rFonts w:cstheme="minorHAnsi"/>
          <w:sz w:val="24"/>
          <w:szCs w:val="24"/>
        </w:rPr>
      </w:pPr>
      <w:r w:rsidRPr="00332E7D">
        <w:rPr>
          <w:rFonts w:cstheme="minorHAnsi"/>
          <w:sz w:val="24"/>
          <w:szCs w:val="24"/>
        </w:rPr>
        <w:t>Don't just send out surveys. Have people based in communities, building relationships and mechanisms for the views to be heard or represented</w:t>
      </w:r>
      <w:r w:rsidR="00740AC7" w:rsidRPr="00332E7D">
        <w:rPr>
          <w:rFonts w:cstheme="minorHAnsi"/>
          <w:sz w:val="24"/>
          <w:szCs w:val="24"/>
        </w:rPr>
        <w:t xml:space="preserve">. </w:t>
      </w:r>
      <w:r w:rsidRPr="00332E7D">
        <w:rPr>
          <w:rFonts w:cstheme="minorHAnsi"/>
          <w:sz w:val="24"/>
          <w:szCs w:val="24"/>
        </w:rPr>
        <w:t>The people we need to hear from generally don't complete surveys, vote or engage with local governments.</w:t>
      </w:r>
    </w:p>
    <w:p w14:paraId="6DA505AD" w14:textId="77777777" w:rsidR="00E70F74" w:rsidRPr="00332E7D" w:rsidRDefault="00E70F74" w:rsidP="00DE4DBD">
      <w:pPr>
        <w:spacing w:line="276" w:lineRule="auto"/>
        <w:ind w:left="360"/>
        <w:contextualSpacing/>
        <w:rPr>
          <w:rFonts w:cstheme="minorHAnsi"/>
          <w:sz w:val="24"/>
          <w:szCs w:val="24"/>
        </w:rPr>
      </w:pPr>
    </w:p>
    <w:p w14:paraId="6ED7B5CF" w14:textId="77777777" w:rsidR="00E70F74" w:rsidRPr="00332E7D" w:rsidRDefault="00E70F74" w:rsidP="00DE4DBD">
      <w:pPr>
        <w:spacing w:line="276" w:lineRule="auto"/>
        <w:rPr>
          <w:rFonts w:cstheme="minorHAnsi"/>
          <w:sz w:val="24"/>
          <w:szCs w:val="24"/>
        </w:rPr>
      </w:pPr>
      <w:r w:rsidRPr="00332E7D">
        <w:rPr>
          <w:rFonts w:cstheme="minorHAnsi"/>
          <w:b/>
          <w:bCs/>
          <w:sz w:val="24"/>
          <w:szCs w:val="24"/>
        </w:rPr>
        <w:t xml:space="preserve">Themes and key words: </w:t>
      </w:r>
      <w:r w:rsidRPr="00332E7D">
        <w:rPr>
          <w:rFonts w:cstheme="minorHAnsi"/>
          <w:sz w:val="24"/>
          <w:szCs w:val="24"/>
        </w:rPr>
        <w:t>transport; keep it open; disenfranchised; publicise (accessible, ELC one stop website page for sport, activities, events); inclusion; computer literacy; safety (criminal activity; anti-social behaviour; barriers); accessible services and language; support to participate; BSL; limited hours = limited access = closures; right support at the right time; trade unions; more staff; availability of simpler information; disaffection.</w:t>
      </w:r>
    </w:p>
    <w:p w14:paraId="17443962" w14:textId="77777777" w:rsidR="000738A9" w:rsidRDefault="000738A9" w:rsidP="00DE4DBD">
      <w:pPr>
        <w:spacing w:line="276" w:lineRule="auto"/>
        <w:contextualSpacing/>
        <w:rPr>
          <w:rFonts w:cstheme="minorHAnsi"/>
          <w:b/>
          <w:bCs/>
          <w:sz w:val="24"/>
          <w:szCs w:val="24"/>
        </w:rPr>
      </w:pPr>
    </w:p>
    <w:p w14:paraId="2FF5AD73" w14:textId="77777777" w:rsidR="000738A9" w:rsidRDefault="000738A9" w:rsidP="00DE4DBD">
      <w:pPr>
        <w:spacing w:line="276" w:lineRule="auto"/>
        <w:contextualSpacing/>
        <w:rPr>
          <w:rFonts w:cstheme="minorHAnsi"/>
          <w:b/>
          <w:bCs/>
          <w:sz w:val="24"/>
          <w:szCs w:val="24"/>
        </w:rPr>
      </w:pPr>
    </w:p>
    <w:p w14:paraId="044D1D6D" w14:textId="77777777" w:rsidR="000738A9" w:rsidRDefault="000738A9" w:rsidP="00DE4DBD">
      <w:pPr>
        <w:spacing w:line="276" w:lineRule="auto"/>
        <w:contextualSpacing/>
        <w:rPr>
          <w:rFonts w:cstheme="minorHAnsi"/>
          <w:b/>
          <w:bCs/>
          <w:sz w:val="24"/>
          <w:szCs w:val="24"/>
        </w:rPr>
      </w:pPr>
    </w:p>
    <w:p w14:paraId="3312552A" w14:textId="77777777" w:rsidR="000738A9" w:rsidRDefault="000738A9" w:rsidP="00DE4DBD">
      <w:pPr>
        <w:spacing w:line="276" w:lineRule="auto"/>
        <w:contextualSpacing/>
        <w:rPr>
          <w:rFonts w:cstheme="minorHAnsi"/>
          <w:b/>
          <w:bCs/>
          <w:sz w:val="24"/>
          <w:szCs w:val="24"/>
        </w:rPr>
      </w:pPr>
    </w:p>
    <w:p w14:paraId="55FEFAE0" w14:textId="77777777" w:rsidR="000738A9" w:rsidRDefault="000738A9" w:rsidP="00DE4DBD">
      <w:pPr>
        <w:spacing w:line="276" w:lineRule="auto"/>
        <w:contextualSpacing/>
        <w:rPr>
          <w:rFonts w:cstheme="minorHAnsi"/>
          <w:b/>
          <w:bCs/>
          <w:sz w:val="24"/>
          <w:szCs w:val="24"/>
        </w:rPr>
      </w:pPr>
    </w:p>
    <w:p w14:paraId="273F482C" w14:textId="77777777" w:rsidR="000738A9" w:rsidRDefault="000738A9" w:rsidP="00DE4DBD">
      <w:pPr>
        <w:spacing w:line="276" w:lineRule="auto"/>
        <w:contextualSpacing/>
        <w:rPr>
          <w:rFonts w:cstheme="minorHAnsi"/>
          <w:b/>
          <w:bCs/>
          <w:sz w:val="24"/>
          <w:szCs w:val="24"/>
        </w:rPr>
      </w:pPr>
    </w:p>
    <w:p w14:paraId="1427CD58" w14:textId="77777777" w:rsidR="000738A9" w:rsidRDefault="000738A9" w:rsidP="00DE4DBD">
      <w:pPr>
        <w:spacing w:line="276" w:lineRule="auto"/>
        <w:contextualSpacing/>
        <w:rPr>
          <w:rFonts w:cstheme="minorHAnsi"/>
          <w:b/>
          <w:bCs/>
          <w:sz w:val="24"/>
          <w:szCs w:val="24"/>
        </w:rPr>
      </w:pPr>
    </w:p>
    <w:p w14:paraId="778AA826" w14:textId="77777777" w:rsidR="000738A9" w:rsidRDefault="000738A9" w:rsidP="00DE4DBD">
      <w:pPr>
        <w:spacing w:line="276" w:lineRule="auto"/>
        <w:contextualSpacing/>
        <w:rPr>
          <w:rFonts w:cstheme="minorHAnsi"/>
          <w:b/>
          <w:bCs/>
          <w:sz w:val="24"/>
          <w:szCs w:val="24"/>
        </w:rPr>
      </w:pPr>
    </w:p>
    <w:p w14:paraId="45471D38" w14:textId="77777777" w:rsidR="000738A9" w:rsidRDefault="000738A9" w:rsidP="00DE4DBD">
      <w:pPr>
        <w:spacing w:line="276" w:lineRule="auto"/>
        <w:contextualSpacing/>
        <w:rPr>
          <w:rFonts w:cstheme="minorHAnsi"/>
          <w:b/>
          <w:bCs/>
          <w:sz w:val="24"/>
          <w:szCs w:val="24"/>
        </w:rPr>
      </w:pPr>
    </w:p>
    <w:p w14:paraId="232F7160" w14:textId="77777777" w:rsidR="000738A9" w:rsidRDefault="000738A9" w:rsidP="00DE4DBD">
      <w:pPr>
        <w:spacing w:line="276" w:lineRule="auto"/>
        <w:contextualSpacing/>
        <w:rPr>
          <w:rFonts w:cstheme="minorHAnsi"/>
          <w:b/>
          <w:bCs/>
          <w:sz w:val="24"/>
          <w:szCs w:val="24"/>
        </w:rPr>
      </w:pPr>
    </w:p>
    <w:p w14:paraId="71350A98" w14:textId="77777777" w:rsidR="000738A9" w:rsidRDefault="000738A9" w:rsidP="00DE4DBD">
      <w:pPr>
        <w:spacing w:line="276" w:lineRule="auto"/>
        <w:contextualSpacing/>
        <w:rPr>
          <w:rFonts w:cstheme="minorHAnsi"/>
          <w:b/>
          <w:bCs/>
          <w:sz w:val="24"/>
          <w:szCs w:val="24"/>
        </w:rPr>
      </w:pPr>
    </w:p>
    <w:p w14:paraId="4642F647" w14:textId="77777777" w:rsidR="000738A9" w:rsidRDefault="000738A9" w:rsidP="00DE4DBD">
      <w:pPr>
        <w:spacing w:line="276" w:lineRule="auto"/>
        <w:contextualSpacing/>
        <w:rPr>
          <w:rFonts w:cstheme="minorHAnsi"/>
          <w:b/>
          <w:bCs/>
          <w:sz w:val="24"/>
          <w:szCs w:val="24"/>
        </w:rPr>
      </w:pPr>
    </w:p>
    <w:p w14:paraId="11BA9B0E" w14:textId="77777777" w:rsidR="000738A9" w:rsidRDefault="000738A9" w:rsidP="00DE4DBD">
      <w:pPr>
        <w:spacing w:line="276" w:lineRule="auto"/>
        <w:contextualSpacing/>
        <w:rPr>
          <w:rFonts w:cstheme="minorHAnsi"/>
          <w:b/>
          <w:bCs/>
          <w:sz w:val="24"/>
          <w:szCs w:val="24"/>
        </w:rPr>
      </w:pPr>
    </w:p>
    <w:p w14:paraId="77F0C725" w14:textId="77777777" w:rsidR="000738A9" w:rsidRDefault="000738A9" w:rsidP="00DE4DBD">
      <w:pPr>
        <w:spacing w:line="276" w:lineRule="auto"/>
        <w:contextualSpacing/>
        <w:rPr>
          <w:rFonts w:cstheme="minorHAnsi"/>
          <w:b/>
          <w:bCs/>
          <w:sz w:val="24"/>
          <w:szCs w:val="24"/>
        </w:rPr>
      </w:pPr>
    </w:p>
    <w:p w14:paraId="1692CB1D" w14:textId="77777777" w:rsidR="000738A9" w:rsidRDefault="000738A9" w:rsidP="00DE4DBD">
      <w:pPr>
        <w:spacing w:line="276" w:lineRule="auto"/>
        <w:contextualSpacing/>
        <w:rPr>
          <w:rFonts w:cstheme="minorHAnsi"/>
          <w:b/>
          <w:bCs/>
          <w:sz w:val="24"/>
          <w:szCs w:val="24"/>
        </w:rPr>
      </w:pPr>
    </w:p>
    <w:p w14:paraId="0513102E" w14:textId="77777777" w:rsidR="000738A9" w:rsidRDefault="000738A9" w:rsidP="00DE4DBD">
      <w:pPr>
        <w:spacing w:line="276" w:lineRule="auto"/>
        <w:contextualSpacing/>
        <w:rPr>
          <w:rFonts w:cstheme="minorHAnsi"/>
          <w:b/>
          <w:bCs/>
          <w:sz w:val="24"/>
          <w:szCs w:val="24"/>
        </w:rPr>
      </w:pPr>
    </w:p>
    <w:p w14:paraId="5A447731" w14:textId="77777777" w:rsidR="000738A9" w:rsidRDefault="000738A9" w:rsidP="00DE4DBD">
      <w:pPr>
        <w:spacing w:line="276" w:lineRule="auto"/>
        <w:contextualSpacing/>
        <w:rPr>
          <w:rFonts w:cstheme="minorHAnsi"/>
          <w:b/>
          <w:bCs/>
          <w:sz w:val="24"/>
          <w:szCs w:val="24"/>
        </w:rPr>
      </w:pPr>
    </w:p>
    <w:p w14:paraId="27ED03C4" w14:textId="77777777" w:rsidR="000738A9" w:rsidRDefault="000738A9" w:rsidP="00DE4DBD">
      <w:pPr>
        <w:spacing w:line="276" w:lineRule="auto"/>
        <w:contextualSpacing/>
        <w:rPr>
          <w:rFonts w:cstheme="minorHAnsi"/>
          <w:b/>
          <w:bCs/>
          <w:sz w:val="24"/>
          <w:szCs w:val="24"/>
        </w:rPr>
      </w:pPr>
    </w:p>
    <w:p w14:paraId="4C43E909" w14:textId="77777777" w:rsidR="000738A9" w:rsidRDefault="000738A9" w:rsidP="00DE4DBD">
      <w:pPr>
        <w:spacing w:line="276" w:lineRule="auto"/>
        <w:contextualSpacing/>
        <w:rPr>
          <w:rFonts w:cstheme="minorHAnsi"/>
          <w:b/>
          <w:bCs/>
          <w:sz w:val="24"/>
          <w:szCs w:val="24"/>
        </w:rPr>
      </w:pPr>
    </w:p>
    <w:p w14:paraId="646D8F80" w14:textId="77777777" w:rsidR="000738A9" w:rsidRDefault="000738A9" w:rsidP="00DE4DBD">
      <w:pPr>
        <w:spacing w:line="276" w:lineRule="auto"/>
        <w:contextualSpacing/>
        <w:rPr>
          <w:rFonts w:cstheme="minorHAnsi"/>
          <w:b/>
          <w:bCs/>
          <w:sz w:val="24"/>
          <w:szCs w:val="24"/>
        </w:rPr>
      </w:pPr>
    </w:p>
    <w:p w14:paraId="2656B554" w14:textId="77777777" w:rsidR="000738A9" w:rsidRDefault="000738A9" w:rsidP="00DE4DBD">
      <w:pPr>
        <w:spacing w:line="276" w:lineRule="auto"/>
        <w:contextualSpacing/>
        <w:rPr>
          <w:rFonts w:cstheme="minorHAnsi"/>
          <w:b/>
          <w:bCs/>
          <w:sz w:val="24"/>
          <w:szCs w:val="24"/>
        </w:rPr>
      </w:pPr>
    </w:p>
    <w:p w14:paraId="604BDD25" w14:textId="77777777" w:rsidR="000738A9" w:rsidRDefault="000738A9" w:rsidP="00DE4DBD">
      <w:pPr>
        <w:spacing w:line="276" w:lineRule="auto"/>
        <w:contextualSpacing/>
        <w:rPr>
          <w:rFonts w:cstheme="minorHAnsi"/>
          <w:b/>
          <w:bCs/>
          <w:sz w:val="24"/>
          <w:szCs w:val="24"/>
        </w:rPr>
      </w:pPr>
    </w:p>
    <w:p w14:paraId="30DEDF64" w14:textId="77777777" w:rsidR="000738A9" w:rsidRDefault="000738A9" w:rsidP="00DE4DBD">
      <w:pPr>
        <w:spacing w:line="276" w:lineRule="auto"/>
        <w:contextualSpacing/>
        <w:rPr>
          <w:rFonts w:cstheme="minorHAnsi"/>
          <w:b/>
          <w:bCs/>
          <w:sz w:val="24"/>
          <w:szCs w:val="24"/>
        </w:rPr>
      </w:pPr>
    </w:p>
    <w:p w14:paraId="611E1215" w14:textId="77777777" w:rsidR="000738A9" w:rsidRDefault="000738A9" w:rsidP="00DE4DBD">
      <w:pPr>
        <w:spacing w:line="276" w:lineRule="auto"/>
        <w:contextualSpacing/>
        <w:rPr>
          <w:rFonts w:cstheme="minorHAnsi"/>
          <w:b/>
          <w:bCs/>
          <w:sz w:val="24"/>
          <w:szCs w:val="24"/>
        </w:rPr>
      </w:pPr>
    </w:p>
    <w:p w14:paraId="367CDAEA" w14:textId="77777777" w:rsidR="000738A9" w:rsidRDefault="000738A9" w:rsidP="00DE4DBD">
      <w:pPr>
        <w:spacing w:line="276" w:lineRule="auto"/>
        <w:contextualSpacing/>
        <w:rPr>
          <w:rFonts w:cstheme="minorHAnsi"/>
          <w:b/>
          <w:bCs/>
          <w:sz w:val="24"/>
          <w:szCs w:val="24"/>
        </w:rPr>
      </w:pPr>
    </w:p>
    <w:p w14:paraId="335BC1BB" w14:textId="77777777" w:rsidR="000738A9" w:rsidRDefault="000738A9" w:rsidP="00DE4DBD">
      <w:pPr>
        <w:spacing w:line="276" w:lineRule="auto"/>
        <w:contextualSpacing/>
        <w:rPr>
          <w:rFonts w:cstheme="minorHAnsi"/>
          <w:b/>
          <w:bCs/>
          <w:sz w:val="24"/>
          <w:szCs w:val="24"/>
        </w:rPr>
      </w:pPr>
    </w:p>
    <w:p w14:paraId="15DF350F" w14:textId="77777777" w:rsidR="000738A9" w:rsidRDefault="000738A9" w:rsidP="00DE4DBD">
      <w:pPr>
        <w:spacing w:line="276" w:lineRule="auto"/>
        <w:contextualSpacing/>
        <w:rPr>
          <w:rFonts w:cstheme="minorHAnsi"/>
          <w:b/>
          <w:bCs/>
          <w:sz w:val="24"/>
          <w:szCs w:val="24"/>
        </w:rPr>
      </w:pPr>
    </w:p>
    <w:p w14:paraId="29649757" w14:textId="77777777" w:rsidR="000738A9" w:rsidRDefault="000738A9" w:rsidP="00DE4DBD">
      <w:pPr>
        <w:spacing w:line="276" w:lineRule="auto"/>
        <w:contextualSpacing/>
        <w:rPr>
          <w:rFonts w:cstheme="minorHAnsi"/>
          <w:b/>
          <w:bCs/>
          <w:sz w:val="24"/>
          <w:szCs w:val="24"/>
        </w:rPr>
      </w:pPr>
    </w:p>
    <w:p w14:paraId="34AA8FBF" w14:textId="77777777" w:rsidR="000738A9" w:rsidRDefault="000738A9" w:rsidP="00DE4DBD">
      <w:pPr>
        <w:spacing w:line="276" w:lineRule="auto"/>
        <w:contextualSpacing/>
        <w:rPr>
          <w:rFonts w:cstheme="minorHAnsi"/>
          <w:b/>
          <w:bCs/>
          <w:sz w:val="24"/>
          <w:szCs w:val="24"/>
        </w:rPr>
      </w:pPr>
    </w:p>
    <w:p w14:paraId="75BBBFDC" w14:textId="7006C36F" w:rsidR="00E70F74" w:rsidRPr="0060619B" w:rsidRDefault="00E70F74" w:rsidP="00DE4DBD">
      <w:pPr>
        <w:spacing w:line="276" w:lineRule="auto"/>
        <w:contextualSpacing/>
        <w:rPr>
          <w:rFonts w:cstheme="minorHAnsi"/>
          <w:b/>
          <w:bCs/>
          <w:sz w:val="32"/>
          <w:szCs w:val="32"/>
        </w:rPr>
      </w:pPr>
      <w:r w:rsidRPr="0060619B">
        <w:rPr>
          <w:rFonts w:cstheme="minorHAnsi"/>
          <w:b/>
          <w:bCs/>
          <w:sz w:val="32"/>
          <w:szCs w:val="32"/>
        </w:rPr>
        <w:t>Health</w:t>
      </w:r>
      <w:r w:rsidR="0060619B" w:rsidRPr="0060619B">
        <w:rPr>
          <w:rFonts w:cstheme="minorHAnsi"/>
          <w:b/>
          <w:bCs/>
          <w:sz w:val="32"/>
          <w:szCs w:val="32"/>
        </w:rPr>
        <w:t>:</w:t>
      </w:r>
    </w:p>
    <w:p w14:paraId="3EBC49D1" w14:textId="77777777" w:rsidR="00E70F74" w:rsidRPr="00332E7D" w:rsidRDefault="00E70F74" w:rsidP="0047597D">
      <w:pPr>
        <w:numPr>
          <w:ilvl w:val="0"/>
          <w:numId w:val="39"/>
        </w:numPr>
        <w:spacing w:after="160" w:line="276" w:lineRule="auto"/>
        <w:contextualSpacing/>
        <w:rPr>
          <w:rFonts w:cstheme="minorHAnsi"/>
          <w:sz w:val="24"/>
          <w:szCs w:val="24"/>
        </w:rPr>
      </w:pPr>
      <w:r w:rsidRPr="00332E7D">
        <w:rPr>
          <w:rFonts w:cstheme="minorHAnsi"/>
          <w:sz w:val="24"/>
          <w:szCs w:val="24"/>
        </w:rPr>
        <w:t xml:space="preserve">There are no improvement targets for men's mental health, specifically rates of suicide. </w:t>
      </w:r>
    </w:p>
    <w:p w14:paraId="5868AA2C" w14:textId="77777777" w:rsidR="00E70F74" w:rsidRPr="00332E7D" w:rsidRDefault="00E70F74" w:rsidP="0047597D">
      <w:pPr>
        <w:numPr>
          <w:ilvl w:val="0"/>
          <w:numId w:val="39"/>
        </w:numPr>
        <w:spacing w:line="276" w:lineRule="auto"/>
        <w:contextualSpacing/>
        <w:rPr>
          <w:rFonts w:cstheme="minorHAnsi"/>
          <w:b/>
          <w:bCs/>
          <w:sz w:val="24"/>
          <w:szCs w:val="24"/>
        </w:rPr>
      </w:pPr>
      <w:r w:rsidRPr="00332E7D">
        <w:rPr>
          <w:rFonts w:cstheme="minorHAnsi"/>
          <w:sz w:val="24"/>
          <w:szCs w:val="24"/>
        </w:rPr>
        <w:t>Trauma informed approach supports the provision of environments, services and interactions which respect and support everyone.</w:t>
      </w:r>
    </w:p>
    <w:p w14:paraId="42552C41" w14:textId="77777777" w:rsidR="00E70F74" w:rsidRPr="00332E7D" w:rsidRDefault="00E70F74" w:rsidP="0047597D">
      <w:pPr>
        <w:numPr>
          <w:ilvl w:val="0"/>
          <w:numId w:val="39"/>
        </w:numPr>
        <w:spacing w:after="160" w:line="276" w:lineRule="auto"/>
        <w:contextualSpacing/>
        <w:rPr>
          <w:rFonts w:cstheme="minorHAnsi"/>
          <w:sz w:val="24"/>
          <w:szCs w:val="24"/>
        </w:rPr>
      </w:pPr>
      <w:r w:rsidRPr="00332E7D">
        <w:rPr>
          <w:rFonts w:cstheme="minorHAnsi"/>
          <w:sz w:val="24"/>
          <w:szCs w:val="24"/>
        </w:rPr>
        <w:t>Greater support in relation to mental health for young people. Focus on impact of social media and its negative consequences.</w:t>
      </w:r>
    </w:p>
    <w:p w14:paraId="588FA463" w14:textId="77777777" w:rsidR="00E70F74" w:rsidRPr="00332E7D" w:rsidRDefault="00E70F74" w:rsidP="0047597D">
      <w:pPr>
        <w:numPr>
          <w:ilvl w:val="0"/>
          <w:numId w:val="39"/>
        </w:numPr>
        <w:spacing w:after="160" w:line="276" w:lineRule="auto"/>
        <w:contextualSpacing/>
        <w:rPr>
          <w:rFonts w:cstheme="minorHAnsi"/>
          <w:sz w:val="24"/>
          <w:szCs w:val="24"/>
        </w:rPr>
      </w:pPr>
      <w:r w:rsidRPr="00332E7D">
        <w:rPr>
          <w:rFonts w:cstheme="minorHAnsi"/>
          <w:sz w:val="24"/>
          <w:szCs w:val="24"/>
        </w:rPr>
        <w:t>View poverty as 'ill health' or inequality of health.</w:t>
      </w:r>
    </w:p>
    <w:p w14:paraId="19A23D96" w14:textId="77777777" w:rsidR="00E70F74" w:rsidRPr="00332E7D" w:rsidRDefault="00E70F74" w:rsidP="0047597D">
      <w:pPr>
        <w:numPr>
          <w:ilvl w:val="0"/>
          <w:numId w:val="39"/>
        </w:numPr>
        <w:spacing w:after="160" w:line="276" w:lineRule="auto"/>
        <w:contextualSpacing/>
        <w:rPr>
          <w:rFonts w:cstheme="minorHAnsi"/>
          <w:sz w:val="24"/>
          <w:szCs w:val="24"/>
        </w:rPr>
      </w:pPr>
      <w:r w:rsidRPr="00332E7D">
        <w:rPr>
          <w:rFonts w:cstheme="minorHAnsi"/>
          <w:sz w:val="24"/>
          <w:szCs w:val="24"/>
        </w:rPr>
        <w:t>Improve the access to the elderly trying to attain their own appointments - making their own phone calls to lines that are full for long periods of time, or ones that you can only get through to at a specific time are not practical and accessible.</w:t>
      </w:r>
    </w:p>
    <w:p w14:paraId="0021723F" w14:textId="77777777" w:rsidR="00E70F74" w:rsidRPr="00332E7D" w:rsidRDefault="00E70F74" w:rsidP="0047597D">
      <w:pPr>
        <w:numPr>
          <w:ilvl w:val="0"/>
          <w:numId w:val="39"/>
        </w:numPr>
        <w:spacing w:line="276" w:lineRule="auto"/>
        <w:contextualSpacing/>
        <w:rPr>
          <w:rFonts w:cstheme="minorHAnsi"/>
          <w:b/>
          <w:bCs/>
          <w:sz w:val="24"/>
          <w:szCs w:val="24"/>
        </w:rPr>
      </w:pPr>
      <w:r w:rsidRPr="00332E7D">
        <w:rPr>
          <w:rFonts w:cstheme="minorHAnsi"/>
          <w:sz w:val="24"/>
          <w:szCs w:val="24"/>
        </w:rPr>
        <w:t>Widening the provision of local healthcare, making healthcare accessible where people are’</w:t>
      </w:r>
    </w:p>
    <w:p w14:paraId="1E288AB2" w14:textId="77777777" w:rsidR="00E70F74" w:rsidRPr="00332E7D" w:rsidRDefault="00E70F74" w:rsidP="0047597D">
      <w:pPr>
        <w:numPr>
          <w:ilvl w:val="0"/>
          <w:numId w:val="39"/>
        </w:numPr>
        <w:spacing w:after="160" w:line="276" w:lineRule="auto"/>
        <w:contextualSpacing/>
        <w:rPr>
          <w:rFonts w:cstheme="minorHAnsi"/>
          <w:sz w:val="24"/>
          <w:szCs w:val="24"/>
        </w:rPr>
      </w:pPr>
      <w:r w:rsidRPr="00332E7D">
        <w:rPr>
          <w:rFonts w:cstheme="minorHAnsi"/>
          <w:sz w:val="24"/>
          <w:szCs w:val="24"/>
        </w:rPr>
        <w:t>Improve GP services- as difficult to get any appointment unless you say you are really ill.</w:t>
      </w:r>
    </w:p>
    <w:p w14:paraId="145D7DCC" w14:textId="77777777" w:rsidR="00E70F74" w:rsidRPr="00332E7D" w:rsidRDefault="00E70F74" w:rsidP="0047597D">
      <w:pPr>
        <w:numPr>
          <w:ilvl w:val="0"/>
          <w:numId w:val="39"/>
        </w:numPr>
        <w:spacing w:line="276" w:lineRule="auto"/>
        <w:contextualSpacing/>
        <w:rPr>
          <w:rFonts w:cstheme="minorHAnsi"/>
          <w:b/>
          <w:bCs/>
          <w:sz w:val="24"/>
          <w:szCs w:val="24"/>
        </w:rPr>
      </w:pPr>
      <w:r w:rsidRPr="00332E7D">
        <w:rPr>
          <w:rFonts w:cstheme="minorHAnsi"/>
          <w:sz w:val="24"/>
          <w:szCs w:val="24"/>
        </w:rPr>
        <w:t>Focus on meeting the health care needs of disabled people, of deaf people, of blind people, of learning disabled people.</w:t>
      </w:r>
    </w:p>
    <w:p w14:paraId="61AFC6A3" w14:textId="04C42828" w:rsidR="00E70F74" w:rsidRPr="00332E7D" w:rsidRDefault="00E70F74" w:rsidP="0047597D">
      <w:pPr>
        <w:numPr>
          <w:ilvl w:val="0"/>
          <w:numId w:val="39"/>
        </w:numPr>
        <w:spacing w:after="160" w:line="276" w:lineRule="auto"/>
        <w:contextualSpacing/>
        <w:rPr>
          <w:rFonts w:cstheme="minorHAnsi"/>
          <w:sz w:val="24"/>
          <w:szCs w:val="24"/>
        </w:rPr>
      </w:pPr>
      <w:r w:rsidRPr="00332E7D">
        <w:rPr>
          <w:rFonts w:cstheme="minorHAnsi"/>
          <w:sz w:val="24"/>
          <w:szCs w:val="24"/>
        </w:rPr>
        <w:t>Generational repetitive cycles - without supporting people to heal from trauma we will continue to see increased criminality, drug use and children being accommodated</w:t>
      </w:r>
      <w:r w:rsidR="00740AC7" w:rsidRPr="00332E7D">
        <w:rPr>
          <w:rFonts w:cstheme="minorHAnsi"/>
          <w:sz w:val="24"/>
          <w:szCs w:val="24"/>
        </w:rPr>
        <w:t xml:space="preserve">. </w:t>
      </w:r>
      <w:r w:rsidRPr="00332E7D">
        <w:rPr>
          <w:rFonts w:cstheme="minorHAnsi"/>
          <w:sz w:val="24"/>
          <w:szCs w:val="24"/>
        </w:rPr>
        <w:t>Access to counselling and trauma work is scarce with waiting lists for CAMHS at 3 years and for adult therapy 1-2 years.</w:t>
      </w:r>
    </w:p>
    <w:p w14:paraId="2F6438A7" w14:textId="77777777" w:rsidR="00E70F74" w:rsidRPr="00332E7D" w:rsidRDefault="00E70F74" w:rsidP="0047597D">
      <w:pPr>
        <w:numPr>
          <w:ilvl w:val="0"/>
          <w:numId w:val="39"/>
        </w:numPr>
        <w:spacing w:line="276" w:lineRule="auto"/>
        <w:contextualSpacing/>
        <w:rPr>
          <w:rFonts w:cstheme="minorHAnsi"/>
          <w:b/>
          <w:bCs/>
          <w:sz w:val="24"/>
          <w:szCs w:val="24"/>
        </w:rPr>
      </w:pPr>
      <w:r w:rsidRPr="00332E7D">
        <w:rPr>
          <w:rFonts w:cstheme="minorHAnsi"/>
          <w:sz w:val="24"/>
          <w:szCs w:val="24"/>
        </w:rPr>
        <w:t>Greater assistance and support for people who become disabled.</w:t>
      </w:r>
    </w:p>
    <w:p w14:paraId="32DE258D" w14:textId="1DEC1A9E" w:rsidR="00E70F74" w:rsidRPr="00332E7D" w:rsidRDefault="00E70F74" w:rsidP="0047597D">
      <w:pPr>
        <w:numPr>
          <w:ilvl w:val="0"/>
          <w:numId w:val="39"/>
        </w:numPr>
        <w:spacing w:after="160" w:line="276" w:lineRule="auto"/>
        <w:contextualSpacing/>
        <w:rPr>
          <w:rFonts w:cstheme="minorHAnsi"/>
          <w:sz w:val="24"/>
          <w:szCs w:val="24"/>
        </w:rPr>
      </w:pPr>
      <w:r w:rsidRPr="00332E7D">
        <w:rPr>
          <w:rFonts w:cstheme="minorHAnsi"/>
          <w:sz w:val="24"/>
          <w:szCs w:val="24"/>
        </w:rPr>
        <w:t>Better access to GP services irrespective of which group in society you align</w:t>
      </w:r>
      <w:r w:rsidR="00740AC7" w:rsidRPr="00332E7D">
        <w:rPr>
          <w:rFonts w:cstheme="minorHAnsi"/>
          <w:sz w:val="24"/>
          <w:szCs w:val="24"/>
        </w:rPr>
        <w:t xml:space="preserve">. </w:t>
      </w:r>
      <w:r w:rsidRPr="00332E7D">
        <w:rPr>
          <w:rFonts w:cstheme="minorHAnsi"/>
          <w:sz w:val="24"/>
          <w:szCs w:val="24"/>
        </w:rPr>
        <w:t>Earlier intervention could reduce a number of chronic illnesses irrespective of identity.</w:t>
      </w:r>
    </w:p>
    <w:p w14:paraId="0F53659F" w14:textId="77777777" w:rsidR="00E70F74" w:rsidRPr="00332E7D" w:rsidRDefault="00E70F74" w:rsidP="0047597D">
      <w:pPr>
        <w:numPr>
          <w:ilvl w:val="0"/>
          <w:numId w:val="39"/>
        </w:numPr>
        <w:spacing w:after="160" w:line="276" w:lineRule="auto"/>
        <w:contextualSpacing/>
        <w:rPr>
          <w:rFonts w:cstheme="minorHAnsi"/>
          <w:sz w:val="24"/>
          <w:szCs w:val="24"/>
        </w:rPr>
      </w:pPr>
      <w:r w:rsidRPr="00332E7D">
        <w:rPr>
          <w:rFonts w:cstheme="minorHAnsi"/>
          <w:sz w:val="24"/>
          <w:szCs w:val="24"/>
        </w:rPr>
        <w:t>Support for people with Learning Disabilities. Services cut back to the bone and beyond and support is virtually non-existent.</w:t>
      </w:r>
    </w:p>
    <w:p w14:paraId="0D6E3E9C" w14:textId="77777777" w:rsidR="00E70F74" w:rsidRPr="00332E7D" w:rsidRDefault="00E70F74" w:rsidP="0047597D">
      <w:pPr>
        <w:numPr>
          <w:ilvl w:val="0"/>
          <w:numId w:val="39"/>
        </w:numPr>
        <w:spacing w:after="160" w:line="276" w:lineRule="auto"/>
        <w:contextualSpacing/>
        <w:rPr>
          <w:rFonts w:cstheme="minorHAnsi"/>
          <w:sz w:val="24"/>
          <w:szCs w:val="24"/>
        </w:rPr>
      </w:pPr>
      <w:r w:rsidRPr="00332E7D">
        <w:rPr>
          <w:rFonts w:cstheme="minorHAnsi"/>
          <w:sz w:val="24"/>
          <w:szCs w:val="24"/>
        </w:rPr>
        <w:t>Social prescribing</w:t>
      </w:r>
    </w:p>
    <w:p w14:paraId="5964A2D7" w14:textId="77777777" w:rsidR="00E70F74" w:rsidRPr="00332E7D" w:rsidRDefault="00E70F74" w:rsidP="0047597D">
      <w:pPr>
        <w:numPr>
          <w:ilvl w:val="0"/>
          <w:numId w:val="39"/>
        </w:numPr>
        <w:spacing w:after="160" w:line="276" w:lineRule="auto"/>
        <w:contextualSpacing/>
        <w:rPr>
          <w:rFonts w:cstheme="minorHAnsi"/>
          <w:sz w:val="24"/>
          <w:szCs w:val="24"/>
        </w:rPr>
      </w:pPr>
      <w:r w:rsidRPr="00332E7D">
        <w:rPr>
          <w:rFonts w:cstheme="minorHAnsi"/>
          <w:sz w:val="24"/>
          <w:szCs w:val="24"/>
        </w:rPr>
        <w:t>Widening the provision of local healthcare, making healthcare accessible where the people are.</w:t>
      </w:r>
    </w:p>
    <w:p w14:paraId="04C7E67B" w14:textId="77777777" w:rsidR="00E70F74" w:rsidRPr="00332E7D" w:rsidRDefault="00E70F74" w:rsidP="0047597D">
      <w:pPr>
        <w:numPr>
          <w:ilvl w:val="0"/>
          <w:numId w:val="39"/>
        </w:numPr>
        <w:spacing w:after="160" w:line="276" w:lineRule="auto"/>
        <w:contextualSpacing/>
        <w:rPr>
          <w:rFonts w:cstheme="minorHAnsi"/>
          <w:sz w:val="24"/>
          <w:szCs w:val="24"/>
        </w:rPr>
      </w:pPr>
      <w:r w:rsidRPr="00332E7D">
        <w:rPr>
          <w:rFonts w:cstheme="minorHAnsi"/>
          <w:sz w:val="24"/>
          <w:szCs w:val="24"/>
        </w:rPr>
        <w:t>Access to services in rural areas. Centralised services in places like Haddington and Edinburgh can be difficult to get too from places like the Lammermuir villages with poor/no public transport.</w:t>
      </w:r>
    </w:p>
    <w:p w14:paraId="03E19E08" w14:textId="77777777" w:rsidR="00E70F74" w:rsidRPr="00332E7D" w:rsidRDefault="00E70F74" w:rsidP="0047597D">
      <w:pPr>
        <w:numPr>
          <w:ilvl w:val="0"/>
          <w:numId w:val="39"/>
        </w:numPr>
        <w:spacing w:after="160" w:line="276" w:lineRule="auto"/>
        <w:contextualSpacing/>
        <w:rPr>
          <w:rFonts w:cstheme="minorHAnsi"/>
          <w:sz w:val="24"/>
          <w:szCs w:val="24"/>
        </w:rPr>
      </w:pPr>
      <w:r w:rsidRPr="00332E7D">
        <w:rPr>
          <w:rFonts w:cstheme="minorHAnsi"/>
          <w:sz w:val="24"/>
          <w:szCs w:val="24"/>
        </w:rPr>
        <w:t>Culturally, many immigrants are covered and Babies kept indoors for the first few months of life. Therefore, more cultural awareness is needed to tackle issues from an insider perspective.</w:t>
      </w:r>
    </w:p>
    <w:p w14:paraId="017845DE" w14:textId="77777777" w:rsidR="00E70F74" w:rsidRPr="00332E7D" w:rsidRDefault="00E70F74" w:rsidP="0047597D">
      <w:pPr>
        <w:numPr>
          <w:ilvl w:val="0"/>
          <w:numId w:val="39"/>
        </w:numPr>
        <w:spacing w:after="160" w:line="276" w:lineRule="auto"/>
        <w:contextualSpacing/>
        <w:rPr>
          <w:rFonts w:cstheme="minorHAnsi"/>
          <w:sz w:val="24"/>
          <w:szCs w:val="24"/>
        </w:rPr>
      </w:pPr>
      <w:r w:rsidRPr="00332E7D">
        <w:rPr>
          <w:rFonts w:cstheme="minorHAnsi"/>
          <w:sz w:val="24"/>
          <w:szCs w:val="24"/>
        </w:rPr>
        <w:lastRenderedPageBreak/>
        <w:t>The elderly and vulnerable need better care and services in the community. Age discrimination in healthcare is a real issue which is not being addressed.</w:t>
      </w:r>
    </w:p>
    <w:p w14:paraId="7E1D0885" w14:textId="77777777" w:rsidR="00E70F74" w:rsidRPr="00332E7D" w:rsidRDefault="00E70F74" w:rsidP="0047597D">
      <w:pPr>
        <w:numPr>
          <w:ilvl w:val="0"/>
          <w:numId w:val="39"/>
        </w:numPr>
        <w:spacing w:after="160" w:line="276" w:lineRule="auto"/>
        <w:contextualSpacing/>
        <w:rPr>
          <w:rFonts w:cstheme="minorHAnsi"/>
          <w:sz w:val="24"/>
          <w:szCs w:val="24"/>
        </w:rPr>
      </w:pPr>
      <w:r w:rsidRPr="00332E7D">
        <w:rPr>
          <w:rFonts w:cstheme="minorHAnsi"/>
          <w:sz w:val="24"/>
          <w:szCs w:val="24"/>
        </w:rPr>
        <w:t xml:space="preserve">The infrastructure in East Lothian does not meet the needs of the diverse communities within. Moreover, Mobile services for dental care, vaccinations, CTAC services might help. </w:t>
      </w:r>
    </w:p>
    <w:p w14:paraId="3ADCE355" w14:textId="77777777" w:rsidR="00E70F74" w:rsidRPr="00332E7D" w:rsidRDefault="00E70F74" w:rsidP="0047597D">
      <w:pPr>
        <w:numPr>
          <w:ilvl w:val="0"/>
          <w:numId w:val="39"/>
        </w:numPr>
        <w:spacing w:after="160" w:line="276" w:lineRule="auto"/>
        <w:contextualSpacing/>
        <w:rPr>
          <w:rFonts w:cstheme="minorHAnsi"/>
          <w:sz w:val="24"/>
          <w:szCs w:val="24"/>
        </w:rPr>
      </w:pPr>
      <w:r w:rsidRPr="00332E7D">
        <w:rPr>
          <w:rFonts w:cstheme="minorHAnsi"/>
          <w:sz w:val="24"/>
          <w:szCs w:val="24"/>
        </w:rPr>
        <w:t>A black woman has the same maternity needs as a white woman. Irrespective of how you identify, a person requires good health and social care. Some people need a wheelchair to accommodate specific needs, others might need gender reassignment surgery. Let’s get back to being human beings with specific needs and work together to meet those needs.</w:t>
      </w:r>
    </w:p>
    <w:p w14:paraId="470A136A" w14:textId="77777777" w:rsidR="00E70F74" w:rsidRPr="00332E7D" w:rsidRDefault="00E70F74" w:rsidP="0047597D">
      <w:pPr>
        <w:numPr>
          <w:ilvl w:val="0"/>
          <w:numId w:val="39"/>
        </w:numPr>
        <w:spacing w:after="160" w:line="276" w:lineRule="auto"/>
        <w:contextualSpacing/>
        <w:rPr>
          <w:rFonts w:cstheme="minorHAnsi"/>
          <w:sz w:val="24"/>
          <w:szCs w:val="24"/>
        </w:rPr>
      </w:pPr>
      <w:r w:rsidRPr="00332E7D">
        <w:rPr>
          <w:rFonts w:cstheme="minorHAnsi"/>
          <w:sz w:val="24"/>
          <w:szCs w:val="24"/>
        </w:rPr>
        <w:t>A focus on accessible generalist services that can provide continuity has been shown to have the greatest impact on health inequalities.</w:t>
      </w:r>
    </w:p>
    <w:p w14:paraId="689793AF" w14:textId="77777777" w:rsidR="00E70F74" w:rsidRPr="00332E7D" w:rsidRDefault="00E70F74" w:rsidP="00DE4DBD">
      <w:pPr>
        <w:spacing w:line="276" w:lineRule="auto"/>
        <w:ind w:left="720"/>
        <w:contextualSpacing/>
        <w:rPr>
          <w:rFonts w:cstheme="minorHAnsi"/>
          <w:sz w:val="24"/>
          <w:szCs w:val="24"/>
        </w:rPr>
      </w:pPr>
    </w:p>
    <w:p w14:paraId="1A099A09" w14:textId="77777777" w:rsidR="00E70F74" w:rsidRDefault="00E70F74" w:rsidP="00DE4DBD">
      <w:pPr>
        <w:spacing w:line="276" w:lineRule="auto"/>
        <w:contextualSpacing/>
        <w:rPr>
          <w:rFonts w:cstheme="minorHAnsi"/>
          <w:sz w:val="24"/>
          <w:szCs w:val="24"/>
        </w:rPr>
      </w:pPr>
      <w:r w:rsidRPr="00332E7D">
        <w:rPr>
          <w:rFonts w:cstheme="minorHAnsi"/>
          <w:b/>
          <w:bCs/>
          <w:sz w:val="24"/>
          <w:szCs w:val="24"/>
        </w:rPr>
        <w:t xml:space="preserve">Themes and key words: </w:t>
      </w:r>
      <w:r w:rsidRPr="00332E7D">
        <w:rPr>
          <w:rFonts w:cstheme="minorHAnsi"/>
          <w:sz w:val="24"/>
          <w:szCs w:val="24"/>
        </w:rPr>
        <w:t>Health education; dwindling; transport; access-keep it open and local; person centred; BSL; relationships matter; barriers impact health; preventative; timely intervention; accessible communication; competing for access to services.</w:t>
      </w:r>
    </w:p>
    <w:p w14:paraId="5EC4B0FF" w14:textId="77777777" w:rsidR="00EA2C2F" w:rsidRDefault="00EA2C2F" w:rsidP="00DE4DBD">
      <w:pPr>
        <w:spacing w:line="276" w:lineRule="auto"/>
        <w:contextualSpacing/>
        <w:rPr>
          <w:rFonts w:cstheme="minorHAnsi"/>
          <w:sz w:val="24"/>
          <w:szCs w:val="24"/>
        </w:rPr>
      </w:pPr>
    </w:p>
    <w:p w14:paraId="7F9AF7CA" w14:textId="77777777" w:rsidR="00EA2C2F" w:rsidRDefault="00EA2C2F" w:rsidP="00DE4DBD">
      <w:pPr>
        <w:spacing w:line="276" w:lineRule="auto"/>
        <w:contextualSpacing/>
        <w:rPr>
          <w:rFonts w:cstheme="minorHAnsi"/>
          <w:sz w:val="24"/>
          <w:szCs w:val="24"/>
        </w:rPr>
      </w:pPr>
    </w:p>
    <w:p w14:paraId="490EE194" w14:textId="77777777" w:rsidR="00EA2C2F" w:rsidRDefault="00EA2C2F" w:rsidP="00DE4DBD">
      <w:pPr>
        <w:spacing w:line="276" w:lineRule="auto"/>
        <w:contextualSpacing/>
        <w:rPr>
          <w:rFonts w:cstheme="minorHAnsi"/>
          <w:sz w:val="24"/>
          <w:szCs w:val="24"/>
        </w:rPr>
      </w:pPr>
    </w:p>
    <w:p w14:paraId="64372302" w14:textId="77777777" w:rsidR="00EA2C2F" w:rsidRDefault="00EA2C2F" w:rsidP="00DE4DBD">
      <w:pPr>
        <w:spacing w:line="276" w:lineRule="auto"/>
        <w:contextualSpacing/>
        <w:rPr>
          <w:rFonts w:cstheme="minorHAnsi"/>
          <w:sz w:val="24"/>
          <w:szCs w:val="24"/>
        </w:rPr>
      </w:pPr>
    </w:p>
    <w:p w14:paraId="6901580C" w14:textId="77777777" w:rsidR="00EA2C2F" w:rsidRDefault="00EA2C2F" w:rsidP="00DE4DBD">
      <w:pPr>
        <w:spacing w:line="276" w:lineRule="auto"/>
        <w:contextualSpacing/>
        <w:rPr>
          <w:rFonts w:cstheme="minorHAnsi"/>
          <w:sz w:val="24"/>
          <w:szCs w:val="24"/>
        </w:rPr>
      </w:pPr>
    </w:p>
    <w:p w14:paraId="3478578B" w14:textId="77777777" w:rsidR="00EA2C2F" w:rsidRDefault="00EA2C2F" w:rsidP="00DE4DBD">
      <w:pPr>
        <w:spacing w:line="276" w:lineRule="auto"/>
        <w:contextualSpacing/>
        <w:rPr>
          <w:rFonts w:cstheme="minorHAnsi"/>
          <w:sz w:val="24"/>
          <w:szCs w:val="24"/>
        </w:rPr>
      </w:pPr>
    </w:p>
    <w:p w14:paraId="6A9931A3" w14:textId="77777777" w:rsidR="00EA2C2F" w:rsidRDefault="00EA2C2F" w:rsidP="00DE4DBD">
      <w:pPr>
        <w:spacing w:line="276" w:lineRule="auto"/>
        <w:contextualSpacing/>
        <w:rPr>
          <w:rFonts w:cstheme="minorHAnsi"/>
          <w:sz w:val="24"/>
          <w:szCs w:val="24"/>
        </w:rPr>
      </w:pPr>
    </w:p>
    <w:p w14:paraId="5B3EE741" w14:textId="77777777" w:rsidR="00EA2C2F" w:rsidRDefault="00EA2C2F" w:rsidP="00DE4DBD">
      <w:pPr>
        <w:spacing w:line="276" w:lineRule="auto"/>
        <w:contextualSpacing/>
        <w:rPr>
          <w:rFonts w:cstheme="minorHAnsi"/>
          <w:sz w:val="24"/>
          <w:szCs w:val="24"/>
        </w:rPr>
      </w:pPr>
    </w:p>
    <w:p w14:paraId="3F06BBA2" w14:textId="77777777" w:rsidR="00EA2C2F" w:rsidRDefault="00EA2C2F" w:rsidP="00DE4DBD">
      <w:pPr>
        <w:spacing w:line="276" w:lineRule="auto"/>
        <w:contextualSpacing/>
        <w:rPr>
          <w:rFonts w:cstheme="minorHAnsi"/>
          <w:sz w:val="24"/>
          <w:szCs w:val="24"/>
        </w:rPr>
      </w:pPr>
    </w:p>
    <w:p w14:paraId="7581F689" w14:textId="77777777" w:rsidR="00EA2C2F" w:rsidRDefault="00EA2C2F" w:rsidP="00DE4DBD">
      <w:pPr>
        <w:spacing w:line="276" w:lineRule="auto"/>
        <w:contextualSpacing/>
        <w:rPr>
          <w:rFonts w:cstheme="minorHAnsi"/>
          <w:sz w:val="24"/>
          <w:szCs w:val="24"/>
        </w:rPr>
      </w:pPr>
    </w:p>
    <w:p w14:paraId="3029608F" w14:textId="77777777" w:rsidR="00EA2C2F" w:rsidRDefault="00EA2C2F" w:rsidP="00DE4DBD">
      <w:pPr>
        <w:spacing w:line="276" w:lineRule="auto"/>
        <w:contextualSpacing/>
        <w:rPr>
          <w:rFonts w:cstheme="minorHAnsi"/>
          <w:sz w:val="24"/>
          <w:szCs w:val="24"/>
        </w:rPr>
      </w:pPr>
    </w:p>
    <w:p w14:paraId="04D697FD" w14:textId="77777777" w:rsidR="00EA2C2F" w:rsidRDefault="00EA2C2F" w:rsidP="00DE4DBD">
      <w:pPr>
        <w:spacing w:line="276" w:lineRule="auto"/>
        <w:contextualSpacing/>
        <w:rPr>
          <w:rFonts w:cstheme="minorHAnsi"/>
          <w:sz w:val="24"/>
          <w:szCs w:val="24"/>
        </w:rPr>
      </w:pPr>
    </w:p>
    <w:p w14:paraId="61852DFD" w14:textId="77777777" w:rsidR="00EA2C2F" w:rsidRDefault="00EA2C2F" w:rsidP="00DE4DBD">
      <w:pPr>
        <w:spacing w:line="276" w:lineRule="auto"/>
        <w:contextualSpacing/>
        <w:rPr>
          <w:rFonts w:cstheme="minorHAnsi"/>
          <w:sz w:val="24"/>
          <w:szCs w:val="24"/>
        </w:rPr>
      </w:pPr>
    </w:p>
    <w:p w14:paraId="01942708" w14:textId="77777777" w:rsidR="00EA2C2F" w:rsidRDefault="00EA2C2F" w:rsidP="00DE4DBD">
      <w:pPr>
        <w:spacing w:line="276" w:lineRule="auto"/>
        <w:contextualSpacing/>
        <w:rPr>
          <w:rFonts w:cstheme="minorHAnsi"/>
          <w:sz w:val="24"/>
          <w:szCs w:val="24"/>
        </w:rPr>
      </w:pPr>
    </w:p>
    <w:p w14:paraId="35641A0B" w14:textId="77777777" w:rsidR="00EA2C2F" w:rsidRDefault="00EA2C2F" w:rsidP="00DE4DBD">
      <w:pPr>
        <w:spacing w:line="276" w:lineRule="auto"/>
        <w:contextualSpacing/>
        <w:rPr>
          <w:rFonts w:cstheme="minorHAnsi"/>
          <w:sz w:val="24"/>
          <w:szCs w:val="24"/>
        </w:rPr>
      </w:pPr>
    </w:p>
    <w:p w14:paraId="4F72DC2C" w14:textId="77777777" w:rsidR="00EA2C2F" w:rsidRDefault="00EA2C2F" w:rsidP="00DE4DBD">
      <w:pPr>
        <w:spacing w:line="276" w:lineRule="auto"/>
        <w:contextualSpacing/>
        <w:rPr>
          <w:rFonts w:cstheme="minorHAnsi"/>
          <w:sz w:val="24"/>
          <w:szCs w:val="24"/>
        </w:rPr>
      </w:pPr>
    </w:p>
    <w:p w14:paraId="27F31E6D" w14:textId="77777777" w:rsidR="00EA2C2F" w:rsidRDefault="00EA2C2F" w:rsidP="00DE4DBD">
      <w:pPr>
        <w:spacing w:line="276" w:lineRule="auto"/>
        <w:contextualSpacing/>
        <w:rPr>
          <w:rFonts w:cstheme="minorHAnsi"/>
          <w:sz w:val="24"/>
          <w:szCs w:val="24"/>
        </w:rPr>
      </w:pPr>
    </w:p>
    <w:p w14:paraId="04AF12E7" w14:textId="77777777" w:rsidR="00EA2C2F" w:rsidRDefault="00EA2C2F" w:rsidP="00DE4DBD">
      <w:pPr>
        <w:spacing w:line="276" w:lineRule="auto"/>
        <w:contextualSpacing/>
        <w:rPr>
          <w:rFonts w:cstheme="minorHAnsi"/>
          <w:sz w:val="24"/>
          <w:szCs w:val="24"/>
        </w:rPr>
      </w:pPr>
    </w:p>
    <w:p w14:paraId="5A6B21E2" w14:textId="77777777" w:rsidR="00EA2C2F" w:rsidRDefault="00EA2C2F" w:rsidP="00DE4DBD">
      <w:pPr>
        <w:spacing w:line="276" w:lineRule="auto"/>
        <w:contextualSpacing/>
        <w:rPr>
          <w:rFonts w:cstheme="minorHAnsi"/>
          <w:sz w:val="24"/>
          <w:szCs w:val="24"/>
        </w:rPr>
      </w:pPr>
    </w:p>
    <w:p w14:paraId="20C17CB9" w14:textId="77777777" w:rsidR="00EA2C2F" w:rsidRDefault="00EA2C2F" w:rsidP="00DE4DBD">
      <w:pPr>
        <w:spacing w:line="276" w:lineRule="auto"/>
        <w:contextualSpacing/>
        <w:rPr>
          <w:rFonts w:cstheme="minorHAnsi"/>
          <w:sz w:val="24"/>
          <w:szCs w:val="24"/>
        </w:rPr>
      </w:pPr>
    </w:p>
    <w:p w14:paraId="0F098F98" w14:textId="77777777" w:rsidR="00EA2C2F" w:rsidRDefault="00EA2C2F" w:rsidP="00DE4DBD">
      <w:pPr>
        <w:spacing w:line="276" w:lineRule="auto"/>
        <w:contextualSpacing/>
        <w:rPr>
          <w:rFonts w:cstheme="minorHAnsi"/>
          <w:sz w:val="24"/>
          <w:szCs w:val="24"/>
        </w:rPr>
      </w:pPr>
    </w:p>
    <w:p w14:paraId="4746EDD7" w14:textId="77777777" w:rsidR="00EA2C2F" w:rsidRDefault="00EA2C2F" w:rsidP="00DE4DBD">
      <w:pPr>
        <w:spacing w:line="276" w:lineRule="auto"/>
        <w:contextualSpacing/>
        <w:rPr>
          <w:rFonts w:cstheme="minorHAnsi"/>
          <w:sz w:val="24"/>
          <w:szCs w:val="24"/>
        </w:rPr>
      </w:pPr>
    </w:p>
    <w:p w14:paraId="4FE7ECCB" w14:textId="77777777" w:rsidR="00EA2C2F" w:rsidRDefault="00EA2C2F" w:rsidP="00DE4DBD">
      <w:pPr>
        <w:spacing w:line="276" w:lineRule="auto"/>
        <w:contextualSpacing/>
        <w:rPr>
          <w:rFonts w:cstheme="minorHAnsi"/>
          <w:sz w:val="24"/>
          <w:szCs w:val="24"/>
        </w:rPr>
      </w:pPr>
    </w:p>
    <w:p w14:paraId="73E8C112" w14:textId="77777777" w:rsidR="00EA2C2F" w:rsidRDefault="00EA2C2F" w:rsidP="00DE4DBD">
      <w:pPr>
        <w:spacing w:line="276" w:lineRule="auto"/>
        <w:contextualSpacing/>
        <w:rPr>
          <w:rFonts w:cstheme="minorHAnsi"/>
          <w:sz w:val="24"/>
          <w:szCs w:val="24"/>
        </w:rPr>
      </w:pPr>
    </w:p>
    <w:p w14:paraId="19B99277" w14:textId="77777777" w:rsidR="00EA2C2F" w:rsidRDefault="00EA2C2F" w:rsidP="00DE4DBD">
      <w:pPr>
        <w:spacing w:line="276" w:lineRule="auto"/>
        <w:contextualSpacing/>
        <w:rPr>
          <w:rFonts w:cstheme="minorHAnsi"/>
          <w:sz w:val="24"/>
          <w:szCs w:val="24"/>
        </w:rPr>
      </w:pPr>
    </w:p>
    <w:p w14:paraId="20FB03C3" w14:textId="77777777" w:rsidR="00EA2C2F" w:rsidRDefault="00EA2C2F" w:rsidP="00DE4DBD">
      <w:pPr>
        <w:spacing w:line="276" w:lineRule="auto"/>
        <w:contextualSpacing/>
        <w:rPr>
          <w:rFonts w:cstheme="minorHAnsi"/>
          <w:sz w:val="24"/>
          <w:szCs w:val="24"/>
        </w:rPr>
      </w:pPr>
    </w:p>
    <w:p w14:paraId="2790B61D" w14:textId="77777777" w:rsidR="00EA2C2F" w:rsidRDefault="00EA2C2F" w:rsidP="00DE4DBD">
      <w:pPr>
        <w:spacing w:line="276" w:lineRule="auto"/>
        <w:contextualSpacing/>
        <w:rPr>
          <w:rFonts w:cstheme="minorHAnsi"/>
          <w:sz w:val="24"/>
          <w:szCs w:val="24"/>
        </w:rPr>
      </w:pPr>
    </w:p>
    <w:p w14:paraId="2D30D6A7" w14:textId="77777777" w:rsidR="00EA2C2F" w:rsidRPr="00332E7D" w:rsidRDefault="00EA2C2F" w:rsidP="00DE4DBD">
      <w:pPr>
        <w:spacing w:line="276" w:lineRule="auto"/>
        <w:contextualSpacing/>
        <w:rPr>
          <w:rFonts w:cstheme="minorHAnsi"/>
          <w:b/>
          <w:bCs/>
          <w:sz w:val="24"/>
          <w:szCs w:val="24"/>
        </w:rPr>
      </w:pPr>
    </w:p>
    <w:p w14:paraId="7D670F9A" w14:textId="77777777" w:rsidR="00E70F74" w:rsidRDefault="00E70F74" w:rsidP="00DE4DBD">
      <w:pPr>
        <w:spacing w:line="276" w:lineRule="auto"/>
        <w:contextualSpacing/>
        <w:rPr>
          <w:b/>
          <w:bCs/>
          <w:sz w:val="28"/>
          <w:szCs w:val="28"/>
        </w:rPr>
      </w:pPr>
    </w:p>
    <w:p w14:paraId="740B8771" w14:textId="77777777" w:rsidR="00EC6EFB" w:rsidRPr="00522C0F" w:rsidRDefault="00EC6EFB" w:rsidP="00DE4DBD">
      <w:pPr>
        <w:spacing w:line="276" w:lineRule="auto"/>
        <w:contextualSpacing/>
        <w:rPr>
          <w:b/>
          <w:bCs/>
          <w:sz w:val="28"/>
          <w:szCs w:val="28"/>
        </w:rPr>
      </w:pPr>
    </w:p>
    <w:p w14:paraId="11B7CAE7" w14:textId="77777777" w:rsidR="00E70F74" w:rsidRPr="00522C0F" w:rsidRDefault="00E70F74" w:rsidP="00DE4DBD">
      <w:pPr>
        <w:spacing w:line="276" w:lineRule="auto"/>
        <w:contextualSpacing/>
        <w:rPr>
          <w:b/>
          <w:bCs/>
          <w:sz w:val="28"/>
          <w:szCs w:val="28"/>
        </w:rPr>
      </w:pPr>
    </w:p>
    <w:sectPr w:rsidR="00E70F74" w:rsidRPr="00522C0F" w:rsidSect="00A225A7">
      <w:headerReference w:type="default" r:id="rId55"/>
      <w:footerReference w:type="default" r:id="rId56"/>
      <w:pgSz w:w="11906" w:h="16838"/>
      <w:pgMar w:top="1080" w:right="1440" w:bottom="108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480DF" w14:textId="77777777" w:rsidR="00DB6DFA" w:rsidRDefault="00DB6DFA" w:rsidP="00090FC6">
      <w:pPr>
        <w:spacing w:after="0"/>
      </w:pPr>
      <w:r>
        <w:separator/>
      </w:r>
    </w:p>
  </w:endnote>
  <w:endnote w:type="continuationSeparator" w:id="0">
    <w:p w14:paraId="10D701AF" w14:textId="77777777" w:rsidR="00DB6DFA" w:rsidRDefault="00DB6DFA" w:rsidP="00090F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2975535"/>
      <w:docPartObj>
        <w:docPartGallery w:val="Page Numbers (Bottom of Page)"/>
        <w:docPartUnique/>
      </w:docPartObj>
    </w:sdtPr>
    <w:sdtEndPr>
      <w:rPr>
        <w:color w:val="7F7F7F" w:themeColor="background1" w:themeShade="7F"/>
        <w:spacing w:val="60"/>
      </w:rPr>
    </w:sdtEndPr>
    <w:sdtContent>
      <w:p w14:paraId="7EEC80B4" w14:textId="5B0CA00C" w:rsidR="00873D58" w:rsidRDefault="00873D58">
        <w:pPr>
          <w:pStyle w:val="Footer"/>
          <w:pBdr>
            <w:top w:val="single" w:sz="4" w:space="1" w:color="D9D9D9" w:themeColor="background1" w:themeShade="D9"/>
          </w:pBdr>
          <w:jc w:val="right"/>
        </w:pPr>
        <w:r>
          <w:fldChar w:fldCharType="begin"/>
        </w:r>
        <w:r>
          <w:instrText>PAGE   \* MERGEFORMAT</w:instrText>
        </w:r>
        <w:r>
          <w:fldChar w:fldCharType="separate"/>
        </w:r>
        <w:r>
          <w:t>2</w:t>
        </w:r>
        <w:r>
          <w:fldChar w:fldCharType="end"/>
        </w:r>
        <w:r>
          <w:t xml:space="preserve"> | </w:t>
        </w:r>
        <w:r>
          <w:rPr>
            <w:color w:val="7F7F7F" w:themeColor="background1" w:themeShade="7F"/>
            <w:spacing w:val="60"/>
          </w:rPr>
          <w:t>Page</w:t>
        </w:r>
      </w:p>
    </w:sdtContent>
  </w:sdt>
  <w:p w14:paraId="7E8593BF" w14:textId="42CE49A8" w:rsidR="00393787" w:rsidRDefault="003937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ABF19" w14:textId="77777777" w:rsidR="00DB6DFA" w:rsidRDefault="00DB6DFA" w:rsidP="00090FC6">
      <w:pPr>
        <w:spacing w:after="0"/>
      </w:pPr>
      <w:r>
        <w:separator/>
      </w:r>
    </w:p>
  </w:footnote>
  <w:footnote w:type="continuationSeparator" w:id="0">
    <w:p w14:paraId="78DAB9AD" w14:textId="77777777" w:rsidR="00DB6DFA" w:rsidRDefault="00DB6DFA" w:rsidP="00090FC6">
      <w:pPr>
        <w:spacing w:after="0"/>
      </w:pPr>
      <w:r>
        <w:continuationSeparator/>
      </w:r>
    </w:p>
  </w:footnote>
  <w:footnote w:id="1">
    <w:p w14:paraId="158E9160" w14:textId="5B0E09EC" w:rsidR="00393787" w:rsidRDefault="00393787">
      <w:pPr>
        <w:pStyle w:val="FootnoteText"/>
      </w:pPr>
      <w:r>
        <w:rPr>
          <w:rStyle w:val="FootnoteReference"/>
        </w:rPr>
        <w:footnoteRef/>
      </w:r>
      <w:r>
        <w:t xml:space="preserve"> </w:t>
      </w:r>
      <w:hyperlink r:id="rId1" w:history="1">
        <w:r w:rsidRPr="00B629F2">
          <w:rPr>
            <w:color w:val="0000FF"/>
            <w:sz w:val="22"/>
            <w:szCs w:val="22"/>
            <w:u w:val="single"/>
          </w:rPr>
          <w:t>Home Page | Equality and Human Rights Commission (equalityhumanrights.com)</w:t>
        </w:r>
      </w:hyperlink>
    </w:p>
  </w:footnote>
  <w:footnote w:id="2">
    <w:p w14:paraId="53A4B071" w14:textId="1C2A1F58" w:rsidR="00AF392F" w:rsidRDefault="00AF392F">
      <w:pPr>
        <w:pStyle w:val="FootnoteText"/>
      </w:pPr>
      <w:r>
        <w:rPr>
          <w:rStyle w:val="FootnoteReference"/>
        </w:rPr>
        <w:footnoteRef/>
      </w:r>
      <w:r>
        <w:t xml:space="preserve"> </w:t>
      </w:r>
      <w:r>
        <w:rPr>
          <w:rStyle w:val="cf01"/>
        </w:rPr>
        <w:t xml:space="preserve">This </w:t>
      </w:r>
      <w:r w:rsidR="00264C59">
        <w:rPr>
          <w:rStyle w:val="cf01"/>
        </w:rPr>
        <w:t>will be continued</w:t>
      </w:r>
      <w:r>
        <w:rPr>
          <w:rStyle w:val="cf01"/>
        </w:rPr>
        <w:t xml:space="preserve"> and progressed through East Lothian’s Council’s Housing Options Service and monitored through the L</w:t>
      </w:r>
      <w:r w:rsidR="004950B9">
        <w:rPr>
          <w:rStyle w:val="cf01"/>
        </w:rPr>
        <w:t xml:space="preserve">ocal </w:t>
      </w:r>
      <w:r>
        <w:rPr>
          <w:rStyle w:val="cf01"/>
        </w:rPr>
        <w:t>H</w:t>
      </w:r>
      <w:r w:rsidR="004950B9">
        <w:rPr>
          <w:rStyle w:val="cf01"/>
        </w:rPr>
        <w:t xml:space="preserve">ousing </w:t>
      </w:r>
      <w:r>
        <w:rPr>
          <w:rStyle w:val="cf01"/>
        </w:rPr>
        <w:t>S</w:t>
      </w:r>
      <w:r w:rsidR="004950B9">
        <w:rPr>
          <w:rStyle w:val="cf01"/>
        </w:rPr>
        <w:t>trategy</w:t>
      </w:r>
      <w:r>
        <w:rPr>
          <w:rStyle w:val="cf01"/>
        </w:rPr>
        <w:t xml:space="preserve"> 2024-2029.</w:t>
      </w:r>
    </w:p>
  </w:footnote>
  <w:footnote w:id="3">
    <w:p w14:paraId="728C657F" w14:textId="775F15E5" w:rsidR="00C82174" w:rsidRDefault="00C82174">
      <w:pPr>
        <w:pStyle w:val="FootnoteText"/>
      </w:pPr>
      <w:r>
        <w:rPr>
          <w:rStyle w:val="FootnoteReference"/>
        </w:rPr>
        <w:footnoteRef/>
      </w:r>
      <w:r>
        <w:t xml:space="preserve"> </w:t>
      </w:r>
      <w:hyperlink r:id="rId2" w:anchor="/simd2020/BTTTFTT/9/-4.0000/55.9000/" w:history="1">
        <w:r w:rsidRPr="00D161F7">
          <w:rPr>
            <w:rStyle w:val="Hyperlink"/>
          </w:rPr>
          <w:t xml:space="preserve">Scottish Index of Multiple </w:t>
        </w:r>
        <w:r w:rsidR="002B30E7" w:rsidRPr="00D161F7">
          <w:rPr>
            <w:rStyle w:val="Hyperlink"/>
          </w:rPr>
          <w:t>Deprivation</w:t>
        </w:r>
      </w:hyperlink>
    </w:p>
  </w:footnote>
  <w:footnote w:id="4">
    <w:p w14:paraId="72912BCD" w14:textId="77777777" w:rsidR="00AB6AE2" w:rsidRDefault="00AB6AE2" w:rsidP="00AB6AE2">
      <w:pPr>
        <w:pStyle w:val="FootnoteText"/>
      </w:pPr>
      <w:r>
        <w:rPr>
          <w:rStyle w:val="FootnoteReference"/>
        </w:rPr>
        <w:footnoteRef/>
      </w:r>
      <w:r>
        <w:t xml:space="preserve"> With the exception of the City of Edinburgh council</w:t>
      </w:r>
    </w:p>
  </w:footnote>
  <w:footnote w:id="5">
    <w:p w14:paraId="7A32FA8E" w14:textId="04C6E60D" w:rsidR="007A6C05" w:rsidRDefault="007A6C05">
      <w:pPr>
        <w:pStyle w:val="FootnoteText"/>
      </w:pPr>
      <w:r>
        <w:rPr>
          <w:rStyle w:val="FootnoteReference"/>
        </w:rPr>
        <w:footnoteRef/>
      </w:r>
      <w:r>
        <w:t xml:space="preserve"> At the time of writing the term ‘Sex’ is </w:t>
      </w:r>
      <w:r w:rsidR="005877A9">
        <w:t xml:space="preserve">legally </w:t>
      </w:r>
      <w:r w:rsidR="00EC5CDE">
        <w:t>defined as</w:t>
      </w:r>
      <w:r>
        <w:t xml:space="preserve"> biological sex</w:t>
      </w:r>
      <w:r w:rsidR="00BE2BDF">
        <w:t xml:space="preserve">. </w:t>
      </w:r>
      <w:r w:rsidR="00DC368A">
        <w:t xml:space="preserve">Any legal changes to the definition of </w:t>
      </w:r>
      <w:r w:rsidR="00EC5CDE">
        <w:t xml:space="preserve">woman, or man will be </w:t>
      </w:r>
      <w:r w:rsidR="00E95210">
        <w:t>acted on accordingly.</w:t>
      </w:r>
    </w:p>
  </w:footnote>
  <w:footnote w:id="6">
    <w:p w14:paraId="4403CF8A" w14:textId="77777777" w:rsidR="0072538F" w:rsidRDefault="0072538F" w:rsidP="0072538F">
      <w:pPr>
        <w:autoSpaceDE w:val="0"/>
        <w:autoSpaceDN w:val="0"/>
        <w:adjustRightInd w:val="0"/>
        <w:spacing w:after="0"/>
        <w:rPr>
          <w:rFonts w:ascii="Arial" w:hAnsi="Arial" w:cs="Arial"/>
          <w:sz w:val="24"/>
          <w:szCs w:val="24"/>
        </w:rPr>
      </w:pPr>
      <w:r>
        <w:rPr>
          <w:rStyle w:val="FootnoteReference"/>
        </w:rPr>
        <w:footnoteRef/>
      </w:r>
      <w:r>
        <w:t xml:space="preserve"> </w:t>
      </w:r>
      <w:r w:rsidRPr="00951F5F">
        <w:rPr>
          <w:rFonts w:ascii="Arial" w:hAnsi="Arial" w:cs="Arial"/>
          <w:sz w:val="24"/>
          <w:szCs w:val="24"/>
        </w:rPr>
        <w:t>East Lothian H</w:t>
      </w:r>
      <w:r>
        <w:rPr>
          <w:rFonts w:ascii="Arial" w:hAnsi="Arial" w:cs="Arial"/>
          <w:sz w:val="24"/>
          <w:szCs w:val="24"/>
        </w:rPr>
        <w:t>ealth and Social Care partnership</w:t>
      </w:r>
      <w:r w:rsidRPr="00951F5F">
        <w:rPr>
          <w:rFonts w:ascii="Arial" w:hAnsi="Arial" w:cs="Arial"/>
          <w:sz w:val="24"/>
          <w:szCs w:val="24"/>
        </w:rPr>
        <w:t xml:space="preserve"> is a cooperation of staff employed by East Lothian Council, NHS Lothian, contracted service suppliers and third sector partners to deliver health and social care services to the community. </w:t>
      </w:r>
    </w:p>
    <w:p w14:paraId="1C88F597" w14:textId="613DBC78" w:rsidR="0072538F" w:rsidRDefault="0072538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F9636" w14:textId="69C4957C" w:rsidR="008112FF" w:rsidRDefault="008112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96F91"/>
    <w:multiLevelType w:val="hybridMultilevel"/>
    <w:tmpl w:val="6788681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0177CB1"/>
    <w:multiLevelType w:val="hybridMultilevel"/>
    <w:tmpl w:val="C54472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C55985"/>
    <w:multiLevelType w:val="hybridMultilevel"/>
    <w:tmpl w:val="3190A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2AA47C7"/>
    <w:multiLevelType w:val="hybridMultilevel"/>
    <w:tmpl w:val="E1E46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3F7E6B"/>
    <w:multiLevelType w:val="hybridMultilevel"/>
    <w:tmpl w:val="2CBA57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F03D36"/>
    <w:multiLevelType w:val="hybridMultilevel"/>
    <w:tmpl w:val="1F2083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6C40242"/>
    <w:multiLevelType w:val="hybridMultilevel"/>
    <w:tmpl w:val="B51682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7AD7205"/>
    <w:multiLevelType w:val="hybridMultilevel"/>
    <w:tmpl w:val="E6F6F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214045"/>
    <w:multiLevelType w:val="multilevel"/>
    <w:tmpl w:val="9828D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7A3D92"/>
    <w:multiLevelType w:val="multilevel"/>
    <w:tmpl w:val="17ACA6B8"/>
    <w:styleLink w:val="CurrentList1"/>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1D0D27E6"/>
    <w:multiLevelType w:val="hybridMultilevel"/>
    <w:tmpl w:val="CA329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A02F3C"/>
    <w:multiLevelType w:val="hybridMultilevel"/>
    <w:tmpl w:val="98BE45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FD27DA5"/>
    <w:multiLevelType w:val="hybridMultilevel"/>
    <w:tmpl w:val="07F481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02032BD"/>
    <w:multiLevelType w:val="hybridMultilevel"/>
    <w:tmpl w:val="71F2D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E81724"/>
    <w:multiLevelType w:val="hybridMultilevel"/>
    <w:tmpl w:val="BD8063BE"/>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221C415B"/>
    <w:multiLevelType w:val="hybridMultilevel"/>
    <w:tmpl w:val="12408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5A718A"/>
    <w:multiLevelType w:val="hybridMultilevel"/>
    <w:tmpl w:val="1722C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C9104A"/>
    <w:multiLevelType w:val="hybridMultilevel"/>
    <w:tmpl w:val="99B65F5A"/>
    <w:lvl w:ilvl="0" w:tplc="F8B61C32">
      <w:start w:val="2"/>
      <w:numFmt w:val="bullet"/>
      <w:lvlText w:val="-"/>
      <w:lvlJc w:val="left"/>
      <w:pPr>
        <w:ind w:left="1440" w:hanging="360"/>
      </w:pPr>
      <w:rPr>
        <w:rFonts w:ascii="Arial" w:eastAsiaTheme="minorEastAsia" w:hAnsi="Arial" w:cs="Aria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25C36911"/>
    <w:multiLevelType w:val="hybridMultilevel"/>
    <w:tmpl w:val="1AB29D0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9F300DD"/>
    <w:multiLevelType w:val="hybridMultilevel"/>
    <w:tmpl w:val="7D28F2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A541DFC"/>
    <w:multiLevelType w:val="hybridMultilevel"/>
    <w:tmpl w:val="C4300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312499"/>
    <w:multiLevelType w:val="hybridMultilevel"/>
    <w:tmpl w:val="731A09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D7A6D61"/>
    <w:multiLevelType w:val="hybridMultilevel"/>
    <w:tmpl w:val="51965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F405A69"/>
    <w:multiLevelType w:val="hybridMultilevel"/>
    <w:tmpl w:val="65C238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1B815F8"/>
    <w:multiLevelType w:val="hybridMultilevel"/>
    <w:tmpl w:val="37F4E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27E3D3C"/>
    <w:multiLevelType w:val="hybridMultilevel"/>
    <w:tmpl w:val="D234C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287309E"/>
    <w:multiLevelType w:val="hybridMultilevel"/>
    <w:tmpl w:val="A0D0F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45447DB"/>
    <w:multiLevelType w:val="hybridMultilevel"/>
    <w:tmpl w:val="AAB8C9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4805FFD"/>
    <w:multiLevelType w:val="hybridMultilevel"/>
    <w:tmpl w:val="7FE290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49D1B60"/>
    <w:multiLevelType w:val="hybridMultilevel"/>
    <w:tmpl w:val="D42E7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6BB682A"/>
    <w:multiLevelType w:val="hybridMultilevel"/>
    <w:tmpl w:val="D7AA4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B4E52A4"/>
    <w:multiLevelType w:val="hybridMultilevel"/>
    <w:tmpl w:val="61B26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E381CC5"/>
    <w:multiLevelType w:val="hybridMultilevel"/>
    <w:tmpl w:val="96BC59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EFD2259"/>
    <w:multiLevelType w:val="hybridMultilevel"/>
    <w:tmpl w:val="BC8A7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FB94E77"/>
    <w:multiLevelType w:val="hybridMultilevel"/>
    <w:tmpl w:val="05B096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FE5004A"/>
    <w:multiLevelType w:val="hybridMultilevel"/>
    <w:tmpl w:val="767287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431B18BC"/>
    <w:multiLevelType w:val="multilevel"/>
    <w:tmpl w:val="E97CCA8C"/>
    <w:lvl w:ilvl="0">
      <w:start w:val="1"/>
      <w:numFmt w:val="decimal"/>
      <w:pStyle w:val="ELC-ParaTitle"/>
      <w:lvlText w:val="%1"/>
      <w:lvlJc w:val="left"/>
      <w:pPr>
        <w:tabs>
          <w:tab w:val="num" w:pos="420"/>
        </w:tabs>
        <w:ind w:left="420" w:hanging="420"/>
      </w:pPr>
    </w:lvl>
    <w:lvl w:ilvl="1">
      <w:start w:val="1"/>
      <w:numFmt w:val="decimal"/>
      <w:pStyle w:val="ELC-ParaTitle2"/>
      <w:lvlText w:val="%1.%2"/>
      <w:lvlJc w:val="left"/>
      <w:pPr>
        <w:tabs>
          <w:tab w:val="num" w:pos="420"/>
        </w:tabs>
        <w:ind w:left="420" w:hanging="420"/>
      </w:pPr>
      <w:rPr>
        <w:b w:val="0"/>
        <w:i w:val="0"/>
        <w:caps w:val="0"/>
        <w:strike w:val="0"/>
        <w:dstrike w:val="0"/>
        <w:outline w:val="0"/>
        <w:shadow w:val="0"/>
        <w:emboss w:val="0"/>
        <w:imprint w:val="0"/>
        <w:vanish w:val="0"/>
        <w:webHidden w:val="0"/>
        <w:sz w:val="24"/>
        <w:u w:val="none"/>
        <w:effect w:val="none"/>
        <w:vertAlign w:val="baseline"/>
        <w:specVanish w:val="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7" w15:restartNumberingAfterBreak="0">
    <w:nsid w:val="43E15015"/>
    <w:multiLevelType w:val="hybridMultilevel"/>
    <w:tmpl w:val="01DED8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93A79F3"/>
    <w:multiLevelType w:val="hybridMultilevel"/>
    <w:tmpl w:val="8932D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4D074305"/>
    <w:multiLevelType w:val="hybridMultilevel"/>
    <w:tmpl w:val="9E665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D1E4530"/>
    <w:multiLevelType w:val="hybridMultilevel"/>
    <w:tmpl w:val="ECF2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D4B0859"/>
    <w:multiLevelType w:val="multilevel"/>
    <w:tmpl w:val="277C4B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sz w:val="28"/>
      </w:rPr>
    </w:lvl>
    <w:lvl w:ilvl="2">
      <w:start w:val="1"/>
      <w:numFmt w:val="decimal"/>
      <w:lvlText w:val="%3"/>
      <w:lvlJc w:val="left"/>
      <w:pPr>
        <w:ind w:left="2160" w:hanging="360"/>
      </w:pPr>
      <w:rPr>
        <w:rFonts w:hint="default"/>
        <w:b/>
        <w:sz w:val="28"/>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F041C62"/>
    <w:multiLevelType w:val="hybridMultilevel"/>
    <w:tmpl w:val="F640B7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52294837"/>
    <w:multiLevelType w:val="hybridMultilevel"/>
    <w:tmpl w:val="866E9C5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52EA2E75"/>
    <w:multiLevelType w:val="hybridMultilevel"/>
    <w:tmpl w:val="5936F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4EB052C"/>
    <w:multiLevelType w:val="hybridMultilevel"/>
    <w:tmpl w:val="928ED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6E60E88"/>
    <w:multiLevelType w:val="hybridMultilevel"/>
    <w:tmpl w:val="67467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7C73EB7"/>
    <w:multiLevelType w:val="hybridMultilevel"/>
    <w:tmpl w:val="8A848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7F50AE4"/>
    <w:multiLevelType w:val="hybridMultilevel"/>
    <w:tmpl w:val="DD406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9F6781F"/>
    <w:multiLevelType w:val="hybridMultilevel"/>
    <w:tmpl w:val="423418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A1A6420"/>
    <w:multiLevelType w:val="hybridMultilevel"/>
    <w:tmpl w:val="D87E0B8C"/>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1" w15:restartNumberingAfterBreak="0">
    <w:nsid w:val="5C6B4850"/>
    <w:multiLevelType w:val="hybridMultilevel"/>
    <w:tmpl w:val="099E5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DE8520E"/>
    <w:multiLevelType w:val="hybridMultilevel"/>
    <w:tmpl w:val="B76637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600B5060"/>
    <w:multiLevelType w:val="hybridMultilevel"/>
    <w:tmpl w:val="8190CF9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15:restartNumberingAfterBreak="0">
    <w:nsid w:val="603B7C8E"/>
    <w:multiLevelType w:val="hybridMultilevel"/>
    <w:tmpl w:val="5AB08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4CD5F7D"/>
    <w:multiLevelType w:val="hybridMultilevel"/>
    <w:tmpl w:val="3812670C"/>
    <w:lvl w:ilvl="0" w:tplc="F8B61C32">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B072D31"/>
    <w:multiLevelType w:val="multilevel"/>
    <w:tmpl w:val="BA1C6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0292C24"/>
    <w:multiLevelType w:val="hybridMultilevel"/>
    <w:tmpl w:val="14545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0FE1330"/>
    <w:multiLevelType w:val="hybridMultilevel"/>
    <w:tmpl w:val="BA8E6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26D086C"/>
    <w:multiLevelType w:val="hybridMultilevel"/>
    <w:tmpl w:val="9A4CD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6BA0596"/>
    <w:multiLevelType w:val="hybridMultilevel"/>
    <w:tmpl w:val="F25071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799F0B5B"/>
    <w:multiLevelType w:val="hybridMultilevel"/>
    <w:tmpl w:val="CD0242F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2" w15:restartNumberingAfterBreak="0">
    <w:nsid w:val="7ECA5B40"/>
    <w:multiLevelType w:val="hybridMultilevel"/>
    <w:tmpl w:val="E5D00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F372A28"/>
    <w:multiLevelType w:val="hybridMultilevel"/>
    <w:tmpl w:val="17C40E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7FF705D1"/>
    <w:multiLevelType w:val="hybridMultilevel"/>
    <w:tmpl w:val="A1AE2E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4360637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6504842">
    <w:abstractNumId w:val="10"/>
  </w:num>
  <w:num w:numId="3" w16cid:durableId="1163475175">
    <w:abstractNumId w:val="22"/>
  </w:num>
  <w:num w:numId="4" w16cid:durableId="1209218409">
    <w:abstractNumId w:val="58"/>
  </w:num>
  <w:num w:numId="5" w16cid:durableId="1036348791">
    <w:abstractNumId w:val="33"/>
  </w:num>
  <w:num w:numId="6" w16cid:durableId="1849100406">
    <w:abstractNumId w:val="51"/>
  </w:num>
  <w:num w:numId="7" w16cid:durableId="1973053334">
    <w:abstractNumId w:val="29"/>
  </w:num>
  <w:num w:numId="8" w16cid:durableId="775053734">
    <w:abstractNumId w:val="54"/>
  </w:num>
  <w:num w:numId="9" w16cid:durableId="895046655">
    <w:abstractNumId w:val="13"/>
  </w:num>
  <w:num w:numId="10" w16cid:durableId="301929523">
    <w:abstractNumId w:val="18"/>
  </w:num>
  <w:num w:numId="11" w16cid:durableId="1747874484">
    <w:abstractNumId w:val="23"/>
  </w:num>
  <w:num w:numId="12" w16cid:durableId="1870531052">
    <w:abstractNumId w:val="61"/>
  </w:num>
  <w:num w:numId="13" w16cid:durableId="1543831640">
    <w:abstractNumId w:val="53"/>
  </w:num>
  <w:num w:numId="14" w16cid:durableId="1801998461">
    <w:abstractNumId w:val="1"/>
  </w:num>
  <w:num w:numId="15" w16cid:durableId="1406881848">
    <w:abstractNumId w:val="9"/>
  </w:num>
  <w:num w:numId="16" w16cid:durableId="1683776458">
    <w:abstractNumId w:val="55"/>
  </w:num>
  <w:num w:numId="17" w16cid:durableId="1781026109">
    <w:abstractNumId w:val="45"/>
  </w:num>
  <w:num w:numId="18" w16cid:durableId="121534866">
    <w:abstractNumId w:val="19"/>
  </w:num>
  <w:num w:numId="19" w16cid:durableId="851532504">
    <w:abstractNumId w:val="44"/>
  </w:num>
  <w:num w:numId="20" w16cid:durableId="727843844">
    <w:abstractNumId w:val="24"/>
  </w:num>
  <w:num w:numId="21" w16cid:durableId="1271081730">
    <w:abstractNumId w:val="16"/>
  </w:num>
  <w:num w:numId="22" w16cid:durableId="643972540">
    <w:abstractNumId w:val="6"/>
  </w:num>
  <w:num w:numId="23" w16cid:durableId="1234656512">
    <w:abstractNumId w:val="5"/>
  </w:num>
  <w:num w:numId="24" w16cid:durableId="2101178764">
    <w:abstractNumId w:val="50"/>
  </w:num>
  <w:num w:numId="25" w16cid:durableId="831525126">
    <w:abstractNumId w:val="0"/>
  </w:num>
  <w:num w:numId="26" w16cid:durableId="353574194">
    <w:abstractNumId w:val="28"/>
  </w:num>
  <w:num w:numId="27" w16cid:durableId="809639362">
    <w:abstractNumId w:val="38"/>
  </w:num>
  <w:num w:numId="28" w16cid:durableId="10688008">
    <w:abstractNumId w:val="14"/>
  </w:num>
  <w:num w:numId="29" w16cid:durableId="1335494204">
    <w:abstractNumId w:val="47"/>
  </w:num>
  <w:num w:numId="30" w16cid:durableId="364912099">
    <w:abstractNumId w:val="40"/>
  </w:num>
  <w:num w:numId="31" w16cid:durableId="315111569">
    <w:abstractNumId w:val="17"/>
  </w:num>
  <w:num w:numId="32" w16cid:durableId="1881895418">
    <w:abstractNumId w:val="43"/>
  </w:num>
  <w:num w:numId="33" w16cid:durableId="471406114">
    <w:abstractNumId w:val="32"/>
  </w:num>
  <w:num w:numId="34" w16cid:durableId="1180003437">
    <w:abstractNumId w:val="52"/>
  </w:num>
  <w:num w:numId="35" w16cid:durableId="89397391">
    <w:abstractNumId w:val="42"/>
  </w:num>
  <w:num w:numId="36" w16cid:durableId="1980840743">
    <w:abstractNumId w:val="3"/>
  </w:num>
  <w:num w:numId="37" w16cid:durableId="2132823305">
    <w:abstractNumId w:val="7"/>
  </w:num>
  <w:num w:numId="38" w16cid:durableId="921136666">
    <w:abstractNumId w:val="15"/>
  </w:num>
  <w:num w:numId="39" w16cid:durableId="1304038699">
    <w:abstractNumId w:val="39"/>
  </w:num>
  <w:num w:numId="40" w16cid:durableId="1600601261">
    <w:abstractNumId w:val="56"/>
  </w:num>
  <w:num w:numId="41" w16cid:durableId="48574813">
    <w:abstractNumId w:val="64"/>
  </w:num>
  <w:num w:numId="42" w16cid:durableId="754522214">
    <w:abstractNumId w:val="26"/>
  </w:num>
  <w:num w:numId="43" w16cid:durableId="302464280">
    <w:abstractNumId w:val="62"/>
  </w:num>
  <w:num w:numId="44" w16cid:durableId="777023743">
    <w:abstractNumId w:val="31"/>
  </w:num>
  <w:num w:numId="45" w16cid:durableId="341737228">
    <w:abstractNumId w:val="34"/>
  </w:num>
  <w:num w:numId="46" w16cid:durableId="538394208">
    <w:abstractNumId w:val="12"/>
  </w:num>
  <w:num w:numId="47" w16cid:durableId="102652413">
    <w:abstractNumId w:val="60"/>
  </w:num>
  <w:num w:numId="48" w16cid:durableId="227694621">
    <w:abstractNumId w:val="41"/>
  </w:num>
  <w:num w:numId="49" w16cid:durableId="59256018">
    <w:abstractNumId w:val="27"/>
  </w:num>
  <w:num w:numId="50" w16cid:durableId="114758566">
    <w:abstractNumId w:val="63"/>
  </w:num>
  <w:num w:numId="51" w16cid:durableId="469521792">
    <w:abstractNumId w:val="48"/>
  </w:num>
  <w:num w:numId="52" w16cid:durableId="315106633">
    <w:abstractNumId w:val="11"/>
  </w:num>
  <w:num w:numId="53" w16cid:durableId="992486825">
    <w:abstractNumId w:val="8"/>
  </w:num>
  <w:num w:numId="54" w16cid:durableId="1568682915">
    <w:abstractNumId w:val="21"/>
  </w:num>
  <w:num w:numId="55" w16cid:durableId="2033338727">
    <w:abstractNumId w:val="35"/>
  </w:num>
  <w:num w:numId="56" w16cid:durableId="135803976">
    <w:abstractNumId w:val="49"/>
  </w:num>
  <w:num w:numId="57" w16cid:durableId="332295272">
    <w:abstractNumId w:val="4"/>
  </w:num>
  <w:num w:numId="58" w16cid:durableId="575282100">
    <w:abstractNumId w:val="2"/>
  </w:num>
  <w:num w:numId="59" w16cid:durableId="999309575">
    <w:abstractNumId w:val="59"/>
  </w:num>
  <w:num w:numId="60" w16cid:durableId="1103577043">
    <w:abstractNumId w:val="37"/>
  </w:num>
  <w:num w:numId="61" w16cid:durableId="1638073276">
    <w:abstractNumId w:val="57"/>
  </w:num>
  <w:num w:numId="62" w16cid:durableId="457796145">
    <w:abstractNumId w:val="25"/>
  </w:num>
  <w:num w:numId="63" w16cid:durableId="1285383198">
    <w:abstractNumId w:val="20"/>
  </w:num>
  <w:num w:numId="64" w16cid:durableId="1716083662">
    <w:abstractNumId w:val="30"/>
  </w:num>
  <w:num w:numId="65" w16cid:durableId="340087355">
    <w:abstractNumId w:val="46"/>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78E"/>
    <w:rsid w:val="0000054A"/>
    <w:rsid w:val="0000087A"/>
    <w:rsid w:val="0000285D"/>
    <w:rsid w:val="00002BE8"/>
    <w:rsid w:val="00002E5F"/>
    <w:rsid w:val="00002F23"/>
    <w:rsid w:val="000038C6"/>
    <w:rsid w:val="000044C2"/>
    <w:rsid w:val="00004876"/>
    <w:rsid w:val="00004984"/>
    <w:rsid w:val="00004B14"/>
    <w:rsid w:val="0000572E"/>
    <w:rsid w:val="000059B6"/>
    <w:rsid w:val="00005A34"/>
    <w:rsid w:val="00005BBD"/>
    <w:rsid w:val="00006356"/>
    <w:rsid w:val="00006673"/>
    <w:rsid w:val="0000681C"/>
    <w:rsid w:val="000071C8"/>
    <w:rsid w:val="000075CE"/>
    <w:rsid w:val="00007688"/>
    <w:rsid w:val="00007753"/>
    <w:rsid w:val="00007F97"/>
    <w:rsid w:val="000103CC"/>
    <w:rsid w:val="00010489"/>
    <w:rsid w:val="000112FF"/>
    <w:rsid w:val="000113B5"/>
    <w:rsid w:val="0001155D"/>
    <w:rsid w:val="00011972"/>
    <w:rsid w:val="00011A81"/>
    <w:rsid w:val="00011B30"/>
    <w:rsid w:val="00012023"/>
    <w:rsid w:val="00012A2F"/>
    <w:rsid w:val="000130DF"/>
    <w:rsid w:val="00013124"/>
    <w:rsid w:val="000135B0"/>
    <w:rsid w:val="000136D3"/>
    <w:rsid w:val="00013DF8"/>
    <w:rsid w:val="00014091"/>
    <w:rsid w:val="00014BEB"/>
    <w:rsid w:val="00015039"/>
    <w:rsid w:val="000153BD"/>
    <w:rsid w:val="000153CB"/>
    <w:rsid w:val="000153F1"/>
    <w:rsid w:val="00015695"/>
    <w:rsid w:val="00015A61"/>
    <w:rsid w:val="00015C8F"/>
    <w:rsid w:val="00016123"/>
    <w:rsid w:val="00016657"/>
    <w:rsid w:val="00016C8A"/>
    <w:rsid w:val="0001763F"/>
    <w:rsid w:val="00017690"/>
    <w:rsid w:val="00017F01"/>
    <w:rsid w:val="00017FDD"/>
    <w:rsid w:val="00020081"/>
    <w:rsid w:val="000213C7"/>
    <w:rsid w:val="0002180D"/>
    <w:rsid w:val="00021C50"/>
    <w:rsid w:val="00021D56"/>
    <w:rsid w:val="00022A6C"/>
    <w:rsid w:val="00022AFD"/>
    <w:rsid w:val="00022E6F"/>
    <w:rsid w:val="00022FCB"/>
    <w:rsid w:val="000235A1"/>
    <w:rsid w:val="00023B73"/>
    <w:rsid w:val="00023EF3"/>
    <w:rsid w:val="00024C6F"/>
    <w:rsid w:val="00024D09"/>
    <w:rsid w:val="000250FB"/>
    <w:rsid w:val="0002515F"/>
    <w:rsid w:val="000256C2"/>
    <w:rsid w:val="000257F0"/>
    <w:rsid w:val="0002627D"/>
    <w:rsid w:val="0002651B"/>
    <w:rsid w:val="0002667A"/>
    <w:rsid w:val="00026ACF"/>
    <w:rsid w:val="000274E3"/>
    <w:rsid w:val="000275C5"/>
    <w:rsid w:val="00027787"/>
    <w:rsid w:val="00027AB2"/>
    <w:rsid w:val="00027B3D"/>
    <w:rsid w:val="00027B56"/>
    <w:rsid w:val="00027DAE"/>
    <w:rsid w:val="000300E4"/>
    <w:rsid w:val="0003024C"/>
    <w:rsid w:val="0003058D"/>
    <w:rsid w:val="00030F07"/>
    <w:rsid w:val="0003193A"/>
    <w:rsid w:val="00031F3E"/>
    <w:rsid w:val="000324A2"/>
    <w:rsid w:val="00032B75"/>
    <w:rsid w:val="0003331E"/>
    <w:rsid w:val="000334A0"/>
    <w:rsid w:val="000336FF"/>
    <w:rsid w:val="00033946"/>
    <w:rsid w:val="00033C8D"/>
    <w:rsid w:val="0003442E"/>
    <w:rsid w:val="0003488C"/>
    <w:rsid w:val="00034BCA"/>
    <w:rsid w:val="000359FA"/>
    <w:rsid w:val="00035A47"/>
    <w:rsid w:val="000366D8"/>
    <w:rsid w:val="0003702D"/>
    <w:rsid w:val="0003721F"/>
    <w:rsid w:val="0003746C"/>
    <w:rsid w:val="00037639"/>
    <w:rsid w:val="000376AC"/>
    <w:rsid w:val="0003794B"/>
    <w:rsid w:val="000379D5"/>
    <w:rsid w:val="00041282"/>
    <w:rsid w:val="0004133A"/>
    <w:rsid w:val="000414E4"/>
    <w:rsid w:val="000414ED"/>
    <w:rsid w:val="00041C20"/>
    <w:rsid w:val="00041CAE"/>
    <w:rsid w:val="00041E43"/>
    <w:rsid w:val="0004282F"/>
    <w:rsid w:val="00042D15"/>
    <w:rsid w:val="00042EDC"/>
    <w:rsid w:val="000431A5"/>
    <w:rsid w:val="000437E4"/>
    <w:rsid w:val="000443A6"/>
    <w:rsid w:val="00044A0A"/>
    <w:rsid w:val="00044CFF"/>
    <w:rsid w:val="00044DAF"/>
    <w:rsid w:val="00045359"/>
    <w:rsid w:val="00045927"/>
    <w:rsid w:val="00045A93"/>
    <w:rsid w:val="00045BFB"/>
    <w:rsid w:val="00045D13"/>
    <w:rsid w:val="00046164"/>
    <w:rsid w:val="00046B56"/>
    <w:rsid w:val="00047114"/>
    <w:rsid w:val="00047244"/>
    <w:rsid w:val="00047414"/>
    <w:rsid w:val="00047635"/>
    <w:rsid w:val="0004779C"/>
    <w:rsid w:val="00047C64"/>
    <w:rsid w:val="00050250"/>
    <w:rsid w:val="00050661"/>
    <w:rsid w:val="00050B6F"/>
    <w:rsid w:val="00051063"/>
    <w:rsid w:val="000515C0"/>
    <w:rsid w:val="000516FC"/>
    <w:rsid w:val="000520D5"/>
    <w:rsid w:val="00052172"/>
    <w:rsid w:val="00052528"/>
    <w:rsid w:val="00052754"/>
    <w:rsid w:val="00052E92"/>
    <w:rsid w:val="00053796"/>
    <w:rsid w:val="0005392C"/>
    <w:rsid w:val="00053B17"/>
    <w:rsid w:val="00053D4E"/>
    <w:rsid w:val="00053DEF"/>
    <w:rsid w:val="00053E1E"/>
    <w:rsid w:val="00053EB8"/>
    <w:rsid w:val="000550C4"/>
    <w:rsid w:val="000559AD"/>
    <w:rsid w:val="000559B0"/>
    <w:rsid w:val="0005669B"/>
    <w:rsid w:val="00056F28"/>
    <w:rsid w:val="000570D3"/>
    <w:rsid w:val="00057143"/>
    <w:rsid w:val="00057467"/>
    <w:rsid w:val="000576A7"/>
    <w:rsid w:val="000576F7"/>
    <w:rsid w:val="00057A3A"/>
    <w:rsid w:val="000601CF"/>
    <w:rsid w:val="000603D9"/>
    <w:rsid w:val="0006097D"/>
    <w:rsid w:val="000609DC"/>
    <w:rsid w:val="00060D65"/>
    <w:rsid w:val="00060EFD"/>
    <w:rsid w:val="0006134E"/>
    <w:rsid w:val="000614B7"/>
    <w:rsid w:val="00061B81"/>
    <w:rsid w:val="000626DA"/>
    <w:rsid w:val="00062FB4"/>
    <w:rsid w:val="00063D52"/>
    <w:rsid w:val="00064020"/>
    <w:rsid w:val="00064854"/>
    <w:rsid w:val="00064CB5"/>
    <w:rsid w:val="00064F0F"/>
    <w:rsid w:val="00065772"/>
    <w:rsid w:val="00066505"/>
    <w:rsid w:val="00067133"/>
    <w:rsid w:val="000672FB"/>
    <w:rsid w:val="00067C4E"/>
    <w:rsid w:val="00067C9D"/>
    <w:rsid w:val="00067E26"/>
    <w:rsid w:val="000705F9"/>
    <w:rsid w:val="00070A8E"/>
    <w:rsid w:val="00070B23"/>
    <w:rsid w:val="00071763"/>
    <w:rsid w:val="0007177A"/>
    <w:rsid w:val="00071CAD"/>
    <w:rsid w:val="00072793"/>
    <w:rsid w:val="00072C14"/>
    <w:rsid w:val="00072C38"/>
    <w:rsid w:val="00072DD2"/>
    <w:rsid w:val="00072DE2"/>
    <w:rsid w:val="0007305E"/>
    <w:rsid w:val="000735BC"/>
    <w:rsid w:val="00073818"/>
    <w:rsid w:val="000738A9"/>
    <w:rsid w:val="00073D36"/>
    <w:rsid w:val="00073D62"/>
    <w:rsid w:val="0007477A"/>
    <w:rsid w:val="00075190"/>
    <w:rsid w:val="00075EC6"/>
    <w:rsid w:val="00076EA5"/>
    <w:rsid w:val="00076FD6"/>
    <w:rsid w:val="00077253"/>
    <w:rsid w:val="00077571"/>
    <w:rsid w:val="00077E70"/>
    <w:rsid w:val="00080555"/>
    <w:rsid w:val="00080AD2"/>
    <w:rsid w:val="00081BC2"/>
    <w:rsid w:val="000820D9"/>
    <w:rsid w:val="0008227A"/>
    <w:rsid w:val="00082307"/>
    <w:rsid w:val="00082B05"/>
    <w:rsid w:val="0008372F"/>
    <w:rsid w:val="0008399C"/>
    <w:rsid w:val="00083ABE"/>
    <w:rsid w:val="000842F5"/>
    <w:rsid w:val="000844B3"/>
    <w:rsid w:val="000845C6"/>
    <w:rsid w:val="00084ECB"/>
    <w:rsid w:val="0008608C"/>
    <w:rsid w:val="00086527"/>
    <w:rsid w:val="000867D6"/>
    <w:rsid w:val="000870AA"/>
    <w:rsid w:val="0008732D"/>
    <w:rsid w:val="00090343"/>
    <w:rsid w:val="000903BA"/>
    <w:rsid w:val="00090817"/>
    <w:rsid w:val="00090D27"/>
    <w:rsid w:val="00090FC6"/>
    <w:rsid w:val="000917C6"/>
    <w:rsid w:val="00091A0B"/>
    <w:rsid w:val="00091C65"/>
    <w:rsid w:val="000927B9"/>
    <w:rsid w:val="000927C4"/>
    <w:rsid w:val="000927EA"/>
    <w:rsid w:val="0009291B"/>
    <w:rsid w:val="00092E57"/>
    <w:rsid w:val="000939DA"/>
    <w:rsid w:val="00093C93"/>
    <w:rsid w:val="0009544D"/>
    <w:rsid w:val="00095699"/>
    <w:rsid w:val="00095A9D"/>
    <w:rsid w:val="00095EA9"/>
    <w:rsid w:val="00096342"/>
    <w:rsid w:val="00096563"/>
    <w:rsid w:val="00096627"/>
    <w:rsid w:val="00096F73"/>
    <w:rsid w:val="00097499"/>
    <w:rsid w:val="000975B5"/>
    <w:rsid w:val="000975E5"/>
    <w:rsid w:val="00097979"/>
    <w:rsid w:val="000A031A"/>
    <w:rsid w:val="000A073A"/>
    <w:rsid w:val="000A0886"/>
    <w:rsid w:val="000A0A04"/>
    <w:rsid w:val="000A0AE4"/>
    <w:rsid w:val="000A0C1A"/>
    <w:rsid w:val="000A1A43"/>
    <w:rsid w:val="000A1FE9"/>
    <w:rsid w:val="000A29F1"/>
    <w:rsid w:val="000A29FC"/>
    <w:rsid w:val="000A2B61"/>
    <w:rsid w:val="000A2F49"/>
    <w:rsid w:val="000A3486"/>
    <w:rsid w:val="000A3C52"/>
    <w:rsid w:val="000A3C67"/>
    <w:rsid w:val="000A4D06"/>
    <w:rsid w:val="000A4F91"/>
    <w:rsid w:val="000A5061"/>
    <w:rsid w:val="000A50FB"/>
    <w:rsid w:val="000A522B"/>
    <w:rsid w:val="000A55A6"/>
    <w:rsid w:val="000A572B"/>
    <w:rsid w:val="000A64C2"/>
    <w:rsid w:val="000A7465"/>
    <w:rsid w:val="000A7DD5"/>
    <w:rsid w:val="000B0028"/>
    <w:rsid w:val="000B0074"/>
    <w:rsid w:val="000B06B2"/>
    <w:rsid w:val="000B154D"/>
    <w:rsid w:val="000B1653"/>
    <w:rsid w:val="000B17E2"/>
    <w:rsid w:val="000B1940"/>
    <w:rsid w:val="000B19AA"/>
    <w:rsid w:val="000B1EAF"/>
    <w:rsid w:val="000B22EE"/>
    <w:rsid w:val="000B240C"/>
    <w:rsid w:val="000B2668"/>
    <w:rsid w:val="000B288F"/>
    <w:rsid w:val="000B3633"/>
    <w:rsid w:val="000B3B26"/>
    <w:rsid w:val="000B3B6B"/>
    <w:rsid w:val="000B4436"/>
    <w:rsid w:val="000B45B6"/>
    <w:rsid w:val="000B45E3"/>
    <w:rsid w:val="000B4DD2"/>
    <w:rsid w:val="000B5FBB"/>
    <w:rsid w:val="000B5FE8"/>
    <w:rsid w:val="000B6045"/>
    <w:rsid w:val="000B61EA"/>
    <w:rsid w:val="000B674E"/>
    <w:rsid w:val="000B7EF9"/>
    <w:rsid w:val="000C0230"/>
    <w:rsid w:val="000C0339"/>
    <w:rsid w:val="000C0461"/>
    <w:rsid w:val="000C0B0D"/>
    <w:rsid w:val="000C0F21"/>
    <w:rsid w:val="000C0F30"/>
    <w:rsid w:val="000C1322"/>
    <w:rsid w:val="000C1365"/>
    <w:rsid w:val="000C1369"/>
    <w:rsid w:val="000C1427"/>
    <w:rsid w:val="000C1676"/>
    <w:rsid w:val="000C1A1B"/>
    <w:rsid w:val="000C2DA3"/>
    <w:rsid w:val="000C3098"/>
    <w:rsid w:val="000C30B0"/>
    <w:rsid w:val="000C363B"/>
    <w:rsid w:val="000C4072"/>
    <w:rsid w:val="000C42E9"/>
    <w:rsid w:val="000C48AB"/>
    <w:rsid w:val="000C4923"/>
    <w:rsid w:val="000C4D89"/>
    <w:rsid w:val="000C5050"/>
    <w:rsid w:val="000C52BD"/>
    <w:rsid w:val="000C541F"/>
    <w:rsid w:val="000C55EF"/>
    <w:rsid w:val="000C5A56"/>
    <w:rsid w:val="000C660C"/>
    <w:rsid w:val="000C6B18"/>
    <w:rsid w:val="000C6DF2"/>
    <w:rsid w:val="000C7255"/>
    <w:rsid w:val="000C7BDA"/>
    <w:rsid w:val="000C7CC2"/>
    <w:rsid w:val="000D2465"/>
    <w:rsid w:val="000D255E"/>
    <w:rsid w:val="000D266D"/>
    <w:rsid w:val="000D26A5"/>
    <w:rsid w:val="000D2C55"/>
    <w:rsid w:val="000D2F9E"/>
    <w:rsid w:val="000D30E1"/>
    <w:rsid w:val="000D397B"/>
    <w:rsid w:val="000D3A03"/>
    <w:rsid w:val="000D4861"/>
    <w:rsid w:val="000D4B42"/>
    <w:rsid w:val="000D4F26"/>
    <w:rsid w:val="000D5164"/>
    <w:rsid w:val="000D5589"/>
    <w:rsid w:val="000D56AF"/>
    <w:rsid w:val="000D5AB8"/>
    <w:rsid w:val="000D6A24"/>
    <w:rsid w:val="000D6C11"/>
    <w:rsid w:val="000D6DA0"/>
    <w:rsid w:val="000D7CF7"/>
    <w:rsid w:val="000E0256"/>
    <w:rsid w:val="000E0654"/>
    <w:rsid w:val="000E06D0"/>
    <w:rsid w:val="000E16BF"/>
    <w:rsid w:val="000E1846"/>
    <w:rsid w:val="000E1E31"/>
    <w:rsid w:val="000E25C2"/>
    <w:rsid w:val="000E29BA"/>
    <w:rsid w:val="000E374E"/>
    <w:rsid w:val="000E40F2"/>
    <w:rsid w:val="000E4321"/>
    <w:rsid w:val="000E4A50"/>
    <w:rsid w:val="000E4EB9"/>
    <w:rsid w:val="000E4F0A"/>
    <w:rsid w:val="000E4FDE"/>
    <w:rsid w:val="000E5603"/>
    <w:rsid w:val="000E5B1A"/>
    <w:rsid w:val="000E6636"/>
    <w:rsid w:val="000E6809"/>
    <w:rsid w:val="000E68C9"/>
    <w:rsid w:val="000E6951"/>
    <w:rsid w:val="000E7651"/>
    <w:rsid w:val="000E79D4"/>
    <w:rsid w:val="000E7D8F"/>
    <w:rsid w:val="000F042C"/>
    <w:rsid w:val="000F113A"/>
    <w:rsid w:val="000F1328"/>
    <w:rsid w:val="000F1783"/>
    <w:rsid w:val="000F2143"/>
    <w:rsid w:val="000F261E"/>
    <w:rsid w:val="000F2F15"/>
    <w:rsid w:val="000F32F8"/>
    <w:rsid w:val="000F3338"/>
    <w:rsid w:val="000F3638"/>
    <w:rsid w:val="000F3AF9"/>
    <w:rsid w:val="000F46A4"/>
    <w:rsid w:val="000F47A8"/>
    <w:rsid w:val="000F47FC"/>
    <w:rsid w:val="000F5055"/>
    <w:rsid w:val="000F5330"/>
    <w:rsid w:val="000F572C"/>
    <w:rsid w:val="000F5BB6"/>
    <w:rsid w:val="000F5F07"/>
    <w:rsid w:val="000F64DE"/>
    <w:rsid w:val="000F6882"/>
    <w:rsid w:val="000F68AD"/>
    <w:rsid w:val="000F7C02"/>
    <w:rsid w:val="000F7E8E"/>
    <w:rsid w:val="001003E2"/>
    <w:rsid w:val="001007C5"/>
    <w:rsid w:val="00100CCF"/>
    <w:rsid w:val="00100E67"/>
    <w:rsid w:val="001016CA"/>
    <w:rsid w:val="00101763"/>
    <w:rsid w:val="00101E45"/>
    <w:rsid w:val="0010204B"/>
    <w:rsid w:val="0010256D"/>
    <w:rsid w:val="001027A7"/>
    <w:rsid w:val="00102DA5"/>
    <w:rsid w:val="001038F8"/>
    <w:rsid w:val="001043E1"/>
    <w:rsid w:val="00104B85"/>
    <w:rsid w:val="001054B4"/>
    <w:rsid w:val="0010568F"/>
    <w:rsid w:val="00106F1C"/>
    <w:rsid w:val="0010728B"/>
    <w:rsid w:val="00107E0F"/>
    <w:rsid w:val="00110492"/>
    <w:rsid w:val="001107E1"/>
    <w:rsid w:val="00110BC8"/>
    <w:rsid w:val="0011118E"/>
    <w:rsid w:val="001115A9"/>
    <w:rsid w:val="001117E0"/>
    <w:rsid w:val="00111E0B"/>
    <w:rsid w:val="00112557"/>
    <w:rsid w:val="00112863"/>
    <w:rsid w:val="00113847"/>
    <w:rsid w:val="00113FA9"/>
    <w:rsid w:val="0011427F"/>
    <w:rsid w:val="001143BB"/>
    <w:rsid w:val="00115899"/>
    <w:rsid w:val="00115CFE"/>
    <w:rsid w:val="00115D2D"/>
    <w:rsid w:val="00115EC5"/>
    <w:rsid w:val="001162E3"/>
    <w:rsid w:val="00116828"/>
    <w:rsid w:val="00116BB6"/>
    <w:rsid w:val="00117126"/>
    <w:rsid w:val="0011741C"/>
    <w:rsid w:val="001174CA"/>
    <w:rsid w:val="001178AF"/>
    <w:rsid w:val="00117E44"/>
    <w:rsid w:val="00120991"/>
    <w:rsid w:val="00120B60"/>
    <w:rsid w:val="00120DC8"/>
    <w:rsid w:val="00120F9F"/>
    <w:rsid w:val="0012104B"/>
    <w:rsid w:val="001211BF"/>
    <w:rsid w:val="00121575"/>
    <w:rsid w:val="0012235B"/>
    <w:rsid w:val="00122586"/>
    <w:rsid w:val="00122A2D"/>
    <w:rsid w:val="00122F1E"/>
    <w:rsid w:val="001232AE"/>
    <w:rsid w:val="00123579"/>
    <w:rsid w:val="00123CB5"/>
    <w:rsid w:val="0012404F"/>
    <w:rsid w:val="0012416D"/>
    <w:rsid w:val="001241D6"/>
    <w:rsid w:val="00124878"/>
    <w:rsid w:val="00124B2F"/>
    <w:rsid w:val="00124DDD"/>
    <w:rsid w:val="00124E30"/>
    <w:rsid w:val="001251CE"/>
    <w:rsid w:val="00125239"/>
    <w:rsid w:val="00125586"/>
    <w:rsid w:val="00125894"/>
    <w:rsid w:val="00125910"/>
    <w:rsid w:val="00125980"/>
    <w:rsid w:val="001261E1"/>
    <w:rsid w:val="0012649E"/>
    <w:rsid w:val="00126551"/>
    <w:rsid w:val="001266E0"/>
    <w:rsid w:val="0012678C"/>
    <w:rsid w:val="0012714E"/>
    <w:rsid w:val="00127417"/>
    <w:rsid w:val="00127696"/>
    <w:rsid w:val="00127CAC"/>
    <w:rsid w:val="00127D2D"/>
    <w:rsid w:val="00127D64"/>
    <w:rsid w:val="00127F8F"/>
    <w:rsid w:val="0013030D"/>
    <w:rsid w:val="001304F8"/>
    <w:rsid w:val="001307A5"/>
    <w:rsid w:val="00130F58"/>
    <w:rsid w:val="0013120F"/>
    <w:rsid w:val="001314EA"/>
    <w:rsid w:val="0013243B"/>
    <w:rsid w:val="00132577"/>
    <w:rsid w:val="001336D2"/>
    <w:rsid w:val="00133F60"/>
    <w:rsid w:val="0013436C"/>
    <w:rsid w:val="00134685"/>
    <w:rsid w:val="00134978"/>
    <w:rsid w:val="00134B06"/>
    <w:rsid w:val="00134D22"/>
    <w:rsid w:val="00134E48"/>
    <w:rsid w:val="0013511F"/>
    <w:rsid w:val="001356DB"/>
    <w:rsid w:val="001357B5"/>
    <w:rsid w:val="00135928"/>
    <w:rsid w:val="00136593"/>
    <w:rsid w:val="00136A25"/>
    <w:rsid w:val="00136FAA"/>
    <w:rsid w:val="00137542"/>
    <w:rsid w:val="00137CE0"/>
    <w:rsid w:val="00137EAA"/>
    <w:rsid w:val="001406E9"/>
    <w:rsid w:val="00140941"/>
    <w:rsid w:val="001409A2"/>
    <w:rsid w:val="00141789"/>
    <w:rsid w:val="00142071"/>
    <w:rsid w:val="0014294C"/>
    <w:rsid w:val="00143131"/>
    <w:rsid w:val="00143279"/>
    <w:rsid w:val="001432E3"/>
    <w:rsid w:val="001435A7"/>
    <w:rsid w:val="00143707"/>
    <w:rsid w:val="00143C88"/>
    <w:rsid w:val="00143FDA"/>
    <w:rsid w:val="0014410D"/>
    <w:rsid w:val="00144F25"/>
    <w:rsid w:val="0014528C"/>
    <w:rsid w:val="001453DA"/>
    <w:rsid w:val="0014576B"/>
    <w:rsid w:val="00145EB5"/>
    <w:rsid w:val="00145FCA"/>
    <w:rsid w:val="00146383"/>
    <w:rsid w:val="001466BA"/>
    <w:rsid w:val="00146B5B"/>
    <w:rsid w:val="0014791A"/>
    <w:rsid w:val="0015021A"/>
    <w:rsid w:val="00150456"/>
    <w:rsid w:val="00150EE3"/>
    <w:rsid w:val="001511E3"/>
    <w:rsid w:val="00151E42"/>
    <w:rsid w:val="00152E0F"/>
    <w:rsid w:val="0015337C"/>
    <w:rsid w:val="00153AED"/>
    <w:rsid w:val="00154A99"/>
    <w:rsid w:val="00154B44"/>
    <w:rsid w:val="00155006"/>
    <w:rsid w:val="00155686"/>
    <w:rsid w:val="0015568D"/>
    <w:rsid w:val="0015575D"/>
    <w:rsid w:val="001557DE"/>
    <w:rsid w:val="00155D95"/>
    <w:rsid w:val="00155DA0"/>
    <w:rsid w:val="00155F38"/>
    <w:rsid w:val="00156296"/>
    <w:rsid w:val="00156C74"/>
    <w:rsid w:val="00156E76"/>
    <w:rsid w:val="00156F36"/>
    <w:rsid w:val="0015772C"/>
    <w:rsid w:val="001578CD"/>
    <w:rsid w:val="00160012"/>
    <w:rsid w:val="0016050B"/>
    <w:rsid w:val="00160A3D"/>
    <w:rsid w:val="00160B35"/>
    <w:rsid w:val="00160B67"/>
    <w:rsid w:val="0016122B"/>
    <w:rsid w:val="001617D3"/>
    <w:rsid w:val="00161B2D"/>
    <w:rsid w:val="00161C20"/>
    <w:rsid w:val="00161F04"/>
    <w:rsid w:val="00163017"/>
    <w:rsid w:val="00163A21"/>
    <w:rsid w:val="0016447B"/>
    <w:rsid w:val="00164E54"/>
    <w:rsid w:val="00165FDB"/>
    <w:rsid w:val="00166E07"/>
    <w:rsid w:val="00166FD2"/>
    <w:rsid w:val="00166FF2"/>
    <w:rsid w:val="00167895"/>
    <w:rsid w:val="00167E0D"/>
    <w:rsid w:val="001702F0"/>
    <w:rsid w:val="001703D8"/>
    <w:rsid w:val="00170770"/>
    <w:rsid w:val="001707B9"/>
    <w:rsid w:val="001709B8"/>
    <w:rsid w:val="00170C78"/>
    <w:rsid w:val="001711C3"/>
    <w:rsid w:val="001712A3"/>
    <w:rsid w:val="001712F0"/>
    <w:rsid w:val="00171371"/>
    <w:rsid w:val="0017167D"/>
    <w:rsid w:val="0017169A"/>
    <w:rsid w:val="001718F8"/>
    <w:rsid w:val="00171D60"/>
    <w:rsid w:val="001726C2"/>
    <w:rsid w:val="0017439B"/>
    <w:rsid w:val="00174FDA"/>
    <w:rsid w:val="0017545C"/>
    <w:rsid w:val="00175734"/>
    <w:rsid w:val="00175A33"/>
    <w:rsid w:val="00176B39"/>
    <w:rsid w:val="00176D00"/>
    <w:rsid w:val="00177184"/>
    <w:rsid w:val="001771AE"/>
    <w:rsid w:val="001773E3"/>
    <w:rsid w:val="00177CC0"/>
    <w:rsid w:val="00177DB5"/>
    <w:rsid w:val="00180695"/>
    <w:rsid w:val="0018077D"/>
    <w:rsid w:val="00181022"/>
    <w:rsid w:val="001815E3"/>
    <w:rsid w:val="00181B02"/>
    <w:rsid w:val="0018333D"/>
    <w:rsid w:val="001836BE"/>
    <w:rsid w:val="00183EFC"/>
    <w:rsid w:val="00183F60"/>
    <w:rsid w:val="0018438D"/>
    <w:rsid w:val="001844A3"/>
    <w:rsid w:val="0018465D"/>
    <w:rsid w:val="00184F78"/>
    <w:rsid w:val="00185E6C"/>
    <w:rsid w:val="00186107"/>
    <w:rsid w:val="00186309"/>
    <w:rsid w:val="00186C8B"/>
    <w:rsid w:val="0018778E"/>
    <w:rsid w:val="0018790A"/>
    <w:rsid w:val="001904FB"/>
    <w:rsid w:val="00190509"/>
    <w:rsid w:val="00190C4B"/>
    <w:rsid w:val="00191888"/>
    <w:rsid w:val="00192978"/>
    <w:rsid w:val="00192A0B"/>
    <w:rsid w:val="00192CFF"/>
    <w:rsid w:val="001934E6"/>
    <w:rsid w:val="00193889"/>
    <w:rsid w:val="00193A8B"/>
    <w:rsid w:val="0019494A"/>
    <w:rsid w:val="001955B0"/>
    <w:rsid w:val="00195B68"/>
    <w:rsid w:val="00195C09"/>
    <w:rsid w:val="00195EC3"/>
    <w:rsid w:val="0019619C"/>
    <w:rsid w:val="0019629A"/>
    <w:rsid w:val="00196683"/>
    <w:rsid w:val="001973D1"/>
    <w:rsid w:val="001A02A1"/>
    <w:rsid w:val="001A0349"/>
    <w:rsid w:val="001A04BC"/>
    <w:rsid w:val="001A07B0"/>
    <w:rsid w:val="001A0EB2"/>
    <w:rsid w:val="001A13E7"/>
    <w:rsid w:val="001A225D"/>
    <w:rsid w:val="001A2B24"/>
    <w:rsid w:val="001A3344"/>
    <w:rsid w:val="001A339A"/>
    <w:rsid w:val="001A3439"/>
    <w:rsid w:val="001A399C"/>
    <w:rsid w:val="001A3B96"/>
    <w:rsid w:val="001A4E94"/>
    <w:rsid w:val="001A4FD1"/>
    <w:rsid w:val="001A50A7"/>
    <w:rsid w:val="001A5B10"/>
    <w:rsid w:val="001A5E33"/>
    <w:rsid w:val="001A607C"/>
    <w:rsid w:val="001A6435"/>
    <w:rsid w:val="001A7716"/>
    <w:rsid w:val="001A7791"/>
    <w:rsid w:val="001A78F0"/>
    <w:rsid w:val="001A7ADC"/>
    <w:rsid w:val="001A7B62"/>
    <w:rsid w:val="001A7F41"/>
    <w:rsid w:val="001B0131"/>
    <w:rsid w:val="001B02D4"/>
    <w:rsid w:val="001B053A"/>
    <w:rsid w:val="001B0A23"/>
    <w:rsid w:val="001B0B0E"/>
    <w:rsid w:val="001B0B5B"/>
    <w:rsid w:val="001B0BF8"/>
    <w:rsid w:val="001B0D9D"/>
    <w:rsid w:val="001B109E"/>
    <w:rsid w:val="001B115E"/>
    <w:rsid w:val="001B1187"/>
    <w:rsid w:val="001B12AD"/>
    <w:rsid w:val="001B1349"/>
    <w:rsid w:val="001B1C7F"/>
    <w:rsid w:val="001B2749"/>
    <w:rsid w:val="001B2DD0"/>
    <w:rsid w:val="001B2FE8"/>
    <w:rsid w:val="001B39AF"/>
    <w:rsid w:val="001B408D"/>
    <w:rsid w:val="001B42E2"/>
    <w:rsid w:val="001B43FC"/>
    <w:rsid w:val="001B4BFD"/>
    <w:rsid w:val="001B52E1"/>
    <w:rsid w:val="001B5873"/>
    <w:rsid w:val="001B6205"/>
    <w:rsid w:val="001B6376"/>
    <w:rsid w:val="001B6C51"/>
    <w:rsid w:val="001B71BC"/>
    <w:rsid w:val="001B7230"/>
    <w:rsid w:val="001B7530"/>
    <w:rsid w:val="001B7C9A"/>
    <w:rsid w:val="001B7E9A"/>
    <w:rsid w:val="001C0028"/>
    <w:rsid w:val="001C04FB"/>
    <w:rsid w:val="001C1423"/>
    <w:rsid w:val="001C1473"/>
    <w:rsid w:val="001C242E"/>
    <w:rsid w:val="001C264E"/>
    <w:rsid w:val="001C2AE3"/>
    <w:rsid w:val="001C2BA4"/>
    <w:rsid w:val="001C2E13"/>
    <w:rsid w:val="001C3224"/>
    <w:rsid w:val="001C32CD"/>
    <w:rsid w:val="001C32F2"/>
    <w:rsid w:val="001C3B57"/>
    <w:rsid w:val="001C3F3B"/>
    <w:rsid w:val="001C4565"/>
    <w:rsid w:val="001C476F"/>
    <w:rsid w:val="001C49E9"/>
    <w:rsid w:val="001C4AC0"/>
    <w:rsid w:val="001C557F"/>
    <w:rsid w:val="001C5B78"/>
    <w:rsid w:val="001C6E04"/>
    <w:rsid w:val="001C71AC"/>
    <w:rsid w:val="001C72E1"/>
    <w:rsid w:val="001C782C"/>
    <w:rsid w:val="001C7855"/>
    <w:rsid w:val="001C7BBD"/>
    <w:rsid w:val="001C7EDC"/>
    <w:rsid w:val="001D067C"/>
    <w:rsid w:val="001D09C3"/>
    <w:rsid w:val="001D0BAE"/>
    <w:rsid w:val="001D1A08"/>
    <w:rsid w:val="001D1A34"/>
    <w:rsid w:val="001D1CE0"/>
    <w:rsid w:val="001D1F56"/>
    <w:rsid w:val="001D1F7D"/>
    <w:rsid w:val="001D20A3"/>
    <w:rsid w:val="001D20FB"/>
    <w:rsid w:val="001D2330"/>
    <w:rsid w:val="001D2694"/>
    <w:rsid w:val="001D491D"/>
    <w:rsid w:val="001D4F0D"/>
    <w:rsid w:val="001D5122"/>
    <w:rsid w:val="001D6827"/>
    <w:rsid w:val="001D6F71"/>
    <w:rsid w:val="001D77C3"/>
    <w:rsid w:val="001D7D11"/>
    <w:rsid w:val="001E04F8"/>
    <w:rsid w:val="001E0621"/>
    <w:rsid w:val="001E0820"/>
    <w:rsid w:val="001E1198"/>
    <w:rsid w:val="001E134E"/>
    <w:rsid w:val="001E17FD"/>
    <w:rsid w:val="001E1FA3"/>
    <w:rsid w:val="001E2129"/>
    <w:rsid w:val="001E222D"/>
    <w:rsid w:val="001E252B"/>
    <w:rsid w:val="001E2560"/>
    <w:rsid w:val="001E2BF5"/>
    <w:rsid w:val="001E2C2E"/>
    <w:rsid w:val="001E2C74"/>
    <w:rsid w:val="001E3472"/>
    <w:rsid w:val="001E3910"/>
    <w:rsid w:val="001E3B03"/>
    <w:rsid w:val="001E4495"/>
    <w:rsid w:val="001E487D"/>
    <w:rsid w:val="001E4C1C"/>
    <w:rsid w:val="001E4CA4"/>
    <w:rsid w:val="001E57E2"/>
    <w:rsid w:val="001E5E7A"/>
    <w:rsid w:val="001E5EA4"/>
    <w:rsid w:val="001E5EBA"/>
    <w:rsid w:val="001E62FB"/>
    <w:rsid w:val="001E63C9"/>
    <w:rsid w:val="001E6B15"/>
    <w:rsid w:val="001E6F04"/>
    <w:rsid w:val="001E7032"/>
    <w:rsid w:val="001E7D90"/>
    <w:rsid w:val="001F0700"/>
    <w:rsid w:val="001F07FF"/>
    <w:rsid w:val="001F0DE7"/>
    <w:rsid w:val="001F0E0D"/>
    <w:rsid w:val="001F0E27"/>
    <w:rsid w:val="001F1279"/>
    <w:rsid w:val="001F186C"/>
    <w:rsid w:val="001F2127"/>
    <w:rsid w:val="001F214B"/>
    <w:rsid w:val="001F229B"/>
    <w:rsid w:val="001F2ADB"/>
    <w:rsid w:val="001F2F3E"/>
    <w:rsid w:val="001F3111"/>
    <w:rsid w:val="001F320C"/>
    <w:rsid w:val="001F328C"/>
    <w:rsid w:val="001F3584"/>
    <w:rsid w:val="001F3628"/>
    <w:rsid w:val="001F3678"/>
    <w:rsid w:val="001F38FE"/>
    <w:rsid w:val="001F3BE2"/>
    <w:rsid w:val="001F3D68"/>
    <w:rsid w:val="001F3FF5"/>
    <w:rsid w:val="001F4E57"/>
    <w:rsid w:val="001F55B4"/>
    <w:rsid w:val="001F5A1C"/>
    <w:rsid w:val="001F5FE5"/>
    <w:rsid w:val="001F6833"/>
    <w:rsid w:val="001F6879"/>
    <w:rsid w:val="001F6D42"/>
    <w:rsid w:val="001F736B"/>
    <w:rsid w:val="001F7AE4"/>
    <w:rsid w:val="001F7CDC"/>
    <w:rsid w:val="001F7F9D"/>
    <w:rsid w:val="002002B7"/>
    <w:rsid w:val="002004C9"/>
    <w:rsid w:val="002005BC"/>
    <w:rsid w:val="00202445"/>
    <w:rsid w:val="00202607"/>
    <w:rsid w:val="00203A54"/>
    <w:rsid w:val="00203C4D"/>
    <w:rsid w:val="00203D49"/>
    <w:rsid w:val="00203D5D"/>
    <w:rsid w:val="002043A8"/>
    <w:rsid w:val="0020490E"/>
    <w:rsid w:val="00204A14"/>
    <w:rsid w:val="00204C03"/>
    <w:rsid w:val="00204C84"/>
    <w:rsid w:val="00204D1E"/>
    <w:rsid w:val="00204EDB"/>
    <w:rsid w:val="00205440"/>
    <w:rsid w:val="002055FF"/>
    <w:rsid w:val="002057AC"/>
    <w:rsid w:val="00206E2F"/>
    <w:rsid w:val="0020702D"/>
    <w:rsid w:val="00207270"/>
    <w:rsid w:val="002072A9"/>
    <w:rsid w:val="00207962"/>
    <w:rsid w:val="002079F9"/>
    <w:rsid w:val="00207B1B"/>
    <w:rsid w:val="00207CEA"/>
    <w:rsid w:val="00207DF2"/>
    <w:rsid w:val="002102DE"/>
    <w:rsid w:val="00210638"/>
    <w:rsid w:val="0021067C"/>
    <w:rsid w:val="00210E57"/>
    <w:rsid w:val="00210F53"/>
    <w:rsid w:val="00210F9D"/>
    <w:rsid w:val="00211929"/>
    <w:rsid w:val="00211975"/>
    <w:rsid w:val="00211B30"/>
    <w:rsid w:val="00211B6C"/>
    <w:rsid w:val="0021261A"/>
    <w:rsid w:val="002129A5"/>
    <w:rsid w:val="002129AF"/>
    <w:rsid w:val="002131C6"/>
    <w:rsid w:val="00213452"/>
    <w:rsid w:val="002139E7"/>
    <w:rsid w:val="00213F1D"/>
    <w:rsid w:val="002140AB"/>
    <w:rsid w:val="002147D4"/>
    <w:rsid w:val="00214B2F"/>
    <w:rsid w:val="00216014"/>
    <w:rsid w:val="00216818"/>
    <w:rsid w:val="00216AF8"/>
    <w:rsid w:val="002173C3"/>
    <w:rsid w:val="0021750B"/>
    <w:rsid w:val="00217550"/>
    <w:rsid w:val="002176EB"/>
    <w:rsid w:val="00220875"/>
    <w:rsid w:val="00220F29"/>
    <w:rsid w:val="00220FF2"/>
    <w:rsid w:val="00221D59"/>
    <w:rsid w:val="0022202E"/>
    <w:rsid w:val="00222954"/>
    <w:rsid w:val="00222CF6"/>
    <w:rsid w:val="00222E8F"/>
    <w:rsid w:val="00223624"/>
    <w:rsid w:val="00223776"/>
    <w:rsid w:val="00223D70"/>
    <w:rsid w:val="00223FE8"/>
    <w:rsid w:val="002254C6"/>
    <w:rsid w:val="00225581"/>
    <w:rsid w:val="00225866"/>
    <w:rsid w:val="00225901"/>
    <w:rsid w:val="00225A2D"/>
    <w:rsid w:val="00225E5D"/>
    <w:rsid w:val="0022661D"/>
    <w:rsid w:val="0022685A"/>
    <w:rsid w:val="00226B88"/>
    <w:rsid w:val="00226C9B"/>
    <w:rsid w:val="00226E77"/>
    <w:rsid w:val="00227201"/>
    <w:rsid w:val="002273FF"/>
    <w:rsid w:val="00230021"/>
    <w:rsid w:val="00230603"/>
    <w:rsid w:val="00230800"/>
    <w:rsid w:val="0023173E"/>
    <w:rsid w:val="0023177C"/>
    <w:rsid w:val="0023180E"/>
    <w:rsid w:val="00231E58"/>
    <w:rsid w:val="00231F07"/>
    <w:rsid w:val="0023297F"/>
    <w:rsid w:val="002329F4"/>
    <w:rsid w:val="00232A24"/>
    <w:rsid w:val="00232B63"/>
    <w:rsid w:val="002336F2"/>
    <w:rsid w:val="0023400B"/>
    <w:rsid w:val="0023476E"/>
    <w:rsid w:val="00234C79"/>
    <w:rsid w:val="00235962"/>
    <w:rsid w:val="00235A88"/>
    <w:rsid w:val="00236000"/>
    <w:rsid w:val="0023631E"/>
    <w:rsid w:val="00236373"/>
    <w:rsid w:val="0023675D"/>
    <w:rsid w:val="0023682E"/>
    <w:rsid w:val="0023687A"/>
    <w:rsid w:val="00237F60"/>
    <w:rsid w:val="00240240"/>
    <w:rsid w:val="002405B6"/>
    <w:rsid w:val="00240BEC"/>
    <w:rsid w:val="0024156C"/>
    <w:rsid w:val="00241B08"/>
    <w:rsid w:val="00242852"/>
    <w:rsid w:val="00242AFB"/>
    <w:rsid w:val="00242BAB"/>
    <w:rsid w:val="00242CE3"/>
    <w:rsid w:val="0024364D"/>
    <w:rsid w:val="0024396E"/>
    <w:rsid w:val="00243F3A"/>
    <w:rsid w:val="0024452A"/>
    <w:rsid w:val="0024459D"/>
    <w:rsid w:val="0024467F"/>
    <w:rsid w:val="00244ADE"/>
    <w:rsid w:val="00244ED1"/>
    <w:rsid w:val="0024503A"/>
    <w:rsid w:val="0024507C"/>
    <w:rsid w:val="00245711"/>
    <w:rsid w:val="00245BFE"/>
    <w:rsid w:val="002467B6"/>
    <w:rsid w:val="00246D13"/>
    <w:rsid w:val="00246D80"/>
    <w:rsid w:val="0024744D"/>
    <w:rsid w:val="00247BE4"/>
    <w:rsid w:val="00247C77"/>
    <w:rsid w:val="00247DDB"/>
    <w:rsid w:val="00247EC0"/>
    <w:rsid w:val="00250F0E"/>
    <w:rsid w:val="00251021"/>
    <w:rsid w:val="002517BE"/>
    <w:rsid w:val="00251913"/>
    <w:rsid w:val="00251C1D"/>
    <w:rsid w:val="0025225B"/>
    <w:rsid w:val="00252393"/>
    <w:rsid w:val="0025276C"/>
    <w:rsid w:val="0025290F"/>
    <w:rsid w:val="002530B9"/>
    <w:rsid w:val="002533D6"/>
    <w:rsid w:val="00253F8C"/>
    <w:rsid w:val="00254277"/>
    <w:rsid w:val="002552B4"/>
    <w:rsid w:val="002557A5"/>
    <w:rsid w:val="00255F67"/>
    <w:rsid w:val="00255FC0"/>
    <w:rsid w:val="00256331"/>
    <w:rsid w:val="00256623"/>
    <w:rsid w:val="00256821"/>
    <w:rsid w:val="00256DBF"/>
    <w:rsid w:val="002570DD"/>
    <w:rsid w:val="00257142"/>
    <w:rsid w:val="002573FD"/>
    <w:rsid w:val="002575B5"/>
    <w:rsid w:val="00257C0F"/>
    <w:rsid w:val="00257E78"/>
    <w:rsid w:val="00257E7E"/>
    <w:rsid w:val="00257F3A"/>
    <w:rsid w:val="00260D83"/>
    <w:rsid w:val="002618D0"/>
    <w:rsid w:val="002622E3"/>
    <w:rsid w:val="00262CCE"/>
    <w:rsid w:val="00262CDF"/>
    <w:rsid w:val="00264730"/>
    <w:rsid w:val="00264733"/>
    <w:rsid w:val="00264C59"/>
    <w:rsid w:val="00264FDB"/>
    <w:rsid w:val="0026500F"/>
    <w:rsid w:val="00265675"/>
    <w:rsid w:val="00265951"/>
    <w:rsid w:val="002659F5"/>
    <w:rsid w:val="00265AC3"/>
    <w:rsid w:val="00265C0C"/>
    <w:rsid w:val="00266322"/>
    <w:rsid w:val="00266634"/>
    <w:rsid w:val="00266845"/>
    <w:rsid w:val="002668F1"/>
    <w:rsid w:val="00266C30"/>
    <w:rsid w:val="00266E0D"/>
    <w:rsid w:val="00266E3B"/>
    <w:rsid w:val="002700D7"/>
    <w:rsid w:val="00270576"/>
    <w:rsid w:val="0027088B"/>
    <w:rsid w:val="00270C34"/>
    <w:rsid w:val="002712C9"/>
    <w:rsid w:val="0027144B"/>
    <w:rsid w:val="00271A73"/>
    <w:rsid w:val="00271C05"/>
    <w:rsid w:val="00271C4C"/>
    <w:rsid w:val="00272093"/>
    <w:rsid w:val="0027221C"/>
    <w:rsid w:val="00272A98"/>
    <w:rsid w:val="0027314E"/>
    <w:rsid w:val="0027333C"/>
    <w:rsid w:val="002733F5"/>
    <w:rsid w:val="00273D88"/>
    <w:rsid w:val="00273F32"/>
    <w:rsid w:val="0027491D"/>
    <w:rsid w:val="00274FE5"/>
    <w:rsid w:val="00275204"/>
    <w:rsid w:val="0027535E"/>
    <w:rsid w:val="00275762"/>
    <w:rsid w:val="00275F02"/>
    <w:rsid w:val="00275FF4"/>
    <w:rsid w:val="00276BA0"/>
    <w:rsid w:val="00276D39"/>
    <w:rsid w:val="00277024"/>
    <w:rsid w:val="002771DE"/>
    <w:rsid w:val="00277A4A"/>
    <w:rsid w:val="00277C8C"/>
    <w:rsid w:val="002814DA"/>
    <w:rsid w:val="00281611"/>
    <w:rsid w:val="00281BAE"/>
    <w:rsid w:val="0028212F"/>
    <w:rsid w:val="002826CB"/>
    <w:rsid w:val="00282FBC"/>
    <w:rsid w:val="0028301D"/>
    <w:rsid w:val="00283049"/>
    <w:rsid w:val="0028308E"/>
    <w:rsid w:val="0028339F"/>
    <w:rsid w:val="002834C8"/>
    <w:rsid w:val="00283892"/>
    <w:rsid w:val="002841AA"/>
    <w:rsid w:val="002845BE"/>
    <w:rsid w:val="002847BC"/>
    <w:rsid w:val="00285CE7"/>
    <w:rsid w:val="00285D88"/>
    <w:rsid w:val="002863E4"/>
    <w:rsid w:val="0028682C"/>
    <w:rsid w:val="00286B99"/>
    <w:rsid w:val="0028737A"/>
    <w:rsid w:val="00287601"/>
    <w:rsid w:val="0029001D"/>
    <w:rsid w:val="00290255"/>
    <w:rsid w:val="0029081F"/>
    <w:rsid w:val="002909ED"/>
    <w:rsid w:val="002913F4"/>
    <w:rsid w:val="002916E8"/>
    <w:rsid w:val="00291C03"/>
    <w:rsid w:val="00292272"/>
    <w:rsid w:val="00292329"/>
    <w:rsid w:val="00292778"/>
    <w:rsid w:val="002934C7"/>
    <w:rsid w:val="002937F2"/>
    <w:rsid w:val="00293C4A"/>
    <w:rsid w:val="00293D1C"/>
    <w:rsid w:val="00294A66"/>
    <w:rsid w:val="00294FD2"/>
    <w:rsid w:val="002954F0"/>
    <w:rsid w:val="0029632C"/>
    <w:rsid w:val="00296598"/>
    <w:rsid w:val="00296C19"/>
    <w:rsid w:val="00296D03"/>
    <w:rsid w:val="00297CF5"/>
    <w:rsid w:val="00297EA9"/>
    <w:rsid w:val="002A0565"/>
    <w:rsid w:val="002A07B0"/>
    <w:rsid w:val="002A085F"/>
    <w:rsid w:val="002A0B65"/>
    <w:rsid w:val="002A0E3A"/>
    <w:rsid w:val="002A0E94"/>
    <w:rsid w:val="002A0F1B"/>
    <w:rsid w:val="002A0FD1"/>
    <w:rsid w:val="002A1DC6"/>
    <w:rsid w:val="002A1F38"/>
    <w:rsid w:val="002A23DB"/>
    <w:rsid w:val="002A27D7"/>
    <w:rsid w:val="002A29D7"/>
    <w:rsid w:val="002A2C96"/>
    <w:rsid w:val="002A2D61"/>
    <w:rsid w:val="002A34AD"/>
    <w:rsid w:val="002A3D4C"/>
    <w:rsid w:val="002A3FBD"/>
    <w:rsid w:val="002A4483"/>
    <w:rsid w:val="002A458E"/>
    <w:rsid w:val="002A4A1C"/>
    <w:rsid w:val="002A5360"/>
    <w:rsid w:val="002A59B6"/>
    <w:rsid w:val="002A59DD"/>
    <w:rsid w:val="002A5DA0"/>
    <w:rsid w:val="002A5F6D"/>
    <w:rsid w:val="002A6121"/>
    <w:rsid w:val="002A656F"/>
    <w:rsid w:val="002A7560"/>
    <w:rsid w:val="002A7D5D"/>
    <w:rsid w:val="002B0662"/>
    <w:rsid w:val="002B0D57"/>
    <w:rsid w:val="002B0DF0"/>
    <w:rsid w:val="002B12B9"/>
    <w:rsid w:val="002B16FF"/>
    <w:rsid w:val="002B1D91"/>
    <w:rsid w:val="002B1EED"/>
    <w:rsid w:val="002B251E"/>
    <w:rsid w:val="002B2699"/>
    <w:rsid w:val="002B30E7"/>
    <w:rsid w:val="002B33FB"/>
    <w:rsid w:val="002B38BC"/>
    <w:rsid w:val="002B3BC9"/>
    <w:rsid w:val="002B4381"/>
    <w:rsid w:val="002B5041"/>
    <w:rsid w:val="002B5636"/>
    <w:rsid w:val="002B5B8C"/>
    <w:rsid w:val="002B5F19"/>
    <w:rsid w:val="002B6290"/>
    <w:rsid w:val="002B6444"/>
    <w:rsid w:val="002B67C6"/>
    <w:rsid w:val="002B6AF9"/>
    <w:rsid w:val="002B6E5C"/>
    <w:rsid w:val="002B706A"/>
    <w:rsid w:val="002B71D9"/>
    <w:rsid w:val="002B73D1"/>
    <w:rsid w:val="002B7D00"/>
    <w:rsid w:val="002B7F77"/>
    <w:rsid w:val="002C013D"/>
    <w:rsid w:val="002C0F34"/>
    <w:rsid w:val="002C1053"/>
    <w:rsid w:val="002C1723"/>
    <w:rsid w:val="002C1943"/>
    <w:rsid w:val="002C1A4B"/>
    <w:rsid w:val="002C22A3"/>
    <w:rsid w:val="002C250F"/>
    <w:rsid w:val="002C2E15"/>
    <w:rsid w:val="002C2F74"/>
    <w:rsid w:val="002C350F"/>
    <w:rsid w:val="002C4449"/>
    <w:rsid w:val="002C464C"/>
    <w:rsid w:val="002C46D2"/>
    <w:rsid w:val="002C4F1E"/>
    <w:rsid w:val="002C549A"/>
    <w:rsid w:val="002C5D98"/>
    <w:rsid w:val="002C73E2"/>
    <w:rsid w:val="002C7519"/>
    <w:rsid w:val="002C7D3F"/>
    <w:rsid w:val="002D099F"/>
    <w:rsid w:val="002D1190"/>
    <w:rsid w:val="002D139A"/>
    <w:rsid w:val="002D1E39"/>
    <w:rsid w:val="002D1F09"/>
    <w:rsid w:val="002D2380"/>
    <w:rsid w:val="002D23A5"/>
    <w:rsid w:val="002D23EA"/>
    <w:rsid w:val="002D2928"/>
    <w:rsid w:val="002D2C8A"/>
    <w:rsid w:val="002D3097"/>
    <w:rsid w:val="002D3E58"/>
    <w:rsid w:val="002D3FBA"/>
    <w:rsid w:val="002D4E9B"/>
    <w:rsid w:val="002D4ECD"/>
    <w:rsid w:val="002D5220"/>
    <w:rsid w:val="002D52E1"/>
    <w:rsid w:val="002D53BD"/>
    <w:rsid w:val="002D547A"/>
    <w:rsid w:val="002D58AB"/>
    <w:rsid w:val="002D5AD2"/>
    <w:rsid w:val="002D5EC0"/>
    <w:rsid w:val="002D5FA6"/>
    <w:rsid w:val="002D6CE5"/>
    <w:rsid w:val="002D6D9B"/>
    <w:rsid w:val="002D7136"/>
    <w:rsid w:val="002D72A2"/>
    <w:rsid w:val="002D7424"/>
    <w:rsid w:val="002E0C24"/>
    <w:rsid w:val="002E1646"/>
    <w:rsid w:val="002E1A1B"/>
    <w:rsid w:val="002E1CD7"/>
    <w:rsid w:val="002E1D21"/>
    <w:rsid w:val="002E1F21"/>
    <w:rsid w:val="002E291D"/>
    <w:rsid w:val="002E2DD8"/>
    <w:rsid w:val="002E347E"/>
    <w:rsid w:val="002E3DD7"/>
    <w:rsid w:val="002E45E1"/>
    <w:rsid w:val="002E49AA"/>
    <w:rsid w:val="002E4F02"/>
    <w:rsid w:val="002E4F64"/>
    <w:rsid w:val="002E51FA"/>
    <w:rsid w:val="002E5984"/>
    <w:rsid w:val="002E5F68"/>
    <w:rsid w:val="002E6242"/>
    <w:rsid w:val="002E6606"/>
    <w:rsid w:val="002E67ED"/>
    <w:rsid w:val="002E6923"/>
    <w:rsid w:val="002E6990"/>
    <w:rsid w:val="002E6C31"/>
    <w:rsid w:val="002E6C67"/>
    <w:rsid w:val="002E7140"/>
    <w:rsid w:val="002E742F"/>
    <w:rsid w:val="002E7476"/>
    <w:rsid w:val="002E7783"/>
    <w:rsid w:val="002E7B57"/>
    <w:rsid w:val="002E7BC5"/>
    <w:rsid w:val="002E7C9C"/>
    <w:rsid w:val="002F017C"/>
    <w:rsid w:val="002F01FB"/>
    <w:rsid w:val="002F03C7"/>
    <w:rsid w:val="002F065D"/>
    <w:rsid w:val="002F0C9D"/>
    <w:rsid w:val="002F0FBE"/>
    <w:rsid w:val="002F12B9"/>
    <w:rsid w:val="002F1B5C"/>
    <w:rsid w:val="002F2589"/>
    <w:rsid w:val="002F2E8D"/>
    <w:rsid w:val="002F3424"/>
    <w:rsid w:val="002F38D4"/>
    <w:rsid w:val="002F3CA1"/>
    <w:rsid w:val="002F424C"/>
    <w:rsid w:val="002F5023"/>
    <w:rsid w:val="002F51AD"/>
    <w:rsid w:val="002F52F1"/>
    <w:rsid w:val="002F558A"/>
    <w:rsid w:val="002F60BD"/>
    <w:rsid w:val="002F60FA"/>
    <w:rsid w:val="002F6185"/>
    <w:rsid w:val="002F62C0"/>
    <w:rsid w:val="002F633A"/>
    <w:rsid w:val="002F63F0"/>
    <w:rsid w:val="002F68CA"/>
    <w:rsid w:val="002F6DE0"/>
    <w:rsid w:val="002F6E57"/>
    <w:rsid w:val="002F76B3"/>
    <w:rsid w:val="002F7891"/>
    <w:rsid w:val="002F78A4"/>
    <w:rsid w:val="002F7B52"/>
    <w:rsid w:val="002F7C7A"/>
    <w:rsid w:val="00300623"/>
    <w:rsid w:val="003007EC"/>
    <w:rsid w:val="00300D8B"/>
    <w:rsid w:val="00301781"/>
    <w:rsid w:val="00301B3A"/>
    <w:rsid w:val="00301C27"/>
    <w:rsid w:val="00302017"/>
    <w:rsid w:val="00302069"/>
    <w:rsid w:val="003024A9"/>
    <w:rsid w:val="003036B0"/>
    <w:rsid w:val="003039DD"/>
    <w:rsid w:val="00304746"/>
    <w:rsid w:val="00304933"/>
    <w:rsid w:val="00304E6D"/>
    <w:rsid w:val="00304E86"/>
    <w:rsid w:val="003058F5"/>
    <w:rsid w:val="003063C4"/>
    <w:rsid w:val="00306623"/>
    <w:rsid w:val="00307098"/>
    <w:rsid w:val="00307664"/>
    <w:rsid w:val="0030774A"/>
    <w:rsid w:val="00307C03"/>
    <w:rsid w:val="00307EEE"/>
    <w:rsid w:val="0031024D"/>
    <w:rsid w:val="00310AB0"/>
    <w:rsid w:val="003118C2"/>
    <w:rsid w:val="00311B60"/>
    <w:rsid w:val="00312333"/>
    <w:rsid w:val="0031239D"/>
    <w:rsid w:val="0031289E"/>
    <w:rsid w:val="00312E32"/>
    <w:rsid w:val="003131D0"/>
    <w:rsid w:val="003137B5"/>
    <w:rsid w:val="00313C9E"/>
    <w:rsid w:val="00313CB1"/>
    <w:rsid w:val="00314916"/>
    <w:rsid w:val="00314D47"/>
    <w:rsid w:val="00315727"/>
    <w:rsid w:val="00315A98"/>
    <w:rsid w:val="00315BBF"/>
    <w:rsid w:val="00315E72"/>
    <w:rsid w:val="00316704"/>
    <w:rsid w:val="003204D2"/>
    <w:rsid w:val="003205FB"/>
    <w:rsid w:val="003206D4"/>
    <w:rsid w:val="00320BED"/>
    <w:rsid w:val="00320EA2"/>
    <w:rsid w:val="00321064"/>
    <w:rsid w:val="0032171C"/>
    <w:rsid w:val="0032224C"/>
    <w:rsid w:val="00322423"/>
    <w:rsid w:val="00322AFF"/>
    <w:rsid w:val="00322D40"/>
    <w:rsid w:val="00322EDD"/>
    <w:rsid w:val="00323AD1"/>
    <w:rsid w:val="00323D76"/>
    <w:rsid w:val="00323EE6"/>
    <w:rsid w:val="00324031"/>
    <w:rsid w:val="00324456"/>
    <w:rsid w:val="00324490"/>
    <w:rsid w:val="0032475C"/>
    <w:rsid w:val="00324D79"/>
    <w:rsid w:val="00326211"/>
    <w:rsid w:val="003263F9"/>
    <w:rsid w:val="0032644D"/>
    <w:rsid w:val="00326929"/>
    <w:rsid w:val="00326C66"/>
    <w:rsid w:val="003273CB"/>
    <w:rsid w:val="003278F0"/>
    <w:rsid w:val="00330214"/>
    <w:rsid w:val="0033036F"/>
    <w:rsid w:val="00330666"/>
    <w:rsid w:val="003307F2"/>
    <w:rsid w:val="00330C67"/>
    <w:rsid w:val="003313EA"/>
    <w:rsid w:val="00331456"/>
    <w:rsid w:val="003315B2"/>
    <w:rsid w:val="003318EF"/>
    <w:rsid w:val="003318F4"/>
    <w:rsid w:val="003320DF"/>
    <w:rsid w:val="00332276"/>
    <w:rsid w:val="0033271E"/>
    <w:rsid w:val="00332791"/>
    <w:rsid w:val="0033282D"/>
    <w:rsid w:val="00332B36"/>
    <w:rsid w:val="00332E7D"/>
    <w:rsid w:val="00333952"/>
    <w:rsid w:val="003340F8"/>
    <w:rsid w:val="00334179"/>
    <w:rsid w:val="0033512A"/>
    <w:rsid w:val="003355D7"/>
    <w:rsid w:val="003355E0"/>
    <w:rsid w:val="00336B16"/>
    <w:rsid w:val="0033700C"/>
    <w:rsid w:val="003370A0"/>
    <w:rsid w:val="0033750C"/>
    <w:rsid w:val="0034075A"/>
    <w:rsid w:val="00340B36"/>
    <w:rsid w:val="00340F64"/>
    <w:rsid w:val="00340F86"/>
    <w:rsid w:val="003413EA"/>
    <w:rsid w:val="003423FB"/>
    <w:rsid w:val="003427B3"/>
    <w:rsid w:val="00343395"/>
    <w:rsid w:val="00343A7D"/>
    <w:rsid w:val="00343BF9"/>
    <w:rsid w:val="003443A5"/>
    <w:rsid w:val="0034506C"/>
    <w:rsid w:val="003453D8"/>
    <w:rsid w:val="00345DB0"/>
    <w:rsid w:val="003461B8"/>
    <w:rsid w:val="0034622B"/>
    <w:rsid w:val="003463E5"/>
    <w:rsid w:val="0034658E"/>
    <w:rsid w:val="003468C7"/>
    <w:rsid w:val="00346AB9"/>
    <w:rsid w:val="00346AFF"/>
    <w:rsid w:val="00346B93"/>
    <w:rsid w:val="00346BE7"/>
    <w:rsid w:val="00346E0F"/>
    <w:rsid w:val="00347372"/>
    <w:rsid w:val="003477D2"/>
    <w:rsid w:val="00347901"/>
    <w:rsid w:val="00347D35"/>
    <w:rsid w:val="00347EB7"/>
    <w:rsid w:val="00350008"/>
    <w:rsid w:val="00350167"/>
    <w:rsid w:val="00350179"/>
    <w:rsid w:val="003502AB"/>
    <w:rsid w:val="00350618"/>
    <w:rsid w:val="00350E4F"/>
    <w:rsid w:val="00351094"/>
    <w:rsid w:val="003517B0"/>
    <w:rsid w:val="00352C81"/>
    <w:rsid w:val="00352E63"/>
    <w:rsid w:val="00352EFB"/>
    <w:rsid w:val="003531E0"/>
    <w:rsid w:val="003533F9"/>
    <w:rsid w:val="00353F95"/>
    <w:rsid w:val="003547E7"/>
    <w:rsid w:val="003550B1"/>
    <w:rsid w:val="0035543B"/>
    <w:rsid w:val="00356012"/>
    <w:rsid w:val="00356068"/>
    <w:rsid w:val="00356378"/>
    <w:rsid w:val="003563ED"/>
    <w:rsid w:val="00356823"/>
    <w:rsid w:val="003568C2"/>
    <w:rsid w:val="003569DF"/>
    <w:rsid w:val="00356AF0"/>
    <w:rsid w:val="00356BA8"/>
    <w:rsid w:val="00356DB7"/>
    <w:rsid w:val="00356E11"/>
    <w:rsid w:val="00357675"/>
    <w:rsid w:val="00357C67"/>
    <w:rsid w:val="00360698"/>
    <w:rsid w:val="003608C3"/>
    <w:rsid w:val="00360BFA"/>
    <w:rsid w:val="00361355"/>
    <w:rsid w:val="00361484"/>
    <w:rsid w:val="0036180D"/>
    <w:rsid w:val="00361939"/>
    <w:rsid w:val="0036262D"/>
    <w:rsid w:val="003635FF"/>
    <w:rsid w:val="00363E28"/>
    <w:rsid w:val="00364A7E"/>
    <w:rsid w:val="003653F4"/>
    <w:rsid w:val="0036584D"/>
    <w:rsid w:val="003658D5"/>
    <w:rsid w:val="00365F5F"/>
    <w:rsid w:val="00366112"/>
    <w:rsid w:val="003662E3"/>
    <w:rsid w:val="00370051"/>
    <w:rsid w:val="0037010D"/>
    <w:rsid w:val="00370121"/>
    <w:rsid w:val="00370286"/>
    <w:rsid w:val="00370508"/>
    <w:rsid w:val="0037128F"/>
    <w:rsid w:val="00371EDC"/>
    <w:rsid w:val="00372198"/>
    <w:rsid w:val="003722F0"/>
    <w:rsid w:val="0037254D"/>
    <w:rsid w:val="00372675"/>
    <w:rsid w:val="00372707"/>
    <w:rsid w:val="003729F6"/>
    <w:rsid w:val="00372C79"/>
    <w:rsid w:val="0037314B"/>
    <w:rsid w:val="003732B2"/>
    <w:rsid w:val="00373335"/>
    <w:rsid w:val="0037394D"/>
    <w:rsid w:val="00374C3F"/>
    <w:rsid w:val="00375C8B"/>
    <w:rsid w:val="00375E1B"/>
    <w:rsid w:val="003763FF"/>
    <w:rsid w:val="003770BE"/>
    <w:rsid w:val="00377276"/>
    <w:rsid w:val="00377F75"/>
    <w:rsid w:val="003802E0"/>
    <w:rsid w:val="00380578"/>
    <w:rsid w:val="003810A4"/>
    <w:rsid w:val="0038111E"/>
    <w:rsid w:val="003815D2"/>
    <w:rsid w:val="003818F9"/>
    <w:rsid w:val="00381DA6"/>
    <w:rsid w:val="00381FA3"/>
    <w:rsid w:val="00382592"/>
    <w:rsid w:val="00382A07"/>
    <w:rsid w:val="00382E65"/>
    <w:rsid w:val="00382FC2"/>
    <w:rsid w:val="00382FF9"/>
    <w:rsid w:val="00383180"/>
    <w:rsid w:val="00383B30"/>
    <w:rsid w:val="00383F3B"/>
    <w:rsid w:val="00384415"/>
    <w:rsid w:val="00384923"/>
    <w:rsid w:val="003849E7"/>
    <w:rsid w:val="00384EC8"/>
    <w:rsid w:val="00385123"/>
    <w:rsid w:val="0038520F"/>
    <w:rsid w:val="00385636"/>
    <w:rsid w:val="00385A74"/>
    <w:rsid w:val="00385CC1"/>
    <w:rsid w:val="0038605F"/>
    <w:rsid w:val="003865C9"/>
    <w:rsid w:val="00386A20"/>
    <w:rsid w:val="00386A95"/>
    <w:rsid w:val="00386AB0"/>
    <w:rsid w:val="00387247"/>
    <w:rsid w:val="00387D86"/>
    <w:rsid w:val="00390058"/>
    <w:rsid w:val="00390527"/>
    <w:rsid w:val="00390937"/>
    <w:rsid w:val="00390C62"/>
    <w:rsid w:val="00390D79"/>
    <w:rsid w:val="00390EE4"/>
    <w:rsid w:val="00391067"/>
    <w:rsid w:val="003918DE"/>
    <w:rsid w:val="003919C4"/>
    <w:rsid w:val="00391C60"/>
    <w:rsid w:val="00391D0F"/>
    <w:rsid w:val="00391DCF"/>
    <w:rsid w:val="00391E7E"/>
    <w:rsid w:val="003921C4"/>
    <w:rsid w:val="003923F5"/>
    <w:rsid w:val="003928AC"/>
    <w:rsid w:val="00392F8F"/>
    <w:rsid w:val="00393077"/>
    <w:rsid w:val="003931C0"/>
    <w:rsid w:val="00393787"/>
    <w:rsid w:val="00393C65"/>
    <w:rsid w:val="00394140"/>
    <w:rsid w:val="003948FC"/>
    <w:rsid w:val="003950D9"/>
    <w:rsid w:val="003959DB"/>
    <w:rsid w:val="00395E56"/>
    <w:rsid w:val="00395FBF"/>
    <w:rsid w:val="0039699C"/>
    <w:rsid w:val="00397206"/>
    <w:rsid w:val="0039729A"/>
    <w:rsid w:val="00397960"/>
    <w:rsid w:val="00397E4F"/>
    <w:rsid w:val="003A1228"/>
    <w:rsid w:val="003A14CE"/>
    <w:rsid w:val="003A182B"/>
    <w:rsid w:val="003A19D9"/>
    <w:rsid w:val="003A242D"/>
    <w:rsid w:val="003A2DB9"/>
    <w:rsid w:val="003A3210"/>
    <w:rsid w:val="003A3639"/>
    <w:rsid w:val="003A36D3"/>
    <w:rsid w:val="003A3C28"/>
    <w:rsid w:val="003A47BB"/>
    <w:rsid w:val="003A48E4"/>
    <w:rsid w:val="003A4C28"/>
    <w:rsid w:val="003A4CEF"/>
    <w:rsid w:val="003A5353"/>
    <w:rsid w:val="003A5A17"/>
    <w:rsid w:val="003A6089"/>
    <w:rsid w:val="003A644D"/>
    <w:rsid w:val="003A6786"/>
    <w:rsid w:val="003A6C7A"/>
    <w:rsid w:val="003A6EAF"/>
    <w:rsid w:val="003A71DA"/>
    <w:rsid w:val="003A71F9"/>
    <w:rsid w:val="003A76F8"/>
    <w:rsid w:val="003A7C4A"/>
    <w:rsid w:val="003B0045"/>
    <w:rsid w:val="003B0897"/>
    <w:rsid w:val="003B0975"/>
    <w:rsid w:val="003B0B7B"/>
    <w:rsid w:val="003B1003"/>
    <w:rsid w:val="003B15B0"/>
    <w:rsid w:val="003B174A"/>
    <w:rsid w:val="003B198C"/>
    <w:rsid w:val="003B3182"/>
    <w:rsid w:val="003B405B"/>
    <w:rsid w:val="003B42E7"/>
    <w:rsid w:val="003B44CA"/>
    <w:rsid w:val="003B46CB"/>
    <w:rsid w:val="003B4B5B"/>
    <w:rsid w:val="003B4ECE"/>
    <w:rsid w:val="003B4EFF"/>
    <w:rsid w:val="003B55E2"/>
    <w:rsid w:val="003B659A"/>
    <w:rsid w:val="003B6BB0"/>
    <w:rsid w:val="003B6BC6"/>
    <w:rsid w:val="003B6DE0"/>
    <w:rsid w:val="003B6F57"/>
    <w:rsid w:val="003B70DB"/>
    <w:rsid w:val="003C0039"/>
    <w:rsid w:val="003C022B"/>
    <w:rsid w:val="003C0360"/>
    <w:rsid w:val="003C083D"/>
    <w:rsid w:val="003C0C09"/>
    <w:rsid w:val="003C0F09"/>
    <w:rsid w:val="003C102E"/>
    <w:rsid w:val="003C168E"/>
    <w:rsid w:val="003C1778"/>
    <w:rsid w:val="003C1D4C"/>
    <w:rsid w:val="003C257B"/>
    <w:rsid w:val="003C3710"/>
    <w:rsid w:val="003C39CB"/>
    <w:rsid w:val="003C5D5E"/>
    <w:rsid w:val="003C6397"/>
    <w:rsid w:val="003C63EB"/>
    <w:rsid w:val="003C6FAF"/>
    <w:rsid w:val="003C711B"/>
    <w:rsid w:val="003C71A4"/>
    <w:rsid w:val="003C79CA"/>
    <w:rsid w:val="003D0540"/>
    <w:rsid w:val="003D0711"/>
    <w:rsid w:val="003D09A8"/>
    <w:rsid w:val="003D09AF"/>
    <w:rsid w:val="003D0E69"/>
    <w:rsid w:val="003D239D"/>
    <w:rsid w:val="003D25FD"/>
    <w:rsid w:val="003D2840"/>
    <w:rsid w:val="003D3946"/>
    <w:rsid w:val="003D3D01"/>
    <w:rsid w:val="003D4144"/>
    <w:rsid w:val="003D4245"/>
    <w:rsid w:val="003D4250"/>
    <w:rsid w:val="003D52D2"/>
    <w:rsid w:val="003D5C58"/>
    <w:rsid w:val="003D632C"/>
    <w:rsid w:val="003D6AE9"/>
    <w:rsid w:val="003D6B9F"/>
    <w:rsid w:val="003D6F8A"/>
    <w:rsid w:val="003D7178"/>
    <w:rsid w:val="003D77DB"/>
    <w:rsid w:val="003E00FD"/>
    <w:rsid w:val="003E0D36"/>
    <w:rsid w:val="003E1ECF"/>
    <w:rsid w:val="003E21FA"/>
    <w:rsid w:val="003E2203"/>
    <w:rsid w:val="003E2347"/>
    <w:rsid w:val="003E248E"/>
    <w:rsid w:val="003E256B"/>
    <w:rsid w:val="003E25E6"/>
    <w:rsid w:val="003E2668"/>
    <w:rsid w:val="003E29FD"/>
    <w:rsid w:val="003E460B"/>
    <w:rsid w:val="003E49DD"/>
    <w:rsid w:val="003E4CD0"/>
    <w:rsid w:val="003E5952"/>
    <w:rsid w:val="003E6177"/>
    <w:rsid w:val="003E6184"/>
    <w:rsid w:val="003E61AD"/>
    <w:rsid w:val="003E66A2"/>
    <w:rsid w:val="003E6C81"/>
    <w:rsid w:val="003E7583"/>
    <w:rsid w:val="003E7A4E"/>
    <w:rsid w:val="003E7B37"/>
    <w:rsid w:val="003E7BF7"/>
    <w:rsid w:val="003E7FCC"/>
    <w:rsid w:val="003F07B0"/>
    <w:rsid w:val="003F13E1"/>
    <w:rsid w:val="003F1730"/>
    <w:rsid w:val="003F1B8B"/>
    <w:rsid w:val="003F2486"/>
    <w:rsid w:val="003F2AC5"/>
    <w:rsid w:val="003F2BBD"/>
    <w:rsid w:val="003F2C62"/>
    <w:rsid w:val="003F2E77"/>
    <w:rsid w:val="003F3079"/>
    <w:rsid w:val="003F368C"/>
    <w:rsid w:val="003F40BA"/>
    <w:rsid w:val="003F53AD"/>
    <w:rsid w:val="003F54FF"/>
    <w:rsid w:val="003F5588"/>
    <w:rsid w:val="003F5628"/>
    <w:rsid w:val="003F5A3D"/>
    <w:rsid w:val="003F63B2"/>
    <w:rsid w:val="003F650D"/>
    <w:rsid w:val="003F6E6E"/>
    <w:rsid w:val="003F6EBC"/>
    <w:rsid w:val="003F70A2"/>
    <w:rsid w:val="003F79FC"/>
    <w:rsid w:val="003F7F00"/>
    <w:rsid w:val="00400365"/>
    <w:rsid w:val="00400B90"/>
    <w:rsid w:val="004011A9"/>
    <w:rsid w:val="00402BB9"/>
    <w:rsid w:val="0040311D"/>
    <w:rsid w:val="00403970"/>
    <w:rsid w:val="00404203"/>
    <w:rsid w:val="004045DF"/>
    <w:rsid w:val="0040616F"/>
    <w:rsid w:val="004061A3"/>
    <w:rsid w:val="0040647C"/>
    <w:rsid w:val="004064A6"/>
    <w:rsid w:val="004067F3"/>
    <w:rsid w:val="004069AE"/>
    <w:rsid w:val="00406F56"/>
    <w:rsid w:val="00407A5F"/>
    <w:rsid w:val="00407BC8"/>
    <w:rsid w:val="00410036"/>
    <w:rsid w:val="004109F5"/>
    <w:rsid w:val="00410B2C"/>
    <w:rsid w:val="004115D6"/>
    <w:rsid w:val="004117B1"/>
    <w:rsid w:val="00411DCA"/>
    <w:rsid w:val="00411F57"/>
    <w:rsid w:val="004120E0"/>
    <w:rsid w:val="0041293F"/>
    <w:rsid w:val="00412A12"/>
    <w:rsid w:val="0041390E"/>
    <w:rsid w:val="00413995"/>
    <w:rsid w:val="004141EB"/>
    <w:rsid w:val="004141F5"/>
    <w:rsid w:val="004156C3"/>
    <w:rsid w:val="00415709"/>
    <w:rsid w:val="004160A5"/>
    <w:rsid w:val="004163C1"/>
    <w:rsid w:val="004164BD"/>
    <w:rsid w:val="004165BD"/>
    <w:rsid w:val="004177B9"/>
    <w:rsid w:val="00417C45"/>
    <w:rsid w:val="00420128"/>
    <w:rsid w:val="00420158"/>
    <w:rsid w:val="00420445"/>
    <w:rsid w:val="004204D5"/>
    <w:rsid w:val="00420B52"/>
    <w:rsid w:val="00420CC9"/>
    <w:rsid w:val="00421247"/>
    <w:rsid w:val="00421459"/>
    <w:rsid w:val="0042153B"/>
    <w:rsid w:val="00421932"/>
    <w:rsid w:val="00421D41"/>
    <w:rsid w:val="00421E0E"/>
    <w:rsid w:val="00421E35"/>
    <w:rsid w:val="00421E80"/>
    <w:rsid w:val="0042216F"/>
    <w:rsid w:val="00422D4F"/>
    <w:rsid w:val="0042346E"/>
    <w:rsid w:val="00423814"/>
    <w:rsid w:val="00423954"/>
    <w:rsid w:val="00423D39"/>
    <w:rsid w:val="004240F7"/>
    <w:rsid w:val="00424355"/>
    <w:rsid w:val="00424A53"/>
    <w:rsid w:val="0042536C"/>
    <w:rsid w:val="004257CE"/>
    <w:rsid w:val="00425828"/>
    <w:rsid w:val="00425E4A"/>
    <w:rsid w:val="0042687F"/>
    <w:rsid w:val="00426A4D"/>
    <w:rsid w:val="004272FF"/>
    <w:rsid w:val="0042749C"/>
    <w:rsid w:val="00427584"/>
    <w:rsid w:val="0042772F"/>
    <w:rsid w:val="00427956"/>
    <w:rsid w:val="00427A89"/>
    <w:rsid w:val="00427B38"/>
    <w:rsid w:val="00427F8F"/>
    <w:rsid w:val="0043083E"/>
    <w:rsid w:val="004309A8"/>
    <w:rsid w:val="00430C03"/>
    <w:rsid w:val="00430D79"/>
    <w:rsid w:val="00431913"/>
    <w:rsid w:val="00431CA7"/>
    <w:rsid w:val="00431D62"/>
    <w:rsid w:val="00431FF6"/>
    <w:rsid w:val="004321B6"/>
    <w:rsid w:val="004323C4"/>
    <w:rsid w:val="0043253A"/>
    <w:rsid w:val="00433902"/>
    <w:rsid w:val="00433DA1"/>
    <w:rsid w:val="00434149"/>
    <w:rsid w:val="00434324"/>
    <w:rsid w:val="00434646"/>
    <w:rsid w:val="00434BA9"/>
    <w:rsid w:val="00434C93"/>
    <w:rsid w:val="0043500E"/>
    <w:rsid w:val="0043540A"/>
    <w:rsid w:val="004355A6"/>
    <w:rsid w:val="00435795"/>
    <w:rsid w:val="004359FA"/>
    <w:rsid w:val="00435B04"/>
    <w:rsid w:val="00435C09"/>
    <w:rsid w:val="0043636B"/>
    <w:rsid w:val="00436907"/>
    <w:rsid w:val="00436DD2"/>
    <w:rsid w:val="00437420"/>
    <w:rsid w:val="00437C2D"/>
    <w:rsid w:val="00437F17"/>
    <w:rsid w:val="00442693"/>
    <w:rsid w:val="00442E6B"/>
    <w:rsid w:val="00443997"/>
    <w:rsid w:val="00443D01"/>
    <w:rsid w:val="0044415D"/>
    <w:rsid w:val="00444500"/>
    <w:rsid w:val="004449D9"/>
    <w:rsid w:val="00444B5B"/>
    <w:rsid w:val="00444DE9"/>
    <w:rsid w:val="00445367"/>
    <w:rsid w:val="004455CA"/>
    <w:rsid w:val="00445963"/>
    <w:rsid w:val="00445B75"/>
    <w:rsid w:val="00445CAC"/>
    <w:rsid w:val="00445E0D"/>
    <w:rsid w:val="00446A84"/>
    <w:rsid w:val="0044719E"/>
    <w:rsid w:val="00447351"/>
    <w:rsid w:val="00447FE5"/>
    <w:rsid w:val="0045043C"/>
    <w:rsid w:val="004505C6"/>
    <w:rsid w:val="004508E6"/>
    <w:rsid w:val="004509D4"/>
    <w:rsid w:val="00450A0D"/>
    <w:rsid w:val="004512E2"/>
    <w:rsid w:val="004518EC"/>
    <w:rsid w:val="0045190F"/>
    <w:rsid w:val="00451E97"/>
    <w:rsid w:val="00451FC4"/>
    <w:rsid w:val="00452503"/>
    <w:rsid w:val="00452579"/>
    <w:rsid w:val="00452ACF"/>
    <w:rsid w:val="00452DA0"/>
    <w:rsid w:val="00452EF4"/>
    <w:rsid w:val="004536A2"/>
    <w:rsid w:val="004537B1"/>
    <w:rsid w:val="0045398F"/>
    <w:rsid w:val="00455085"/>
    <w:rsid w:val="004550B2"/>
    <w:rsid w:val="00455A3A"/>
    <w:rsid w:val="00456172"/>
    <w:rsid w:val="004564E8"/>
    <w:rsid w:val="00456FF3"/>
    <w:rsid w:val="00457C5A"/>
    <w:rsid w:val="00460430"/>
    <w:rsid w:val="0046109E"/>
    <w:rsid w:val="0046185E"/>
    <w:rsid w:val="00461870"/>
    <w:rsid w:val="00463429"/>
    <w:rsid w:val="00463609"/>
    <w:rsid w:val="0046369A"/>
    <w:rsid w:val="0046375D"/>
    <w:rsid w:val="0046391F"/>
    <w:rsid w:val="00463CBD"/>
    <w:rsid w:val="00464487"/>
    <w:rsid w:val="004647A6"/>
    <w:rsid w:val="004648D6"/>
    <w:rsid w:val="00464AE9"/>
    <w:rsid w:val="004653DC"/>
    <w:rsid w:val="00465BFD"/>
    <w:rsid w:val="00465CCC"/>
    <w:rsid w:val="0046732D"/>
    <w:rsid w:val="0046760A"/>
    <w:rsid w:val="00467C62"/>
    <w:rsid w:val="00467CA6"/>
    <w:rsid w:val="00467FAD"/>
    <w:rsid w:val="00470587"/>
    <w:rsid w:val="00470935"/>
    <w:rsid w:val="00471E3D"/>
    <w:rsid w:val="00472002"/>
    <w:rsid w:val="00472135"/>
    <w:rsid w:val="00472182"/>
    <w:rsid w:val="00472677"/>
    <w:rsid w:val="004726CB"/>
    <w:rsid w:val="00472FF4"/>
    <w:rsid w:val="004732CA"/>
    <w:rsid w:val="00473D29"/>
    <w:rsid w:val="004748F1"/>
    <w:rsid w:val="00474A77"/>
    <w:rsid w:val="00474AD7"/>
    <w:rsid w:val="00474E5F"/>
    <w:rsid w:val="00475621"/>
    <w:rsid w:val="004757F7"/>
    <w:rsid w:val="0047597D"/>
    <w:rsid w:val="00475ADF"/>
    <w:rsid w:val="00475CE5"/>
    <w:rsid w:val="004770DA"/>
    <w:rsid w:val="004777B0"/>
    <w:rsid w:val="004778CE"/>
    <w:rsid w:val="00477A26"/>
    <w:rsid w:val="00477A3E"/>
    <w:rsid w:val="00477D6E"/>
    <w:rsid w:val="00477DA5"/>
    <w:rsid w:val="00477F04"/>
    <w:rsid w:val="00480513"/>
    <w:rsid w:val="0048077E"/>
    <w:rsid w:val="00480B24"/>
    <w:rsid w:val="0048106E"/>
    <w:rsid w:val="00481878"/>
    <w:rsid w:val="00481F73"/>
    <w:rsid w:val="004823EB"/>
    <w:rsid w:val="00482D8A"/>
    <w:rsid w:val="004830B0"/>
    <w:rsid w:val="0048433B"/>
    <w:rsid w:val="004845DE"/>
    <w:rsid w:val="004852B5"/>
    <w:rsid w:val="00486732"/>
    <w:rsid w:val="00486784"/>
    <w:rsid w:val="004869A3"/>
    <w:rsid w:val="00486D46"/>
    <w:rsid w:val="00487433"/>
    <w:rsid w:val="004874B6"/>
    <w:rsid w:val="00487EEE"/>
    <w:rsid w:val="0049058F"/>
    <w:rsid w:val="0049068F"/>
    <w:rsid w:val="00490885"/>
    <w:rsid w:val="00490B9E"/>
    <w:rsid w:val="004912A9"/>
    <w:rsid w:val="0049191C"/>
    <w:rsid w:val="00491D04"/>
    <w:rsid w:val="00491DA3"/>
    <w:rsid w:val="0049206E"/>
    <w:rsid w:val="004924C6"/>
    <w:rsid w:val="00492671"/>
    <w:rsid w:val="004927FD"/>
    <w:rsid w:val="00492CD0"/>
    <w:rsid w:val="004930E0"/>
    <w:rsid w:val="00493308"/>
    <w:rsid w:val="00493456"/>
    <w:rsid w:val="004935B2"/>
    <w:rsid w:val="00493687"/>
    <w:rsid w:val="00493A22"/>
    <w:rsid w:val="00493CD8"/>
    <w:rsid w:val="00493D8E"/>
    <w:rsid w:val="004946B4"/>
    <w:rsid w:val="00494BB9"/>
    <w:rsid w:val="004950B9"/>
    <w:rsid w:val="00495108"/>
    <w:rsid w:val="004954AB"/>
    <w:rsid w:val="004955A0"/>
    <w:rsid w:val="004958B6"/>
    <w:rsid w:val="00495B9A"/>
    <w:rsid w:val="004965E4"/>
    <w:rsid w:val="004968D0"/>
    <w:rsid w:val="00496B11"/>
    <w:rsid w:val="00496E24"/>
    <w:rsid w:val="00497451"/>
    <w:rsid w:val="00497668"/>
    <w:rsid w:val="004A022A"/>
    <w:rsid w:val="004A04A5"/>
    <w:rsid w:val="004A08FB"/>
    <w:rsid w:val="004A11AC"/>
    <w:rsid w:val="004A1266"/>
    <w:rsid w:val="004A1367"/>
    <w:rsid w:val="004A1485"/>
    <w:rsid w:val="004A19A2"/>
    <w:rsid w:val="004A19C2"/>
    <w:rsid w:val="004A1D4A"/>
    <w:rsid w:val="004A1EE4"/>
    <w:rsid w:val="004A1FAB"/>
    <w:rsid w:val="004A3271"/>
    <w:rsid w:val="004A39B7"/>
    <w:rsid w:val="004A3AD3"/>
    <w:rsid w:val="004A42F1"/>
    <w:rsid w:val="004A44BD"/>
    <w:rsid w:val="004A48F1"/>
    <w:rsid w:val="004A4F7A"/>
    <w:rsid w:val="004A58CA"/>
    <w:rsid w:val="004A5E1C"/>
    <w:rsid w:val="004A6C03"/>
    <w:rsid w:val="004A721B"/>
    <w:rsid w:val="004A721C"/>
    <w:rsid w:val="004A7651"/>
    <w:rsid w:val="004A7675"/>
    <w:rsid w:val="004A7C9B"/>
    <w:rsid w:val="004A7DB0"/>
    <w:rsid w:val="004B037E"/>
    <w:rsid w:val="004B058A"/>
    <w:rsid w:val="004B09CC"/>
    <w:rsid w:val="004B0D93"/>
    <w:rsid w:val="004B130C"/>
    <w:rsid w:val="004B1BA9"/>
    <w:rsid w:val="004B1D6A"/>
    <w:rsid w:val="004B20F6"/>
    <w:rsid w:val="004B2CB7"/>
    <w:rsid w:val="004B3154"/>
    <w:rsid w:val="004B4243"/>
    <w:rsid w:val="004B4445"/>
    <w:rsid w:val="004B4516"/>
    <w:rsid w:val="004B5222"/>
    <w:rsid w:val="004B5466"/>
    <w:rsid w:val="004B5E68"/>
    <w:rsid w:val="004B5E89"/>
    <w:rsid w:val="004B6012"/>
    <w:rsid w:val="004B61C0"/>
    <w:rsid w:val="004B670F"/>
    <w:rsid w:val="004B74CD"/>
    <w:rsid w:val="004B7BF6"/>
    <w:rsid w:val="004C00A7"/>
    <w:rsid w:val="004C0BA1"/>
    <w:rsid w:val="004C110D"/>
    <w:rsid w:val="004C2098"/>
    <w:rsid w:val="004C217F"/>
    <w:rsid w:val="004C23D9"/>
    <w:rsid w:val="004C2ED0"/>
    <w:rsid w:val="004C3052"/>
    <w:rsid w:val="004C3144"/>
    <w:rsid w:val="004C363F"/>
    <w:rsid w:val="004C3F03"/>
    <w:rsid w:val="004C4367"/>
    <w:rsid w:val="004C46F5"/>
    <w:rsid w:val="004C4C16"/>
    <w:rsid w:val="004C514E"/>
    <w:rsid w:val="004C53A7"/>
    <w:rsid w:val="004C542B"/>
    <w:rsid w:val="004C5C10"/>
    <w:rsid w:val="004C5ED9"/>
    <w:rsid w:val="004C6D5D"/>
    <w:rsid w:val="004D0127"/>
    <w:rsid w:val="004D02F7"/>
    <w:rsid w:val="004D0D61"/>
    <w:rsid w:val="004D0EF1"/>
    <w:rsid w:val="004D2365"/>
    <w:rsid w:val="004D28E2"/>
    <w:rsid w:val="004D378D"/>
    <w:rsid w:val="004D3CD3"/>
    <w:rsid w:val="004D4920"/>
    <w:rsid w:val="004D4BC0"/>
    <w:rsid w:val="004D4F2C"/>
    <w:rsid w:val="004D5424"/>
    <w:rsid w:val="004D5B8B"/>
    <w:rsid w:val="004D63DC"/>
    <w:rsid w:val="004D663C"/>
    <w:rsid w:val="004D6953"/>
    <w:rsid w:val="004D6A80"/>
    <w:rsid w:val="004D6AB1"/>
    <w:rsid w:val="004D6B33"/>
    <w:rsid w:val="004D6FD8"/>
    <w:rsid w:val="004E0003"/>
    <w:rsid w:val="004E068A"/>
    <w:rsid w:val="004E0BAA"/>
    <w:rsid w:val="004E0D4E"/>
    <w:rsid w:val="004E183C"/>
    <w:rsid w:val="004E1DB7"/>
    <w:rsid w:val="004E2024"/>
    <w:rsid w:val="004E2027"/>
    <w:rsid w:val="004E24F3"/>
    <w:rsid w:val="004E4414"/>
    <w:rsid w:val="004E4AA1"/>
    <w:rsid w:val="004E4AEA"/>
    <w:rsid w:val="004E4BCE"/>
    <w:rsid w:val="004E5759"/>
    <w:rsid w:val="004E5C3F"/>
    <w:rsid w:val="004E5E54"/>
    <w:rsid w:val="004E6411"/>
    <w:rsid w:val="004E695A"/>
    <w:rsid w:val="004E722A"/>
    <w:rsid w:val="004E777F"/>
    <w:rsid w:val="004E786B"/>
    <w:rsid w:val="004E79B2"/>
    <w:rsid w:val="004E7E82"/>
    <w:rsid w:val="004E7F1C"/>
    <w:rsid w:val="004F02B2"/>
    <w:rsid w:val="004F045C"/>
    <w:rsid w:val="004F0B44"/>
    <w:rsid w:val="004F0FD6"/>
    <w:rsid w:val="004F1101"/>
    <w:rsid w:val="004F1135"/>
    <w:rsid w:val="004F1377"/>
    <w:rsid w:val="004F18E9"/>
    <w:rsid w:val="004F1A87"/>
    <w:rsid w:val="004F2953"/>
    <w:rsid w:val="004F2C1C"/>
    <w:rsid w:val="004F2C50"/>
    <w:rsid w:val="004F2FED"/>
    <w:rsid w:val="004F302F"/>
    <w:rsid w:val="004F35D3"/>
    <w:rsid w:val="004F3607"/>
    <w:rsid w:val="004F3BC5"/>
    <w:rsid w:val="004F439F"/>
    <w:rsid w:val="004F49A0"/>
    <w:rsid w:val="004F4B1C"/>
    <w:rsid w:val="004F4EED"/>
    <w:rsid w:val="004F50CA"/>
    <w:rsid w:val="004F5481"/>
    <w:rsid w:val="004F54BC"/>
    <w:rsid w:val="004F54D4"/>
    <w:rsid w:val="004F61C4"/>
    <w:rsid w:val="004F64B6"/>
    <w:rsid w:val="004F65B1"/>
    <w:rsid w:val="004F667E"/>
    <w:rsid w:val="004F68C1"/>
    <w:rsid w:val="004F6AD1"/>
    <w:rsid w:val="004F6F40"/>
    <w:rsid w:val="004F77EE"/>
    <w:rsid w:val="004F78FC"/>
    <w:rsid w:val="00500EC1"/>
    <w:rsid w:val="00500F35"/>
    <w:rsid w:val="00501E6D"/>
    <w:rsid w:val="005020CE"/>
    <w:rsid w:val="005029C3"/>
    <w:rsid w:val="005029D2"/>
    <w:rsid w:val="00502E7E"/>
    <w:rsid w:val="00503010"/>
    <w:rsid w:val="00503030"/>
    <w:rsid w:val="00503436"/>
    <w:rsid w:val="00503747"/>
    <w:rsid w:val="00503885"/>
    <w:rsid w:val="00503F6C"/>
    <w:rsid w:val="00504471"/>
    <w:rsid w:val="0050457D"/>
    <w:rsid w:val="00504908"/>
    <w:rsid w:val="00504A80"/>
    <w:rsid w:val="00505709"/>
    <w:rsid w:val="005059C7"/>
    <w:rsid w:val="00505C08"/>
    <w:rsid w:val="005060C4"/>
    <w:rsid w:val="00506683"/>
    <w:rsid w:val="005068A9"/>
    <w:rsid w:val="00507014"/>
    <w:rsid w:val="005071EE"/>
    <w:rsid w:val="00507739"/>
    <w:rsid w:val="00507A99"/>
    <w:rsid w:val="005104BC"/>
    <w:rsid w:val="00510E02"/>
    <w:rsid w:val="00511064"/>
    <w:rsid w:val="005114A7"/>
    <w:rsid w:val="00511814"/>
    <w:rsid w:val="005122FA"/>
    <w:rsid w:val="00512746"/>
    <w:rsid w:val="005127FA"/>
    <w:rsid w:val="00513122"/>
    <w:rsid w:val="00513730"/>
    <w:rsid w:val="005138A8"/>
    <w:rsid w:val="005139D5"/>
    <w:rsid w:val="00514068"/>
    <w:rsid w:val="00514308"/>
    <w:rsid w:val="005146DB"/>
    <w:rsid w:val="00514781"/>
    <w:rsid w:val="00514C40"/>
    <w:rsid w:val="0051514F"/>
    <w:rsid w:val="00515565"/>
    <w:rsid w:val="0051577B"/>
    <w:rsid w:val="005159AE"/>
    <w:rsid w:val="00515AA5"/>
    <w:rsid w:val="00516165"/>
    <w:rsid w:val="0051662F"/>
    <w:rsid w:val="00516812"/>
    <w:rsid w:val="00516A02"/>
    <w:rsid w:val="00516D20"/>
    <w:rsid w:val="00517523"/>
    <w:rsid w:val="005175AF"/>
    <w:rsid w:val="0051769D"/>
    <w:rsid w:val="005176E6"/>
    <w:rsid w:val="00517A77"/>
    <w:rsid w:val="00517AE9"/>
    <w:rsid w:val="005201E8"/>
    <w:rsid w:val="005202D7"/>
    <w:rsid w:val="005206B9"/>
    <w:rsid w:val="005207AE"/>
    <w:rsid w:val="00520A52"/>
    <w:rsid w:val="00520E0A"/>
    <w:rsid w:val="00521538"/>
    <w:rsid w:val="005216A0"/>
    <w:rsid w:val="00522262"/>
    <w:rsid w:val="00522DB9"/>
    <w:rsid w:val="00522FC1"/>
    <w:rsid w:val="00523519"/>
    <w:rsid w:val="00523756"/>
    <w:rsid w:val="0052382F"/>
    <w:rsid w:val="00523876"/>
    <w:rsid w:val="00523AF0"/>
    <w:rsid w:val="00523D4F"/>
    <w:rsid w:val="0052418E"/>
    <w:rsid w:val="00524208"/>
    <w:rsid w:val="0052483D"/>
    <w:rsid w:val="00524E88"/>
    <w:rsid w:val="0052659D"/>
    <w:rsid w:val="0052693D"/>
    <w:rsid w:val="0052695A"/>
    <w:rsid w:val="00526CB2"/>
    <w:rsid w:val="0052714D"/>
    <w:rsid w:val="00527316"/>
    <w:rsid w:val="00530075"/>
    <w:rsid w:val="00530C62"/>
    <w:rsid w:val="0053120E"/>
    <w:rsid w:val="00531477"/>
    <w:rsid w:val="00531BFA"/>
    <w:rsid w:val="00531F1A"/>
    <w:rsid w:val="00531FF8"/>
    <w:rsid w:val="0053202A"/>
    <w:rsid w:val="00533B66"/>
    <w:rsid w:val="00533E52"/>
    <w:rsid w:val="005349B4"/>
    <w:rsid w:val="00534C5B"/>
    <w:rsid w:val="0053544B"/>
    <w:rsid w:val="00535554"/>
    <w:rsid w:val="00535BEE"/>
    <w:rsid w:val="0053637E"/>
    <w:rsid w:val="00536500"/>
    <w:rsid w:val="00536A98"/>
    <w:rsid w:val="00537538"/>
    <w:rsid w:val="00537ADC"/>
    <w:rsid w:val="00540459"/>
    <w:rsid w:val="0054079E"/>
    <w:rsid w:val="00541020"/>
    <w:rsid w:val="00541238"/>
    <w:rsid w:val="00541651"/>
    <w:rsid w:val="00541AC0"/>
    <w:rsid w:val="005420E6"/>
    <w:rsid w:val="00542697"/>
    <w:rsid w:val="00542BEB"/>
    <w:rsid w:val="00543D5A"/>
    <w:rsid w:val="00544950"/>
    <w:rsid w:val="00544BC6"/>
    <w:rsid w:val="00544C30"/>
    <w:rsid w:val="00544DB1"/>
    <w:rsid w:val="00544E36"/>
    <w:rsid w:val="00545E83"/>
    <w:rsid w:val="0054619E"/>
    <w:rsid w:val="0054652D"/>
    <w:rsid w:val="0054690D"/>
    <w:rsid w:val="00546AF5"/>
    <w:rsid w:val="00546FB4"/>
    <w:rsid w:val="00547E99"/>
    <w:rsid w:val="00547FCD"/>
    <w:rsid w:val="005500F8"/>
    <w:rsid w:val="005504DB"/>
    <w:rsid w:val="00550777"/>
    <w:rsid w:val="00550DF8"/>
    <w:rsid w:val="00550F87"/>
    <w:rsid w:val="005519FD"/>
    <w:rsid w:val="0055206E"/>
    <w:rsid w:val="00552673"/>
    <w:rsid w:val="00552990"/>
    <w:rsid w:val="005529BB"/>
    <w:rsid w:val="00552AAA"/>
    <w:rsid w:val="00552C69"/>
    <w:rsid w:val="00552D2C"/>
    <w:rsid w:val="00552E0C"/>
    <w:rsid w:val="005530A2"/>
    <w:rsid w:val="005534F6"/>
    <w:rsid w:val="00554287"/>
    <w:rsid w:val="00554464"/>
    <w:rsid w:val="00554577"/>
    <w:rsid w:val="00554641"/>
    <w:rsid w:val="00554ADB"/>
    <w:rsid w:val="00554C6D"/>
    <w:rsid w:val="00555AC5"/>
    <w:rsid w:val="005568FD"/>
    <w:rsid w:val="00556DBB"/>
    <w:rsid w:val="00556FD0"/>
    <w:rsid w:val="00557346"/>
    <w:rsid w:val="00557775"/>
    <w:rsid w:val="00557B54"/>
    <w:rsid w:val="00557BE1"/>
    <w:rsid w:val="00560463"/>
    <w:rsid w:val="00560604"/>
    <w:rsid w:val="0056176A"/>
    <w:rsid w:val="005622B4"/>
    <w:rsid w:val="0056231E"/>
    <w:rsid w:val="00562853"/>
    <w:rsid w:val="005628E9"/>
    <w:rsid w:val="00562CF5"/>
    <w:rsid w:val="00563142"/>
    <w:rsid w:val="0056316C"/>
    <w:rsid w:val="00563A64"/>
    <w:rsid w:val="0056448A"/>
    <w:rsid w:val="005652AE"/>
    <w:rsid w:val="00565A75"/>
    <w:rsid w:val="00565BB8"/>
    <w:rsid w:val="00565CE7"/>
    <w:rsid w:val="005660B8"/>
    <w:rsid w:val="00567555"/>
    <w:rsid w:val="005704AB"/>
    <w:rsid w:val="00570AB0"/>
    <w:rsid w:val="00571269"/>
    <w:rsid w:val="00571287"/>
    <w:rsid w:val="005714CE"/>
    <w:rsid w:val="005716BD"/>
    <w:rsid w:val="00571BBF"/>
    <w:rsid w:val="00572021"/>
    <w:rsid w:val="005725F0"/>
    <w:rsid w:val="00572CB8"/>
    <w:rsid w:val="005738D6"/>
    <w:rsid w:val="00574389"/>
    <w:rsid w:val="00574425"/>
    <w:rsid w:val="005749D1"/>
    <w:rsid w:val="00574ECA"/>
    <w:rsid w:val="005753D3"/>
    <w:rsid w:val="00575A41"/>
    <w:rsid w:val="00575E42"/>
    <w:rsid w:val="005768CC"/>
    <w:rsid w:val="005777DA"/>
    <w:rsid w:val="00580093"/>
    <w:rsid w:val="00580106"/>
    <w:rsid w:val="0058078C"/>
    <w:rsid w:val="00580B2D"/>
    <w:rsid w:val="0058137A"/>
    <w:rsid w:val="005816A8"/>
    <w:rsid w:val="00581CDE"/>
    <w:rsid w:val="00582219"/>
    <w:rsid w:val="0058257A"/>
    <w:rsid w:val="00582913"/>
    <w:rsid w:val="005831AE"/>
    <w:rsid w:val="005834F7"/>
    <w:rsid w:val="005837D6"/>
    <w:rsid w:val="00583A4C"/>
    <w:rsid w:val="00584513"/>
    <w:rsid w:val="005848C3"/>
    <w:rsid w:val="00584DD1"/>
    <w:rsid w:val="00584F63"/>
    <w:rsid w:val="0058577F"/>
    <w:rsid w:val="0058586D"/>
    <w:rsid w:val="005858B0"/>
    <w:rsid w:val="00585D43"/>
    <w:rsid w:val="00586100"/>
    <w:rsid w:val="00586BCD"/>
    <w:rsid w:val="00586E3D"/>
    <w:rsid w:val="00587405"/>
    <w:rsid w:val="005875F9"/>
    <w:rsid w:val="005877A9"/>
    <w:rsid w:val="005878A0"/>
    <w:rsid w:val="0059028E"/>
    <w:rsid w:val="005907BD"/>
    <w:rsid w:val="00590B13"/>
    <w:rsid w:val="005910C5"/>
    <w:rsid w:val="00591458"/>
    <w:rsid w:val="0059163C"/>
    <w:rsid w:val="00591873"/>
    <w:rsid w:val="00592ADC"/>
    <w:rsid w:val="00592C5F"/>
    <w:rsid w:val="00592D71"/>
    <w:rsid w:val="00592E5C"/>
    <w:rsid w:val="005931AA"/>
    <w:rsid w:val="00593495"/>
    <w:rsid w:val="00593969"/>
    <w:rsid w:val="00593A5C"/>
    <w:rsid w:val="00594469"/>
    <w:rsid w:val="00594869"/>
    <w:rsid w:val="0059496B"/>
    <w:rsid w:val="00594BCC"/>
    <w:rsid w:val="00594DFC"/>
    <w:rsid w:val="00594E87"/>
    <w:rsid w:val="00595461"/>
    <w:rsid w:val="00595798"/>
    <w:rsid w:val="0059579B"/>
    <w:rsid w:val="00595882"/>
    <w:rsid w:val="00595CE3"/>
    <w:rsid w:val="005964C0"/>
    <w:rsid w:val="00596ADD"/>
    <w:rsid w:val="005977A8"/>
    <w:rsid w:val="00597C70"/>
    <w:rsid w:val="005A0242"/>
    <w:rsid w:val="005A067F"/>
    <w:rsid w:val="005A0A07"/>
    <w:rsid w:val="005A0D02"/>
    <w:rsid w:val="005A23E1"/>
    <w:rsid w:val="005A3172"/>
    <w:rsid w:val="005A3680"/>
    <w:rsid w:val="005A3AAC"/>
    <w:rsid w:val="005A3CB1"/>
    <w:rsid w:val="005A3CDE"/>
    <w:rsid w:val="005A4376"/>
    <w:rsid w:val="005A4396"/>
    <w:rsid w:val="005A487D"/>
    <w:rsid w:val="005A55E5"/>
    <w:rsid w:val="005A6224"/>
    <w:rsid w:val="005A6700"/>
    <w:rsid w:val="005A709C"/>
    <w:rsid w:val="005A7390"/>
    <w:rsid w:val="005B00EF"/>
    <w:rsid w:val="005B0103"/>
    <w:rsid w:val="005B02C8"/>
    <w:rsid w:val="005B08B5"/>
    <w:rsid w:val="005B1003"/>
    <w:rsid w:val="005B11FD"/>
    <w:rsid w:val="005B1785"/>
    <w:rsid w:val="005B1B42"/>
    <w:rsid w:val="005B23F7"/>
    <w:rsid w:val="005B2D57"/>
    <w:rsid w:val="005B32E6"/>
    <w:rsid w:val="005B361D"/>
    <w:rsid w:val="005B4068"/>
    <w:rsid w:val="005B47A9"/>
    <w:rsid w:val="005B4834"/>
    <w:rsid w:val="005B5379"/>
    <w:rsid w:val="005B5A5C"/>
    <w:rsid w:val="005B5F5E"/>
    <w:rsid w:val="005B6951"/>
    <w:rsid w:val="005B6B02"/>
    <w:rsid w:val="005B6D80"/>
    <w:rsid w:val="005B6EF7"/>
    <w:rsid w:val="005B743A"/>
    <w:rsid w:val="005B7473"/>
    <w:rsid w:val="005B79CC"/>
    <w:rsid w:val="005B7A0B"/>
    <w:rsid w:val="005B7F8B"/>
    <w:rsid w:val="005B7FFE"/>
    <w:rsid w:val="005C08F0"/>
    <w:rsid w:val="005C0BE6"/>
    <w:rsid w:val="005C11F7"/>
    <w:rsid w:val="005C12D2"/>
    <w:rsid w:val="005C173E"/>
    <w:rsid w:val="005C1C27"/>
    <w:rsid w:val="005C1ED2"/>
    <w:rsid w:val="005C2231"/>
    <w:rsid w:val="005C260E"/>
    <w:rsid w:val="005C27DE"/>
    <w:rsid w:val="005C308B"/>
    <w:rsid w:val="005C353B"/>
    <w:rsid w:val="005C3758"/>
    <w:rsid w:val="005C377D"/>
    <w:rsid w:val="005C37B2"/>
    <w:rsid w:val="005C3E2B"/>
    <w:rsid w:val="005C4473"/>
    <w:rsid w:val="005C4C5D"/>
    <w:rsid w:val="005C4F03"/>
    <w:rsid w:val="005C4F5D"/>
    <w:rsid w:val="005C4FDD"/>
    <w:rsid w:val="005C53EA"/>
    <w:rsid w:val="005C5749"/>
    <w:rsid w:val="005C579C"/>
    <w:rsid w:val="005C5C4B"/>
    <w:rsid w:val="005C68C0"/>
    <w:rsid w:val="005C6D80"/>
    <w:rsid w:val="005D0006"/>
    <w:rsid w:val="005D0077"/>
    <w:rsid w:val="005D0255"/>
    <w:rsid w:val="005D0B57"/>
    <w:rsid w:val="005D14C5"/>
    <w:rsid w:val="005D1B0A"/>
    <w:rsid w:val="005D22CB"/>
    <w:rsid w:val="005D28B6"/>
    <w:rsid w:val="005D28ED"/>
    <w:rsid w:val="005D3BFB"/>
    <w:rsid w:val="005D49E7"/>
    <w:rsid w:val="005D4C57"/>
    <w:rsid w:val="005D53D4"/>
    <w:rsid w:val="005D56E1"/>
    <w:rsid w:val="005D6477"/>
    <w:rsid w:val="005D680C"/>
    <w:rsid w:val="005D6F09"/>
    <w:rsid w:val="005D6F43"/>
    <w:rsid w:val="005D76FB"/>
    <w:rsid w:val="005D77F7"/>
    <w:rsid w:val="005D78D2"/>
    <w:rsid w:val="005D7DAE"/>
    <w:rsid w:val="005E0A58"/>
    <w:rsid w:val="005E0A81"/>
    <w:rsid w:val="005E0D2B"/>
    <w:rsid w:val="005E0F40"/>
    <w:rsid w:val="005E1622"/>
    <w:rsid w:val="005E1D22"/>
    <w:rsid w:val="005E1F37"/>
    <w:rsid w:val="005E2543"/>
    <w:rsid w:val="005E2918"/>
    <w:rsid w:val="005E2B15"/>
    <w:rsid w:val="005E39B3"/>
    <w:rsid w:val="005E3AF0"/>
    <w:rsid w:val="005E3CAE"/>
    <w:rsid w:val="005E4D53"/>
    <w:rsid w:val="005E4F3A"/>
    <w:rsid w:val="005E4F5B"/>
    <w:rsid w:val="005E5157"/>
    <w:rsid w:val="005E52F6"/>
    <w:rsid w:val="005E53EA"/>
    <w:rsid w:val="005E59FB"/>
    <w:rsid w:val="005E5B14"/>
    <w:rsid w:val="005E5BC2"/>
    <w:rsid w:val="005E60C7"/>
    <w:rsid w:val="005E643B"/>
    <w:rsid w:val="005E697E"/>
    <w:rsid w:val="005E6C6C"/>
    <w:rsid w:val="005E7339"/>
    <w:rsid w:val="005E77A8"/>
    <w:rsid w:val="005E7DEB"/>
    <w:rsid w:val="005E7F97"/>
    <w:rsid w:val="005F048D"/>
    <w:rsid w:val="005F0D92"/>
    <w:rsid w:val="005F0E33"/>
    <w:rsid w:val="005F0E47"/>
    <w:rsid w:val="005F197F"/>
    <w:rsid w:val="005F1ECA"/>
    <w:rsid w:val="005F1ECD"/>
    <w:rsid w:val="005F1FA0"/>
    <w:rsid w:val="005F235C"/>
    <w:rsid w:val="005F2BC2"/>
    <w:rsid w:val="005F2D82"/>
    <w:rsid w:val="005F2EE4"/>
    <w:rsid w:val="005F3B91"/>
    <w:rsid w:val="005F48D4"/>
    <w:rsid w:val="005F5A1E"/>
    <w:rsid w:val="005F5ABE"/>
    <w:rsid w:val="005F60CB"/>
    <w:rsid w:val="005F6138"/>
    <w:rsid w:val="005F659A"/>
    <w:rsid w:val="005F68DC"/>
    <w:rsid w:val="005F68E1"/>
    <w:rsid w:val="005F6EAF"/>
    <w:rsid w:val="005F708D"/>
    <w:rsid w:val="006000FC"/>
    <w:rsid w:val="00600621"/>
    <w:rsid w:val="00600AF3"/>
    <w:rsid w:val="00600CBB"/>
    <w:rsid w:val="00600F77"/>
    <w:rsid w:val="00601424"/>
    <w:rsid w:val="00601467"/>
    <w:rsid w:val="00601568"/>
    <w:rsid w:val="0060176E"/>
    <w:rsid w:val="00601CBA"/>
    <w:rsid w:val="00602223"/>
    <w:rsid w:val="006023A5"/>
    <w:rsid w:val="00602E30"/>
    <w:rsid w:val="00602F7D"/>
    <w:rsid w:val="006031AE"/>
    <w:rsid w:val="00603673"/>
    <w:rsid w:val="00603C68"/>
    <w:rsid w:val="00603EE7"/>
    <w:rsid w:val="00603FEB"/>
    <w:rsid w:val="006046BF"/>
    <w:rsid w:val="006049FF"/>
    <w:rsid w:val="00604F41"/>
    <w:rsid w:val="00605501"/>
    <w:rsid w:val="00605EA8"/>
    <w:rsid w:val="00605EBA"/>
    <w:rsid w:val="0060619B"/>
    <w:rsid w:val="006063D4"/>
    <w:rsid w:val="00606817"/>
    <w:rsid w:val="00606B8E"/>
    <w:rsid w:val="00606F0C"/>
    <w:rsid w:val="00606FBD"/>
    <w:rsid w:val="00607480"/>
    <w:rsid w:val="006075FA"/>
    <w:rsid w:val="006077E9"/>
    <w:rsid w:val="00607E59"/>
    <w:rsid w:val="00610448"/>
    <w:rsid w:val="0061094A"/>
    <w:rsid w:val="0061146D"/>
    <w:rsid w:val="006117EB"/>
    <w:rsid w:val="00611C88"/>
    <w:rsid w:val="00611FCB"/>
    <w:rsid w:val="00612110"/>
    <w:rsid w:val="00612756"/>
    <w:rsid w:val="00612A6E"/>
    <w:rsid w:val="00613BAE"/>
    <w:rsid w:val="00613D66"/>
    <w:rsid w:val="006145BE"/>
    <w:rsid w:val="00614660"/>
    <w:rsid w:val="006146AF"/>
    <w:rsid w:val="00614873"/>
    <w:rsid w:val="006148B7"/>
    <w:rsid w:val="00615378"/>
    <w:rsid w:val="00615B06"/>
    <w:rsid w:val="00616BC0"/>
    <w:rsid w:val="00616BDD"/>
    <w:rsid w:val="006174D2"/>
    <w:rsid w:val="00617733"/>
    <w:rsid w:val="0061788A"/>
    <w:rsid w:val="006202E6"/>
    <w:rsid w:val="00620820"/>
    <w:rsid w:val="00620C66"/>
    <w:rsid w:val="00621C22"/>
    <w:rsid w:val="00621FE1"/>
    <w:rsid w:val="006224C7"/>
    <w:rsid w:val="0062336A"/>
    <w:rsid w:val="006235B2"/>
    <w:rsid w:val="00623816"/>
    <w:rsid w:val="00623F6C"/>
    <w:rsid w:val="0062434D"/>
    <w:rsid w:val="00624B6E"/>
    <w:rsid w:val="00624C5D"/>
    <w:rsid w:val="00625119"/>
    <w:rsid w:val="00625159"/>
    <w:rsid w:val="006252C2"/>
    <w:rsid w:val="00625476"/>
    <w:rsid w:val="00626035"/>
    <w:rsid w:val="00626264"/>
    <w:rsid w:val="0062627C"/>
    <w:rsid w:val="00626D79"/>
    <w:rsid w:val="00627037"/>
    <w:rsid w:val="0062726C"/>
    <w:rsid w:val="00627737"/>
    <w:rsid w:val="0062798B"/>
    <w:rsid w:val="0063021B"/>
    <w:rsid w:val="00630417"/>
    <w:rsid w:val="00630D4D"/>
    <w:rsid w:val="00631FB8"/>
    <w:rsid w:val="006322ED"/>
    <w:rsid w:val="006328E3"/>
    <w:rsid w:val="006332A3"/>
    <w:rsid w:val="006345FC"/>
    <w:rsid w:val="006349C5"/>
    <w:rsid w:val="00634BDA"/>
    <w:rsid w:val="006361BF"/>
    <w:rsid w:val="00636299"/>
    <w:rsid w:val="0063675F"/>
    <w:rsid w:val="006369B8"/>
    <w:rsid w:val="00636C5A"/>
    <w:rsid w:val="00637030"/>
    <w:rsid w:val="00637E40"/>
    <w:rsid w:val="00637FE3"/>
    <w:rsid w:val="006401B7"/>
    <w:rsid w:val="00640ACC"/>
    <w:rsid w:val="00640FA7"/>
    <w:rsid w:val="00642361"/>
    <w:rsid w:val="0064280C"/>
    <w:rsid w:val="00642BD7"/>
    <w:rsid w:val="006431C3"/>
    <w:rsid w:val="006434E5"/>
    <w:rsid w:val="006439C6"/>
    <w:rsid w:val="006439DB"/>
    <w:rsid w:val="00643A89"/>
    <w:rsid w:val="0064450E"/>
    <w:rsid w:val="006445E0"/>
    <w:rsid w:val="006455CF"/>
    <w:rsid w:val="00645927"/>
    <w:rsid w:val="00646779"/>
    <w:rsid w:val="006476EF"/>
    <w:rsid w:val="00647838"/>
    <w:rsid w:val="00647850"/>
    <w:rsid w:val="00647926"/>
    <w:rsid w:val="00647C16"/>
    <w:rsid w:val="00647CCC"/>
    <w:rsid w:val="0065051C"/>
    <w:rsid w:val="006506CC"/>
    <w:rsid w:val="00650DFD"/>
    <w:rsid w:val="00650F57"/>
    <w:rsid w:val="0065129F"/>
    <w:rsid w:val="0065198C"/>
    <w:rsid w:val="00652743"/>
    <w:rsid w:val="00652C8F"/>
    <w:rsid w:val="00653056"/>
    <w:rsid w:val="00653972"/>
    <w:rsid w:val="00653E2A"/>
    <w:rsid w:val="006540AC"/>
    <w:rsid w:val="00654125"/>
    <w:rsid w:val="00654277"/>
    <w:rsid w:val="00654772"/>
    <w:rsid w:val="006547E6"/>
    <w:rsid w:val="00654F1F"/>
    <w:rsid w:val="006555EC"/>
    <w:rsid w:val="00655959"/>
    <w:rsid w:val="00656435"/>
    <w:rsid w:val="00656C61"/>
    <w:rsid w:val="00656D6E"/>
    <w:rsid w:val="006574F9"/>
    <w:rsid w:val="0065768B"/>
    <w:rsid w:val="00657965"/>
    <w:rsid w:val="00657E3C"/>
    <w:rsid w:val="0066035D"/>
    <w:rsid w:val="00660683"/>
    <w:rsid w:val="00661159"/>
    <w:rsid w:val="0066118E"/>
    <w:rsid w:val="00661734"/>
    <w:rsid w:val="0066192D"/>
    <w:rsid w:val="00661AF4"/>
    <w:rsid w:val="00661D6A"/>
    <w:rsid w:val="006620F1"/>
    <w:rsid w:val="0066213F"/>
    <w:rsid w:val="006627C1"/>
    <w:rsid w:val="00662902"/>
    <w:rsid w:val="00662AA0"/>
    <w:rsid w:val="0066330F"/>
    <w:rsid w:val="00663D0B"/>
    <w:rsid w:val="0066442E"/>
    <w:rsid w:val="00664498"/>
    <w:rsid w:val="00664F0A"/>
    <w:rsid w:val="006653CB"/>
    <w:rsid w:val="00665D6B"/>
    <w:rsid w:val="006663B5"/>
    <w:rsid w:val="0066663D"/>
    <w:rsid w:val="006667FB"/>
    <w:rsid w:val="0066680F"/>
    <w:rsid w:val="006668E4"/>
    <w:rsid w:val="0066760F"/>
    <w:rsid w:val="006679D9"/>
    <w:rsid w:val="00667B88"/>
    <w:rsid w:val="0067011D"/>
    <w:rsid w:val="0067042C"/>
    <w:rsid w:val="006709A2"/>
    <w:rsid w:val="00670B88"/>
    <w:rsid w:val="00670CA0"/>
    <w:rsid w:val="00671C8B"/>
    <w:rsid w:val="006724E8"/>
    <w:rsid w:val="00672641"/>
    <w:rsid w:val="00672750"/>
    <w:rsid w:val="006728B4"/>
    <w:rsid w:val="00672904"/>
    <w:rsid w:val="006729F8"/>
    <w:rsid w:val="00672E38"/>
    <w:rsid w:val="0067321A"/>
    <w:rsid w:val="00673CE9"/>
    <w:rsid w:val="00673F87"/>
    <w:rsid w:val="00674695"/>
    <w:rsid w:val="0067475C"/>
    <w:rsid w:val="0067499C"/>
    <w:rsid w:val="00674D7E"/>
    <w:rsid w:val="0067571A"/>
    <w:rsid w:val="006757F2"/>
    <w:rsid w:val="00675805"/>
    <w:rsid w:val="00675CA6"/>
    <w:rsid w:val="00675F2A"/>
    <w:rsid w:val="00675F62"/>
    <w:rsid w:val="00676B43"/>
    <w:rsid w:val="00676D0F"/>
    <w:rsid w:val="00676E46"/>
    <w:rsid w:val="0067705F"/>
    <w:rsid w:val="006770F9"/>
    <w:rsid w:val="00677754"/>
    <w:rsid w:val="006777E4"/>
    <w:rsid w:val="00677F2B"/>
    <w:rsid w:val="006800BB"/>
    <w:rsid w:val="006800BE"/>
    <w:rsid w:val="006805B9"/>
    <w:rsid w:val="00681183"/>
    <w:rsid w:val="006815A2"/>
    <w:rsid w:val="006816F8"/>
    <w:rsid w:val="006818D7"/>
    <w:rsid w:val="006819BB"/>
    <w:rsid w:val="00681B38"/>
    <w:rsid w:val="00681B52"/>
    <w:rsid w:val="00681B5C"/>
    <w:rsid w:val="0068275F"/>
    <w:rsid w:val="00682883"/>
    <w:rsid w:val="006828C0"/>
    <w:rsid w:val="00682D65"/>
    <w:rsid w:val="00682EA7"/>
    <w:rsid w:val="006831CF"/>
    <w:rsid w:val="006832F0"/>
    <w:rsid w:val="00683448"/>
    <w:rsid w:val="00683891"/>
    <w:rsid w:val="00683D7A"/>
    <w:rsid w:val="00683DCD"/>
    <w:rsid w:val="00683DED"/>
    <w:rsid w:val="00683E60"/>
    <w:rsid w:val="00683F2D"/>
    <w:rsid w:val="00683FAC"/>
    <w:rsid w:val="006840E7"/>
    <w:rsid w:val="00684168"/>
    <w:rsid w:val="00684723"/>
    <w:rsid w:val="0068515C"/>
    <w:rsid w:val="00685393"/>
    <w:rsid w:val="00685687"/>
    <w:rsid w:val="006859D1"/>
    <w:rsid w:val="006861F8"/>
    <w:rsid w:val="00686F4E"/>
    <w:rsid w:val="00687056"/>
    <w:rsid w:val="006872F3"/>
    <w:rsid w:val="00687B11"/>
    <w:rsid w:val="0069036F"/>
    <w:rsid w:val="00690558"/>
    <w:rsid w:val="00690DEE"/>
    <w:rsid w:val="00691983"/>
    <w:rsid w:val="00691EDC"/>
    <w:rsid w:val="0069236B"/>
    <w:rsid w:val="0069247A"/>
    <w:rsid w:val="0069250D"/>
    <w:rsid w:val="006929BA"/>
    <w:rsid w:val="00692A92"/>
    <w:rsid w:val="00692BCB"/>
    <w:rsid w:val="006934CC"/>
    <w:rsid w:val="006935BD"/>
    <w:rsid w:val="00693AAF"/>
    <w:rsid w:val="00694087"/>
    <w:rsid w:val="006945BD"/>
    <w:rsid w:val="00694955"/>
    <w:rsid w:val="006954E6"/>
    <w:rsid w:val="006955CC"/>
    <w:rsid w:val="00695942"/>
    <w:rsid w:val="00695A96"/>
    <w:rsid w:val="00695EF9"/>
    <w:rsid w:val="00696896"/>
    <w:rsid w:val="0069764A"/>
    <w:rsid w:val="0069799A"/>
    <w:rsid w:val="00697B28"/>
    <w:rsid w:val="006A02AF"/>
    <w:rsid w:val="006A0448"/>
    <w:rsid w:val="006A05D8"/>
    <w:rsid w:val="006A0685"/>
    <w:rsid w:val="006A0EA7"/>
    <w:rsid w:val="006A1184"/>
    <w:rsid w:val="006A1B6B"/>
    <w:rsid w:val="006A1C47"/>
    <w:rsid w:val="006A1D08"/>
    <w:rsid w:val="006A21B9"/>
    <w:rsid w:val="006A2C98"/>
    <w:rsid w:val="006A399F"/>
    <w:rsid w:val="006A3EAA"/>
    <w:rsid w:val="006A489E"/>
    <w:rsid w:val="006A49C6"/>
    <w:rsid w:val="006A4BB9"/>
    <w:rsid w:val="006A4E38"/>
    <w:rsid w:val="006A4F79"/>
    <w:rsid w:val="006A5CF5"/>
    <w:rsid w:val="006A7BD4"/>
    <w:rsid w:val="006A7EF1"/>
    <w:rsid w:val="006B0091"/>
    <w:rsid w:val="006B0108"/>
    <w:rsid w:val="006B08A2"/>
    <w:rsid w:val="006B10AF"/>
    <w:rsid w:val="006B26EA"/>
    <w:rsid w:val="006B2824"/>
    <w:rsid w:val="006B2F58"/>
    <w:rsid w:val="006B30E6"/>
    <w:rsid w:val="006B31F7"/>
    <w:rsid w:val="006B3392"/>
    <w:rsid w:val="006B379B"/>
    <w:rsid w:val="006B3835"/>
    <w:rsid w:val="006B40BD"/>
    <w:rsid w:val="006B4105"/>
    <w:rsid w:val="006B475A"/>
    <w:rsid w:val="006B4F4E"/>
    <w:rsid w:val="006B5131"/>
    <w:rsid w:val="006B5758"/>
    <w:rsid w:val="006B5990"/>
    <w:rsid w:val="006B5F32"/>
    <w:rsid w:val="006B6BF8"/>
    <w:rsid w:val="006B77BE"/>
    <w:rsid w:val="006B7BC5"/>
    <w:rsid w:val="006B7E23"/>
    <w:rsid w:val="006B7F5B"/>
    <w:rsid w:val="006C0BBF"/>
    <w:rsid w:val="006C1281"/>
    <w:rsid w:val="006C13C5"/>
    <w:rsid w:val="006C1530"/>
    <w:rsid w:val="006C19A9"/>
    <w:rsid w:val="006C1EAC"/>
    <w:rsid w:val="006C1ED8"/>
    <w:rsid w:val="006C1F23"/>
    <w:rsid w:val="006C2043"/>
    <w:rsid w:val="006C25CD"/>
    <w:rsid w:val="006C2B0A"/>
    <w:rsid w:val="006C2BBF"/>
    <w:rsid w:val="006C2FBB"/>
    <w:rsid w:val="006C3502"/>
    <w:rsid w:val="006C3548"/>
    <w:rsid w:val="006C360A"/>
    <w:rsid w:val="006C3C78"/>
    <w:rsid w:val="006C3D87"/>
    <w:rsid w:val="006C4985"/>
    <w:rsid w:val="006C4A27"/>
    <w:rsid w:val="006C4BB1"/>
    <w:rsid w:val="006C4C04"/>
    <w:rsid w:val="006C4F20"/>
    <w:rsid w:val="006C5084"/>
    <w:rsid w:val="006C50A6"/>
    <w:rsid w:val="006C5203"/>
    <w:rsid w:val="006C52D0"/>
    <w:rsid w:val="006C565D"/>
    <w:rsid w:val="006C5A2E"/>
    <w:rsid w:val="006C5C7A"/>
    <w:rsid w:val="006C5EEF"/>
    <w:rsid w:val="006C6050"/>
    <w:rsid w:val="006C6874"/>
    <w:rsid w:val="006C68B4"/>
    <w:rsid w:val="006C69F8"/>
    <w:rsid w:val="006C6B0C"/>
    <w:rsid w:val="006C6B74"/>
    <w:rsid w:val="006C6C53"/>
    <w:rsid w:val="006C6E2C"/>
    <w:rsid w:val="006C788D"/>
    <w:rsid w:val="006C7A5B"/>
    <w:rsid w:val="006D01E6"/>
    <w:rsid w:val="006D02F3"/>
    <w:rsid w:val="006D0409"/>
    <w:rsid w:val="006D0F1E"/>
    <w:rsid w:val="006D10D9"/>
    <w:rsid w:val="006D12D4"/>
    <w:rsid w:val="006D1709"/>
    <w:rsid w:val="006D2079"/>
    <w:rsid w:val="006D216B"/>
    <w:rsid w:val="006D21B5"/>
    <w:rsid w:val="006D285E"/>
    <w:rsid w:val="006D309F"/>
    <w:rsid w:val="006D3E6A"/>
    <w:rsid w:val="006D4276"/>
    <w:rsid w:val="006D474B"/>
    <w:rsid w:val="006D48EF"/>
    <w:rsid w:val="006D491E"/>
    <w:rsid w:val="006D4DB4"/>
    <w:rsid w:val="006D502A"/>
    <w:rsid w:val="006D5D1B"/>
    <w:rsid w:val="006D5E53"/>
    <w:rsid w:val="006D5E90"/>
    <w:rsid w:val="006D64CA"/>
    <w:rsid w:val="006D667D"/>
    <w:rsid w:val="006D6C1D"/>
    <w:rsid w:val="006D70AF"/>
    <w:rsid w:val="006D712D"/>
    <w:rsid w:val="006D77D5"/>
    <w:rsid w:val="006D7ABD"/>
    <w:rsid w:val="006D7B4C"/>
    <w:rsid w:val="006D7EAF"/>
    <w:rsid w:val="006D7F27"/>
    <w:rsid w:val="006E01BD"/>
    <w:rsid w:val="006E04E9"/>
    <w:rsid w:val="006E053F"/>
    <w:rsid w:val="006E0589"/>
    <w:rsid w:val="006E079B"/>
    <w:rsid w:val="006E07A7"/>
    <w:rsid w:val="006E098B"/>
    <w:rsid w:val="006E0996"/>
    <w:rsid w:val="006E141E"/>
    <w:rsid w:val="006E15B0"/>
    <w:rsid w:val="006E1751"/>
    <w:rsid w:val="006E1990"/>
    <w:rsid w:val="006E1AF3"/>
    <w:rsid w:val="006E1BA8"/>
    <w:rsid w:val="006E1CEE"/>
    <w:rsid w:val="006E226D"/>
    <w:rsid w:val="006E271D"/>
    <w:rsid w:val="006E2BDD"/>
    <w:rsid w:val="006E303E"/>
    <w:rsid w:val="006E3062"/>
    <w:rsid w:val="006E358E"/>
    <w:rsid w:val="006E3857"/>
    <w:rsid w:val="006E495E"/>
    <w:rsid w:val="006E4CF2"/>
    <w:rsid w:val="006E4F7A"/>
    <w:rsid w:val="006E512F"/>
    <w:rsid w:val="006E5C0D"/>
    <w:rsid w:val="006E5EAC"/>
    <w:rsid w:val="006E631F"/>
    <w:rsid w:val="006E6354"/>
    <w:rsid w:val="006E6DBA"/>
    <w:rsid w:val="006E71B0"/>
    <w:rsid w:val="006E71B9"/>
    <w:rsid w:val="006E76EC"/>
    <w:rsid w:val="006E778F"/>
    <w:rsid w:val="006E794C"/>
    <w:rsid w:val="006E7AA2"/>
    <w:rsid w:val="006F0374"/>
    <w:rsid w:val="006F089A"/>
    <w:rsid w:val="006F1121"/>
    <w:rsid w:val="006F11EB"/>
    <w:rsid w:val="006F1AFE"/>
    <w:rsid w:val="006F1B22"/>
    <w:rsid w:val="006F2081"/>
    <w:rsid w:val="006F2245"/>
    <w:rsid w:val="006F38B6"/>
    <w:rsid w:val="006F44E5"/>
    <w:rsid w:val="006F49A8"/>
    <w:rsid w:val="006F55A1"/>
    <w:rsid w:val="006F6089"/>
    <w:rsid w:val="006F6E9B"/>
    <w:rsid w:val="006F7246"/>
    <w:rsid w:val="006F7471"/>
    <w:rsid w:val="006F78B3"/>
    <w:rsid w:val="006F7D5A"/>
    <w:rsid w:val="0070122B"/>
    <w:rsid w:val="0070181F"/>
    <w:rsid w:val="00701AD0"/>
    <w:rsid w:val="0070245C"/>
    <w:rsid w:val="00702796"/>
    <w:rsid w:val="0070307E"/>
    <w:rsid w:val="007030C0"/>
    <w:rsid w:val="00703242"/>
    <w:rsid w:val="007032E7"/>
    <w:rsid w:val="00703425"/>
    <w:rsid w:val="00703744"/>
    <w:rsid w:val="007037DC"/>
    <w:rsid w:val="00703DC8"/>
    <w:rsid w:val="007040B5"/>
    <w:rsid w:val="007049E5"/>
    <w:rsid w:val="00704A1C"/>
    <w:rsid w:val="00704D45"/>
    <w:rsid w:val="00704EDB"/>
    <w:rsid w:val="00705229"/>
    <w:rsid w:val="0070592E"/>
    <w:rsid w:val="00705A79"/>
    <w:rsid w:val="00705D16"/>
    <w:rsid w:val="00705EB0"/>
    <w:rsid w:val="0070669C"/>
    <w:rsid w:val="00706CB6"/>
    <w:rsid w:val="00707285"/>
    <w:rsid w:val="00707391"/>
    <w:rsid w:val="007075D7"/>
    <w:rsid w:val="00707F58"/>
    <w:rsid w:val="00707F79"/>
    <w:rsid w:val="00710D10"/>
    <w:rsid w:val="007139F9"/>
    <w:rsid w:val="00713C38"/>
    <w:rsid w:val="0071414A"/>
    <w:rsid w:val="0071475A"/>
    <w:rsid w:val="00714AE6"/>
    <w:rsid w:val="00714D14"/>
    <w:rsid w:val="00714FAA"/>
    <w:rsid w:val="00715490"/>
    <w:rsid w:val="007157DD"/>
    <w:rsid w:val="00715E0C"/>
    <w:rsid w:val="00716522"/>
    <w:rsid w:val="0071693C"/>
    <w:rsid w:val="00716BC0"/>
    <w:rsid w:val="00716F22"/>
    <w:rsid w:val="0071741E"/>
    <w:rsid w:val="00717C9D"/>
    <w:rsid w:val="007202F1"/>
    <w:rsid w:val="00720555"/>
    <w:rsid w:val="0072061B"/>
    <w:rsid w:val="007208C4"/>
    <w:rsid w:val="007217BD"/>
    <w:rsid w:val="00721B93"/>
    <w:rsid w:val="00721CF0"/>
    <w:rsid w:val="007221CD"/>
    <w:rsid w:val="007226A0"/>
    <w:rsid w:val="007226BD"/>
    <w:rsid w:val="00722E71"/>
    <w:rsid w:val="0072300E"/>
    <w:rsid w:val="00723069"/>
    <w:rsid w:val="007237DB"/>
    <w:rsid w:val="00723A6E"/>
    <w:rsid w:val="0072437F"/>
    <w:rsid w:val="007245F1"/>
    <w:rsid w:val="0072477C"/>
    <w:rsid w:val="00725258"/>
    <w:rsid w:val="0072538F"/>
    <w:rsid w:val="00725BB5"/>
    <w:rsid w:val="00725E4D"/>
    <w:rsid w:val="00725ED3"/>
    <w:rsid w:val="0072603B"/>
    <w:rsid w:val="00726574"/>
    <w:rsid w:val="00726719"/>
    <w:rsid w:val="00726776"/>
    <w:rsid w:val="00727A54"/>
    <w:rsid w:val="00727C79"/>
    <w:rsid w:val="00730210"/>
    <w:rsid w:val="0073026F"/>
    <w:rsid w:val="00730793"/>
    <w:rsid w:val="00730C21"/>
    <w:rsid w:val="00730E47"/>
    <w:rsid w:val="00730F88"/>
    <w:rsid w:val="007312EB"/>
    <w:rsid w:val="007314AA"/>
    <w:rsid w:val="00731654"/>
    <w:rsid w:val="00731E7E"/>
    <w:rsid w:val="00731FD7"/>
    <w:rsid w:val="00732482"/>
    <w:rsid w:val="00732ABF"/>
    <w:rsid w:val="00732B84"/>
    <w:rsid w:val="00732C04"/>
    <w:rsid w:val="00732EC9"/>
    <w:rsid w:val="00733110"/>
    <w:rsid w:val="007339D0"/>
    <w:rsid w:val="00734CCC"/>
    <w:rsid w:val="0073563D"/>
    <w:rsid w:val="00735907"/>
    <w:rsid w:val="00735D26"/>
    <w:rsid w:val="007360CC"/>
    <w:rsid w:val="007360D8"/>
    <w:rsid w:val="00736490"/>
    <w:rsid w:val="007366D0"/>
    <w:rsid w:val="00736D62"/>
    <w:rsid w:val="00736F30"/>
    <w:rsid w:val="00737CB1"/>
    <w:rsid w:val="00737F8F"/>
    <w:rsid w:val="00740057"/>
    <w:rsid w:val="00740980"/>
    <w:rsid w:val="00740AC7"/>
    <w:rsid w:val="00740B98"/>
    <w:rsid w:val="00740F6D"/>
    <w:rsid w:val="00741324"/>
    <w:rsid w:val="0074146E"/>
    <w:rsid w:val="00741693"/>
    <w:rsid w:val="00741742"/>
    <w:rsid w:val="00741806"/>
    <w:rsid w:val="00741864"/>
    <w:rsid w:val="007419DA"/>
    <w:rsid w:val="00742402"/>
    <w:rsid w:val="007425BC"/>
    <w:rsid w:val="0074293D"/>
    <w:rsid w:val="00742F06"/>
    <w:rsid w:val="0074399A"/>
    <w:rsid w:val="00743ACB"/>
    <w:rsid w:val="00743D71"/>
    <w:rsid w:val="00743E65"/>
    <w:rsid w:val="00743FBD"/>
    <w:rsid w:val="007442D6"/>
    <w:rsid w:val="0074443A"/>
    <w:rsid w:val="007445FE"/>
    <w:rsid w:val="00744896"/>
    <w:rsid w:val="007448FF"/>
    <w:rsid w:val="00744EE4"/>
    <w:rsid w:val="007451F5"/>
    <w:rsid w:val="007454B9"/>
    <w:rsid w:val="0074580C"/>
    <w:rsid w:val="00745A68"/>
    <w:rsid w:val="00745AD2"/>
    <w:rsid w:val="0074663F"/>
    <w:rsid w:val="00746684"/>
    <w:rsid w:val="00746E85"/>
    <w:rsid w:val="00747876"/>
    <w:rsid w:val="00747A18"/>
    <w:rsid w:val="00747BD9"/>
    <w:rsid w:val="00750192"/>
    <w:rsid w:val="0075020A"/>
    <w:rsid w:val="0075106F"/>
    <w:rsid w:val="00752339"/>
    <w:rsid w:val="00752735"/>
    <w:rsid w:val="00752A1D"/>
    <w:rsid w:val="00752A2F"/>
    <w:rsid w:val="00752CA3"/>
    <w:rsid w:val="00752CB5"/>
    <w:rsid w:val="00752D5B"/>
    <w:rsid w:val="007531AA"/>
    <w:rsid w:val="00753CD0"/>
    <w:rsid w:val="00753D49"/>
    <w:rsid w:val="00753D97"/>
    <w:rsid w:val="007549F0"/>
    <w:rsid w:val="00754BE4"/>
    <w:rsid w:val="00755837"/>
    <w:rsid w:val="00755B2C"/>
    <w:rsid w:val="00755C2F"/>
    <w:rsid w:val="00755C35"/>
    <w:rsid w:val="00755DA8"/>
    <w:rsid w:val="00755E3B"/>
    <w:rsid w:val="007565AE"/>
    <w:rsid w:val="00757253"/>
    <w:rsid w:val="007572DB"/>
    <w:rsid w:val="00757366"/>
    <w:rsid w:val="00757695"/>
    <w:rsid w:val="0075771E"/>
    <w:rsid w:val="0075774B"/>
    <w:rsid w:val="007577C5"/>
    <w:rsid w:val="00757A94"/>
    <w:rsid w:val="00757BEC"/>
    <w:rsid w:val="007600C7"/>
    <w:rsid w:val="007601C1"/>
    <w:rsid w:val="00760487"/>
    <w:rsid w:val="00760FB8"/>
    <w:rsid w:val="00762748"/>
    <w:rsid w:val="00762DCE"/>
    <w:rsid w:val="00762FC3"/>
    <w:rsid w:val="00763CD5"/>
    <w:rsid w:val="0076443E"/>
    <w:rsid w:val="00764AD3"/>
    <w:rsid w:val="00764C54"/>
    <w:rsid w:val="0076544C"/>
    <w:rsid w:val="0076573F"/>
    <w:rsid w:val="007657D2"/>
    <w:rsid w:val="00765E34"/>
    <w:rsid w:val="00766362"/>
    <w:rsid w:val="0076671E"/>
    <w:rsid w:val="007669C5"/>
    <w:rsid w:val="00766A51"/>
    <w:rsid w:val="00767375"/>
    <w:rsid w:val="00767465"/>
    <w:rsid w:val="007703C9"/>
    <w:rsid w:val="00770922"/>
    <w:rsid w:val="0077093F"/>
    <w:rsid w:val="00770F0E"/>
    <w:rsid w:val="007712DD"/>
    <w:rsid w:val="007712FC"/>
    <w:rsid w:val="00771A1F"/>
    <w:rsid w:val="007721A3"/>
    <w:rsid w:val="00772212"/>
    <w:rsid w:val="007728DB"/>
    <w:rsid w:val="00772A5A"/>
    <w:rsid w:val="00772CAF"/>
    <w:rsid w:val="0077405D"/>
    <w:rsid w:val="00774162"/>
    <w:rsid w:val="007741D2"/>
    <w:rsid w:val="007741D7"/>
    <w:rsid w:val="007745CA"/>
    <w:rsid w:val="00774611"/>
    <w:rsid w:val="00774727"/>
    <w:rsid w:val="00774BCE"/>
    <w:rsid w:val="00775A73"/>
    <w:rsid w:val="007760AE"/>
    <w:rsid w:val="00776374"/>
    <w:rsid w:val="00777A4F"/>
    <w:rsid w:val="00777CFD"/>
    <w:rsid w:val="00777F61"/>
    <w:rsid w:val="00780296"/>
    <w:rsid w:val="007803C0"/>
    <w:rsid w:val="00780497"/>
    <w:rsid w:val="00780764"/>
    <w:rsid w:val="007814C3"/>
    <w:rsid w:val="00781A10"/>
    <w:rsid w:val="00781ADF"/>
    <w:rsid w:val="007821BB"/>
    <w:rsid w:val="0078296D"/>
    <w:rsid w:val="00782E67"/>
    <w:rsid w:val="00783001"/>
    <w:rsid w:val="00783B83"/>
    <w:rsid w:val="00784167"/>
    <w:rsid w:val="0078476B"/>
    <w:rsid w:val="007847A9"/>
    <w:rsid w:val="00784BE2"/>
    <w:rsid w:val="00784F73"/>
    <w:rsid w:val="00784FFE"/>
    <w:rsid w:val="00785F74"/>
    <w:rsid w:val="007863FD"/>
    <w:rsid w:val="00786A34"/>
    <w:rsid w:val="00790EC8"/>
    <w:rsid w:val="00791027"/>
    <w:rsid w:val="007910AA"/>
    <w:rsid w:val="007912FE"/>
    <w:rsid w:val="00791486"/>
    <w:rsid w:val="0079159A"/>
    <w:rsid w:val="007918C6"/>
    <w:rsid w:val="00791B15"/>
    <w:rsid w:val="00791BB7"/>
    <w:rsid w:val="00792008"/>
    <w:rsid w:val="007922A1"/>
    <w:rsid w:val="007924E2"/>
    <w:rsid w:val="00792EAA"/>
    <w:rsid w:val="007932AC"/>
    <w:rsid w:val="00793B4C"/>
    <w:rsid w:val="00793CB9"/>
    <w:rsid w:val="00794D95"/>
    <w:rsid w:val="0079578A"/>
    <w:rsid w:val="00796590"/>
    <w:rsid w:val="00796BD0"/>
    <w:rsid w:val="00796E38"/>
    <w:rsid w:val="0079775F"/>
    <w:rsid w:val="00797C52"/>
    <w:rsid w:val="00797D7B"/>
    <w:rsid w:val="007A0301"/>
    <w:rsid w:val="007A0740"/>
    <w:rsid w:val="007A0794"/>
    <w:rsid w:val="007A0FB4"/>
    <w:rsid w:val="007A1000"/>
    <w:rsid w:val="007A1962"/>
    <w:rsid w:val="007A1ED2"/>
    <w:rsid w:val="007A2165"/>
    <w:rsid w:val="007A22AD"/>
    <w:rsid w:val="007A2464"/>
    <w:rsid w:val="007A276D"/>
    <w:rsid w:val="007A2B0B"/>
    <w:rsid w:val="007A2CC9"/>
    <w:rsid w:val="007A3A84"/>
    <w:rsid w:val="007A3F3C"/>
    <w:rsid w:val="007A4233"/>
    <w:rsid w:val="007A43B4"/>
    <w:rsid w:val="007A45A8"/>
    <w:rsid w:val="007A4E78"/>
    <w:rsid w:val="007A5263"/>
    <w:rsid w:val="007A5592"/>
    <w:rsid w:val="007A56F2"/>
    <w:rsid w:val="007A59F8"/>
    <w:rsid w:val="007A6635"/>
    <w:rsid w:val="007A6887"/>
    <w:rsid w:val="007A6C05"/>
    <w:rsid w:val="007A6E82"/>
    <w:rsid w:val="007A72C9"/>
    <w:rsid w:val="007A72E9"/>
    <w:rsid w:val="007A7482"/>
    <w:rsid w:val="007A75F0"/>
    <w:rsid w:val="007A7638"/>
    <w:rsid w:val="007A7847"/>
    <w:rsid w:val="007A78B4"/>
    <w:rsid w:val="007A7B1D"/>
    <w:rsid w:val="007A7D11"/>
    <w:rsid w:val="007A7F1B"/>
    <w:rsid w:val="007B01CC"/>
    <w:rsid w:val="007B02F6"/>
    <w:rsid w:val="007B09AD"/>
    <w:rsid w:val="007B1021"/>
    <w:rsid w:val="007B10C9"/>
    <w:rsid w:val="007B13B9"/>
    <w:rsid w:val="007B1B98"/>
    <w:rsid w:val="007B2109"/>
    <w:rsid w:val="007B2129"/>
    <w:rsid w:val="007B2465"/>
    <w:rsid w:val="007B2838"/>
    <w:rsid w:val="007B2923"/>
    <w:rsid w:val="007B2A2C"/>
    <w:rsid w:val="007B2C19"/>
    <w:rsid w:val="007B3576"/>
    <w:rsid w:val="007B368B"/>
    <w:rsid w:val="007B3826"/>
    <w:rsid w:val="007B3DC9"/>
    <w:rsid w:val="007B47DD"/>
    <w:rsid w:val="007B5304"/>
    <w:rsid w:val="007B5969"/>
    <w:rsid w:val="007B5A7F"/>
    <w:rsid w:val="007B60E3"/>
    <w:rsid w:val="007B645D"/>
    <w:rsid w:val="007B6540"/>
    <w:rsid w:val="007B68E6"/>
    <w:rsid w:val="007B6CE1"/>
    <w:rsid w:val="007B6D8B"/>
    <w:rsid w:val="007B7CFA"/>
    <w:rsid w:val="007B7E16"/>
    <w:rsid w:val="007C0047"/>
    <w:rsid w:val="007C122B"/>
    <w:rsid w:val="007C2317"/>
    <w:rsid w:val="007C231E"/>
    <w:rsid w:val="007C2871"/>
    <w:rsid w:val="007C28D5"/>
    <w:rsid w:val="007C2BF5"/>
    <w:rsid w:val="007C31D9"/>
    <w:rsid w:val="007C3411"/>
    <w:rsid w:val="007C39D9"/>
    <w:rsid w:val="007C3B5E"/>
    <w:rsid w:val="007C3C69"/>
    <w:rsid w:val="007C3D09"/>
    <w:rsid w:val="007C411A"/>
    <w:rsid w:val="007C4744"/>
    <w:rsid w:val="007C4CDE"/>
    <w:rsid w:val="007C504E"/>
    <w:rsid w:val="007C5253"/>
    <w:rsid w:val="007C5335"/>
    <w:rsid w:val="007C6111"/>
    <w:rsid w:val="007C6615"/>
    <w:rsid w:val="007C676D"/>
    <w:rsid w:val="007C6974"/>
    <w:rsid w:val="007C69BC"/>
    <w:rsid w:val="007C735D"/>
    <w:rsid w:val="007C76DE"/>
    <w:rsid w:val="007D0265"/>
    <w:rsid w:val="007D0A15"/>
    <w:rsid w:val="007D0A5F"/>
    <w:rsid w:val="007D0AA3"/>
    <w:rsid w:val="007D0FB3"/>
    <w:rsid w:val="007D1BE4"/>
    <w:rsid w:val="007D1D36"/>
    <w:rsid w:val="007D1DCE"/>
    <w:rsid w:val="007D1FB5"/>
    <w:rsid w:val="007D22A5"/>
    <w:rsid w:val="007D27B2"/>
    <w:rsid w:val="007D2965"/>
    <w:rsid w:val="007D2C9D"/>
    <w:rsid w:val="007D2D95"/>
    <w:rsid w:val="007D3418"/>
    <w:rsid w:val="007D35E6"/>
    <w:rsid w:val="007D369D"/>
    <w:rsid w:val="007D493D"/>
    <w:rsid w:val="007D4BC9"/>
    <w:rsid w:val="007D5E1E"/>
    <w:rsid w:val="007D6106"/>
    <w:rsid w:val="007D6534"/>
    <w:rsid w:val="007D708D"/>
    <w:rsid w:val="007D723D"/>
    <w:rsid w:val="007D72BA"/>
    <w:rsid w:val="007D79F1"/>
    <w:rsid w:val="007D7DA2"/>
    <w:rsid w:val="007E0B96"/>
    <w:rsid w:val="007E0EF8"/>
    <w:rsid w:val="007E135B"/>
    <w:rsid w:val="007E15DC"/>
    <w:rsid w:val="007E22EB"/>
    <w:rsid w:val="007E2CD9"/>
    <w:rsid w:val="007E34C1"/>
    <w:rsid w:val="007E3780"/>
    <w:rsid w:val="007E437B"/>
    <w:rsid w:val="007E447D"/>
    <w:rsid w:val="007E49F9"/>
    <w:rsid w:val="007E522E"/>
    <w:rsid w:val="007E5A09"/>
    <w:rsid w:val="007E6329"/>
    <w:rsid w:val="007E6353"/>
    <w:rsid w:val="007E6933"/>
    <w:rsid w:val="007E77AB"/>
    <w:rsid w:val="007E7ECF"/>
    <w:rsid w:val="007F01C9"/>
    <w:rsid w:val="007F0543"/>
    <w:rsid w:val="007F05C9"/>
    <w:rsid w:val="007F08AF"/>
    <w:rsid w:val="007F08E4"/>
    <w:rsid w:val="007F092B"/>
    <w:rsid w:val="007F09B8"/>
    <w:rsid w:val="007F0BB8"/>
    <w:rsid w:val="007F20EF"/>
    <w:rsid w:val="007F20FA"/>
    <w:rsid w:val="007F23EE"/>
    <w:rsid w:val="007F2B6D"/>
    <w:rsid w:val="007F2EF5"/>
    <w:rsid w:val="007F31CD"/>
    <w:rsid w:val="007F3270"/>
    <w:rsid w:val="007F330A"/>
    <w:rsid w:val="007F37F8"/>
    <w:rsid w:val="007F4213"/>
    <w:rsid w:val="007F451D"/>
    <w:rsid w:val="007F4C7F"/>
    <w:rsid w:val="007F5E9D"/>
    <w:rsid w:val="007F5F3D"/>
    <w:rsid w:val="007F6140"/>
    <w:rsid w:val="007F66DF"/>
    <w:rsid w:val="007F6707"/>
    <w:rsid w:val="007F7FAE"/>
    <w:rsid w:val="0080051E"/>
    <w:rsid w:val="00800CA9"/>
    <w:rsid w:val="0080130C"/>
    <w:rsid w:val="0080249F"/>
    <w:rsid w:val="00802A0F"/>
    <w:rsid w:val="00803284"/>
    <w:rsid w:val="008041F8"/>
    <w:rsid w:val="00804349"/>
    <w:rsid w:val="0080437C"/>
    <w:rsid w:val="008045B9"/>
    <w:rsid w:val="00804BF4"/>
    <w:rsid w:val="00806276"/>
    <w:rsid w:val="008066CA"/>
    <w:rsid w:val="0080693C"/>
    <w:rsid w:val="00806F9C"/>
    <w:rsid w:val="00806FE1"/>
    <w:rsid w:val="0080730A"/>
    <w:rsid w:val="00807589"/>
    <w:rsid w:val="00807CE0"/>
    <w:rsid w:val="008104D9"/>
    <w:rsid w:val="008106BF"/>
    <w:rsid w:val="00810BCC"/>
    <w:rsid w:val="008112FF"/>
    <w:rsid w:val="00811BB2"/>
    <w:rsid w:val="00812039"/>
    <w:rsid w:val="00812219"/>
    <w:rsid w:val="008125A5"/>
    <w:rsid w:val="0081278D"/>
    <w:rsid w:val="00812851"/>
    <w:rsid w:val="00812BCC"/>
    <w:rsid w:val="00812DAC"/>
    <w:rsid w:val="008138A6"/>
    <w:rsid w:val="00813D47"/>
    <w:rsid w:val="00813D84"/>
    <w:rsid w:val="00814397"/>
    <w:rsid w:val="008147D1"/>
    <w:rsid w:val="00814C17"/>
    <w:rsid w:val="00814CFB"/>
    <w:rsid w:val="00814D45"/>
    <w:rsid w:val="008152BD"/>
    <w:rsid w:val="008155E1"/>
    <w:rsid w:val="00815B68"/>
    <w:rsid w:val="0081671D"/>
    <w:rsid w:val="00816819"/>
    <w:rsid w:val="008168BE"/>
    <w:rsid w:val="008169A7"/>
    <w:rsid w:val="00816C0B"/>
    <w:rsid w:val="00817267"/>
    <w:rsid w:val="008177BE"/>
    <w:rsid w:val="00817C18"/>
    <w:rsid w:val="00820248"/>
    <w:rsid w:val="00820F6F"/>
    <w:rsid w:val="00821BB8"/>
    <w:rsid w:val="00821F34"/>
    <w:rsid w:val="00822213"/>
    <w:rsid w:val="008225E7"/>
    <w:rsid w:val="00822CF9"/>
    <w:rsid w:val="00822E41"/>
    <w:rsid w:val="008234FB"/>
    <w:rsid w:val="00823F17"/>
    <w:rsid w:val="00824006"/>
    <w:rsid w:val="008243D0"/>
    <w:rsid w:val="00824987"/>
    <w:rsid w:val="00824EBE"/>
    <w:rsid w:val="00824F27"/>
    <w:rsid w:val="00824FC6"/>
    <w:rsid w:val="00825004"/>
    <w:rsid w:val="008254C7"/>
    <w:rsid w:val="00825841"/>
    <w:rsid w:val="00826268"/>
    <w:rsid w:val="00826461"/>
    <w:rsid w:val="00826E83"/>
    <w:rsid w:val="008270FE"/>
    <w:rsid w:val="00827528"/>
    <w:rsid w:val="008278C3"/>
    <w:rsid w:val="00827C92"/>
    <w:rsid w:val="0083004C"/>
    <w:rsid w:val="0083090E"/>
    <w:rsid w:val="00830AF1"/>
    <w:rsid w:val="00831267"/>
    <w:rsid w:val="008314D9"/>
    <w:rsid w:val="00832D95"/>
    <w:rsid w:val="00832D9D"/>
    <w:rsid w:val="0083300B"/>
    <w:rsid w:val="00833AC5"/>
    <w:rsid w:val="00833B54"/>
    <w:rsid w:val="00833B73"/>
    <w:rsid w:val="00833C98"/>
    <w:rsid w:val="00833E92"/>
    <w:rsid w:val="00834D62"/>
    <w:rsid w:val="00835341"/>
    <w:rsid w:val="00835545"/>
    <w:rsid w:val="00835754"/>
    <w:rsid w:val="00835BD5"/>
    <w:rsid w:val="0083634B"/>
    <w:rsid w:val="008366F6"/>
    <w:rsid w:val="00836878"/>
    <w:rsid w:val="00837749"/>
    <w:rsid w:val="0083795A"/>
    <w:rsid w:val="00837D44"/>
    <w:rsid w:val="00840193"/>
    <w:rsid w:val="00840216"/>
    <w:rsid w:val="00840527"/>
    <w:rsid w:val="008409B0"/>
    <w:rsid w:val="00842109"/>
    <w:rsid w:val="0084312F"/>
    <w:rsid w:val="008431EE"/>
    <w:rsid w:val="0084475F"/>
    <w:rsid w:val="008449FC"/>
    <w:rsid w:val="00844CC6"/>
    <w:rsid w:val="00845109"/>
    <w:rsid w:val="00845174"/>
    <w:rsid w:val="00845A36"/>
    <w:rsid w:val="0084607E"/>
    <w:rsid w:val="00846818"/>
    <w:rsid w:val="00846B0B"/>
    <w:rsid w:val="00846B80"/>
    <w:rsid w:val="00846C44"/>
    <w:rsid w:val="00847506"/>
    <w:rsid w:val="008476B6"/>
    <w:rsid w:val="00847C3D"/>
    <w:rsid w:val="008504E3"/>
    <w:rsid w:val="00850500"/>
    <w:rsid w:val="00850756"/>
    <w:rsid w:val="008508F8"/>
    <w:rsid w:val="00850A6E"/>
    <w:rsid w:val="00850EC9"/>
    <w:rsid w:val="00851108"/>
    <w:rsid w:val="008512AD"/>
    <w:rsid w:val="00852AD0"/>
    <w:rsid w:val="00852EBD"/>
    <w:rsid w:val="008537B9"/>
    <w:rsid w:val="00853A19"/>
    <w:rsid w:val="008548EB"/>
    <w:rsid w:val="00854D3A"/>
    <w:rsid w:val="00855219"/>
    <w:rsid w:val="00855E75"/>
    <w:rsid w:val="00855F87"/>
    <w:rsid w:val="008564D3"/>
    <w:rsid w:val="00856545"/>
    <w:rsid w:val="0085666F"/>
    <w:rsid w:val="00857126"/>
    <w:rsid w:val="00857824"/>
    <w:rsid w:val="00857856"/>
    <w:rsid w:val="008579DC"/>
    <w:rsid w:val="00857F3F"/>
    <w:rsid w:val="008600D8"/>
    <w:rsid w:val="00860427"/>
    <w:rsid w:val="00861964"/>
    <w:rsid w:val="00861BC1"/>
    <w:rsid w:val="0086225A"/>
    <w:rsid w:val="008622B1"/>
    <w:rsid w:val="00862486"/>
    <w:rsid w:val="008630C2"/>
    <w:rsid w:val="00863CA7"/>
    <w:rsid w:val="00863D1E"/>
    <w:rsid w:val="00864544"/>
    <w:rsid w:val="00864E99"/>
    <w:rsid w:val="008655CF"/>
    <w:rsid w:val="00865712"/>
    <w:rsid w:val="00865C26"/>
    <w:rsid w:val="0086685F"/>
    <w:rsid w:val="0086689A"/>
    <w:rsid w:val="00866B40"/>
    <w:rsid w:val="00867443"/>
    <w:rsid w:val="008676EB"/>
    <w:rsid w:val="00870B43"/>
    <w:rsid w:val="00871105"/>
    <w:rsid w:val="00871366"/>
    <w:rsid w:val="00871570"/>
    <w:rsid w:val="008716B6"/>
    <w:rsid w:val="00871F71"/>
    <w:rsid w:val="008723CA"/>
    <w:rsid w:val="0087291E"/>
    <w:rsid w:val="00872AC3"/>
    <w:rsid w:val="00872AF7"/>
    <w:rsid w:val="00872DBA"/>
    <w:rsid w:val="00873A70"/>
    <w:rsid w:val="00873D58"/>
    <w:rsid w:val="008741AA"/>
    <w:rsid w:val="00874ACB"/>
    <w:rsid w:val="00874C43"/>
    <w:rsid w:val="00874E82"/>
    <w:rsid w:val="008752D1"/>
    <w:rsid w:val="0087532D"/>
    <w:rsid w:val="00875DE2"/>
    <w:rsid w:val="00876BD7"/>
    <w:rsid w:val="0087710C"/>
    <w:rsid w:val="00877183"/>
    <w:rsid w:val="008773ED"/>
    <w:rsid w:val="0088017C"/>
    <w:rsid w:val="0088019A"/>
    <w:rsid w:val="008801BC"/>
    <w:rsid w:val="0088040C"/>
    <w:rsid w:val="00880554"/>
    <w:rsid w:val="008806E5"/>
    <w:rsid w:val="0088081D"/>
    <w:rsid w:val="00881613"/>
    <w:rsid w:val="00881C18"/>
    <w:rsid w:val="00881D82"/>
    <w:rsid w:val="00882050"/>
    <w:rsid w:val="008820E5"/>
    <w:rsid w:val="00882135"/>
    <w:rsid w:val="0088236D"/>
    <w:rsid w:val="00882771"/>
    <w:rsid w:val="00882DED"/>
    <w:rsid w:val="00882F1D"/>
    <w:rsid w:val="0088317E"/>
    <w:rsid w:val="00883A81"/>
    <w:rsid w:val="00883B37"/>
    <w:rsid w:val="0088400D"/>
    <w:rsid w:val="008840F7"/>
    <w:rsid w:val="0088415D"/>
    <w:rsid w:val="0088474E"/>
    <w:rsid w:val="00884AE2"/>
    <w:rsid w:val="00884D5A"/>
    <w:rsid w:val="00885098"/>
    <w:rsid w:val="008852C4"/>
    <w:rsid w:val="008856EF"/>
    <w:rsid w:val="00885898"/>
    <w:rsid w:val="00885945"/>
    <w:rsid w:val="00885A55"/>
    <w:rsid w:val="00885FF6"/>
    <w:rsid w:val="00886BC5"/>
    <w:rsid w:val="00886F3D"/>
    <w:rsid w:val="00886F76"/>
    <w:rsid w:val="008872F2"/>
    <w:rsid w:val="00887BFB"/>
    <w:rsid w:val="00887CC5"/>
    <w:rsid w:val="0089029A"/>
    <w:rsid w:val="00890FF5"/>
    <w:rsid w:val="0089167C"/>
    <w:rsid w:val="00891AE5"/>
    <w:rsid w:val="00891B33"/>
    <w:rsid w:val="00891DED"/>
    <w:rsid w:val="008926FD"/>
    <w:rsid w:val="00892815"/>
    <w:rsid w:val="00893683"/>
    <w:rsid w:val="00893972"/>
    <w:rsid w:val="00893C9B"/>
    <w:rsid w:val="0089455C"/>
    <w:rsid w:val="00895463"/>
    <w:rsid w:val="0089696D"/>
    <w:rsid w:val="00896D8D"/>
    <w:rsid w:val="008976DB"/>
    <w:rsid w:val="00897E47"/>
    <w:rsid w:val="008A027C"/>
    <w:rsid w:val="008A035A"/>
    <w:rsid w:val="008A0609"/>
    <w:rsid w:val="008A0614"/>
    <w:rsid w:val="008A1AF4"/>
    <w:rsid w:val="008A1C20"/>
    <w:rsid w:val="008A20F6"/>
    <w:rsid w:val="008A2339"/>
    <w:rsid w:val="008A2E95"/>
    <w:rsid w:val="008A30AE"/>
    <w:rsid w:val="008A3716"/>
    <w:rsid w:val="008A3736"/>
    <w:rsid w:val="008A3951"/>
    <w:rsid w:val="008A3B51"/>
    <w:rsid w:val="008A3CEF"/>
    <w:rsid w:val="008A45C0"/>
    <w:rsid w:val="008A4A02"/>
    <w:rsid w:val="008A50E6"/>
    <w:rsid w:val="008A51DC"/>
    <w:rsid w:val="008A532A"/>
    <w:rsid w:val="008A5C55"/>
    <w:rsid w:val="008A5E2A"/>
    <w:rsid w:val="008A5F8E"/>
    <w:rsid w:val="008A6545"/>
    <w:rsid w:val="008A6771"/>
    <w:rsid w:val="008A6BCD"/>
    <w:rsid w:val="008A7410"/>
    <w:rsid w:val="008A7998"/>
    <w:rsid w:val="008A7CE6"/>
    <w:rsid w:val="008A7D21"/>
    <w:rsid w:val="008B0208"/>
    <w:rsid w:val="008B098B"/>
    <w:rsid w:val="008B0E3E"/>
    <w:rsid w:val="008B12E2"/>
    <w:rsid w:val="008B16AF"/>
    <w:rsid w:val="008B2018"/>
    <w:rsid w:val="008B2398"/>
    <w:rsid w:val="008B23A7"/>
    <w:rsid w:val="008B2BE6"/>
    <w:rsid w:val="008B2F58"/>
    <w:rsid w:val="008B2F96"/>
    <w:rsid w:val="008B4566"/>
    <w:rsid w:val="008B48F2"/>
    <w:rsid w:val="008B4AE7"/>
    <w:rsid w:val="008B5AC2"/>
    <w:rsid w:val="008B5EF4"/>
    <w:rsid w:val="008B5F2F"/>
    <w:rsid w:val="008B5F39"/>
    <w:rsid w:val="008B6202"/>
    <w:rsid w:val="008B629D"/>
    <w:rsid w:val="008B67EB"/>
    <w:rsid w:val="008C0B3A"/>
    <w:rsid w:val="008C0E0B"/>
    <w:rsid w:val="008C10DC"/>
    <w:rsid w:val="008C1516"/>
    <w:rsid w:val="008C2470"/>
    <w:rsid w:val="008C30C3"/>
    <w:rsid w:val="008C33F7"/>
    <w:rsid w:val="008C3723"/>
    <w:rsid w:val="008C3E99"/>
    <w:rsid w:val="008C40AB"/>
    <w:rsid w:val="008C5947"/>
    <w:rsid w:val="008C5B7B"/>
    <w:rsid w:val="008C5C1B"/>
    <w:rsid w:val="008C5F0C"/>
    <w:rsid w:val="008C64FD"/>
    <w:rsid w:val="008C6A4F"/>
    <w:rsid w:val="008C6AD2"/>
    <w:rsid w:val="008C6E4C"/>
    <w:rsid w:val="008C6E51"/>
    <w:rsid w:val="008C6F70"/>
    <w:rsid w:val="008C7008"/>
    <w:rsid w:val="008C72C6"/>
    <w:rsid w:val="008D0046"/>
    <w:rsid w:val="008D0086"/>
    <w:rsid w:val="008D0385"/>
    <w:rsid w:val="008D03D1"/>
    <w:rsid w:val="008D08EC"/>
    <w:rsid w:val="008D1510"/>
    <w:rsid w:val="008D177A"/>
    <w:rsid w:val="008D193F"/>
    <w:rsid w:val="008D1D91"/>
    <w:rsid w:val="008D2441"/>
    <w:rsid w:val="008D2666"/>
    <w:rsid w:val="008D2938"/>
    <w:rsid w:val="008D34FF"/>
    <w:rsid w:val="008D3631"/>
    <w:rsid w:val="008D3A04"/>
    <w:rsid w:val="008D4065"/>
    <w:rsid w:val="008D43E3"/>
    <w:rsid w:val="008D441A"/>
    <w:rsid w:val="008D4C46"/>
    <w:rsid w:val="008D4C63"/>
    <w:rsid w:val="008D502A"/>
    <w:rsid w:val="008D5558"/>
    <w:rsid w:val="008D5C20"/>
    <w:rsid w:val="008D5C99"/>
    <w:rsid w:val="008D65D0"/>
    <w:rsid w:val="008D65F8"/>
    <w:rsid w:val="008D74A2"/>
    <w:rsid w:val="008D75A8"/>
    <w:rsid w:val="008E0CB8"/>
    <w:rsid w:val="008E0F36"/>
    <w:rsid w:val="008E1102"/>
    <w:rsid w:val="008E15A4"/>
    <w:rsid w:val="008E1EBF"/>
    <w:rsid w:val="008E1FDF"/>
    <w:rsid w:val="008E20B8"/>
    <w:rsid w:val="008E2D08"/>
    <w:rsid w:val="008E302D"/>
    <w:rsid w:val="008E31C2"/>
    <w:rsid w:val="008E339F"/>
    <w:rsid w:val="008E33E7"/>
    <w:rsid w:val="008E3838"/>
    <w:rsid w:val="008E3F75"/>
    <w:rsid w:val="008E5950"/>
    <w:rsid w:val="008E60C3"/>
    <w:rsid w:val="008E65BD"/>
    <w:rsid w:val="008E6E97"/>
    <w:rsid w:val="008E6E9F"/>
    <w:rsid w:val="008E769A"/>
    <w:rsid w:val="008E77EE"/>
    <w:rsid w:val="008E7E01"/>
    <w:rsid w:val="008F00D2"/>
    <w:rsid w:val="008F0726"/>
    <w:rsid w:val="008F088B"/>
    <w:rsid w:val="008F1123"/>
    <w:rsid w:val="008F118F"/>
    <w:rsid w:val="008F1216"/>
    <w:rsid w:val="008F1407"/>
    <w:rsid w:val="008F3073"/>
    <w:rsid w:val="008F350F"/>
    <w:rsid w:val="008F358B"/>
    <w:rsid w:val="008F47A1"/>
    <w:rsid w:val="008F4BBF"/>
    <w:rsid w:val="008F523D"/>
    <w:rsid w:val="008F59E7"/>
    <w:rsid w:val="008F7FA1"/>
    <w:rsid w:val="00900474"/>
    <w:rsid w:val="009009ED"/>
    <w:rsid w:val="00901501"/>
    <w:rsid w:val="009019FA"/>
    <w:rsid w:val="00901AC4"/>
    <w:rsid w:val="00901AD3"/>
    <w:rsid w:val="0090273D"/>
    <w:rsid w:val="0090348C"/>
    <w:rsid w:val="0090381D"/>
    <w:rsid w:val="00904089"/>
    <w:rsid w:val="009042F5"/>
    <w:rsid w:val="00904560"/>
    <w:rsid w:val="00904573"/>
    <w:rsid w:val="0090468B"/>
    <w:rsid w:val="00904CDD"/>
    <w:rsid w:val="009053F1"/>
    <w:rsid w:val="009057E9"/>
    <w:rsid w:val="00906113"/>
    <w:rsid w:val="0090639E"/>
    <w:rsid w:val="009071A9"/>
    <w:rsid w:val="00907315"/>
    <w:rsid w:val="00907337"/>
    <w:rsid w:val="00907714"/>
    <w:rsid w:val="00907951"/>
    <w:rsid w:val="00907BC0"/>
    <w:rsid w:val="009105B7"/>
    <w:rsid w:val="0091064B"/>
    <w:rsid w:val="00910971"/>
    <w:rsid w:val="00910CFA"/>
    <w:rsid w:val="009115BE"/>
    <w:rsid w:val="00911693"/>
    <w:rsid w:val="00911D9F"/>
    <w:rsid w:val="00911F42"/>
    <w:rsid w:val="00912416"/>
    <w:rsid w:val="00912488"/>
    <w:rsid w:val="0091277C"/>
    <w:rsid w:val="00912914"/>
    <w:rsid w:val="00912F9E"/>
    <w:rsid w:val="00914D0D"/>
    <w:rsid w:val="00915136"/>
    <w:rsid w:val="009152AE"/>
    <w:rsid w:val="009156E0"/>
    <w:rsid w:val="009157E0"/>
    <w:rsid w:val="0091595C"/>
    <w:rsid w:val="00915EE2"/>
    <w:rsid w:val="00916316"/>
    <w:rsid w:val="00916D45"/>
    <w:rsid w:val="00917014"/>
    <w:rsid w:val="00917FDE"/>
    <w:rsid w:val="009202FC"/>
    <w:rsid w:val="0092054B"/>
    <w:rsid w:val="00920586"/>
    <w:rsid w:val="00920744"/>
    <w:rsid w:val="00920CD3"/>
    <w:rsid w:val="00920D58"/>
    <w:rsid w:val="00920E4D"/>
    <w:rsid w:val="00921ADC"/>
    <w:rsid w:val="00921E91"/>
    <w:rsid w:val="009220BF"/>
    <w:rsid w:val="0092306B"/>
    <w:rsid w:val="009233DB"/>
    <w:rsid w:val="00923B6C"/>
    <w:rsid w:val="00924207"/>
    <w:rsid w:val="00924D30"/>
    <w:rsid w:val="00925030"/>
    <w:rsid w:val="009255FA"/>
    <w:rsid w:val="00925CFA"/>
    <w:rsid w:val="00926B28"/>
    <w:rsid w:val="00926C17"/>
    <w:rsid w:val="009273F4"/>
    <w:rsid w:val="00927452"/>
    <w:rsid w:val="00927890"/>
    <w:rsid w:val="00927D03"/>
    <w:rsid w:val="00927EDA"/>
    <w:rsid w:val="00930529"/>
    <w:rsid w:val="0093097C"/>
    <w:rsid w:val="00930ADF"/>
    <w:rsid w:val="00930BC4"/>
    <w:rsid w:val="00930E3B"/>
    <w:rsid w:val="009310DE"/>
    <w:rsid w:val="00931242"/>
    <w:rsid w:val="0093216C"/>
    <w:rsid w:val="00932241"/>
    <w:rsid w:val="009324B1"/>
    <w:rsid w:val="00932815"/>
    <w:rsid w:val="00932881"/>
    <w:rsid w:val="00932FDC"/>
    <w:rsid w:val="00933018"/>
    <w:rsid w:val="00933675"/>
    <w:rsid w:val="0093391B"/>
    <w:rsid w:val="00933E09"/>
    <w:rsid w:val="00933E14"/>
    <w:rsid w:val="00934158"/>
    <w:rsid w:val="009345A9"/>
    <w:rsid w:val="00934C79"/>
    <w:rsid w:val="00934FD3"/>
    <w:rsid w:val="0093532D"/>
    <w:rsid w:val="00935393"/>
    <w:rsid w:val="009357AE"/>
    <w:rsid w:val="00935B8E"/>
    <w:rsid w:val="00935DE3"/>
    <w:rsid w:val="00936505"/>
    <w:rsid w:val="00937813"/>
    <w:rsid w:val="00937C59"/>
    <w:rsid w:val="00937F09"/>
    <w:rsid w:val="00940037"/>
    <w:rsid w:val="0094018F"/>
    <w:rsid w:val="00940506"/>
    <w:rsid w:val="00941C63"/>
    <w:rsid w:val="00941E1C"/>
    <w:rsid w:val="00941FCF"/>
    <w:rsid w:val="0094211C"/>
    <w:rsid w:val="00942551"/>
    <w:rsid w:val="00942552"/>
    <w:rsid w:val="009426FD"/>
    <w:rsid w:val="00943CAD"/>
    <w:rsid w:val="00943E8A"/>
    <w:rsid w:val="0094426F"/>
    <w:rsid w:val="009443E5"/>
    <w:rsid w:val="00944D49"/>
    <w:rsid w:val="0094572C"/>
    <w:rsid w:val="00945800"/>
    <w:rsid w:val="00945D04"/>
    <w:rsid w:val="00946163"/>
    <w:rsid w:val="00946519"/>
    <w:rsid w:val="00947411"/>
    <w:rsid w:val="0094752B"/>
    <w:rsid w:val="0094752E"/>
    <w:rsid w:val="00950B85"/>
    <w:rsid w:val="00950CD9"/>
    <w:rsid w:val="00950DA4"/>
    <w:rsid w:val="00950F2F"/>
    <w:rsid w:val="0095144A"/>
    <w:rsid w:val="00951589"/>
    <w:rsid w:val="009518AE"/>
    <w:rsid w:val="00951C10"/>
    <w:rsid w:val="00951F5F"/>
    <w:rsid w:val="009522CC"/>
    <w:rsid w:val="00952663"/>
    <w:rsid w:val="009529F4"/>
    <w:rsid w:val="00952C6E"/>
    <w:rsid w:val="00952CF5"/>
    <w:rsid w:val="00952D76"/>
    <w:rsid w:val="00952E48"/>
    <w:rsid w:val="00953124"/>
    <w:rsid w:val="00953429"/>
    <w:rsid w:val="00954C0B"/>
    <w:rsid w:val="00955867"/>
    <w:rsid w:val="00955C36"/>
    <w:rsid w:val="00956B27"/>
    <w:rsid w:val="009579BE"/>
    <w:rsid w:val="00957AC1"/>
    <w:rsid w:val="00957D4E"/>
    <w:rsid w:val="00957DB8"/>
    <w:rsid w:val="00960493"/>
    <w:rsid w:val="009606CE"/>
    <w:rsid w:val="00961009"/>
    <w:rsid w:val="0096110C"/>
    <w:rsid w:val="00961378"/>
    <w:rsid w:val="009618B6"/>
    <w:rsid w:val="00961A61"/>
    <w:rsid w:val="00961D0B"/>
    <w:rsid w:val="00961EF6"/>
    <w:rsid w:val="00962522"/>
    <w:rsid w:val="0096270B"/>
    <w:rsid w:val="009628A5"/>
    <w:rsid w:val="00962C5F"/>
    <w:rsid w:val="00962E72"/>
    <w:rsid w:val="00963205"/>
    <w:rsid w:val="0096324B"/>
    <w:rsid w:val="00963284"/>
    <w:rsid w:val="0096381E"/>
    <w:rsid w:val="00963D69"/>
    <w:rsid w:val="0096424A"/>
    <w:rsid w:val="00964869"/>
    <w:rsid w:val="00964F5F"/>
    <w:rsid w:val="009653A9"/>
    <w:rsid w:val="0096563A"/>
    <w:rsid w:val="00965826"/>
    <w:rsid w:val="00965FFD"/>
    <w:rsid w:val="009662AF"/>
    <w:rsid w:val="009663E7"/>
    <w:rsid w:val="00966BFF"/>
    <w:rsid w:val="00966EE6"/>
    <w:rsid w:val="00967B85"/>
    <w:rsid w:val="009702ED"/>
    <w:rsid w:val="009703C5"/>
    <w:rsid w:val="009706C8"/>
    <w:rsid w:val="00971411"/>
    <w:rsid w:val="00971529"/>
    <w:rsid w:val="009717EA"/>
    <w:rsid w:val="00971C70"/>
    <w:rsid w:val="009722F4"/>
    <w:rsid w:val="0097254E"/>
    <w:rsid w:val="0097290E"/>
    <w:rsid w:val="00972B50"/>
    <w:rsid w:val="00972C06"/>
    <w:rsid w:val="00973273"/>
    <w:rsid w:val="00973978"/>
    <w:rsid w:val="00973C7D"/>
    <w:rsid w:val="00973D79"/>
    <w:rsid w:val="009749F7"/>
    <w:rsid w:val="00975150"/>
    <w:rsid w:val="00975BBE"/>
    <w:rsid w:val="00975C00"/>
    <w:rsid w:val="0097676A"/>
    <w:rsid w:val="00977406"/>
    <w:rsid w:val="009778ED"/>
    <w:rsid w:val="00977CE8"/>
    <w:rsid w:val="00977FD8"/>
    <w:rsid w:val="00980215"/>
    <w:rsid w:val="009804DB"/>
    <w:rsid w:val="00980610"/>
    <w:rsid w:val="00980A83"/>
    <w:rsid w:val="00980F5A"/>
    <w:rsid w:val="009815C2"/>
    <w:rsid w:val="00982349"/>
    <w:rsid w:val="00982542"/>
    <w:rsid w:val="009830F6"/>
    <w:rsid w:val="009834A7"/>
    <w:rsid w:val="00983A35"/>
    <w:rsid w:val="00983A5E"/>
    <w:rsid w:val="00983C19"/>
    <w:rsid w:val="00985B46"/>
    <w:rsid w:val="00985BE3"/>
    <w:rsid w:val="00986132"/>
    <w:rsid w:val="009862BE"/>
    <w:rsid w:val="0098656C"/>
    <w:rsid w:val="00986AD3"/>
    <w:rsid w:val="00987149"/>
    <w:rsid w:val="00987685"/>
    <w:rsid w:val="00987D65"/>
    <w:rsid w:val="00987EF2"/>
    <w:rsid w:val="00990619"/>
    <w:rsid w:val="00990976"/>
    <w:rsid w:val="00990B90"/>
    <w:rsid w:val="00991283"/>
    <w:rsid w:val="00991EC6"/>
    <w:rsid w:val="00992CD7"/>
    <w:rsid w:val="00992E34"/>
    <w:rsid w:val="00992E36"/>
    <w:rsid w:val="00993064"/>
    <w:rsid w:val="00993799"/>
    <w:rsid w:val="00993EFC"/>
    <w:rsid w:val="009944F7"/>
    <w:rsid w:val="0099472B"/>
    <w:rsid w:val="009947F4"/>
    <w:rsid w:val="00994B93"/>
    <w:rsid w:val="00994F02"/>
    <w:rsid w:val="00995541"/>
    <w:rsid w:val="00995A1A"/>
    <w:rsid w:val="00995E6C"/>
    <w:rsid w:val="00995F49"/>
    <w:rsid w:val="00996A58"/>
    <w:rsid w:val="00996AB2"/>
    <w:rsid w:val="00996E5E"/>
    <w:rsid w:val="00997011"/>
    <w:rsid w:val="00997165"/>
    <w:rsid w:val="00997321"/>
    <w:rsid w:val="00997661"/>
    <w:rsid w:val="009A04C1"/>
    <w:rsid w:val="009A0516"/>
    <w:rsid w:val="009A0577"/>
    <w:rsid w:val="009A0D64"/>
    <w:rsid w:val="009A10B5"/>
    <w:rsid w:val="009A1303"/>
    <w:rsid w:val="009A1B06"/>
    <w:rsid w:val="009A24D6"/>
    <w:rsid w:val="009A2592"/>
    <w:rsid w:val="009A2828"/>
    <w:rsid w:val="009A2841"/>
    <w:rsid w:val="009A3770"/>
    <w:rsid w:val="009A42D0"/>
    <w:rsid w:val="009A471F"/>
    <w:rsid w:val="009A4926"/>
    <w:rsid w:val="009A4D13"/>
    <w:rsid w:val="009A4EC0"/>
    <w:rsid w:val="009A537A"/>
    <w:rsid w:val="009A684D"/>
    <w:rsid w:val="009A6A7F"/>
    <w:rsid w:val="009A76C3"/>
    <w:rsid w:val="009B0172"/>
    <w:rsid w:val="009B0631"/>
    <w:rsid w:val="009B0805"/>
    <w:rsid w:val="009B08DE"/>
    <w:rsid w:val="009B0920"/>
    <w:rsid w:val="009B0CE2"/>
    <w:rsid w:val="009B0F9D"/>
    <w:rsid w:val="009B1CC0"/>
    <w:rsid w:val="009B20FD"/>
    <w:rsid w:val="009B25B2"/>
    <w:rsid w:val="009B264A"/>
    <w:rsid w:val="009B28BC"/>
    <w:rsid w:val="009B2AA1"/>
    <w:rsid w:val="009B2CFA"/>
    <w:rsid w:val="009B37BB"/>
    <w:rsid w:val="009B3B82"/>
    <w:rsid w:val="009B3CC9"/>
    <w:rsid w:val="009B4407"/>
    <w:rsid w:val="009B4687"/>
    <w:rsid w:val="009B4BDA"/>
    <w:rsid w:val="009B4FDC"/>
    <w:rsid w:val="009B5581"/>
    <w:rsid w:val="009B6412"/>
    <w:rsid w:val="009B6C71"/>
    <w:rsid w:val="009B6DA2"/>
    <w:rsid w:val="009B70A2"/>
    <w:rsid w:val="009B7313"/>
    <w:rsid w:val="009B74DC"/>
    <w:rsid w:val="009B7FF0"/>
    <w:rsid w:val="009C08CF"/>
    <w:rsid w:val="009C0FDF"/>
    <w:rsid w:val="009C10A8"/>
    <w:rsid w:val="009C124B"/>
    <w:rsid w:val="009C147C"/>
    <w:rsid w:val="009C16BF"/>
    <w:rsid w:val="009C1DA1"/>
    <w:rsid w:val="009C258A"/>
    <w:rsid w:val="009C2BC0"/>
    <w:rsid w:val="009C2D66"/>
    <w:rsid w:val="009C3AE8"/>
    <w:rsid w:val="009C427F"/>
    <w:rsid w:val="009C4591"/>
    <w:rsid w:val="009C4A78"/>
    <w:rsid w:val="009C5197"/>
    <w:rsid w:val="009C5259"/>
    <w:rsid w:val="009C5555"/>
    <w:rsid w:val="009C5634"/>
    <w:rsid w:val="009C56AA"/>
    <w:rsid w:val="009C5CE0"/>
    <w:rsid w:val="009C5E6F"/>
    <w:rsid w:val="009C66DC"/>
    <w:rsid w:val="009C699E"/>
    <w:rsid w:val="009C6CFA"/>
    <w:rsid w:val="009C6F26"/>
    <w:rsid w:val="009C72AA"/>
    <w:rsid w:val="009C72D1"/>
    <w:rsid w:val="009C79EE"/>
    <w:rsid w:val="009D0EBA"/>
    <w:rsid w:val="009D116E"/>
    <w:rsid w:val="009D119D"/>
    <w:rsid w:val="009D1268"/>
    <w:rsid w:val="009D1A41"/>
    <w:rsid w:val="009D2572"/>
    <w:rsid w:val="009D267D"/>
    <w:rsid w:val="009D2EBF"/>
    <w:rsid w:val="009D4A46"/>
    <w:rsid w:val="009D4E47"/>
    <w:rsid w:val="009D4FB0"/>
    <w:rsid w:val="009D51E0"/>
    <w:rsid w:val="009D580C"/>
    <w:rsid w:val="009D5D3D"/>
    <w:rsid w:val="009D63F8"/>
    <w:rsid w:val="009D64EC"/>
    <w:rsid w:val="009D73AD"/>
    <w:rsid w:val="009D78B4"/>
    <w:rsid w:val="009D7F1C"/>
    <w:rsid w:val="009E08AF"/>
    <w:rsid w:val="009E0A21"/>
    <w:rsid w:val="009E1815"/>
    <w:rsid w:val="009E1888"/>
    <w:rsid w:val="009E1A4D"/>
    <w:rsid w:val="009E1E3E"/>
    <w:rsid w:val="009E1EA9"/>
    <w:rsid w:val="009E2036"/>
    <w:rsid w:val="009E237A"/>
    <w:rsid w:val="009E2382"/>
    <w:rsid w:val="009E27F2"/>
    <w:rsid w:val="009E395F"/>
    <w:rsid w:val="009E3F40"/>
    <w:rsid w:val="009E4BA7"/>
    <w:rsid w:val="009E4BDB"/>
    <w:rsid w:val="009E4C7E"/>
    <w:rsid w:val="009E55BB"/>
    <w:rsid w:val="009E5602"/>
    <w:rsid w:val="009E58AF"/>
    <w:rsid w:val="009E5C4E"/>
    <w:rsid w:val="009E5E03"/>
    <w:rsid w:val="009E6138"/>
    <w:rsid w:val="009E624D"/>
    <w:rsid w:val="009E64F4"/>
    <w:rsid w:val="009E692D"/>
    <w:rsid w:val="009E7240"/>
    <w:rsid w:val="009F0F63"/>
    <w:rsid w:val="009F16ED"/>
    <w:rsid w:val="009F1BCB"/>
    <w:rsid w:val="009F2378"/>
    <w:rsid w:val="009F3021"/>
    <w:rsid w:val="009F324F"/>
    <w:rsid w:val="009F3D11"/>
    <w:rsid w:val="009F3E5C"/>
    <w:rsid w:val="009F4617"/>
    <w:rsid w:val="009F4B20"/>
    <w:rsid w:val="009F4CBC"/>
    <w:rsid w:val="009F5304"/>
    <w:rsid w:val="009F5823"/>
    <w:rsid w:val="009F65A0"/>
    <w:rsid w:val="009F6C61"/>
    <w:rsid w:val="009F7048"/>
    <w:rsid w:val="009F714C"/>
    <w:rsid w:val="009F74A2"/>
    <w:rsid w:val="009F783B"/>
    <w:rsid w:val="009F7D32"/>
    <w:rsid w:val="009F7D62"/>
    <w:rsid w:val="009F7E83"/>
    <w:rsid w:val="00A00545"/>
    <w:rsid w:val="00A00908"/>
    <w:rsid w:val="00A009C1"/>
    <w:rsid w:val="00A00E65"/>
    <w:rsid w:val="00A00F86"/>
    <w:rsid w:val="00A011BD"/>
    <w:rsid w:val="00A01CC0"/>
    <w:rsid w:val="00A020C5"/>
    <w:rsid w:val="00A02620"/>
    <w:rsid w:val="00A029E2"/>
    <w:rsid w:val="00A02C6E"/>
    <w:rsid w:val="00A03DE9"/>
    <w:rsid w:val="00A0477A"/>
    <w:rsid w:val="00A0586D"/>
    <w:rsid w:val="00A06360"/>
    <w:rsid w:val="00A064D6"/>
    <w:rsid w:val="00A064D7"/>
    <w:rsid w:val="00A07041"/>
    <w:rsid w:val="00A070A4"/>
    <w:rsid w:val="00A073F6"/>
    <w:rsid w:val="00A1038A"/>
    <w:rsid w:val="00A109C5"/>
    <w:rsid w:val="00A10EA2"/>
    <w:rsid w:val="00A10EE6"/>
    <w:rsid w:val="00A10F89"/>
    <w:rsid w:val="00A11249"/>
    <w:rsid w:val="00A112FE"/>
    <w:rsid w:val="00A11F72"/>
    <w:rsid w:val="00A121EE"/>
    <w:rsid w:val="00A1257E"/>
    <w:rsid w:val="00A12BED"/>
    <w:rsid w:val="00A12E09"/>
    <w:rsid w:val="00A13389"/>
    <w:rsid w:val="00A1357D"/>
    <w:rsid w:val="00A14089"/>
    <w:rsid w:val="00A14478"/>
    <w:rsid w:val="00A145FE"/>
    <w:rsid w:val="00A14930"/>
    <w:rsid w:val="00A14CDF"/>
    <w:rsid w:val="00A150AF"/>
    <w:rsid w:val="00A151A5"/>
    <w:rsid w:val="00A1524B"/>
    <w:rsid w:val="00A154FD"/>
    <w:rsid w:val="00A15B1A"/>
    <w:rsid w:val="00A15DA9"/>
    <w:rsid w:val="00A1617E"/>
    <w:rsid w:val="00A16209"/>
    <w:rsid w:val="00A16B2D"/>
    <w:rsid w:val="00A16C7B"/>
    <w:rsid w:val="00A172A8"/>
    <w:rsid w:val="00A172E7"/>
    <w:rsid w:val="00A175C2"/>
    <w:rsid w:val="00A2026E"/>
    <w:rsid w:val="00A20531"/>
    <w:rsid w:val="00A209A9"/>
    <w:rsid w:val="00A225A7"/>
    <w:rsid w:val="00A22617"/>
    <w:rsid w:val="00A22E10"/>
    <w:rsid w:val="00A22E24"/>
    <w:rsid w:val="00A233B7"/>
    <w:rsid w:val="00A23957"/>
    <w:rsid w:val="00A240C2"/>
    <w:rsid w:val="00A242B9"/>
    <w:rsid w:val="00A2459D"/>
    <w:rsid w:val="00A24B63"/>
    <w:rsid w:val="00A250E4"/>
    <w:rsid w:val="00A26E05"/>
    <w:rsid w:val="00A26F62"/>
    <w:rsid w:val="00A26FAE"/>
    <w:rsid w:val="00A27F54"/>
    <w:rsid w:val="00A3053C"/>
    <w:rsid w:val="00A30C03"/>
    <w:rsid w:val="00A30CA7"/>
    <w:rsid w:val="00A31231"/>
    <w:rsid w:val="00A312AC"/>
    <w:rsid w:val="00A313F3"/>
    <w:rsid w:val="00A317AE"/>
    <w:rsid w:val="00A319D5"/>
    <w:rsid w:val="00A32294"/>
    <w:rsid w:val="00A3252D"/>
    <w:rsid w:val="00A32C77"/>
    <w:rsid w:val="00A32FB9"/>
    <w:rsid w:val="00A33A79"/>
    <w:rsid w:val="00A33EB1"/>
    <w:rsid w:val="00A3463B"/>
    <w:rsid w:val="00A346D3"/>
    <w:rsid w:val="00A3478E"/>
    <w:rsid w:val="00A354EB"/>
    <w:rsid w:val="00A35DEB"/>
    <w:rsid w:val="00A35E0B"/>
    <w:rsid w:val="00A3607E"/>
    <w:rsid w:val="00A36D84"/>
    <w:rsid w:val="00A36EEE"/>
    <w:rsid w:val="00A40399"/>
    <w:rsid w:val="00A403CE"/>
    <w:rsid w:val="00A405AA"/>
    <w:rsid w:val="00A4088F"/>
    <w:rsid w:val="00A414BB"/>
    <w:rsid w:val="00A416A6"/>
    <w:rsid w:val="00A418AB"/>
    <w:rsid w:val="00A41ADB"/>
    <w:rsid w:val="00A42253"/>
    <w:rsid w:val="00A42698"/>
    <w:rsid w:val="00A42B5F"/>
    <w:rsid w:val="00A42E41"/>
    <w:rsid w:val="00A43B8E"/>
    <w:rsid w:val="00A43F57"/>
    <w:rsid w:val="00A4458A"/>
    <w:rsid w:val="00A44795"/>
    <w:rsid w:val="00A44CF3"/>
    <w:rsid w:val="00A44D4C"/>
    <w:rsid w:val="00A44F37"/>
    <w:rsid w:val="00A455E8"/>
    <w:rsid w:val="00A4575A"/>
    <w:rsid w:val="00A45967"/>
    <w:rsid w:val="00A45E77"/>
    <w:rsid w:val="00A46088"/>
    <w:rsid w:val="00A467CE"/>
    <w:rsid w:val="00A46A41"/>
    <w:rsid w:val="00A46C25"/>
    <w:rsid w:val="00A46F13"/>
    <w:rsid w:val="00A5047A"/>
    <w:rsid w:val="00A5047D"/>
    <w:rsid w:val="00A51D91"/>
    <w:rsid w:val="00A51E82"/>
    <w:rsid w:val="00A52B1F"/>
    <w:rsid w:val="00A52CD6"/>
    <w:rsid w:val="00A53101"/>
    <w:rsid w:val="00A533ED"/>
    <w:rsid w:val="00A536BA"/>
    <w:rsid w:val="00A53D10"/>
    <w:rsid w:val="00A5430B"/>
    <w:rsid w:val="00A5436C"/>
    <w:rsid w:val="00A54392"/>
    <w:rsid w:val="00A54539"/>
    <w:rsid w:val="00A5467F"/>
    <w:rsid w:val="00A5497E"/>
    <w:rsid w:val="00A54F15"/>
    <w:rsid w:val="00A54F7B"/>
    <w:rsid w:val="00A54F9E"/>
    <w:rsid w:val="00A5510D"/>
    <w:rsid w:val="00A55167"/>
    <w:rsid w:val="00A55268"/>
    <w:rsid w:val="00A55302"/>
    <w:rsid w:val="00A55492"/>
    <w:rsid w:val="00A557A4"/>
    <w:rsid w:val="00A557BA"/>
    <w:rsid w:val="00A5583D"/>
    <w:rsid w:val="00A55B8E"/>
    <w:rsid w:val="00A55D60"/>
    <w:rsid w:val="00A55F3B"/>
    <w:rsid w:val="00A5725F"/>
    <w:rsid w:val="00A5730F"/>
    <w:rsid w:val="00A6000A"/>
    <w:rsid w:val="00A601B9"/>
    <w:rsid w:val="00A60219"/>
    <w:rsid w:val="00A60265"/>
    <w:rsid w:val="00A6091F"/>
    <w:rsid w:val="00A60AF9"/>
    <w:rsid w:val="00A60E80"/>
    <w:rsid w:val="00A60EC4"/>
    <w:rsid w:val="00A6104A"/>
    <w:rsid w:val="00A61D2E"/>
    <w:rsid w:val="00A623AC"/>
    <w:rsid w:val="00A624A7"/>
    <w:rsid w:val="00A6293F"/>
    <w:rsid w:val="00A62A67"/>
    <w:rsid w:val="00A62AB4"/>
    <w:rsid w:val="00A62B00"/>
    <w:rsid w:val="00A62FC5"/>
    <w:rsid w:val="00A635A2"/>
    <w:rsid w:val="00A63C01"/>
    <w:rsid w:val="00A63FB0"/>
    <w:rsid w:val="00A64120"/>
    <w:rsid w:val="00A6414C"/>
    <w:rsid w:val="00A642B0"/>
    <w:rsid w:val="00A64514"/>
    <w:rsid w:val="00A64838"/>
    <w:rsid w:val="00A64F7C"/>
    <w:rsid w:val="00A6580E"/>
    <w:rsid w:val="00A658C1"/>
    <w:rsid w:val="00A65B56"/>
    <w:rsid w:val="00A662F8"/>
    <w:rsid w:val="00A66786"/>
    <w:rsid w:val="00A66ECC"/>
    <w:rsid w:val="00A6708B"/>
    <w:rsid w:val="00A67183"/>
    <w:rsid w:val="00A67563"/>
    <w:rsid w:val="00A6756B"/>
    <w:rsid w:val="00A677D1"/>
    <w:rsid w:val="00A67FA2"/>
    <w:rsid w:val="00A70CE5"/>
    <w:rsid w:val="00A70D08"/>
    <w:rsid w:val="00A70F2B"/>
    <w:rsid w:val="00A71433"/>
    <w:rsid w:val="00A71BB8"/>
    <w:rsid w:val="00A71E84"/>
    <w:rsid w:val="00A72717"/>
    <w:rsid w:val="00A72C03"/>
    <w:rsid w:val="00A7354E"/>
    <w:rsid w:val="00A73E44"/>
    <w:rsid w:val="00A7402F"/>
    <w:rsid w:val="00A74610"/>
    <w:rsid w:val="00A74AA0"/>
    <w:rsid w:val="00A75079"/>
    <w:rsid w:val="00A752AD"/>
    <w:rsid w:val="00A752B8"/>
    <w:rsid w:val="00A76823"/>
    <w:rsid w:val="00A769AD"/>
    <w:rsid w:val="00A76D13"/>
    <w:rsid w:val="00A76E7A"/>
    <w:rsid w:val="00A77967"/>
    <w:rsid w:val="00A77C02"/>
    <w:rsid w:val="00A808FB"/>
    <w:rsid w:val="00A80D22"/>
    <w:rsid w:val="00A80F8D"/>
    <w:rsid w:val="00A8152E"/>
    <w:rsid w:val="00A81776"/>
    <w:rsid w:val="00A817DF"/>
    <w:rsid w:val="00A81FDD"/>
    <w:rsid w:val="00A8302E"/>
    <w:rsid w:val="00A83048"/>
    <w:rsid w:val="00A834F7"/>
    <w:rsid w:val="00A83681"/>
    <w:rsid w:val="00A83789"/>
    <w:rsid w:val="00A83C24"/>
    <w:rsid w:val="00A84015"/>
    <w:rsid w:val="00A85274"/>
    <w:rsid w:val="00A85420"/>
    <w:rsid w:val="00A855D5"/>
    <w:rsid w:val="00A85AD3"/>
    <w:rsid w:val="00A85AF5"/>
    <w:rsid w:val="00A860F7"/>
    <w:rsid w:val="00A8680D"/>
    <w:rsid w:val="00A8698F"/>
    <w:rsid w:val="00A86F31"/>
    <w:rsid w:val="00A87802"/>
    <w:rsid w:val="00A87A7B"/>
    <w:rsid w:val="00A87B4D"/>
    <w:rsid w:val="00A90A2E"/>
    <w:rsid w:val="00A9101A"/>
    <w:rsid w:val="00A91134"/>
    <w:rsid w:val="00A91964"/>
    <w:rsid w:val="00A91ADD"/>
    <w:rsid w:val="00A92293"/>
    <w:rsid w:val="00A9240B"/>
    <w:rsid w:val="00A927BF"/>
    <w:rsid w:val="00A92CA0"/>
    <w:rsid w:val="00A92E65"/>
    <w:rsid w:val="00A93005"/>
    <w:rsid w:val="00A93083"/>
    <w:rsid w:val="00A941EF"/>
    <w:rsid w:val="00A94AE8"/>
    <w:rsid w:val="00A95107"/>
    <w:rsid w:val="00A9557E"/>
    <w:rsid w:val="00A95624"/>
    <w:rsid w:val="00A957C7"/>
    <w:rsid w:val="00A95CE2"/>
    <w:rsid w:val="00A95FB1"/>
    <w:rsid w:val="00A9617B"/>
    <w:rsid w:val="00A964E0"/>
    <w:rsid w:val="00A965BA"/>
    <w:rsid w:val="00A96668"/>
    <w:rsid w:val="00A966B7"/>
    <w:rsid w:val="00A96CD3"/>
    <w:rsid w:val="00A97ED2"/>
    <w:rsid w:val="00AA00A3"/>
    <w:rsid w:val="00AA084C"/>
    <w:rsid w:val="00AA0910"/>
    <w:rsid w:val="00AA0B32"/>
    <w:rsid w:val="00AA119E"/>
    <w:rsid w:val="00AA120E"/>
    <w:rsid w:val="00AA19DF"/>
    <w:rsid w:val="00AA1C83"/>
    <w:rsid w:val="00AA1FF4"/>
    <w:rsid w:val="00AA2E9C"/>
    <w:rsid w:val="00AA31D1"/>
    <w:rsid w:val="00AA36EA"/>
    <w:rsid w:val="00AA3858"/>
    <w:rsid w:val="00AA3AB6"/>
    <w:rsid w:val="00AA3FCB"/>
    <w:rsid w:val="00AA6200"/>
    <w:rsid w:val="00AA6CA3"/>
    <w:rsid w:val="00AA776A"/>
    <w:rsid w:val="00AA7AEE"/>
    <w:rsid w:val="00AA7BA4"/>
    <w:rsid w:val="00AB00E0"/>
    <w:rsid w:val="00AB016D"/>
    <w:rsid w:val="00AB0401"/>
    <w:rsid w:val="00AB0831"/>
    <w:rsid w:val="00AB0915"/>
    <w:rsid w:val="00AB0A42"/>
    <w:rsid w:val="00AB0F7F"/>
    <w:rsid w:val="00AB1103"/>
    <w:rsid w:val="00AB1796"/>
    <w:rsid w:val="00AB189F"/>
    <w:rsid w:val="00AB1A65"/>
    <w:rsid w:val="00AB1CF5"/>
    <w:rsid w:val="00AB2209"/>
    <w:rsid w:val="00AB246B"/>
    <w:rsid w:val="00AB25A2"/>
    <w:rsid w:val="00AB30D4"/>
    <w:rsid w:val="00AB3227"/>
    <w:rsid w:val="00AB3474"/>
    <w:rsid w:val="00AB364E"/>
    <w:rsid w:val="00AB3EBF"/>
    <w:rsid w:val="00AB3F29"/>
    <w:rsid w:val="00AB4B93"/>
    <w:rsid w:val="00AB5161"/>
    <w:rsid w:val="00AB6291"/>
    <w:rsid w:val="00AB66F6"/>
    <w:rsid w:val="00AB6AE2"/>
    <w:rsid w:val="00AB6B45"/>
    <w:rsid w:val="00AC02CC"/>
    <w:rsid w:val="00AC038E"/>
    <w:rsid w:val="00AC0700"/>
    <w:rsid w:val="00AC1FF1"/>
    <w:rsid w:val="00AC32ED"/>
    <w:rsid w:val="00AC39E0"/>
    <w:rsid w:val="00AC3B3E"/>
    <w:rsid w:val="00AC3F52"/>
    <w:rsid w:val="00AC3FD5"/>
    <w:rsid w:val="00AC43C6"/>
    <w:rsid w:val="00AC459A"/>
    <w:rsid w:val="00AC4CF4"/>
    <w:rsid w:val="00AC4D5D"/>
    <w:rsid w:val="00AC4DF8"/>
    <w:rsid w:val="00AC5BD2"/>
    <w:rsid w:val="00AC5D03"/>
    <w:rsid w:val="00AC5D50"/>
    <w:rsid w:val="00AC60E4"/>
    <w:rsid w:val="00AC63E2"/>
    <w:rsid w:val="00AC666A"/>
    <w:rsid w:val="00AC6C8B"/>
    <w:rsid w:val="00AC6FCF"/>
    <w:rsid w:val="00AC7981"/>
    <w:rsid w:val="00AC7B53"/>
    <w:rsid w:val="00AC7CEC"/>
    <w:rsid w:val="00AD02E2"/>
    <w:rsid w:val="00AD03A2"/>
    <w:rsid w:val="00AD09E6"/>
    <w:rsid w:val="00AD0D53"/>
    <w:rsid w:val="00AD124E"/>
    <w:rsid w:val="00AD1C8F"/>
    <w:rsid w:val="00AD200E"/>
    <w:rsid w:val="00AD2D76"/>
    <w:rsid w:val="00AD2F41"/>
    <w:rsid w:val="00AD3257"/>
    <w:rsid w:val="00AD335D"/>
    <w:rsid w:val="00AD3DCF"/>
    <w:rsid w:val="00AD3F38"/>
    <w:rsid w:val="00AD3F9A"/>
    <w:rsid w:val="00AD40D6"/>
    <w:rsid w:val="00AD4806"/>
    <w:rsid w:val="00AD4BE3"/>
    <w:rsid w:val="00AD4D64"/>
    <w:rsid w:val="00AD5429"/>
    <w:rsid w:val="00AD5AE8"/>
    <w:rsid w:val="00AD6419"/>
    <w:rsid w:val="00AD645F"/>
    <w:rsid w:val="00AD6600"/>
    <w:rsid w:val="00AD70BB"/>
    <w:rsid w:val="00AD74D5"/>
    <w:rsid w:val="00AD78D9"/>
    <w:rsid w:val="00AD7EF7"/>
    <w:rsid w:val="00AE005E"/>
    <w:rsid w:val="00AE026A"/>
    <w:rsid w:val="00AE0AAE"/>
    <w:rsid w:val="00AE117F"/>
    <w:rsid w:val="00AE1231"/>
    <w:rsid w:val="00AE1A85"/>
    <w:rsid w:val="00AE2161"/>
    <w:rsid w:val="00AE224D"/>
    <w:rsid w:val="00AE2327"/>
    <w:rsid w:val="00AE2F00"/>
    <w:rsid w:val="00AE3134"/>
    <w:rsid w:val="00AE3469"/>
    <w:rsid w:val="00AE4A40"/>
    <w:rsid w:val="00AE4E5B"/>
    <w:rsid w:val="00AE544D"/>
    <w:rsid w:val="00AE57D4"/>
    <w:rsid w:val="00AE5AA1"/>
    <w:rsid w:val="00AE5DEA"/>
    <w:rsid w:val="00AE5E8F"/>
    <w:rsid w:val="00AE66B7"/>
    <w:rsid w:val="00AE6A53"/>
    <w:rsid w:val="00AE6F75"/>
    <w:rsid w:val="00AE75E9"/>
    <w:rsid w:val="00AE7E84"/>
    <w:rsid w:val="00AF074D"/>
    <w:rsid w:val="00AF0F8B"/>
    <w:rsid w:val="00AF152B"/>
    <w:rsid w:val="00AF1583"/>
    <w:rsid w:val="00AF18F5"/>
    <w:rsid w:val="00AF1D13"/>
    <w:rsid w:val="00AF1E35"/>
    <w:rsid w:val="00AF1F8A"/>
    <w:rsid w:val="00AF212A"/>
    <w:rsid w:val="00AF2620"/>
    <w:rsid w:val="00AF3098"/>
    <w:rsid w:val="00AF31E3"/>
    <w:rsid w:val="00AF3280"/>
    <w:rsid w:val="00AF336C"/>
    <w:rsid w:val="00AF343E"/>
    <w:rsid w:val="00AF38E9"/>
    <w:rsid w:val="00AF392F"/>
    <w:rsid w:val="00AF47AB"/>
    <w:rsid w:val="00AF4830"/>
    <w:rsid w:val="00AF4B94"/>
    <w:rsid w:val="00AF5141"/>
    <w:rsid w:val="00AF57B9"/>
    <w:rsid w:val="00AF602A"/>
    <w:rsid w:val="00AF7135"/>
    <w:rsid w:val="00AF728F"/>
    <w:rsid w:val="00AF7383"/>
    <w:rsid w:val="00AF7BAC"/>
    <w:rsid w:val="00B0008A"/>
    <w:rsid w:val="00B00CA7"/>
    <w:rsid w:val="00B00DCD"/>
    <w:rsid w:val="00B0123F"/>
    <w:rsid w:val="00B01260"/>
    <w:rsid w:val="00B01B38"/>
    <w:rsid w:val="00B0202F"/>
    <w:rsid w:val="00B02083"/>
    <w:rsid w:val="00B0235B"/>
    <w:rsid w:val="00B023AF"/>
    <w:rsid w:val="00B02495"/>
    <w:rsid w:val="00B02E5E"/>
    <w:rsid w:val="00B030FE"/>
    <w:rsid w:val="00B03176"/>
    <w:rsid w:val="00B04863"/>
    <w:rsid w:val="00B05264"/>
    <w:rsid w:val="00B05669"/>
    <w:rsid w:val="00B05C5A"/>
    <w:rsid w:val="00B06123"/>
    <w:rsid w:val="00B065EE"/>
    <w:rsid w:val="00B068F0"/>
    <w:rsid w:val="00B0733D"/>
    <w:rsid w:val="00B074D5"/>
    <w:rsid w:val="00B07C09"/>
    <w:rsid w:val="00B102D5"/>
    <w:rsid w:val="00B103A8"/>
    <w:rsid w:val="00B10E44"/>
    <w:rsid w:val="00B10F85"/>
    <w:rsid w:val="00B114C0"/>
    <w:rsid w:val="00B1174B"/>
    <w:rsid w:val="00B117A7"/>
    <w:rsid w:val="00B11D2A"/>
    <w:rsid w:val="00B11F95"/>
    <w:rsid w:val="00B1244D"/>
    <w:rsid w:val="00B12AC8"/>
    <w:rsid w:val="00B13ACE"/>
    <w:rsid w:val="00B13D9F"/>
    <w:rsid w:val="00B14238"/>
    <w:rsid w:val="00B14489"/>
    <w:rsid w:val="00B14A29"/>
    <w:rsid w:val="00B14C76"/>
    <w:rsid w:val="00B15411"/>
    <w:rsid w:val="00B1563B"/>
    <w:rsid w:val="00B16142"/>
    <w:rsid w:val="00B16BFF"/>
    <w:rsid w:val="00B16C10"/>
    <w:rsid w:val="00B16D4B"/>
    <w:rsid w:val="00B17A36"/>
    <w:rsid w:val="00B17C78"/>
    <w:rsid w:val="00B17ED5"/>
    <w:rsid w:val="00B20B0C"/>
    <w:rsid w:val="00B20D69"/>
    <w:rsid w:val="00B221E4"/>
    <w:rsid w:val="00B2235A"/>
    <w:rsid w:val="00B22673"/>
    <w:rsid w:val="00B22697"/>
    <w:rsid w:val="00B2292F"/>
    <w:rsid w:val="00B22C39"/>
    <w:rsid w:val="00B22D9F"/>
    <w:rsid w:val="00B2334E"/>
    <w:rsid w:val="00B23A5B"/>
    <w:rsid w:val="00B24229"/>
    <w:rsid w:val="00B24D7A"/>
    <w:rsid w:val="00B24F62"/>
    <w:rsid w:val="00B25610"/>
    <w:rsid w:val="00B257F9"/>
    <w:rsid w:val="00B26CD5"/>
    <w:rsid w:val="00B27289"/>
    <w:rsid w:val="00B275D7"/>
    <w:rsid w:val="00B277BD"/>
    <w:rsid w:val="00B27807"/>
    <w:rsid w:val="00B2782B"/>
    <w:rsid w:val="00B279FA"/>
    <w:rsid w:val="00B27B21"/>
    <w:rsid w:val="00B30115"/>
    <w:rsid w:val="00B30193"/>
    <w:rsid w:val="00B304FE"/>
    <w:rsid w:val="00B30853"/>
    <w:rsid w:val="00B31224"/>
    <w:rsid w:val="00B3160C"/>
    <w:rsid w:val="00B31AB8"/>
    <w:rsid w:val="00B31BA0"/>
    <w:rsid w:val="00B31EA5"/>
    <w:rsid w:val="00B3245C"/>
    <w:rsid w:val="00B3247F"/>
    <w:rsid w:val="00B32730"/>
    <w:rsid w:val="00B33B30"/>
    <w:rsid w:val="00B33BEB"/>
    <w:rsid w:val="00B33D07"/>
    <w:rsid w:val="00B34254"/>
    <w:rsid w:val="00B3452D"/>
    <w:rsid w:val="00B3469A"/>
    <w:rsid w:val="00B34B0B"/>
    <w:rsid w:val="00B34EEF"/>
    <w:rsid w:val="00B3574B"/>
    <w:rsid w:val="00B3660F"/>
    <w:rsid w:val="00B36C3F"/>
    <w:rsid w:val="00B370E6"/>
    <w:rsid w:val="00B372D7"/>
    <w:rsid w:val="00B3744B"/>
    <w:rsid w:val="00B37BDF"/>
    <w:rsid w:val="00B37F7E"/>
    <w:rsid w:val="00B40E8E"/>
    <w:rsid w:val="00B4126F"/>
    <w:rsid w:val="00B41600"/>
    <w:rsid w:val="00B41635"/>
    <w:rsid w:val="00B41774"/>
    <w:rsid w:val="00B41B1A"/>
    <w:rsid w:val="00B42158"/>
    <w:rsid w:val="00B42864"/>
    <w:rsid w:val="00B42A83"/>
    <w:rsid w:val="00B42EC7"/>
    <w:rsid w:val="00B4368D"/>
    <w:rsid w:val="00B437AE"/>
    <w:rsid w:val="00B43B17"/>
    <w:rsid w:val="00B43E84"/>
    <w:rsid w:val="00B43F8C"/>
    <w:rsid w:val="00B44175"/>
    <w:rsid w:val="00B443DB"/>
    <w:rsid w:val="00B4526A"/>
    <w:rsid w:val="00B45365"/>
    <w:rsid w:val="00B4647B"/>
    <w:rsid w:val="00B46B85"/>
    <w:rsid w:val="00B4743A"/>
    <w:rsid w:val="00B474B5"/>
    <w:rsid w:val="00B477DE"/>
    <w:rsid w:val="00B479E2"/>
    <w:rsid w:val="00B50950"/>
    <w:rsid w:val="00B50F32"/>
    <w:rsid w:val="00B51140"/>
    <w:rsid w:val="00B51389"/>
    <w:rsid w:val="00B514C5"/>
    <w:rsid w:val="00B51673"/>
    <w:rsid w:val="00B518BC"/>
    <w:rsid w:val="00B519AB"/>
    <w:rsid w:val="00B521B7"/>
    <w:rsid w:val="00B522AA"/>
    <w:rsid w:val="00B5257F"/>
    <w:rsid w:val="00B525E8"/>
    <w:rsid w:val="00B52A99"/>
    <w:rsid w:val="00B53096"/>
    <w:rsid w:val="00B536C8"/>
    <w:rsid w:val="00B5376C"/>
    <w:rsid w:val="00B53A50"/>
    <w:rsid w:val="00B53EE7"/>
    <w:rsid w:val="00B54454"/>
    <w:rsid w:val="00B5445A"/>
    <w:rsid w:val="00B55030"/>
    <w:rsid w:val="00B555F0"/>
    <w:rsid w:val="00B55EC1"/>
    <w:rsid w:val="00B55EF3"/>
    <w:rsid w:val="00B55F7B"/>
    <w:rsid w:val="00B56727"/>
    <w:rsid w:val="00B56D44"/>
    <w:rsid w:val="00B5716A"/>
    <w:rsid w:val="00B57174"/>
    <w:rsid w:val="00B57477"/>
    <w:rsid w:val="00B607FC"/>
    <w:rsid w:val="00B60A41"/>
    <w:rsid w:val="00B60B96"/>
    <w:rsid w:val="00B60C5E"/>
    <w:rsid w:val="00B60DDB"/>
    <w:rsid w:val="00B60EB2"/>
    <w:rsid w:val="00B611B8"/>
    <w:rsid w:val="00B61764"/>
    <w:rsid w:val="00B61B2B"/>
    <w:rsid w:val="00B61D1D"/>
    <w:rsid w:val="00B629D2"/>
    <w:rsid w:val="00B629F2"/>
    <w:rsid w:val="00B62F90"/>
    <w:rsid w:val="00B63538"/>
    <w:rsid w:val="00B63733"/>
    <w:rsid w:val="00B64167"/>
    <w:rsid w:val="00B64D74"/>
    <w:rsid w:val="00B65A3C"/>
    <w:rsid w:val="00B65B88"/>
    <w:rsid w:val="00B65BB5"/>
    <w:rsid w:val="00B66512"/>
    <w:rsid w:val="00B66536"/>
    <w:rsid w:val="00B66A6D"/>
    <w:rsid w:val="00B66CE2"/>
    <w:rsid w:val="00B66D5D"/>
    <w:rsid w:val="00B671C1"/>
    <w:rsid w:val="00B676FC"/>
    <w:rsid w:val="00B70133"/>
    <w:rsid w:val="00B70375"/>
    <w:rsid w:val="00B70CBF"/>
    <w:rsid w:val="00B71AB3"/>
    <w:rsid w:val="00B71DA8"/>
    <w:rsid w:val="00B71F89"/>
    <w:rsid w:val="00B73578"/>
    <w:rsid w:val="00B73AA5"/>
    <w:rsid w:val="00B73F76"/>
    <w:rsid w:val="00B74064"/>
    <w:rsid w:val="00B74559"/>
    <w:rsid w:val="00B745EB"/>
    <w:rsid w:val="00B753E7"/>
    <w:rsid w:val="00B757DA"/>
    <w:rsid w:val="00B75E36"/>
    <w:rsid w:val="00B76503"/>
    <w:rsid w:val="00B76AE6"/>
    <w:rsid w:val="00B76E36"/>
    <w:rsid w:val="00B76FBD"/>
    <w:rsid w:val="00B771F0"/>
    <w:rsid w:val="00B803FC"/>
    <w:rsid w:val="00B805A3"/>
    <w:rsid w:val="00B806E9"/>
    <w:rsid w:val="00B808FD"/>
    <w:rsid w:val="00B80C4C"/>
    <w:rsid w:val="00B81E6F"/>
    <w:rsid w:val="00B824CC"/>
    <w:rsid w:val="00B82E59"/>
    <w:rsid w:val="00B82F7F"/>
    <w:rsid w:val="00B83237"/>
    <w:rsid w:val="00B83E20"/>
    <w:rsid w:val="00B83E34"/>
    <w:rsid w:val="00B845FC"/>
    <w:rsid w:val="00B84B08"/>
    <w:rsid w:val="00B84B1F"/>
    <w:rsid w:val="00B84E6F"/>
    <w:rsid w:val="00B85106"/>
    <w:rsid w:val="00B8533C"/>
    <w:rsid w:val="00B8573D"/>
    <w:rsid w:val="00B857B4"/>
    <w:rsid w:val="00B8623B"/>
    <w:rsid w:val="00B867D2"/>
    <w:rsid w:val="00B869B4"/>
    <w:rsid w:val="00B87468"/>
    <w:rsid w:val="00B90A24"/>
    <w:rsid w:val="00B91398"/>
    <w:rsid w:val="00B91636"/>
    <w:rsid w:val="00B91A14"/>
    <w:rsid w:val="00B91A32"/>
    <w:rsid w:val="00B920F8"/>
    <w:rsid w:val="00B92201"/>
    <w:rsid w:val="00B9283B"/>
    <w:rsid w:val="00B929C6"/>
    <w:rsid w:val="00B92FB7"/>
    <w:rsid w:val="00B93829"/>
    <w:rsid w:val="00B941A8"/>
    <w:rsid w:val="00B94736"/>
    <w:rsid w:val="00B94FAB"/>
    <w:rsid w:val="00B95020"/>
    <w:rsid w:val="00B95174"/>
    <w:rsid w:val="00B952E1"/>
    <w:rsid w:val="00B955C7"/>
    <w:rsid w:val="00B955CB"/>
    <w:rsid w:val="00B95657"/>
    <w:rsid w:val="00B961E8"/>
    <w:rsid w:val="00B9669F"/>
    <w:rsid w:val="00B966F0"/>
    <w:rsid w:val="00B96E81"/>
    <w:rsid w:val="00B9727A"/>
    <w:rsid w:val="00B9774B"/>
    <w:rsid w:val="00BA0119"/>
    <w:rsid w:val="00BA020A"/>
    <w:rsid w:val="00BA0910"/>
    <w:rsid w:val="00BA101D"/>
    <w:rsid w:val="00BA144C"/>
    <w:rsid w:val="00BA1E5F"/>
    <w:rsid w:val="00BA29C4"/>
    <w:rsid w:val="00BA2DFD"/>
    <w:rsid w:val="00BA317D"/>
    <w:rsid w:val="00BA3335"/>
    <w:rsid w:val="00BA3A7B"/>
    <w:rsid w:val="00BA4A9E"/>
    <w:rsid w:val="00BA5113"/>
    <w:rsid w:val="00BA5712"/>
    <w:rsid w:val="00BA61E0"/>
    <w:rsid w:val="00BA6344"/>
    <w:rsid w:val="00BA6352"/>
    <w:rsid w:val="00BA63B6"/>
    <w:rsid w:val="00BA6663"/>
    <w:rsid w:val="00BA6F23"/>
    <w:rsid w:val="00BA726B"/>
    <w:rsid w:val="00BA72FD"/>
    <w:rsid w:val="00BA7955"/>
    <w:rsid w:val="00BA7A75"/>
    <w:rsid w:val="00BA7B47"/>
    <w:rsid w:val="00BB0100"/>
    <w:rsid w:val="00BB0840"/>
    <w:rsid w:val="00BB0DD8"/>
    <w:rsid w:val="00BB0E03"/>
    <w:rsid w:val="00BB197F"/>
    <w:rsid w:val="00BB24FD"/>
    <w:rsid w:val="00BB2812"/>
    <w:rsid w:val="00BB2925"/>
    <w:rsid w:val="00BB2F5C"/>
    <w:rsid w:val="00BB3253"/>
    <w:rsid w:val="00BB3384"/>
    <w:rsid w:val="00BB345F"/>
    <w:rsid w:val="00BB34DD"/>
    <w:rsid w:val="00BB3687"/>
    <w:rsid w:val="00BB368F"/>
    <w:rsid w:val="00BB3795"/>
    <w:rsid w:val="00BB3A63"/>
    <w:rsid w:val="00BB496B"/>
    <w:rsid w:val="00BB4FB6"/>
    <w:rsid w:val="00BB5432"/>
    <w:rsid w:val="00BB559E"/>
    <w:rsid w:val="00BB575A"/>
    <w:rsid w:val="00BB66EA"/>
    <w:rsid w:val="00BB6D28"/>
    <w:rsid w:val="00BB6E56"/>
    <w:rsid w:val="00BB6ED5"/>
    <w:rsid w:val="00BB7126"/>
    <w:rsid w:val="00BB7550"/>
    <w:rsid w:val="00BB75AA"/>
    <w:rsid w:val="00BB7CC3"/>
    <w:rsid w:val="00BC0134"/>
    <w:rsid w:val="00BC0393"/>
    <w:rsid w:val="00BC0A9F"/>
    <w:rsid w:val="00BC0BD0"/>
    <w:rsid w:val="00BC0E2C"/>
    <w:rsid w:val="00BC1CA8"/>
    <w:rsid w:val="00BC26C4"/>
    <w:rsid w:val="00BC2DEE"/>
    <w:rsid w:val="00BC39C1"/>
    <w:rsid w:val="00BC3BDD"/>
    <w:rsid w:val="00BC3E37"/>
    <w:rsid w:val="00BC404B"/>
    <w:rsid w:val="00BC4E60"/>
    <w:rsid w:val="00BC4F42"/>
    <w:rsid w:val="00BC51D6"/>
    <w:rsid w:val="00BC5390"/>
    <w:rsid w:val="00BC664E"/>
    <w:rsid w:val="00BC6CD3"/>
    <w:rsid w:val="00BC6CFB"/>
    <w:rsid w:val="00BC7464"/>
    <w:rsid w:val="00BC7988"/>
    <w:rsid w:val="00BC7BBC"/>
    <w:rsid w:val="00BC7BFE"/>
    <w:rsid w:val="00BD01C4"/>
    <w:rsid w:val="00BD0299"/>
    <w:rsid w:val="00BD0E3B"/>
    <w:rsid w:val="00BD1481"/>
    <w:rsid w:val="00BD188D"/>
    <w:rsid w:val="00BD21BA"/>
    <w:rsid w:val="00BD251E"/>
    <w:rsid w:val="00BD259E"/>
    <w:rsid w:val="00BD26FB"/>
    <w:rsid w:val="00BD2E5C"/>
    <w:rsid w:val="00BD30DF"/>
    <w:rsid w:val="00BD36F1"/>
    <w:rsid w:val="00BD3720"/>
    <w:rsid w:val="00BD3801"/>
    <w:rsid w:val="00BD4217"/>
    <w:rsid w:val="00BD4DBF"/>
    <w:rsid w:val="00BD5257"/>
    <w:rsid w:val="00BD5573"/>
    <w:rsid w:val="00BD5B44"/>
    <w:rsid w:val="00BD5D93"/>
    <w:rsid w:val="00BD631D"/>
    <w:rsid w:val="00BD6A29"/>
    <w:rsid w:val="00BD6C9F"/>
    <w:rsid w:val="00BD74D6"/>
    <w:rsid w:val="00BD7F36"/>
    <w:rsid w:val="00BE0343"/>
    <w:rsid w:val="00BE149A"/>
    <w:rsid w:val="00BE164F"/>
    <w:rsid w:val="00BE1CF0"/>
    <w:rsid w:val="00BE1FC3"/>
    <w:rsid w:val="00BE287E"/>
    <w:rsid w:val="00BE2B00"/>
    <w:rsid w:val="00BE2BDF"/>
    <w:rsid w:val="00BE3585"/>
    <w:rsid w:val="00BE3857"/>
    <w:rsid w:val="00BE4D92"/>
    <w:rsid w:val="00BE6917"/>
    <w:rsid w:val="00BE6B0D"/>
    <w:rsid w:val="00BE6B43"/>
    <w:rsid w:val="00BE6C58"/>
    <w:rsid w:val="00BE6E26"/>
    <w:rsid w:val="00BE6E29"/>
    <w:rsid w:val="00BE7464"/>
    <w:rsid w:val="00BE7511"/>
    <w:rsid w:val="00BE7A52"/>
    <w:rsid w:val="00BF01D3"/>
    <w:rsid w:val="00BF09C7"/>
    <w:rsid w:val="00BF0B26"/>
    <w:rsid w:val="00BF0C3D"/>
    <w:rsid w:val="00BF132A"/>
    <w:rsid w:val="00BF1378"/>
    <w:rsid w:val="00BF14E3"/>
    <w:rsid w:val="00BF19B9"/>
    <w:rsid w:val="00BF1CE9"/>
    <w:rsid w:val="00BF2200"/>
    <w:rsid w:val="00BF2590"/>
    <w:rsid w:val="00BF2A21"/>
    <w:rsid w:val="00BF377C"/>
    <w:rsid w:val="00BF381A"/>
    <w:rsid w:val="00BF3AC4"/>
    <w:rsid w:val="00BF442A"/>
    <w:rsid w:val="00BF49C5"/>
    <w:rsid w:val="00BF4BBC"/>
    <w:rsid w:val="00BF4C79"/>
    <w:rsid w:val="00BF5E66"/>
    <w:rsid w:val="00BF5F4B"/>
    <w:rsid w:val="00BF6011"/>
    <w:rsid w:val="00BF60E9"/>
    <w:rsid w:val="00BF6B32"/>
    <w:rsid w:val="00BF7007"/>
    <w:rsid w:val="00BF723C"/>
    <w:rsid w:val="00BF7F28"/>
    <w:rsid w:val="00C00969"/>
    <w:rsid w:val="00C00EC3"/>
    <w:rsid w:val="00C024E0"/>
    <w:rsid w:val="00C02A87"/>
    <w:rsid w:val="00C02D99"/>
    <w:rsid w:val="00C0369F"/>
    <w:rsid w:val="00C03741"/>
    <w:rsid w:val="00C03B30"/>
    <w:rsid w:val="00C0421A"/>
    <w:rsid w:val="00C04226"/>
    <w:rsid w:val="00C047D0"/>
    <w:rsid w:val="00C05277"/>
    <w:rsid w:val="00C05D90"/>
    <w:rsid w:val="00C061AE"/>
    <w:rsid w:val="00C063BD"/>
    <w:rsid w:val="00C065A1"/>
    <w:rsid w:val="00C071FD"/>
    <w:rsid w:val="00C0759E"/>
    <w:rsid w:val="00C07A50"/>
    <w:rsid w:val="00C10039"/>
    <w:rsid w:val="00C103FC"/>
    <w:rsid w:val="00C1045F"/>
    <w:rsid w:val="00C107A5"/>
    <w:rsid w:val="00C116DD"/>
    <w:rsid w:val="00C11705"/>
    <w:rsid w:val="00C11EA6"/>
    <w:rsid w:val="00C11F49"/>
    <w:rsid w:val="00C123CD"/>
    <w:rsid w:val="00C12910"/>
    <w:rsid w:val="00C12C1E"/>
    <w:rsid w:val="00C12E43"/>
    <w:rsid w:val="00C12FD2"/>
    <w:rsid w:val="00C13F45"/>
    <w:rsid w:val="00C14790"/>
    <w:rsid w:val="00C147C9"/>
    <w:rsid w:val="00C148EF"/>
    <w:rsid w:val="00C149AD"/>
    <w:rsid w:val="00C14B78"/>
    <w:rsid w:val="00C14EC8"/>
    <w:rsid w:val="00C14FC7"/>
    <w:rsid w:val="00C15420"/>
    <w:rsid w:val="00C15431"/>
    <w:rsid w:val="00C15A48"/>
    <w:rsid w:val="00C1630A"/>
    <w:rsid w:val="00C1656A"/>
    <w:rsid w:val="00C16AD1"/>
    <w:rsid w:val="00C20229"/>
    <w:rsid w:val="00C20378"/>
    <w:rsid w:val="00C2063A"/>
    <w:rsid w:val="00C2082B"/>
    <w:rsid w:val="00C2089B"/>
    <w:rsid w:val="00C209B2"/>
    <w:rsid w:val="00C20D74"/>
    <w:rsid w:val="00C20E79"/>
    <w:rsid w:val="00C21E41"/>
    <w:rsid w:val="00C21FEB"/>
    <w:rsid w:val="00C2293A"/>
    <w:rsid w:val="00C23075"/>
    <w:rsid w:val="00C237EE"/>
    <w:rsid w:val="00C24007"/>
    <w:rsid w:val="00C24021"/>
    <w:rsid w:val="00C24081"/>
    <w:rsid w:val="00C24236"/>
    <w:rsid w:val="00C243AB"/>
    <w:rsid w:val="00C24558"/>
    <w:rsid w:val="00C24A61"/>
    <w:rsid w:val="00C24D7B"/>
    <w:rsid w:val="00C263B3"/>
    <w:rsid w:val="00C26AD7"/>
    <w:rsid w:val="00C26F53"/>
    <w:rsid w:val="00C27111"/>
    <w:rsid w:val="00C27971"/>
    <w:rsid w:val="00C27DAF"/>
    <w:rsid w:val="00C27FCB"/>
    <w:rsid w:val="00C27FDE"/>
    <w:rsid w:val="00C30088"/>
    <w:rsid w:val="00C309B5"/>
    <w:rsid w:val="00C30E1E"/>
    <w:rsid w:val="00C30E59"/>
    <w:rsid w:val="00C30F54"/>
    <w:rsid w:val="00C31870"/>
    <w:rsid w:val="00C3193B"/>
    <w:rsid w:val="00C31A55"/>
    <w:rsid w:val="00C322A7"/>
    <w:rsid w:val="00C3276A"/>
    <w:rsid w:val="00C32A71"/>
    <w:rsid w:val="00C332CC"/>
    <w:rsid w:val="00C3356D"/>
    <w:rsid w:val="00C33D8F"/>
    <w:rsid w:val="00C34282"/>
    <w:rsid w:val="00C345B0"/>
    <w:rsid w:val="00C3577C"/>
    <w:rsid w:val="00C3585D"/>
    <w:rsid w:val="00C35A94"/>
    <w:rsid w:val="00C3615B"/>
    <w:rsid w:val="00C3636F"/>
    <w:rsid w:val="00C36754"/>
    <w:rsid w:val="00C3719A"/>
    <w:rsid w:val="00C37D79"/>
    <w:rsid w:val="00C401BA"/>
    <w:rsid w:val="00C402A0"/>
    <w:rsid w:val="00C40696"/>
    <w:rsid w:val="00C407D6"/>
    <w:rsid w:val="00C41EC2"/>
    <w:rsid w:val="00C4268C"/>
    <w:rsid w:val="00C42A2D"/>
    <w:rsid w:val="00C43417"/>
    <w:rsid w:val="00C43952"/>
    <w:rsid w:val="00C43D2C"/>
    <w:rsid w:val="00C43F5F"/>
    <w:rsid w:val="00C443D3"/>
    <w:rsid w:val="00C445F1"/>
    <w:rsid w:val="00C44CB7"/>
    <w:rsid w:val="00C455AB"/>
    <w:rsid w:val="00C45795"/>
    <w:rsid w:val="00C460D6"/>
    <w:rsid w:val="00C46C3E"/>
    <w:rsid w:val="00C474A1"/>
    <w:rsid w:val="00C476C8"/>
    <w:rsid w:val="00C4795E"/>
    <w:rsid w:val="00C47DCE"/>
    <w:rsid w:val="00C50CBB"/>
    <w:rsid w:val="00C50DB4"/>
    <w:rsid w:val="00C512CF"/>
    <w:rsid w:val="00C51600"/>
    <w:rsid w:val="00C5160D"/>
    <w:rsid w:val="00C51953"/>
    <w:rsid w:val="00C51B84"/>
    <w:rsid w:val="00C520A6"/>
    <w:rsid w:val="00C5236A"/>
    <w:rsid w:val="00C530B4"/>
    <w:rsid w:val="00C538FA"/>
    <w:rsid w:val="00C53983"/>
    <w:rsid w:val="00C54342"/>
    <w:rsid w:val="00C543BC"/>
    <w:rsid w:val="00C545E6"/>
    <w:rsid w:val="00C5482E"/>
    <w:rsid w:val="00C55451"/>
    <w:rsid w:val="00C555A2"/>
    <w:rsid w:val="00C55A62"/>
    <w:rsid w:val="00C55CCB"/>
    <w:rsid w:val="00C56725"/>
    <w:rsid w:val="00C5685F"/>
    <w:rsid w:val="00C57146"/>
    <w:rsid w:val="00C571A7"/>
    <w:rsid w:val="00C574FF"/>
    <w:rsid w:val="00C57726"/>
    <w:rsid w:val="00C57AD3"/>
    <w:rsid w:val="00C57C28"/>
    <w:rsid w:val="00C57E84"/>
    <w:rsid w:val="00C60070"/>
    <w:rsid w:val="00C60554"/>
    <w:rsid w:val="00C60BFC"/>
    <w:rsid w:val="00C612DA"/>
    <w:rsid w:val="00C618ED"/>
    <w:rsid w:val="00C62A88"/>
    <w:rsid w:val="00C63320"/>
    <w:rsid w:val="00C63390"/>
    <w:rsid w:val="00C641AB"/>
    <w:rsid w:val="00C641D3"/>
    <w:rsid w:val="00C6476E"/>
    <w:rsid w:val="00C64D7E"/>
    <w:rsid w:val="00C65115"/>
    <w:rsid w:val="00C653B5"/>
    <w:rsid w:val="00C65CA4"/>
    <w:rsid w:val="00C65DD2"/>
    <w:rsid w:val="00C6690E"/>
    <w:rsid w:val="00C673BF"/>
    <w:rsid w:val="00C67722"/>
    <w:rsid w:val="00C7142D"/>
    <w:rsid w:val="00C71C59"/>
    <w:rsid w:val="00C71D37"/>
    <w:rsid w:val="00C71EF9"/>
    <w:rsid w:val="00C71F1B"/>
    <w:rsid w:val="00C72357"/>
    <w:rsid w:val="00C7335B"/>
    <w:rsid w:val="00C733CC"/>
    <w:rsid w:val="00C7382F"/>
    <w:rsid w:val="00C73C84"/>
    <w:rsid w:val="00C741C7"/>
    <w:rsid w:val="00C74FD9"/>
    <w:rsid w:val="00C7555A"/>
    <w:rsid w:val="00C755FA"/>
    <w:rsid w:val="00C756D7"/>
    <w:rsid w:val="00C7587B"/>
    <w:rsid w:val="00C75ADF"/>
    <w:rsid w:val="00C75B10"/>
    <w:rsid w:val="00C75FC2"/>
    <w:rsid w:val="00C76236"/>
    <w:rsid w:val="00C76E02"/>
    <w:rsid w:val="00C77201"/>
    <w:rsid w:val="00C77C9D"/>
    <w:rsid w:val="00C77FB4"/>
    <w:rsid w:val="00C80095"/>
    <w:rsid w:val="00C80D8C"/>
    <w:rsid w:val="00C81243"/>
    <w:rsid w:val="00C81698"/>
    <w:rsid w:val="00C81A73"/>
    <w:rsid w:val="00C81D48"/>
    <w:rsid w:val="00C81F54"/>
    <w:rsid w:val="00C82174"/>
    <w:rsid w:val="00C82551"/>
    <w:rsid w:val="00C82682"/>
    <w:rsid w:val="00C82C74"/>
    <w:rsid w:val="00C83E36"/>
    <w:rsid w:val="00C84651"/>
    <w:rsid w:val="00C84A2B"/>
    <w:rsid w:val="00C85185"/>
    <w:rsid w:val="00C85649"/>
    <w:rsid w:val="00C8638F"/>
    <w:rsid w:val="00C86785"/>
    <w:rsid w:val="00C86C30"/>
    <w:rsid w:val="00C86E4F"/>
    <w:rsid w:val="00C877DB"/>
    <w:rsid w:val="00C90305"/>
    <w:rsid w:val="00C9112B"/>
    <w:rsid w:val="00C9178C"/>
    <w:rsid w:val="00C91CD3"/>
    <w:rsid w:val="00C91DAD"/>
    <w:rsid w:val="00C921B8"/>
    <w:rsid w:val="00C92230"/>
    <w:rsid w:val="00C92427"/>
    <w:rsid w:val="00C9256B"/>
    <w:rsid w:val="00C928B4"/>
    <w:rsid w:val="00C941F8"/>
    <w:rsid w:val="00C94DA7"/>
    <w:rsid w:val="00C95528"/>
    <w:rsid w:val="00C9584B"/>
    <w:rsid w:val="00C95F61"/>
    <w:rsid w:val="00C95FFF"/>
    <w:rsid w:val="00C962EE"/>
    <w:rsid w:val="00C96858"/>
    <w:rsid w:val="00C96A34"/>
    <w:rsid w:val="00C96D2A"/>
    <w:rsid w:val="00C96D5D"/>
    <w:rsid w:val="00C96FA0"/>
    <w:rsid w:val="00C970C6"/>
    <w:rsid w:val="00C97842"/>
    <w:rsid w:val="00C97B7C"/>
    <w:rsid w:val="00CA02DD"/>
    <w:rsid w:val="00CA0691"/>
    <w:rsid w:val="00CA07E8"/>
    <w:rsid w:val="00CA128D"/>
    <w:rsid w:val="00CA1312"/>
    <w:rsid w:val="00CA15B0"/>
    <w:rsid w:val="00CA1ED0"/>
    <w:rsid w:val="00CA262F"/>
    <w:rsid w:val="00CA2671"/>
    <w:rsid w:val="00CA2848"/>
    <w:rsid w:val="00CA28E5"/>
    <w:rsid w:val="00CA2AFE"/>
    <w:rsid w:val="00CA3203"/>
    <w:rsid w:val="00CA3777"/>
    <w:rsid w:val="00CA3EA6"/>
    <w:rsid w:val="00CA491E"/>
    <w:rsid w:val="00CA4982"/>
    <w:rsid w:val="00CA556F"/>
    <w:rsid w:val="00CA58D4"/>
    <w:rsid w:val="00CA5966"/>
    <w:rsid w:val="00CA6025"/>
    <w:rsid w:val="00CA6268"/>
    <w:rsid w:val="00CA66FD"/>
    <w:rsid w:val="00CA73FC"/>
    <w:rsid w:val="00CA7AF9"/>
    <w:rsid w:val="00CB039D"/>
    <w:rsid w:val="00CB04EC"/>
    <w:rsid w:val="00CB09BC"/>
    <w:rsid w:val="00CB0C40"/>
    <w:rsid w:val="00CB18EB"/>
    <w:rsid w:val="00CB1A81"/>
    <w:rsid w:val="00CB2BD3"/>
    <w:rsid w:val="00CB2D07"/>
    <w:rsid w:val="00CB30BB"/>
    <w:rsid w:val="00CB3285"/>
    <w:rsid w:val="00CB3B95"/>
    <w:rsid w:val="00CB3D88"/>
    <w:rsid w:val="00CB44AD"/>
    <w:rsid w:val="00CB44F3"/>
    <w:rsid w:val="00CB451E"/>
    <w:rsid w:val="00CB5010"/>
    <w:rsid w:val="00CB528A"/>
    <w:rsid w:val="00CB54D6"/>
    <w:rsid w:val="00CB616B"/>
    <w:rsid w:val="00CB655E"/>
    <w:rsid w:val="00CB676F"/>
    <w:rsid w:val="00CB6CC8"/>
    <w:rsid w:val="00CB72EA"/>
    <w:rsid w:val="00CB762D"/>
    <w:rsid w:val="00CC03CF"/>
    <w:rsid w:val="00CC0470"/>
    <w:rsid w:val="00CC05BE"/>
    <w:rsid w:val="00CC094D"/>
    <w:rsid w:val="00CC096B"/>
    <w:rsid w:val="00CC0D09"/>
    <w:rsid w:val="00CC10A1"/>
    <w:rsid w:val="00CC1268"/>
    <w:rsid w:val="00CC1F78"/>
    <w:rsid w:val="00CC239B"/>
    <w:rsid w:val="00CC27F6"/>
    <w:rsid w:val="00CC2A37"/>
    <w:rsid w:val="00CC2BF4"/>
    <w:rsid w:val="00CC2C92"/>
    <w:rsid w:val="00CC31BA"/>
    <w:rsid w:val="00CC31DB"/>
    <w:rsid w:val="00CC3340"/>
    <w:rsid w:val="00CC39F0"/>
    <w:rsid w:val="00CC3C25"/>
    <w:rsid w:val="00CC3FAD"/>
    <w:rsid w:val="00CC44AB"/>
    <w:rsid w:val="00CC45DE"/>
    <w:rsid w:val="00CC5605"/>
    <w:rsid w:val="00CC561C"/>
    <w:rsid w:val="00CC61ED"/>
    <w:rsid w:val="00CC65F6"/>
    <w:rsid w:val="00CC6CF5"/>
    <w:rsid w:val="00CC7132"/>
    <w:rsid w:val="00CC7455"/>
    <w:rsid w:val="00CC74BF"/>
    <w:rsid w:val="00CC7566"/>
    <w:rsid w:val="00CC78DB"/>
    <w:rsid w:val="00CC7BA5"/>
    <w:rsid w:val="00CD030D"/>
    <w:rsid w:val="00CD0482"/>
    <w:rsid w:val="00CD110C"/>
    <w:rsid w:val="00CD15A3"/>
    <w:rsid w:val="00CD161E"/>
    <w:rsid w:val="00CD18C5"/>
    <w:rsid w:val="00CD2244"/>
    <w:rsid w:val="00CD2288"/>
    <w:rsid w:val="00CD2EBE"/>
    <w:rsid w:val="00CD308C"/>
    <w:rsid w:val="00CD355E"/>
    <w:rsid w:val="00CD35E6"/>
    <w:rsid w:val="00CD3765"/>
    <w:rsid w:val="00CD379D"/>
    <w:rsid w:val="00CD3BBF"/>
    <w:rsid w:val="00CD403E"/>
    <w:rsid w:val="00CD4AB1"/>
    <w:rsid w:val="00CD5509"/>
    <w:rsid w:val="00CD5F62"/>
    <w:rsid w:val="00CD6072"/>
    <w:rsid w:val="00CD66F5"/>
    <w:rsid w:val="00CD6864"/>
    <w:rsid w:val="00CD6AC9"/>
    <w:rsid w:val="00CD734B"/>
    <w:rsid w:val="00CD7928"/>
    <w:rsid w:val="00CD7A89"/>
    <w:rsid w:val="00CD7C60"/>
    <w:rsid w:val="00CE09A4"/>
    <w:rsid w:val="00CE11CC"/>
    <w:rsid w:val="00CE1211"/>
    <w:rsid w:val="00CE1406"/>
    <w:rsid w:val="00CE1824"/>
    <w:rsid w:val="00CE1A37"/>
    <w:rsid w:val="00CE2BEE"/>
    <w:rsid w:val="00CE2F6C"/>
    <w:rsid w:val="00CE31C8"/>
    <w:rsid w:val="00CE3829"/>
    <w:rsid w:val="00CE3AEC"/>
    <w:rsid w:val="00CE3B11"/>
    <w:rsid w:val="00CE3EE9"/>
    <w:rsid w:val="00CE4001"/>
    <w:rsid w:val="00CE4200"/>
    <w:rsid w:val="00CE522A"/>
    <w:rsid w:val="00CE522C"/>
    <w:rsid w:val="00CE5E09"/>
    <w:rsid w:val="00CE5E7C"/>
    <w:rsid w:val="00CE5FB3"/>
    <w:rsid w:val="00CE6A11"/>
    <w:rsid w:val="00CE7470"/>
    <w:rsid w:val="00CE750E"/>
    <w:rsid w:val="00CE77AD"/>
    <w:rsid w:val="00CE79CD"/>
    <w:rsid w:val="00CF06B6"/>
    <w:rsid w:val="00CF0DE8"/>
    <w:rsid w:val="00CF115A"/>
    <w:rsid w:val="00CF14A0"/>
    <w:rsid w:val="00CF179D"/>
    <w:rsid w:val="00CF1E98"/>
    <w:rsid w:val="00CF1F01"/>
    <w:rsid w:val="00CF21BA"/>
    <w:rsid w:val="00CF2255"/>
    <w:rsid w:val="00CF26A5"/>
    <w:rsid w:val="00CF32D0"/>
    <w:rsid w:val="00CF357B"/>
    <w:rsid w:val="00CF42A7"/>
    <w:rsid w:val="00CF49A3"/>
    <w:rsid w:val="00CF4D81"/>
    <w:rsid w:val="00CF5215"/>
    <w:rsid w:val="00CF5484"/>
    <w:rsid w:val="00CF586E"/>
    <w:rsid w:val="00CF592B"/>
    <w:rsid w:val="00CF648E"/>
    <w:rsid w:val="00CF66C1"/>
    <w:rsid w:val="00CF694C"/>
    <w:rsid w:val="00CF6C2C"/>
    <w:rsid w:val="00CF6F89"/>
    <w:rsid w:val="00CF742A"/>
    <w:rsid w:val="00CF7775"/>
    <w:rsid w:val="00CF77B1"/>
    <w:rsid w:val="00CF7AAF"/>
    <w:rsid w:val="00CF7F5E"/>
    <w:rsid w:val="00D00E1D"/>
    <w:rsid w:val="00D00EEC"/>
    <w:rsid w:val="00D0103B"/>
    <w:rsid w:val="00D0110E"/>
    <w:rsid w:val="00D0114A"/>
    <w:rsid w:val="00D01D48"/>
    <w:rsid w:val="00D01EB9"/>
    <w:rsid w:val="00D01FC7"/>
    <w:rsid w:val="00D02485"/>
    <w:rsid w:val="00D02535"/>
    <w:rsid w:val="00D026FA"/>
    <w:rsid w:val="00D02D93"/>
    <w:rsid w:val="00D02FDE"/>
    <w:rsid w:val="00D033E5"/>
    <w:rsid w:val="00D03909"/>
    <w:rsid w:val="00D0417D"/>
    <w:rsid w:val="00D04696"/>
    <w:rsid w:val="00D0482A"/>
    <w:rsid w:val="00D0543D"/>
    <w:rsid w:val="00D0544B"/>
    <w:rsid w:val="00D05971"/>
    <w:rsid w:val="00D05DEE"/>
    <w:rsid w:val="00D062D5"/>
    <w:rsid w:val="00D0656D"/>
    <w:rsid w:val="00D065CE"/>
    <w:rsid w:val="00D0678C"/>
    <w:rsid w:val="00D06C94"/>
    <w:rsid w:val="00D06FAC"/>
    <w:rsid w:val="00D072C1"/>
    <w:rsid w:val="00D1040F"/>
    <w:rsid w:val="00D107E6"/>
    <w:rsid w:val="00D1080C"/>
    <w:rsid w:val="00D1135A"/>
    <w:rsid w:val="00D11B7C"/>
    <w:rsid w:val="00D11D5C"/>
    <w:rsid w:val="00D11E33"/>
    <w:rsid w:val="00D1268D"/>
    <w:rsid w:val="00D133C1"/>
    <w:rsid w:val="00D13671"/>
    <w:rsid w:val="00D136D0"/>
    <w:rsid w:val="00D13D40"/>
    <w:rsid w:val="00D14601"/>
    <w:rsid w:val="00D14683"/>
    <w:rsid w:val="00D150C5"/>
    <w:rsid w:val="00D153EA"/>
    <w:rsid w:val="00D15ACC"/>
    <w:rsid w:val="00D161F7"/>
    <w:rsid w:val="00D16783"/>
    <w:rsid w:val="00D16D78"/>
    <w:rsid w:val="00D16EDF"/>
    <w:rsid w:val="00D1724B"/>
    <w:rsid w:val="00D174F6"/>
    <w:rsid w:val="00D1768B"/>
    <w:rsid w:val="00D179A0"/>
    <w:rsid w:val="00D179DE"/>
    <w:rsid w:val="00D20669"/>
    <w:rsid w:val="00D209D6"/>
    <w:rsid w:val="00D20DA7"/>
    <w:rsid w:val="00D20EE3"/>
    <w:rsid w:val="00D20FDF"/>
    <w:rsid w:val="00D210D1"/>
    <w:rsid w:val="00D2145E"/>
    <w:rsid w:val="00D21511"/>
    <w:rsid w:val="00D21740"/>
    <w:rsid w:val="00D219DA"/>
    <w:rsid w:val="00D21FA1"/>
    <w:rsid w:val="00D2234A"/>
    <w:rsid w:val="00D22BAF"/>
    <w:rsid w:val="00D22CB1"/>
    <w:rsid w:val="00D23375"/>
    <w:rsid w:val="00D2418C"/>
    <w:rsid w:val="00D2499D"/>
    <w:rsid w:val="00D253F6"/>
    <w:rsid w:val="00D258DD"/>
    <w:rsid w:val="00D25C04"/>
    <w:rsid w:val="00D25E5C"/>
    <w:rsid w:val="00D25F84"/>
    <w:rsid w:val="00D261B4"/>
    <w:rsid w:val="00D261D6"/>
    <w:rsid w:val="00D26502"/>
    <w:rsid w:val="00D265D6"/>
    <w:rsid w:val="00D26784"/>
    <w:rsid w:val="00D27150"/>
    <w:rsid w:val="00D274C2"/>
    <w:rsid w:val="00D276C7"/>
    <w:rsid w:val="00D27D46"/>
    <w:rsid w:val="00D27ED5"/>
    <w:rsid w:val="00D305D1"/>
    <w:rsid w:val="00D30917"/>
    <w:rsid w:val="00D30C0F"/>
    <w:rsid w:val="00D31204"/>
    <w:rsid w:val="00D315D3"/>
    <w:rsid w:val="00D31E41"/>
    <w:rsid w:val="00D31FD8"/>
    <w:rsid w:val="00D322E9"/>
    <w:rsid w:val="00D3250A"/>
    <w:rsid w:val="00D32592"/>
    <w:rsid w:val="00D32858"/>
    <w:rsid w:val="00D32ED9"/>
    <w:rsid w:val="00D33E36"/>
    <w:rsid w:val="00D33E4D"/>
    <w:rsid w:val="00D33E6B"/>
    <w:rsid w:val="00D34AC7"/>
    <w:rsid w:val="00D34B04"/>
    <w:rsid w:val="00D34FBC"/>
    <w:rsid w:val="00D3504D"/>
    <w:rsid w:val="00D3507B"/>
    <w:rsid w:val="00D3570A"/>
    <w:rsid w:val="00D35A4E"/>
    <w:rsid w:val="00D35B0E"/>
    <w:rsid w:val="00D35CD5"/>
    <w:rsid w:val="00D35E9C"/>
    <w:rsid w:val="00D3632A"/>
    <w:rsid w:val="00D36774"/>
    <w:rsid w:val="00D36B00"/>
    <w:rsid w:val="00D36D78"/>
    <w:rsid w:val="00D3749E"/>
    <w:rsid w:val="00D37B0C"/>
    <w:rsid w:val="00D37BE7"/>
    <w:rsid w:val="00D4060C"/>
    <w:rsid w:val="00D40886"/>
    <w:rsid w:val="00D40E4B"/>
    <w:rsid w:val="00D41145"/>
    <w:rsid w:val="00D41192"/>
    <w:rsid w:val="00D41323"/>
    <w:rsid w:val="00D418D2"/>
    <w:rsid w:val="00D42782"/>
    <w:rsid w:val="00D42D8D"/>
    <w:rsid w:val="00D4314E"/>
    <w:rsid w:val="00D43D73"/>
    <w:rsid w:val="00D43FF4"/>
    <w:rsid w:val="00D4429E"/>
    <w:rsid w:val="00D443A5"/>
    <w:rsid w:val="00D44579"/>
    <w:rsid w:val="00D448D8"/>
    <w:rsid w:val="00D4491E"/>
    <w:rsid w:val="00D44B77"/>
    <w:rsid w:val="00D44CEE"/>
    <w:rsid w:val="00D45380"/>
    <w:rsid w:val="00D4573E"/>
    <w:rsid w:val="00D45D8F"/>
    <w:rsid w:val="00D45EFE"/>
    <w:rsid w:val="00D46042"/>
    <w:rsid w:val="00D460A7"/>
    <w:rsid w:val="00D46667"/>
    <w:rsid w:val="00D46B10"/>
    <w:rsid w:val="00D46B33"/>
    <w:rsid w:val="00D46DB5"/>
    <w:rsid w:val="00D470A0"/>
    <w:rsid w:val="00D47333"/>
    <w:rsid w:val="00D4779C"/>
    <w:rsid w:val="00D50348"/>
    <w:rsid w:val="00D50384"/>
    <w:rsid w:val="00D50604"/>
    <w:rsid w:val="00D509B9"/>
    <w:rsid w:val="00D51380"/>
    <w:rsid w:val="00D519A4"/>
    <w:rsid w:val="00D51CFE"/>
    <w:rsid w:val="00D5203B"/>
    <w:rsid w:val="00D52B4D"/>
    <w:rsid w:val="00D53EFA"/>
    <w:rsid w:val="00D5403A"/>
    <w:rsid w:val="00D5413F"/>
    <w:rsid w:val="00D5417A"/>
    <w:rsid w:val="00D542A0"/>
    <w:rsid w:val="00D54332"/>
    <w:rsid w:val="00D54657"/>
    <w:rsid w:val="00D5485E"/>
    <w:rsid w:val="00D55009"/>
    <w:rsid w:val="00D550E4"/>
    <w:rsid w:val="00D55998"/>
    <w:rsid w:val="00D563C8"/>
    <w:rsid w:val="00D56433"/>
    <w:rsid w:val="00D575D2"/>
    <w:rsid w:val="00D60081"/>
    <w:rsid w:val="00D600B4"/>
    <w:rsid w:val="00D60576"/>
    <w:rsid w:val="00D609CC"/>
    <w:rsid w:val="00D610B7"/>
    <w:rsid w:val="00D61669"/>
    <w:rsid w:val="00D61E91"/>
    <w:rsid w:val="00D61FC7"/>
    <w:rsid w:val="00D623AE"/>
    <w:rsid w:val="00D623EB"/>
    <w:rsid w:val="00D62661"/>
    <w:rsid w:val="00D62663"/>
    <w:rsid w:val="00D62824"/>
    <w:rsid w:val="00D639C6"/>
    <w:rsid w:val="00D63BEF"/>
    <w:rsid w:val="00D6412E"/>
    <w:rsid w:val="00D64605"/>
    <w:rsid w:val="00D64781"/>
    <w:rsid w:val="00D64CB4"/>
    <w:rsid w:val="00D64E4E"/>
    <w:rsid w:val="00D64F6E"/>
    <w:rsid w:val="00D6566B"/>
    <w:rsid w:val="00D65825"/>
    <w:rsid w:val="00D66076"/>
    <w:rsid w:val="00D665C3"/>
    <w:rsid w:val="00D668EC"/>
    <w:rsid w:val="00D66D43"/>
    <w:rsid w:val="00D67137"/>
    <w:rsid w:val="00D672AB"/>
    <w:rsid w:val="00D675D9"/>
    <w:rsid w:val="00D6788C"/>
    <w:rsid w:val="00D67F2E"/>
    <w:rsid w:val="00D70BF0"/>
    <w:rsid w:val="00D719F3"/>
    <w:rsid w:val="00D71ACD"/>
    <w:rsid w:val="00D7277A"/>
    <w:rsid w:val="00D731F1"/>
    <w:rsid w:val="00D733FF"/>
    <w:rsid w:val="00D739ED"/>
    <w:rsid w:val="00D73DE9"/>
    <w:rsid w:val="00D741E7"/>
    <w:rsid w:val="00D743AA"/>
    <w:rsid w:val="00D7449E"/>
    <w:rsid w:val="00D7464F"/>
    <w:rsid w:val="00D74793"/>
    <w:rsid w:val="00D747DE"/>
    <w:rsid w:val="00D748E7"/>
    <w:rsid w:val="00D74A34"/>
    <w:rsid w:val="00D74B62"/>
    <w:rsid w:val="00D74FFE"/>
    <w:rsid w:val="00D75053"/>
    <w:rsid w:val="00D7555D"/>
    <w:rsid w:val="00D7571E"/>
    <w:rsid w:val="00D75E5D"/>
    <w:rsid w:val="00D766C9"/>
    <w:rsid w:val="00D76B98"/>
    <w:rsid w:val="00D76CA3"/>
    <w:rsid w:val="00D76D37"/>
    <w:rsid w:val="00D7704C"/>
    <w:rsid w:val="00D771F7"/>
    <w:rsid w:val="00D806CA"/>
    <w:rsid w:val="00D80792"/>
    <w:rsid w:val="00D8155C"/>
    <w:rsid w:val="00D8214E"/>
    <w:rsid w:val="00D82812"/>
    <w:rsid w:val="00D82BF5"/>
    <w:rsid w:val="00D82DF2"/>
    <w:rsid w:val="00D830A8"/>
    <w:rsid w:val="00D83745"/>
    <w:rsid w:val="00D84B35"/>
    <w:rsid w:val="00D84BF1"/>
    <w:rsid w:val="00D84EC9"/>
    <w:rsid w:val="00D85086"/>
    <w:rsid w:val="00D8651D"/>
    <w:rsid w:val="00D8746B"/>
    <w:rsid w:val="00D87A7E"/>
    <w:rsid w:val="00D87A83"/>
    <w:rsid w:val="00D87C08"/>
    <w:rsid w:val="00D87CE5"/>
    <w:rsid w:val="00D90089"/>
    <w:rsid w:val="00D90240"/>
    <w:rsid w:val="00D906B8"/>
    <w:rsid w:val="00D908C9"/>
    <w:rsid w:val="00D90B60"/>
    <w:rsid w:val="00D913D1"/>
    <w:rsid w:val="00D9179F"/>
    <w:rsid w:val="00D9188B"/>
    <w:rsid w:val="00D91F02"/>
    <w:rsid w:val="00D92231"/>
    <w:rsid w:val="00D92929"/>
    <w:rsid w:val="00D92C00"/>
    <w:rsid w:val="00D92D28"/>
    <w:rsid w:val="00D93030"/>
    <w:rsid w:val="00D93135"/>
    <w:rsid w:val="00D93179"/>
    <w:rsid w:val="00D93268"/>
    <w:rsid w:val="00D932B2"/>
    <w:rsid w:val="00D933AE"/>
    <w:rsid w:val="00D93582"/>
    <w:rsid w:val="00D93632"/>
    <w:rsid w:val="00D939A9"/>
    <w:rsid w:val="00D94F67"/>
    <w:rsid w:val="00D95C72"/>
    <w:rsid w:val="00D95DDA"/>
    <w:rsid w:val="00D96A01"/>
    <w:rsid w:val="00D96E2B"/>
    <w:rsid w:val="00D9725C"/>
    <w:rsid w:val="00D974BD"/>
    <w:rsid w:val="00D977CD"/>
    <w:rsid w:val="00D97DD1"/>
    <w:rsid w:val="00DA0438"/>
    <w:rsid w:val="00DA0AC1"/>
    <w:rsid w:val="00DA0B5E"/>
    <w:rsid w:val="00DA0F09"/>
    <w:rsid w:val="00DA1313"/>
    <w:rsid w:val="00DA14FA"/>
    <w:rsid w:val="00DA2B6E"/>
    <w:rsid w:val="00DA2B75"/>
    <w:rsid w:val="00DA346A"/>
    <w:rsid w:val="00DA37EF"/>
    <w:rsid w:val="00DA3B46"/>
    <w:rsid w:val="00DA423B"/>
    <w:rsid w:val="00DA43E9"/>
    <w:rsid w:val="00DA48E9"/>
    <w:rsid w:val="00DA4C04"/>
    <w:rsid w:val="00DA56D9"/>
    <w:rsid w:val="00DA629A"/>
    <w:rsid w:val="00DA661E"/>
    <w:rsid w:val="00DA66E2"/>
    <w:rsid w:val="00DA718C"/>
    <w:rsid w:val="00DA76F7"/>
    <w:rsid w:val="00DA7CB1"/>
    <w:rsid w:val="00DB060B"/>
    <w:rsid w:val="00DB0991"/>
    <w:rsid w:val="00DB0BA8"/>
    <w:rsid w:val="00DB1004"/>
    <w:rsid w:val="00DB105C"/>
    <w:rsid w:val="00DB117B"/>
    <w:rsid w:val="00DB182E"/>
    <w:rsid w:val="00DB220B"/>
    <w:rsid w:val="00DB26CF"/>
    <w:rsid w:val="00DB27F6"/>
    <w:rsid w:val="00DB2B8F"/>
    <w:rsid w:val="00DB31EF"/>
    <w:rsid w:val="00DB35AD"/>
    <w:rsid w:val="00DB3B52"/>
    <w:rsid w:val="00DB3D94"/>
    <w:rsid w:val="00DB3FC5"/>
    <w:rsid w:val="00DB433B"/>
    <w:rsid w:val="00DB452C"/>
    <w:rsid w:val="00DB457D"/>
    <w:rsid w:val="00DB4C5D"/>
    <w:rsid w:val="00DB502A"/>
    <w:rsid w:val="00DB51CC"/>
    <w:rsid w:val="00DB52A0"/>
    <w:rsid w:val="00DB53DB"/>
    <w:rsid w:val="00DB5556"/>
    <w:rsid w:val="00DB585F"/>
    <w:rsid w:val="00DB615A"/>
    <w:rsid w:val="00DB61BF"/>
    <w:rsid w:val="00DB6A6D"/>
    <w:rsid w:val="00DB6AB8"/>
    <w:rsid w:val="00DB6C93"/>
    <w:rsid w:val="00DB6D43"/>
    <w:rsid w:val="00DB6DFA"/>
    <w:rsid w:val="00DB6F6D"/>
    <w:rsid w:val="00DB727A"/>
    <w:rsid w:val="00DB7A46"/>
    <w:rsid w:val="00DC0725"/>
    <w:rsid w:val="00DC0B0C"/>
    <w:rsid w:val="00DC207B"/>
    <w:rsid w:val="00DC255E"/>
    <w:rsid w:val="00DC2823"/>
    <w:rsid w:val="00DC3237"/>
    <w:rsid w:val="00DC32A5"/>
    <w:rsid w:val="00DC355A"/>
    <w:rsid w:val="00DC3667"/>
    <w:rsid w:val="00DC368A"/>
    <w:rsid w:val="00DC3D89"/>
    <w:rsid w:val="00DC41B1"/>
    <w:rsid w:val="00DC4A05"/>
    <w:rsid w:val="00DC4AEB"/>
    <w:rsid w:val="00DC4CE2"/>
    <w:rsid w:val="00DC4D18"/>
    <w:rsid w:val="00DC5273"/>
    <w:rsid w:val="00DC5A64"/>
    <w:rsid w:val="00DC5DE7"/>
    <w:rsid w:val="00DC5DFF"/>
    <w:rsid w:val="00DC6D8F"/>
    <w:rsid w:val="00DC788A"/>
    <w:rsid w:val="00DC78DB"/>
    <w:rsid w:val="00DC7BB4"/>
    <w:rsid w:val="00DC7F40"/>
    <w:rsid w:val="00DD0A09"/>
    <w:rsid w:val="00DD15E7"/>
    <w:rsid w:val="00DD1BFE"/>
    <w:rsid w:val="00DD1F75"/>
    <w:rsid w:val="00DD21EA"/>
    <w:rsid w:val="00DD2385"/>
    <w:rsid w:val="00DD2915"/>
    <w:rsid w:val="00DD3199"/>
    <w:rsid w:val="00DD3AAE"/>
    <w:rsid w:val="00DD3CCB"/>
    <w:rsid w:val="00DD3DCC"/>
    <w:rsid w:val="00DD3F8E"/>
    <w:rsid w:val="00DD42BB"/>
    <w:rsid w:val="00DD43F8"/>
    <w:rsid w:val="00DD4472"/>
    <w:rsid w:val="00DD4B4B"/>
    <w:rsid w:val="00DD4F89"/>
    <w:rsid w:val="00DD531A"/>
    <w:rsid w:val="00DD53F9"/>
    <w:rsid w:val="00DD5DB9"/>
    <w:rsid w:val="00DD62C3"/>
    <w:rsid w:val="00DD670B"/>
    <w:rsid w:val="00DD71D8"/>
    <w:rsid w:val="00DD744F"/>
    <w:rsid w:val="00DD794F"/>
    <w:rsid w:val="00DD7BBF"/>
    <w:rsid w:val="00DE0584"/>
    <w:rsid w:val="00DE05BD"/>
    <w:rsid w:val="00DE05DC"/>
    <w:rsid w:val="00DE0892"/>
    <w:rsid w:val="00DE094D"/>
    <w:rsid w:val="00DE0F26"/>
    <w:rsid w:val="00DE16B6"/>
    <w:rsid w:val="00DE1C65"/>
    <w:rsid w:val="00DE2678"/>
    <w:rsid w:val="00DE2F35"/>
    <w:rsid w:val="00DE31CC"/>
    <w:rsid w:val="00DE35BD"/>
    <w:rsid w:val="00DE3FE3"/>
    <w:rsid w:val="00DE433C"/>
    <w:rsid w:val="00DE4508"/>
    <w:rsid w:val="00DE47C9"/>
    <w:rsid w:val="00DE4AAA"/>
    <w:rsid w:val="00DE4DBD"/>
    <w:rsid w:val="00DE5CE2"/>
    <w:rsid w:val="00DE5F03"/>
    <w:rsid w:val="00DE65D0"/>
    <w:rsid w:val="00DE665A"/>
    <w:rsid w:val="00DE719D"/>
    <w:rsid w:val="00DE7790"/>
    <w:rsid w:val="00DE78A9"/>
    <w:rsid w:val="00DE7BD1"/>
    <w:rsid w:val="00DE7C47"/>
    <w:rsid w:val="00DE7E0E"/>
    <w:rsid w:val="00DE7E90"/>
    <w:rsid w:val="00DE7FED"/>
    <w:rsid w:val="00DF00CA"/>
    <w:rsid w:val="00DF0124"/>
    <w:rsid w:val="00DF02F8"/>
    <w:rsid w:val="00DF05B8"/>
    <w:rsid w:val="00DF0664"/>
    <w:rsid w:val="00DF0FBD"/>
    <w:rsid w:val="00DF1CD7"/>
    <w:rsid w:val="00DF1D17"/>
    <w:rsid w:val="00DF1ECF"/>
    <w:rsid w:val="00DF2030"/>
    <w:rsid w:val="00DF212F"/>
    <w:rsid w:val="00DF236B"/>
    <w:rsid w:val="00DF25F3"/>
    <w:rsid w:val="00DF2C65"/>
    <w:rsid w:val="00DF2CCC"/>
    <w:rsid w:val="00DF38C4"/>
    <w:rsid w:val="00DF4166"/>
    <w:rsid w:val="00DF467C"/>
    <w:rsid w:val="00DF5001"/>
    <w:rsid w:val="00DF51ED"/>
    <w:rsid w:val="00DF5220"/>
    <w:rsid w:val="00DF562D"/>
    <w:rsid w:val="00DF5B33"/>
    <w:rsid w:val="00DF5CC8"/>
    <w:rsid w:val="00DF5EA8"/>
    <w:rsid w:val="00DF6369"/>
    <w:rsid w:val="00DF659D"/>
    <w:rsid w:val="00DF6A1F"/>
    <w:rsid w:val="00DF6B44"/>
    <w:rsid w:val="00DF6C77"/>
    <w:rsid w:val="00DF7CF1"/>
    <w:rsid w:val="00E002E5"/>
    <w:rsid w:val="00E004D6"/>
    <w:rsid w:val="00E00623"/>
    <w:rsid w:val="00E0080A"/>
    <w:rsid w:val="00E00938"/>
    <w:rsid w:val="00E00998"/>
    <w:rsid w:val="00E0103F"/>
    <w:rsid w:val="00E014BA"/>
    <w:rsid w:val="00E016C5"/>
    <w:rsid w:val="00E0205A"/>
    <w:rsid w:val="00E02143"/>
    <w:rsid w:val="00E0215D"/>
    <w:rsid w:val="00E024F3"/>
    <w:rsid w:val="00E02CFF"/>
    <w:rsid w:val="00E03B8F"/>
    <w:rsid w:val="00E03DB0"/>
    <w:rsid w:val="00E03EB1"/>
    <w:rsid w:val="00E041DB"/>
    <w:rsid w:val="00E0436C"/>
    <w:rsid w:val="00E048CE"/>
    <w:rsid w:val="00E051CB"/>
    <w:rsid w:val="00E064D5"/>
    <w:rsid w:val="00E0672A"/>
    <w:rsid w:val="00E0706E"/>
    <w:rsid w:val="00E077DA"/>
    <w:rsid w:val="00E1033A"/>
    <w:rsid w:val="00E106FB"/>
    <w:rsid w:val="00E10916"/>
    <w:rsid w:val="00E10989"/>
    <w:rsid w:val="00E11D46"/>
    <w:rsid w:val="00E12005"/>
    <w:rsid w:val="00E127BA"/>
    <w:rsid w:val="00E128A4"/>
    <w:rsid w:val="00E12B96"/>
    <w:rsid w:val="00E131AF"/>
    <w:rsid w:val="00E135A4"/>
    <w:rsid w:val="00E1360C"/>
    <w:rsid w:val="00E1424E"/>
    <w:rsid w:val="00E143BA"/>
    <w:rsid w:val="00E144A1"/>
    <w:rsid w:val="00E14537"/>
    <w:rsid w:val="00E1486A"/>
    <w:rsid w:val="00E15BD6"/>
    <w:rsid w:val="00E15D6C"/>
    <w:rsid w:val="00E16044"/>
    <w:rsid w:val="00E16183"/>
    <w:rsid w:val="00E170F1"/>
    <w:rsid w:val="00E17CD1"/>
    <w:rsid w:val="00E17F95"/>
    <w:rsid w:val="00E20208"/>
    <w:rsid w:val="00E205B9"/>
    <w:rsid w:val="00E208F4"/>
    <w:rsid w:val="00E20969"/>
    <w:rsid w:val="00E2123C"/>
    <w:rsid w:val="00E2172D"/>
    <w:rsid w:val="00E21854"/>
    <w:rsid w:val="00E21CE4"/>
    <w:rsid w:val="00E22ADE"/>
    <w:rsid w:val="00E22E84"/>
    <w:rsid w:val="00E2437D"/>
    <w:rsid w:val="00E24A07"/>
    <w:rsid w:val="00E24CAD"/>
    <w:rsid w:val="00E24F28"/>
    <w:rsid w:val="00E24FB6"/>
    <w:rsid w:val="00E25963"/>
    <w:rsid w:val="00E26073"/>
    <w:rsid w:val="00E26C5F"/>
    <w:rsid w:val="00E26F90"/>
    <w:rsid w:val="00E27303"/>
    <w:rsid w:val="00E276F0"/>
    <w:rsid w:val="00E27BB4"/>
    <w:rsid w:val="00E3035E"/>
    <w:rsid w:val="00E30459"/>
    <w:rsid w:val="00E30850"/>
    <w:rsid w:val="00E30BBC"/>
    <w:rsid w:val="00E30F9B"/>
    <w:rsid w:val="00E3106D"/>
    <w:rsid w:val="00E310C3"/>
    <w:rsid w:val="00E312D7"/>
    <w:rsid w:val="00E31CBB"/>
    <w:rsid w:val="00E31D59"/>
    <w:rsid w:val="00E32596"/>
    <w:rsid w:val="00E32693"/>
    <w:rsid w:val="00E3273E"/>
    <w:rsid w:val="00E32C25"/>
    <w:rsid w:val="00E32F6B"/>
    <w:rsid w:val="00E3392F"/>
    <w:rsid w:val="00E3399F"/>
    <w:rsid w:val="00E33CE1"/>
    <w:rsid w:val="00E33F49"/>
    <w:rsid w:val="00E3435A"/>
    <w:rsid w:val="00E34511"/>
    <w:rsid w:val="00E354B9"/>
    <w:rsid w:val="00E3555D"/>
    <w:rsid w:val="00E35696"/>
    <w:rsid w:val="00E35821"/>
    <w:rsid w:val="00E35AC0"/>
    <w:rsid w:val="00E35DFE"/>
    <w:rsid w:val="00E36C30"/>
    <w:rsid w:val="00E372A1"/>
    <w:rsid w:val="00E3770F"/>
    <w:rsid w:val="00E3791B"/>
    <w:rsid w:val="00E37E35"/>
    <w:rsid w:val="00E40934"/>
    <w:rsid w:val="00E409D9"/>
    <w:rsid w:val="00E41372"/>
    <w:rsid w:val="00E41557"/>
    <w:rsid w:val="00E41793"/>
    <w:rsid w:val="00E41C7F"/>
    <w:rsid w:val="00E41CFF"/>
    <w:rsid w:val="00E41DA3"/>
    <w:rsid w:val="00E420D4"/>
    <w:rsid w:val="00E42234"/>
    <w:rsid w:val="00E4231A"/>
    <w:rsid w:val="00E42ED5"/>
    <w:rsid w:val="00E43028"/>
    <w:rsid w:val="00E438EF"/>
    <w:rsid w:val="00E43B11"/>
    <w:rsid w:val="00E43D81"/>
    <w:rsid w:val="00E43F17"/>
    <w:rsid w:val="00E441C5"/>
    <w:rsid w:val="00E443DE"/>
    <w:rsid w:val="00E4449E"/>
    <w:rsid w:val="00E44D7F"/>
    <w:rsid w:val="00E456D4"/>
    <w:rsid w:val="00E45720"/>
    <w:rsid w:val="00E45D2C"/>
    <w:rsid w:val="00E468FC"/>
    <w:rsid w:val="00E46ED3"/>
    <w:rsid w:val="00E477D2"/>
    <w:rsid w:val="00E478EE"/>
    <w:rsid w:val="00E47A22"/>
    <w:rsid w:val="00E5029A"/>
    <w:rsid w:val="00E5086B"/>
    <w:rsid w:val="00E50C6A"/>
    <w:rsid w:val="00E50D32"/>
    <w:rsid w:val="00E50DFB"/>
    <w:rsid w:val="00E51944"/>
    <w:rsid w:val="00E52CF5"/>
    <w:rsid w:val="00E52ED1"/>
    <w:rsid w:val="00E53594"/>
    <w:rsid w:val="00E5391D"/>
    <w:rsid w:val="00E541CC"/>
    <w:rsid w:val="00E54B6D"/>
    <w:rsid w:val="00E54DDC"/>
    <w:rsid w:val="00E54FA1"/>
    <w:rsid w:val="00E553DA"/>
    <w:rsid w:val="00E55448"/>
    <w:rsid w:val="00E558F7"/>
    <w:rsid w:val="00E55AE7"/>
    <w:rsid w:val="00E572C9"/>
    <w:rsid w:val="00E57654"/>
    <w:rsid w:val="00E577FC"/>
    <w:rsid w:val="00E57812"/>
    <w:rsid w:val="00E6016D"/>
    <w:rsid w:val="00E60453"/>
    <w:rsid w:val="00E60BAC"/>
    <w:rsid w:val="00E60CE7"/>
    <w:rsid w:val="00E60E30"/>
    <w:rsid w:val="00E6167E"/>
    <w:rsid w:val="00E617DD"/>
    <w:rsid w:val="00E61DBC"/>
    <w:rsid w:val="00E620B5"/>
    <w:rsid w:val="00E623B5"/>
    <w:rsid w:val="00E62446"/>
    <w:rsid w:val="00E628A3"/>
    <w:rsid w:val="00E62D5E"/>
    <w:rsid w:val="00E6304E"/>
    <w:rsid w:val="00E630E5"/>
    <w:rsid w:val="00E630F6"/>
    <w:rsid w:val="00E632BE"/>
    <w:rsid w:val="00E64114"/>
    <w:rsid w:val="00E64121"/>
    <w:rsid w:val="00E643BC"/>
    <w:rsid w:val="00E645DE"/>
    <w:rsid w:val="00E64742"/>
    <w:rsid w:val="00E64D03"/>
    <w:rsid w:val="00E651FA"/>
    <w:rsid w:val="00E65654"/>
    <w:rsid w:val="00E656BF"/>
    <w:rsid w:val="00E6622B"/>
    <w:rsid w:val="00E66347"/>
    <w:rsid w:val="00E66705"/>
    <w:rsid w:val="00E66E60"/>
    <w:rsid w:val="00E673B3"/>
    <w:rsid w:val="00E676F3"/>
    <w:rsid w:val="00E67B2D"/>
    <w:rsid w:val="00E67B93"/>
    <w:rsid w:val="00E67D70"/>
    <w:rsid w:val="00E67EF3"/>
    <w:rsid w:val="00E67F77"/>
    <w:rsid w:val="00E704B4"/>
    <w:rsid w:val="00E70AF5"/>
    <w:rsid w:val="00E70B2B"/>
    <w:rsid w:val="00E70F74"/>
    <w:rsid w:val="00E713EA"/>
    <w:rsid w:val="00E714F6"/>
    <w:rsid w:val="00E72071"/>
    <w:rsid w:val="00E7281F"/>
    <w:rsid w:val="00E72871"/>
    <w:rsid w:val="00E732D6"/>
    <w:rsid w:val="00E7330E"/>
    <w:rsid w:val="00E73A0F"/>
    <w:rsid w:val="00E73ED3"/>
    <w:rsid w:val="00E74110"/>
    <w:rsid w:val="00E741D4"/>
    <w:rsid w:val="00E7499E"/>
    <w:rsid w:val="00E74FB3"/>
    <w:rsid w:val="00E75285"/>
    <w:rsid w:val="00E75525"/>
    <w:rsid w:val="00E757DD"/>
    <w:rsid w:val="00E7583B"/>
    <w:rsid w:val="00E75863"/>
    <w:rsid w:val="00E75A4C"/>
    <w:rsid w:val="00E75BCD"/>
    <w:rsid w:val="00E75FD3"/>
    <w:rsid w:val="00E763AD"/>
    <w:rsid w:val="00E76478"/>
    <w:rsid w:val="00E76C25"/>
    <w:rsid w:val="00E773D5"/>
    <w:rsid w:val="00E774D4"/>
    <w:rsid w:val="00E77853"/>
    <w:rsid w:val="00E7788B"/>
    <w:rsid w:val="00E7789A"/>
    <w:rsid w:val="00E77CC4"/>
    <w:rsid w:val="00E77DDC"/>
    <w:rsid w:val="00E8031B"/>
    <w:rsid w:val="00E8131C"/>
    <w:rsid w:val="00E813A3"/>
    <w:rsid w:val="00E81663"/>
    <w:rsid w:val="00E8193C"/>
    <w:rsid w:val="00E82204"/>
    <w:rsid w:val="00E82402"/>
    <w:rsid w:val="00E825F4"/>
    <w:rsid w:val="00E82DF5"/>
    <w:rsid w:val="00E83477"/>
    <w:rsid w:val="00E839E9"/>
    <w:rsid w:val="00E83D48"/>
    <w:rsid w:val="00E844C2"/>
    <w:rsid w:val="00E84BC8"/>
    <w:rsid w:val="00E84F17"/>
    <w:rsid w:val="00E85450"/>
    <w:rsid w:val="00E854B6"/>
    <w:rsid w:val="00E86806"/>
    <w:rsid w:val="00E86A04"/>
    <w:rsid w:val="00E87B60"/>
    <w:rsid w:val="00E91125"/>
    <w:rsid w:val="00E911F0"/>
    <w:rsid w:val="00E91FB8"/>
    <w:rsid w:val="00E928D3"/>
    <w:rsid w:val="00E92A18"/>
    <w:rsid w:val="00E92A84"/>
    <w:rsid w:val="00E9320B"/>
    <w:rsid w:val="00E9333D"/>
    <w:rsid w:val="00E933BA"/>
    <w:rsid w:val="00E93DE3"/>
    <w:rsid w:val="00E93E4E"/>
    <w:rsid w:val="00E94A61"/>
    <w:rsid w:val="00E94BE1"/>
    <w:rsid w:val="00E94CD7"/>
    <w:rsid w:val="00E94DA0"/>
    <w:rsid w:val="00E94E9D"/>
    <w:rsid w:val="00E95148"/>
    <w:rsid w:val="00E95210"/>
    <w:rsid w:val="00E953AB"/>
    <w:rsid w:val="00E95CA3"/>
    <w:rsid w:val="00E963DB"/>
    <w:rsid w:val="00E96A1D"/>
    <w:rsid w:val="00E96C4A"/>
    <w:rsid w:val="00E977BB"/>
    <w:rsid w:val="00E97847"/>
    <w:rsid w:val="00E979C9"/>
    <w:rsid w:val="00E97A91"/>
    <w:rsid w:val="00E97D3C"/>
    <w:rsid w:val="00E97D7E"/>
    <w:rsid w:val="00E97EA1"/>
    <w:rsid w:val="00EA0078"/>
    <w:rsid w:val="00EA01BA"/>
    <w:rsid w:val="00EA0253"/>
    <w:rsid w:val="00EA0375"/>
    <w:rsid w:val="00EA04AC"/>
    <w:rsid w:val="00EA06BD"/>
    <w:rsid w:val="00EA0B16"/>
    <w:rsid w:val="00EA0B46"/>
    <w:rsid w:val="00EA0F2F"/>
    <w:rsid w:val="00EA1F1F"/>
    <w:rsid w:val="00EA23FD"/>
    <w:rsid w:val="00EA2C2F"/>
    <w:rsid w:val="00EA3FE5"/>
    <w:rsid w:val="00EA4226"/>
    <w:rsid w:val="00EA4689"/>
    <w:rsid w:val="00EA485F"/>
    <w:rsid w:val="00EA48E2"/>
    <w:rsid w:val="00EA4B45"/>
    <w:rsid w:val="00EA550F"/>
    <w:rsid w:val="00EA577C"/>
    <w:rsid w:val="00EA58E5"/>
    <w:rsid w:val="00EA59A1"/>
    <w:rsid w:val="00EA5DFB"/>
    <w:rsid w:val="00EA638F"/>
    <w:rsid w:val="00EA68E9"/>
    <w:rsid w:val="00EA6AF2"/>
    <w:rsid w:val="00EA6F04"/>
    <w:rsid w:val="00EA745E"/>
    <w:rsid w:val="00EA7794"/>
    <w:rsid w:val="00EA79C8"/>
    <w:rsid w:val="00EA7E7A"/>
    <w:rsid w:val="00EA7FA4"/>
    <w:rsid w:val="00EB02BC"/>
    <w:rsid w:val="00EB059B"/>
    <w:rsid w:val="00EB11FB"/>
    <w:rsid w:val="00EB15EA"/>
    <w:rsid w:val="00EB1EF4"/>
    <w:rsid w:val="00EB21E0"/>
    <w:rsid w:val="00EB2398"/>
    <w:rsid w:val="00EB24F5"/>
    <w:rsid w:val="00EB2624"/>
    <w:rsid w:val="00EB2746"/>
    <w:rsid w:val="00EB3227"/>
    <w:rsid w:val="00EB457A"/>
    <w:rsid w:val="00EB48E8"/>
    <w:rsid w:val="00EB56CD"/>
    <w:rsid w:val="00EB5DF8"/>
    <w:rsid w:val="00EB65E9"/>
    <w:rsid w:val="00EB6AF8"/>
    <w:rsid w:val="00EB7026"/>
    <w:rsid w:val="00EB747B"/>
    <w:rsid w:val="00EB7AC1"/>
    <w:rsid w:val="00EC007B"/>
    <w:rsid w:val="00EC0536"/>
    <w:rsid w:val="00EC079E"/>
    <w:rsid w:val="00EC08EB"/>
    <w:rsid w:val="00EC0964"/>
    <w:rsid w:val="00EC0A88"/>
    <w:rsid w:val="00EC1B8F"/>
    <w:rsid w:val="00EC1BA7"/>
    <w:rsid w:val="00EC1C33"/>
    <w:rsid w:val="00EC1DB0"/>
    <w:rsid w:val="00EC1FEA"/>
    <w:rsid w:val="00EC31E5"/>
    <w:rsid w:val="00EC32EC"/>
    <w:rsid w:val="00EC362B"/>
    <w:rsid w:val="00EC4265"/>
    <w:rsid w:val="00EC4AE8"/>
    <w:rsid w:val="00EC4AF5"/>
    <w:rsid w:val="00EC502E"/>
    <w:rsid w:val="00EC5765"/>
    <w:rsid w:val="00EC5945"/>
    <w:rsid w:val="00EC5CDE"/>
    <w:rsid w:val="00EC6464"/>
    <w:rsid w:val="00EC6EFB"/>
    <w:rsid w:val="00EC6F9E"/>
    <w:rsid w:val="00EC79C8"/>
    <w:rsid w:val="00EC7DED"/>
    <w:rsid w:val="00EC7F70"/>
    <w:rsid w:val="00EC7FE6"/>
    <w:rsid w:val="00ED00CB"/>
    <w:rsid w:val="00ED038F"/>
    <w:rsid w:val="00ED095E"/>
    <w:rsid w:val="00ED0FB6"/>
    <w:rsid w:val="00ED1033"/>
    <w:rsid w:val="00ED11D0"/>
    <w:rsid w:val="00ED12DD"/>
    <w:rsid w:val="00ED1339"/>
    <w:rsid w:val="00ED18B0"/>
    <w:rsid w:val="00ED1F41"/>
    <w:rsid w:val="00ED2510"/>
    <w:rsid w:val="00ED285B"/>
    <w:rsid w:val="00ED2CE4"/>
    <w:rsid w:val="00ED2EA1"/>
    <w:rsid w:val="00ED2F33"/>
    <w:rsid w:val="00ED35E9"/>
    <w:rsid w:val="00ED5278"/>
    <w:rsid w:val="00ED544A"/>
    <w:rsid w:val="00ED5511"/>
    <w:rsid w:val="00ED62AF"/>
    <w:rsid w:val="00ED65F9"/>
    <w:rsid w:val="00ED6835"/>
    <w:rsid w:val="00ED69E7"/>
    <w:rsid w:val="00EE0138"/>
    <w:rsid w:val="00EE09E3"/>
    <w:rsid w:val="00EE188D"/>
    <w:rsid w:val="00EE192E"/>
    <w:rsid w:val="00EE1CFE"/>
    <w:rsid w:val="00EE1E0E"/>
    <w:rsid w:val="00EE232E"/>
    <w:rsid w:val="00EE23FC"/>
    <w:rsid w:val="00EE28F7"/>
    <w:rsid w:val="00EE29BB"/>
    <w:rsid w:val="00EE3021"/>
    <w:rsid w:val="00EE3C7B"/>
    <w:rsid w:val="00EE3E99"/>
    <w:rsid w:val="00EE3EE1"/>
    <w:rsid w:val="00EE4104"/>
    <w:rsid w:val="00EE47DF"/>
    <w:rsid w:val="00EE4A07"/>
    <w:rsid w:val="00EE4B70"/>
    <w:rsid w:val="00EE52C6"/>
    <w:rsid w:val="00EE567D"/>
    <w:rsid w:val="00EE56A5"/>
    <w:rsid w:val="00EE5818"/>
    <w:rsid w:val="00EE5A77"/>
    <w:rsid w:val="00EE5C3B"/>
    <w:rsid w:val="00EE5ED8"/>
    <w:rsid w:val="00EE66DC"/>
    <w:rsid w:val="00EE693B"/>
    <w:rsid w:val="00EE6C86"/>
    <w:rsid w:val="00EE6C92"/>
    <w:rsid w:val="00EE6F5A"/>
    <w:rsid w:val="00EE7773"/>
    <w:rsid w:val="00EF06BB"/>
    <w:rsid w:val="00EF2281"/>
    <w:rsid w:val="00EF23D1"/>
    <w:rsid w:val="00EF271B"/>
    <w:rsid w:val="00EF2E85"/>
    <w:rsid w:val="00EF328A"/>
    <w:rsid w:val="00EF3312"/>
    <w:rsid w:val="00EF3401"/>
    <w:rsid w:val="00EF346B"/>
    <w:rsid w:val="00EF35B7"/>
    <w:rsid w:val="00EF3920"/>
    <w:rsid w:val="00EF4E9A"/>
    <w:rsid w:val="00EF56AD"/>
    <w:rsid w:val="00EF5908"/>
    <w:rsid w:val="00EF5CFC"/>
    <w:rsid w:val="00EF63C5"/>
    <w:rsid w:val="00EF6C0B"/>
    <w:rsid w:val="00EF6D25"/>
    <w:rsid w:val="00EF70D5"/>
    <w:rsid w:val="00EF777C"/>
    <w:rsid w:val="00EF7F13"/>
    <w:rsid w:val="00F00096"/>
    <w:rsid w:val="00F0038D"/>
    <w:rsid w:val="00F004B3"/>
    <w:rsid w:val="00F00762"/>
    <w:rsid w:val="00F0082E"/>
    <w:rsid w:val="00F014D5"/>
    <w:rsid w:val="00F0189E"/>
    <w:rsid w:val="00F021E8"/>
    <w:rsid w:val="00F02237"/>
    <w:rsid w:val="00F0258F"/>
    <w:rsid w:val="00F02860"/>
    <w:rsid w:val="00F02CA9"/>
    <w:rsid w:val="00F02D4B"/>
    <w:rsid w:val="00F02D94"/>
    <w:rsid w:val="00F02FD9"/>
    <w:rsid w:val="00F03515"/>
    <w:rsid w:val="00F03D88"/>
    <w:rsid w:val="00F03E89"/>
    <w:rsid w:val="00F03F79"/>
    <w:rsid w:val="00F04A7C"/>
    <w:rsid w:val="00F04B9D"/>
    <w:rsid w:val="00F04D3B"/>
    <w:rsid w:val="00F064E3"/>
    <w:rsid w:val="00F07317"/>
    <w:rsid w:val="00F076F7"/>
    <w:rsid w:val="00F07BE2"/>
    <w:rsid w:val="00F07C30"/>
    <w:rsid w:val="00F07DAB"/>
    <w:rsid w:val="00F1035F"/>
    <w:rsid w:val="00F103F6"/>
    <w:rsid w:val="00F10557"/>
    <w:rsid w:val="00F10872"/>
    <w:rsid w:val="00F10F7F"/>
    <w:rsid w:val="00F113B3"/>
    <w:rsid w:val="00F11705"/>
    <w:rsid w:val="00F11C96"/>
    <w:rsid w:val="00F13293"/>
    <w:rsid w:val="00F133B5"/>
    <w:rsid w:val="00F1383C"/>
    <w:rsid w:val="00F1397D"/>
    <w:rsid w:val="00F14CB1"/>
    <w:rsid w:val="00F14DFF"/>
    <w:rsid w:val="00F150B2"/>
    <w:rsid w:val="00F15349"/>
    <w:rsid w:val="00F157FE"/>
    <w:rsid w:val="00F15E79"/>
    <w:rsid w:val="00F16755"/>
    <w:rsid w:val="00F169CC"/>
    <w:rsid w:val="00F17385"/>
    <w:rsid w:val="00F1788E"/>
    <w:rsid w:val="00F178EE"/>
    <w:rsid w:val="00F1790E"/>
    <w:rsid w:val="00F17CD8"/>
    <w:rsid w:val="00F17CE5"/>
    <w:rsid w:val="00F204A8"/>
    <w:rsid w:val="00F204F7"/>
    <w:rsid w:val="00F2113D"/>
    <w:rsid w:val="00F21187"/>
    <w:rsid w:val="00F21D0B"/>
    <w:rsid w:val="00F225C1"/>
    <w:rsid w:val="00F22A14"/>
    <w:rsid w:val="00F22B34"/>
    <w:rsid w:val="00F22EF2"/>
    <w:rsid w:val="00F23029"/>
    <w:rsid w:val="00F2487D"/>
    <w:rsid w:val="00F24927"/>
    <w:rsid w:val="00F24DF5"/>
    <w:rsid w:val="00F24EE0"/>
    <w:rsid w:val="00F24F95"/>
    <w:rsid w:val="00F2535C"/>
    <w:rsid w:val="00F25467"/>
    <w:rsid w:val="00F255AA"/>
    <w:rsid w:val="00F26692"/>
    <w:rsid w:val="00F26A6C"/>
    <w:rsid w:val="00F26CE1"/>
    <w:rsid w:val="00F26EB9"/>
    <w:rsid w:val="00F27200"/>
    <w:rsid w:val="00F27266"/>
    <w:rsid w:val="00F27467"/>
    <w:rsid w:val="00F279F2"/>
    <w:rsid w:val="00F27F18"/>
    <w:rsid w:val="00F30181"/>
    <w:rsid w:val="00F30775"/>
    <w:rsid w:val="00F30C3E"/>
    <w:rsid w:val="00F312B6"/>
    <w:rsid w:val="00F31513"/>
    <w:rsid w:val="00F31592"/>
    <w:rsid w:val="00F31D35"/>
    <w:rsid w:val="00F320BB"/>
    <w:rsid w:val="00F32430"/>
    <w:rsid w:val="00F325CE"/>
    <w:rsid w:val="00F32A6C"/>
    <w:rsid w:val="00F32F18"/>
    <w:rsid w:val="00F3322E"/>
    <w:rsid w:val="00F347C8"/>
    <w:rsid w:val="00F349EC"/>
    <w:rsid w:val="00F34C27"/>
    <w:rsid w:val="00F3532A"/>
    <w:rsid w:val="00F354FF"/>
    <w:rsid w:val="00F35BC6"/>
    <w:rsid w:val="00F35EB2"/>
    <w:rsid w:val="00F3612C"/>
    <w:rsid w:val="00F364BB"/>
    <w:rsid w:val="00F366F8"/>
    <w:rsid w:val="00F3670D"/>
    <w:rsid w:val="00F36BFF"/>
    <w:rsid w:val="00F36DF4"/>
    <w:rsid w:val="00F36EAD"/>
    <w:rsid w:val="00F37111"/>
    <w:rsid w:val="00F37E36"/>
    <w:rsid w:val="00F37E6A"/>
    <w:rsid w:val="00F40352"/>
    <w:rsid w:val="00F40B9E"/>
    <w:rsid w:val="00F41185"/>
    <w:rsid w:val="00F41418"/>
    <w:rsid w:val="00F41521"/>
    <w:rsid w:val="00F41B99"/>
    <w:rsid w:val="00F41C85"/>
    <w:rsid w:val="00F42A9D"/>
    <w:rsid w:val="00F43006"/>
    <w:rsid w:val="00F43737"/>
    <w:rsid w:val="00F44022"/>
    <w:rsid w:val="00F44939"/>
    <w:rsid w:val="00F450C2"/>
    <w:rsid w:val="00F45180"/>
    <w:rsid w:val="00F451A8"/>
    <w:rsid w:val="00F45431"/>
    <w:rsid w:val="00F460BD"/>
    <w:rsid w:val="00F4640C"/>
    <w:rsid w:val="00F46C67"/>
    <w:rsid w:val="00F47079"/>
    <w:rsid w:val="00F4743E"/>
    <w:rsid w:val="00F47815"/>
    <w:rsid w:val="00F4784B"/>
    <w:rsid w:val="00F478A2"/>
    <w:rsid w:val="00F47A5C"/>
    <w:rsid w:val="00F5014C"/>
    <w:rsid w:val="00F50435"/>
    <w:rsid w:val="00F5046A"/>
    <w:rsid w:val="00F504D1"/>
    <w:rsid w:val="00F50556"/>
    <w:rsid w:val="00F50E6C"/>
    <w:rsid w:val="00F51035"/>
    <w:rsid w:val="00F511F8"/>
    <w:rsid w:val="00F51375"/>
    <w:rsid w:val="00F515EA"/>
    <w:rsid w:val="00F5177A"/>
    <w:rsid w:val="00F51B62"/>
    <w:rsid w:val="00F51D2A"/>
    <w:rsid w:val="00F51DC6"/>
    <w:rsid w:val="00F52080"/>
    <w:rsid w:val="00F52D62"/>
    <w:rsid w:val="00F52FB8"/>
    <w:rsid w:val="00F53B9C"/>
    <w:rsid w:val="00F53C56"/>
    <w:rsid w:val="00F54108"/>
    <w:rsid w:val="00F5481E"/>
    <w:rsid w:val="00F5482C"/>
    <w:rsid w:val="00F549FD"/>
    <w:rsid w:val="00F54B78"/>
    <w:rsid w:val="00F551E9"/>
    <w:rsid w:val="00F560DD"/>
    <w:rsid w:val="00F56294"/>
    <w:rsid w:val="00F56663"/>
    <w:rsid w:val="00F572EB"/>
    <w:rsid w:val="00F5731C"/>
    <w:rsid w:val="00F6035A"/>
    <w:rsid w:val="00F60397"/>
    <w:rsid w:val="00F608F0"/>
    <w:rsid w:val="00F60BEA"/>
    <w:rsid w:val="00F61163"/>
    <w:rsid w:val="00F615CA"/>
    <w:rsid w:val="00F62301"/>
    <w:rsid w:val="00F6297F"/>
    <w:rsid w:val="00F631AE"/>
    <w:rsid w:val="00F63BEC"/>
    <w:rsid w:val="00F640FF"/>
    <w:rsid w:val="00F64824"/>
    <w:rsid w:val="00F649E5"/>
    <w:rsid w:val="00F64DD4"/>
    <w:rsid w:val="00F654AB"/>
    <w:rsid w:val="00F6601F"/>
    <w:rsid w:val="00F6619F"/>
    <w:rsid w:val="00F66929"/>
    <w:rsid w:val="00F66DFE"/>
    <w:rsid w:val="00F6770C"/>
    <w:rsid w:val="00F67A6C"/>
    <w:rsid w:val="00F7014D"/>
    <w:rsid w:val="00F705A0"/>
    <w:rsid w:val="00F7088B"/>
    <w:rsid w:val="00F70A3F"/>
    <w:rsid w:val="00F70BB2"/>
    <w:rsid w:val="00F7125A"/>
    <w:rsid w:val="00F7164B"/>
    <w:rsid w:val="00F718A4"/>
    <w:rsid w:val="00F71DD5"/>
    <w:rsid w:val="00F71F04"/>
    <w:rsid w:val="00F71F8C"/>
    <w:rsid w:val="00F71FD4"/>
    <w:rsid w:val="00F727B3"/>
    <w:rsid w:val="00F732A2"/>
    <w:rsid w:val="00F733B9"/>
    <w:rsid w:val="00F73AFC"/>
    <w:rsid w:val="00F745A4"/>
    <w:rsid w:val="00F7514B"/>
    <w:rsid w:val="00F75863"/>
    <w:rsid w:val="00F75EA8"/>
    <w:rsid w:val="00F75F37"/>
    <w:rsid w:val="00F75F50"/>
    <w:rsid w:val="00F76266"/>
    <w:rsid w:val="00F76490"/>
    <w:rsid w:val="00F768D0"/>
    <w:rsid w:val="00F76FE2"/>
    <w:rsid w:val="00F77A2B"/>
    <w:rsid w:val="00F77C41"/>
    <w:rsid w:val="00F800FE"/>
    <w:rsid w:val="00F801D0"/>
    <w:rsid w:val="00F805A8"/>
    <w:rsid w:val="00F80725"/>
    <w:rsid w:val="00F80C6D"/>
    <w:rsid w:val="00F80CD4"/>
    <w:rsid w:val="00F810F2"/>
    <w:rsid w:val="00F81420"/>
    <w:rsid w:val="00F81706"/>
    <w:rsid w:val="00F81A15"/>
    <w:rsid w:val="00F81C0F"/>
    <w:rsid w:val="00F82036"/>
    <w:rsid w:val="00F831E2"/>
    <w:rsid w:val="00F83D01"/>
    <w:rsid w:val="00F84181"/>
    <w:rsid w:val="00F8472B"/>
    <w:rsid w:val="00F84DBB"/>
    <w:rsid w:val="00F852D9"/>
    <w:rsid w:val="00F85584"/>
    <w:rsid w:val="00F86047"/>
    <w:rsid w:val="00F8677C"/>
    <w:rsid w:val="00F87235"/>
    <w:rsid w:val="00F87523"/>
    <w:rsid w:val="00F917E5"/>
    <w:rsid w:val="00F91985"/>
    <w:rsid w:val="00F91D99"/>
    <w:rsid w:val="00F920E2"/>
    <w:rsid w:val="00F927D5"/>
    <w:rsid w:val="00F92CD0"/>
    <w:rsid w:val="00F92E1B"/>
    <w:rsid w:val="00F92FCA"/>
    <w:rsid w:val="00F93749"/>
    <w:rsid w:val="00F93BA0"/>
    <w:rsid w:val="00F93E82"/>
    <w:rsid w:val="00F93F2F"/>
    <w:rsid w:val="00F93F4B"/>
    <w:rsid w:val="00F9407B"/>
    <w:rsid w:val="00F94437"/>
    <w:rsid w:val="00F94602"/>
    <w:rsid w:val="00F94F16"/>
    <w:rsid w:val="00F958EC"/>
    <w:rsid w:val="00F95CBA"/>
    <w:rsid w:val="00F95F0D"/>
    <w:rsid w:val="00F962B8"/>
    <w:rsid w:val="00F967D2"/>
    <w:rsid w:val="00F96AD6"/>
    <w:rsid w:val="00F96BF8"/>
    <w:rsid w:val="00FA0367"/>
    <w:rsid w:val="00FA09E2"/>
    <w:rsid w:val="00FA108F"/>
    <w:rsid w:val="00FA128E"/>
    <w:rsid w:val="00FA1C83"/>
    <w:rsid w:val="00FA1E6D"/>
    <w:rsid w:val="00FA1FE9"/>
    <w:rsid w:val="00FA224A"/>
    <w:rsid w:val="00FA2490"/>
    <w:rsid w:val="00FA27A2"/>
    <w:rsid w:val="00FA2AA0"/>
    <w:rsid w:val="00FA2D8C"/>
    <w:rsid w:val="00FA2EA1"/>
    <w:rsid w:val="00FA386E"/>
    <w:rsid w:val="00FA4131"/>
    <w:rsid w:val="00FA4F75"/>
    <w:rsid w:val="00FA5684"/>
    <w:rsid w:val="00FA616B"/>
    <w:rsid w:val="00FA6290"/>
    <w:rsid w:val="00FA65FA"/>
    <w:rsid w:val="00FA6875"/>
    <w:rsid w:val="00FA696C"/>
    <w:rsid w:val="00FA6C91"/>
    <w:rsid w:val="00FB02EF"/>
    <w:rsid w:val="00FB031F"/>
    <w:rsid w:val="00FB0AA2"/>
    <w:rsid w:val="00FB11AD"/>
    <w:rsid w:val="00FB1D8E"/>
    <w:rsid w:val="00FB2A75"/>
    <w:rsid w:val="00FB3710"/>
    <w:rsid w:val="00FB47E1"/>
    <w:rsid w:val="00FB4D60"/>
    <w:rsid w:val="00FB5488"/>
    <w:rsid w:val="00FB5A2A"/>
    <w:rsid w:val="00FB5C1E"/>
    <w:rsid w:val="00FB5DA3"/>
    <w:rsid w:val="00FB6005"/>
    <w:rsid w:val="00FB602D"/>
    <w:rsid w:val="00FB6844"/>
    <w:rsid w:val="00FC00A3"/>
    <w:rsid w:val="00FC02B2"/>
    <w:rsid w:val="00FC0824"/>
    <w:rsid w:val="00FC0D93"/>
    <w:rsid w:val="00FC0E24"/>
    <w:rsid w:val="00FC1115"/>
    <w:rsid w:val="00FC1789"/>
    <w:rsid w:val="00FC22C5"/>
    <w:rsid w:val="00FC2FB6"/>
    <w:rsid w:val="00FC3078"/>
    <w:rsid w:val="00FC30CB"/>
    <w:rsid w:val="00FC3405"/>
    <w:rsid w:val="00FC37B5"/>
    <w:rsid w:val="00FC38B6"/>
    <w:rsid w:val="00FC3F34"/>
    <w:rsid w:val="00FC4E75"/>
    <w:rsid w:val="00FC4F30"/>
    <w:rsid w:val="00FC5B76"/>
    <w:rsid w:val="00FC5F95"/>
    <w:rsid w:val="00FC63D4"/>
    <w:rsid w:val="00FC6533"/>
    <w:rsid w:val="00FC775B"/>
    <w:rsid w:val="00FC7D5C"/>
    <w:rsid w:val="00FC7E92"/>
    <w:rsid w:val="00FD021A"/>
    <w:rsid w:val="00FD11B0"/>
    <w:rsid w:val="00FD120C"/>
    <w:rsid w:val="00FD140F"/>
    <w:rsid w:val="00FD1F96"/>
    <w:rsid w:val="00FD20E8"/>
    <w:rsid w:val="00FD2BFD"/>
    <w:rsid w:val="00FD2DA9"/>
    <w:rsid w:val="00FD325F"/>
    <w:rsid w:val="00FD36E3"/>
    <w:rsid w:val="00FD3722"/>
    <w:rsid w:val="00FD384D"/>
    <w:rsid w:val="00FD4815"/>
    <w:rsid w:val="00FD49D5"/>
    <w:rsid w:val="00FD50E9"/>
    <w:rsid w:val="00FD5773"/>
    <w:rsid w:val="00FD5C05"/>
    <w:rsid w:val="00FD6285"/>
    <w:rsid w:val="00FD675E"/>
    <w:rsid w:val="00FD6769"/>
    <w:rsid w:val="00FD67DD"/>
    <w:rsid w:val="00FD6B67"/>
    <w:rsid w:val="00FD6BDE"/>
    <w:rsid w:val="00FD7216"/>
    <w:rsid w:val="00FD72C3"/>
    <w:rsid w:val="00FD7A53"/>
    <w:rsid w:val="00FE04D6"/>
    <w:rsid w:val="00FE0595"/>
    <w:rsid w:val="00FE06E2"/>
    <w:rsid w:val="00FE09BC"/>
    <w:rsid w:val="00FE0C08"/>
    <w:rsid w:val="00FE157B"/>
    <w:rsid w:val="00FE165A"/>
    <w:rsid w:val="00FE177D"/>
    <w:rsid w:val="00FE1A0C"/>
    <w:rsid w:val="00FE216D"/>
    <w:rsid w:val="00FE2259"/>
    <w:rsid w:val="00FE2481"/>
    <w:rsid w:val="00FE2D3B"/>
    <w:rsid w:val="00FE2EBA"/>
    <w:rsid w:val="00FE3032"/>
    <w:rsid w:val="00FE3317"/>
    <w:rsid w:val="00FE37AA"/>
    <w:rsid w:val="00FE37DC"/>
    <w:rsid w:val="00FE3920"/>
    <w:rsid w:val="00FE3AE0"/>
    <w:rsid w:val="00FE4CF8"/>
    <w:rsid w:val="00FE5818"/>
    <w:rsid w:val="00FE59E2"/>
    <w:rsid w:val="00FE6F5C"/>
    <w:rsid w:val="00FE7884"/>
    <w:rsid w:val="00FE7CC0"/>
    <w:rsid w:val="00FF00EC"/>
    <w:rsid w:val="00FF0F28"/>
    <w:rsid w:val="00FF1640"/>
    <w:rsid w:val="00FF1A7C"/>
    <w:rsid w:val="00FF1E98"/>
    <w:rsid w:val="00FF20B2"/>
    <w:rsid w:val="00FF22B6"/>
    <w:rsid w:val="00FF23A4"/>
    <w:rsid w:val="00FF23D8"/>
    <w:rsid w:val="00FF2F03"/>
    <w:rsid w:val="00FF3423"/>
    <w:rsid w:val="00FF3467"/>
    <w:rsid w:val="00FF3ADC"/>
    <w:rsid w:val="00FF3F8B"/>
    <w:rsid w:val="00FF44AB"/>
    <w:rsid w:val="00FF4779"/>
    <w:rsid w:val="00FF47EB"/>
    <w:rsid w:val="00FF4826"/>
    <w:rsid w:val="00FF4ED3"/>
    <w:rsid w:val="00FF516E"/>
    <w:rsid w:val="00FF5A56"/>
    <w:rsid w:val="00FF6183"/>
    <w:rsid w:val="00FF61E3"/>
    <w:rsid w:val="00FF634E"/>
    <w:rsid w:val="00FF6BBE"/>
    <w:rsid w:val="00FF6DF1"/>
    <w:rsid w:val="00FF6E94"/>
    <w:rsid w:val="00FF72C9"/>
    <w:rsid w:val="00FF72CE"/>
    <w:rsid w:val="00FF76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A3A07"/>
  <w15:chartTrackingRefBased/>
  <w15:docId w15:val="{51AFA108-6783-40B9-88E7-76B5DFBAD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339"/>
  </w:style>
  <w:style w:type="paragraph" w:styleId="Heading1">
    <w:name w:val="heading 1"/>
    <w:basedOn w:val="Normal"/>
    <w:next w:val="Normal"/>
    <w:link w:val="Heading1Char"/>
    <w:uiPriority w:val="9"/>
    <w:qFormat/>
    <w:rsid w:val="00752339"/>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unhideWhenUsed/>
    <w:qFormat/>
    <w:rsid w:val="00752339"/>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semiHidden/>
    <w:unhideWhenUsed/>
    <w:qFormat/>
    <w:rsid w:val="00752339"/>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unhideWhenUsed/>
    <w:qFormat/>
    <w:rsid w:val="00752339"/>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752339"/>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752339"/>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752339"/>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752339"/>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752339"/>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List Paragraph1,Bullet 1,Bullet Points,MAIN CONTENT,F5 List Paragraph,List Paragraph2,List Paragraph12,Normal numbered,OBC Bullet,Colorful List - Accent 11,L"/>
    <w:basedOn w:val="Normal"/>
    <w:link w:val="ListParagraphChar"/>
    <w:uiPriority w:val="34"/>
    <w:qFormat/>
    <w:rsid w:val="00A3478E"/>
    <w:pPr>
      <w:ind w:left="720"/>
      <w:contextualSpacing/>
    </w:pPr>
  </w:style>
  <w:style w:type="character" w:customStyle="1" w:styleId="Heading2Char">
    <w:name w:val="Heading 2 Char"/>
    <w:basedOn w:val="DefaultParagraphFont"/>
    <w:link w:val="Heading2"/>
    <w:uiPriority w:val="9"/>
    <w:rsid w:val="00752339"/>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rsid w:val="00752339"/>
    <w:rPr>
      <w:rFonts w:asciiTheme="majorHAnsi" w:eastAsiaTheme="majorEastAsia" w:hAnsiTheme="majorHAnsi" w:cstheme="majorBidi"/>
      <w:sz w:val="24"/>
      <w:szCs w:val="24"/>
    </w:rPr>
  </w:style>
  <w:style w:type="character" w:styleId="Hyperlink">
    <w:name w:val="Hyperlink"/>
    <w:uiPriority w:val="99"/>
    <w:unhideWhenUsed/>
    <w:rsid w:val="00BF1CE9"/>
    <w:rPr>
      <w:color w:val="0000FF"/>
      <w:u w:val="single"/>
    </w:rPr>
  </w:style>
  <w:style w:type="paragraph" w:styleId="NormalWeb">
    <w:name w:val="Normal (Web)"/>
    <w:basedOn w:val="Normal"/>
    <w:uiPriority w:val="99"/>
    <w:unhideWhenUsed/>
    <w:rsid w:val="00BF1CE9"/>
    <w:pPr>
      <w:spacing w:before="100" w:beforeAutospacing="1" w:after="100" w:afterAutospacing="1"/>
    </w:pPr>
    <w:rPr>
      <w:rFonts w:ascii="Arial Unicode MS" w:eastAsia="Arial Unicode MS" w:hAnsi="Arial Unicode MS" w:cs="Arial Unicode MS"/>
    </w:rPr>
  </w:style>
  <w:style w:type="paragraph" w:styleId="BodyTextIndent">
    <w:name w:val="Body Text Indent"/>
    <w:basedOn w:val="Normal"/>
    <w:link w:val="BodyTextIndentChar"/>
    <w:uiPriority w:val="99"/>
    <w:semiHidden/>
    <w:unhideWhenUsed/>
    <w:rsid w:val="00BF1CE9"/>
    <w:pPr>
      <w:spacing w:after="0"/>
      <w:ind w:left="-900"/>
    </w:pPr>
    <w:rPr>
      <w:rFonts w:ascii="Arial" w:eastAsia="Times New Roman" w:hAnsi="Arial" w:cs="Times New Roman"/>
      <w:sz w:val="24"/>
      <w:szCs w:val="24"/>
      <w:lang w:val="x-none"/>
    </w:rPr>
  </w:style>
  <w:style w:type="character" w:customStyle="1" w:styleId="BodyTextIndentChar">
    <w:name w:val="Body Text Indent Char"/>
    <w:basedOn w:val="DefaultParagraphFont"/>
    <w:link w:val="BodyTextIndent"/>
    <w:uiPriority w:val="99"/>
    <w:semiHidden/>
    <w:rsid w:val="00BF1CE9"/>
    <w:rPr>
      <w:rFonts w:ascii="Arial" w:eastAsia="Times New Roman" w:hAnsi="Arial" w:cs="Times New Roman"/>
      <w:sz w:val="24"/>
      <w:szCs w:val="24"/>
      <w:lang w:val="x-none"/>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L Char"/>
    <w:link w:val="ListParagraph"/>
    <w:uiPriority w:val="34"/>
    <w:locked/>
    <w:rsid w:val="00BF1CE9"/>
  </w:style>
  <w:style w:type="paragraph" w:customStyle="1" w:styleId="Tabletext">
    <w:name w:val="Table text"/>
    <w:basedOn w:val="Normal"/>
    <w:rsid w:val="00BF1CE9"/>
    <w:pPr>
      <w:spacing w:before="60" w:after="60"/>
    </w:pPr>
    <w:rPr>
      <w:rFonts w:ascii="Arial" w:eastAsia="Times New Roman" w:hAnsi="Arial" w:cs="Times New Roman"/>
      <w:sz w:val="24"/>
      <w:szCs w:val="24"/>
      <w:lang w:eastAsia="en-GB"/>
    </w:rPr>
  </w:style>
  <w:style w:type="paragraph" w:styleId="BodyText3">
    <w:name w:val="Body Text 3"/>
    <w:basedOn w:val="Normal"/>
    <w:link w:val="BodyText3Char"/>
    <w:uiPriority w:val="99"/>
    <w:semiHidden/>
    <w:unhideWhenUsed/>
    <w:rsid w:val="00C90305"/>
    <w:pPr>
      <w:spacing w:line="276" w:lineRule="auto"/>
    </w:pPr>
    <w:rPr>
      <w:rFonts w:ascii="Calibri" w:eastAsia="Calibri" w:hAnsi="Calibri" w:cs="Times New Roman"/>
      <w:sz w:val="16"/>
      <w:szCs w:val="16"/>
      <w:lang w:val="x-none"/>
    </w:rPr>
  </w:style>
  <w:style w:type="character" w:customStyle="1" w:styleId="BodyText3Char">
    <w:name w:val="Body Text 3 Char"/>
    <w:basedOn w:val="DefaultParagraphFont"/>
    <w:link w:val="BodyText3"/>
    <w:uiPriority w:val="99"/>
    <w:semiHidden/>
    <w:rsid w:val="00C90305"/>
    <w:rPr>
      <w:rFonts w:ascii="Calibri" w:eastAsia="Calibri" w:hAnsi="Calibri" w:cs="Times New Roman"/>
      <w:sz w:val="16"/>
      <w:szCs w:val="16"/>
      <w:lang w:val="x-none"/>
    </w:rPr>
  </w:style>
  <w:style w:type="paragraph" w:customStyle="1" w:styleId="ELC-ParaTitle">
    <w:name w:val="ELC - Para Title"/>
    <w:basedOn w:val="Normal"/>
    <w:rsid w:val="00CF1E98"/>
    <w:pPr>
      <w:numPr>
        <w:numId w:val="1"/>
      </w:numPr>
      <w:tabs>
        <w:tab w:val="left" w:pos="680"/>
      </w:tabs>
      <w:spacing w:after="200"/>
    </w:pPr>
    <w:rPr>
      <w:rFonts w:ascii="Arial" w:eastAsia="Times New Roman" w:hAnsi="Arial" w:cs="Times New Roman"/>
      <w:b/>
      <w:sz w:val="24"/>
      <w:szCs w:val="20"/>
    </w:rPr>
  </w:style>
  <w:style w:type="table" w:styleId="TableGrid">
    <w:name w:val="Table Grid"/>
    <w:basedOn w:val="TableNormal"/>
    <w:uiPriority w:val="39"/>
    <w:rsid w:val="00CF1E98"/>
    <w:pPr>
      <w:spacing w:after="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C-ParaTitle2">
    <w:name w:val="ELC - Para Title2"/>
    <w:basedOn w:val="ELC-ParaTitle"/>
    <w:rsid w:val="00CF1E98"/>
    <w:pPr>
      <w:numPr>
        <w:ilvl w:val="1"/>
      </w:numPr>
    </w:pPr>
    <w:rPr>
      <w:b w:val="0"/>
      <w:bCs/>
    </w:rPr>
  </w:style>
  <w:style w:type="paragraph" w:styleId="NoSpacing">
    <w:name w:val="No Spacing"/>
    <w:link w:val="NoSpacingChar"/>
    <w:uiPriority w:val="1"/>
    <w:qFormat/>
    <w:rsid w:val="00752339"/>
    <w:pPr>
      <w:spacing w:after="0" w:line="240" w:lineRule="auto"/>
    </w:pPr>
  </w:style>
  <w:style w:type="character" w:styleId="CommentReference">
    <w:name w:val="annotation reference"/>
    <w:basedOn w:val="DefaultParagraphFont"/>
    <w:uiPriority w:val="99"/>
    <w:semiHidden/>
    <w:unhideWhenUsed/>
    <w:rsid w:val="0021067C"/>
    <w:rPr>
      <w:sz w:val="16"/>
      <w:szCs w:val="16"/>
    </w:rPr>
  </w:style>
  <w:style w:type="paragraph" w:styleId="CommentText">
    <w:name w:val="annotation text"/>
    <w:basedOn w:val="Normal"/>
    <w:link w:val="CommentTextChar"/>
    <w:uiPriority w:val="99"/>
    <w:unhideWhenUsed/>
    <w:rsid w:val="0021067C"/>
    <w:rPr>
      <w:sz w:val="20"/>
      <w:szCs w:val="20"/>
    </w:rPr>
  </w:style>
  <w:style w:type="character" w:customStyle="1" w:styleId="CommentTextChar">
    <w:name w:val="Comment Text Char"/>
    <w:basedOn w:val="DefaultParagraphFont"/>
    <w:link w:val="CommentText"/>
    <w:uiPriority w:val="99"/>
    <w:rsid w:val="0021067C"/>
    <w:rPr>
      <w:sz w:val="20"/>
      <w:szCs w:val="20"/>
    </w:rPr>
  </w:style>
  <w:style w:type="paragraph" w:styleId="CommentSubject">
    <w:name w:val="annotation subject"/>
    <w:basedOn w:val="CommentText"/>
    <w:next w:val="CommentText"/>
    <w:link w:val="CommentSubjectChar"/>
    <w:uiPriority w:val="99"/>
    <w:semiHidden/>
    <w:unhideWhenUsed/>
    <w:rsid w:val="0021067C"/>
    <w:rPr>
      <w:b/>
      <w:bCs/>
    </w:rPr>
  </w:style>
  <w:style w:type="character" w:customStyle="1" w:styleId="CommentSubjectChar">
    <w:name w:val="Comment Subject Char"/>
    <w:basedOn w:val="CommentTextChar"/>
    <w:link w:val="CommentSubject"/>
    <w:uiPriority w:val="99"/>
    <w:semiHidden/>
    <w:rsid w:val="0021067C"/>
    <w:rPr>
      <w:b/>
      <w:bCs/>
      <w:sz w:val="20"/>
      <w:szCs w:val="20"/>
    </w:rPr>
  </w:style>
  <w:style w:type="paragraph" w:customStyle="1" w:styleId="m7210455042868706285msolistparagraph">
    <w:name w:val="m_7210455042868706285msolistparagraph"/>
    <w:basedOn w:val="Normal"/>
    <w:rsid w:val="00045927"/>
    <w:pPr>
      <w:spacing w:before="100" w:beforeAutospacing="1" w:after="100" w:afterAutospacing="1"/>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090FC6"/>
    <w:pPr>
      <w:tabs>
        <w:tab w:val="center" w:pos="4513"/>
        <w:tab w:val="right" w:pos="9026"/>
      </w:tabs>
      <w:spacing w:after="0"/>
    </w:pPr>
  </w:style>
  <w:style w:type="character" w:customStyle="1" w:styleId="HeaderChar">
    <w:name w:val="Header Char"/>
    <w:basedOn w:val="DefaultParagraphFont"/>
    <w:link w:val="Header"/>
    <w:uiPriority w:val="99"/>
    <w:rsid w:val="00090FC6"/>
  </w:style>
  <w:style w:type="paragraph" w:styleId="Footer">
    <w:name w:val="footer"/>
    <w:basedOn w:val="Normal"/>
    <w:link w:val="FooterChar"/>
    <w:uiPriority w:val="99"/>
    <w:unhideWhenUsed/>
    <w:rsid w:val="00090FC6"/>
    <w:pPr>
      <w:tabs>
        <w:tab w:val="center" w:pos="4513"/>
        <w:tab w:val="right" w:pos="9026"/>
      </w:tabs>
      <w:spacing w:after="0"/>
    </w:pPr>
  </w:style>
  <w:style w:type="character" w:customStyle="1" w:styleId="FooterChar">
    <w:name w:val="Footer Char"/>
    <w:basedOn w:val="DefaultParagraphFont"/>
    <w:link w:val="Footer"/>
    <w:uiPriority w:val="99"/>
    <w:rsid w:val="00090FC6"/>
  </w:style>
  <w:style w:type="paragraph" w:styleId="BalloonText">
    <w:name w:val="Balloon Text"/>
    <w:basedOn w:val="Normal"/>
    <w:link w:val="BalloonTextChar"/>
    <w:uiPriority w:val="99"/>
    <w:semiHidden/>
    <w:unhideWhenUsed/>
    <w:rsid w:val="002F3CA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3CA1"/>
    <w:rPr>
      <w:rFonts w:ascii="Segoe UI" w:hAnsi="Segoe UI" w:cs="Segoe UI"/>
      <w:sz w:val="18"/>
      <w:szCs w:val="18"/>
    </w:rPr>
  </w:style>
  <w:style w:type="character" w:styleId="FollowedHyperlink">
    <w:name w:val="FollowedHyperlink"/>
    <w:basedOn w:val="DefaultParagraphFont"/>
    <w:uiPriority w:val="99"/>
    <w:semiHidden/>
    <w:unhideWhenUsed/>
    <w:rsid w:val="00CF742A"/>
    <w:rPr>
      <w:color w:val="954F72" w:themeColor="followedHyperlink"/>
      <w:u w:val="single"/>
    </w:rPr>
  </w:style>
  <w:style w:type="paragraph" w:customStyle="1" w:styleId="Default">
    <w:name w:val="Default"/>
    <w:rsid w:val="00B66536"/>
    <w:pPr>
      <w:autoSpaceDE w:val="0"/>
      <w:autoSpaceDN w:val="0"/>
      <w:adjustRightInd w:val="0"/>
      <w:spacing w:after="0"/>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8E3F75"/>
    <w:rPr>
      <w:color w:val="605E5C"/>
      <w:shd w:val="clear" w:color="auto" w:fill="E1DFDD"/>
    </w:rPr>
  </w:style>
  <w:style w:type="paragraph" w:styleId="FootnoteText">
    <w:name w:val="footnote text"/>
    <w:basedOn w:val="Normal"/>
    <w:link w:val="FootnoteTextChar"/>
    <w:uiPriority w:val="99"/>
    <w:semiHidden/>
    <w:unhideWhenUsed/>
    <w:rsid w:val="007339D0"/>
    <w:pPr>
      <w:spacing w:after="0"/>
    </w:pPr>
    <w:rPr>
      <w:sz w:val="20"/>
      <w:szCs w:val="20"/>
    </w:rPr>
  </w:style>
  <w:style w:type="character" w:customStyle="1" w:styleId="FootnoteTextChar">
    <w:name w:val="Footnote Text Char"/>
    <w:basedOn w:val="DefaultParagraphFont"/>
    <w:link w:val="FootnoteText"/>
    <w:uiPriority w:val="99"/>
    <w:semiHidden/>
    <w:rsid w:val="007339D0"/>
    <w:rPr>
      <w:sz w:val="20"/>
      <w:szCs w:val="20"/>
    </w:rPr>
  </w:style>
  <w:style w:type="character" w:styleId="FootnoteReference">
    <w:name w:val="footnote reference"/>
    <w:basedOn w:val="DefaultParagraphFont"/>
    <w:uiPriority w:val="99"/>
    <w:semiHidden/>
    <w:unhideWhenUsed/>
    <w:rsid w:val="007339D0"/>
    <w:rPr>
      <w:vertAlign w:val="superscript"/>
    </w:rPr>
  </w:style>
  <w:style w:type="paragraph" w:styleId="EndnoteText">
    <w:name w:val="endnote text"/>
    <w:basedOn w:val="Normal"/>
    <w:link w:val="EndnoteTextChar"/>
    <w:uiPriority w:val="99"/>
    <w:semiHidden/>
    <w:unhideWhenUsed/>
    <w:rsid w:val="008E0F36"/>
    <w:pPr>
      <w:spacing w:after="0"/>
    </w:pPr>
    <w:rPr>
      <w:sz w:val="20"/>
      <w:szCs w:val="20"/>
    </w:rPr>
  </w:style>
  <w:style w:type="character" w:customStyle="1" w:styleId="EndnoteTextChar">
    <w:name w:val="Endnote Text Char"/>
    <w:basedOn w:val="DefaultParagraphFont"/>
    <w:link w:val="EndnoteText"/>
    <w:uiPriority w:val="99"/>
    <w:semiHidden/>
    <w:rsid w:val="008E0F36"/>
    <w:rPr>
      <w:sz w:val="20"/>
      <w:szCs w:val="20"/>
    </w:rPr>
  </w:style>
  <w:style w:type="character" w:styleId="EndnoteReference">
    <w:name w:val="endnote reference"/>
    <w:basedOn w:val="DefaultParagraphFont"/>
    <w:uiPriority w:val="99"/>
    <w:semiHidden/>
    <w:unhideWhenUsed/>
    <w:rsid w:val="008E0F36"/>
    <w:rPr>
      <w:vertAlign w:val="superscript"/>
    </w:rPr>
  </w:style>
  <w:style w:type="character" w:customStyle="1" w:styleId="NoSpacingChar">
    <w:name w:val="No Spacing Char"/>
    <w:link w:val="NoSpacing"/>
    <w:uiPriority w:val="1"/>
    <w:rsid w:val="00470587"/>
  </w:style>
  <w:style w:type="character" w:customStyle="1" w:styleId="Heading1Char">
    <w:name w:val="Heading 1 Char"/>
    <w:basedOn w:val="DefaultParagraphFont"/>
    <w:link w:val="Heading1"/>
    <w:uiPriority w:val="9"/>
    <w:rsid w:val="00752339"/>
    <w:rPr>
      <w:rFonts w:asciiTheme="majorHAnsi" w:eastAsiaTheme="majorEastAsia" w:hAnsiTheme="majorHAnsi" w:cstheme="majorBidi"/>
      <w:color w:val="2F5496" w:themeColor="accent1" w:themeShade="BF"/>
      <w:sz w:val="36"/>
      <w:szCs w:val="36"/>
    </w:rPr>
  </w:style>
  <w:style w:type="character" w:customStyle="1" w:styleId="Heading3Char">
    <w:name w:val="Heading 3 Char"/>
    <w:basedOn w:val="DefaultParagraphFont"/>
    <w:link w:val="Heading3"/>
    <w:uiPriority w:val="9"/>
    <w:semiHidden/>
    <w:rsid w:val="00752339"/>
    <w:rPr>
      <w:rFonts w:asciiTheme="majorHAnsi" w:eastAsiaTheme="majorEastAsia" w:hAnsiTheme="majorHAnsi" w:cstheme="majorBidi"/>
      <w:color w:val="404040" w:themeColor="text1" w:themeTint="BF"/>
      <w:sz w:val="26"/>
      <w:szCs w:val="26"/>
    </w:rPr>
  </w:style>
  <w:style w:type="character" w:customStyle="1" w:styleId="Heading5Char">
    <w:name w:val="Heading 5 Char"/>
    <w:basedOn w:val="DefaultParagraphFont"/>
    <w:link w:val="Heading5"/>
    <w:uiPriority w:val="9"/>
    <w:semiHidden/>
    <w:rsid w:val="00752339"/>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752339"/>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752339"/>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752339"/>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752339"/>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752339"/>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752339"/>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752339"/>
    <w:rPr>
      <w:rFonts w:asciiTheme="majorHAnsi" w:eastAsiaTheme="majorEastAsia" w:hAnsiTheme="majorHAnsi" w:cstheme="majorBidi"/>
      <w:color w:val="2F5496" w:themeColor="accent1" w:themeShade="BF"/>
      <w:spacing w:val="-7"/>
      <w:sz w:val="80"/>
      <w:szCs w:val="80"/>
    </w:rPr>
  </w:style>
  <w:style w:type="paragraph" w:styleId="Subtitle">
    <w:name w:val="Subtitle"/>
    <w:basedOn w:val="Normal"/>
    <w:next w:val="Normal"/>
    <w:link w:val="SubtitleChar"/>
    <w:uiPriority w:val="11"/>
    <w:qFormat/>
    <w:rsid w:val="00752339"/>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752339"/>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752339"/>
    <w:rPr>
      <w:b/>
      <w:bCs/>
    </w:rPr>
  </w:style>
  <w:style w:type="character" w:styleId="Emphasis">
    <w:name w:val="Emphasis"/>
    <w:basedOn w:val="DefaultParagraphFont"/>
    <w:uiPriority w:val="20"/>
    <w:qFormat/>
    <w:rsid w:val="00752339"/>
    <w:rPr>
      <w:i/>
      <w:iCs/>
    </w:rPr>
  </w:style>
  <w:style w:type="paragraph" w:styleId="Quote">
    <w:name w:val="Quote"/>
    <w:basedOn w:val="Normal"/>
    <w:next w:val="Normal"/>
    <w:link w:val="QuoteChar"/>
    <w:uiPriority w:val="29"/>
    <w:qFormat/>
    <w:rsid w:val="00752339"/>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752339"/>
    <w:rPr>
      <w:i/>
      <w:iCs/>
    </w:rPr>
  </w:style>
  <w:style w:type="paragraph" w:styleId="IntenseQuote">
    <w:name w:val="Intense Quote"/>
    <w:basedOn w:val="Normal"/>
    <w:next w:val="Normal"/>
    <w:link w:val="IntenseQuoteChar"/>
    <w:uiPriority w:val="30"/>
    <w:qFormat/>
    <w:rsid w:val="00752339"/>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752339"/>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752339"/>
    <w:rPr>
      <w:i/>
      <w:iCs/>
      <w:color w:val="595959" w:themeColor="text1" w:themeTint="A6"/>
    </w:rPr>
  </w:style>
  <w:style w:type="character" w:styleId="IntenseEmphasis">
    <w:name w:val="Intense Emphasis"/>
    <w:basedOn w:val="DefaultParagraphFont"/>
    <w:uiPriority w:val="21"/>
    <w:qFormat/>
    <w:rsid w:val="00752339"/>
    <w:rPr>
      <w:b/>
      <w:bCs/>
      <w:i/>
      <w:iCs/>
    </w:rPr>
  </w:style>
  <w:style w:type="character" w:styleId="SubtleReference">
    <w:name w:val="Subtle Reference"/>
    <w:basedOn w:val="DefaultParagraphFont"/>
    <w:uiPriority w:val="31"/>
    <w:qFormat/>
    <w:rsid w:val="00752339"/>
    <w:rPr>
      <w:smallCaps/>
      <w:color w:val="404040" w:themeColor="text1" w:themeTint="BF"/>
    </w:rPr>
  </w:style>
  <w:style w:type="character" w:styleId="IntenseReference">
    <w:name w:val="Intense Reference"/>
    <w:basedOn w:val="DefaultParagraphFont"/>
    <w:uiPriority w:val="32"/>
    <w:qFormat/>
    <w:rsid w:val="00752339"/>
    <w:rPr>
      <w:b/>
      <w:bCs/>
      <w:smallCaps/>
      <w:u w:val="single"/>
    </w:rPr>
  </w:style>
  <w:style w:type="character" w:styleId="BookTitle">
    <w:name w:val="Book Title"/>
    <w:basedOn w:val="DefaultParagraphFont"/>
    <w:uiPriority w:val="33"/>
    <w:qFormat/>
    <w:rsid w:val="00752339"/>
    <w:rPr>
      <w:b/>
      <w:bCs/>
      <w:smallCaps/>
    </w:rPr>
  </w:style>
  <w:style w:type="paragraph" w:styleId="TOCHeading">
    <w:name w:val="TOC Heading"/>
    <w:basedOn w:val="Heading1"/>
    <w:next w:val="Normal"/>
    <w:uiPriority w:val="39"/>
    <w:semiHidden/>
    <w:unhideWhenUsed/>
    <w:qFormat/>
    <w:rsid w:val="00752339"/>
    <w:pPr>
      <w:outlineLvl w:val="9"/>
    </w:pPr>
  </w:style>
  <w:style w:type="paragraph" w:styleId="BodyText">
    <w:name w:val="Body Text"/>
    <w:basedOn w:val="Normal"/>
    <w:link w:val="BodyTextChar"/>
    <w:uiPriority w:val="99"/>
    <w:unhideWhenUsed/>
    <w:rsid w:val="00D92D28"/>
  </w:style>
  <w:style w:type="character" w:customStyle="1" w:styleId="BodyTextChar">
    <w:name w:val="Body Text Char"/>
    <w:basedOn w:val="DefaultParagraphFont"/>
    <w:link w:val="BodyText"/>
    <w:uiPriority w:val="99"/>
    <w:rsid w:val="00D92D28"/>
  </w:style>
  <w:style w:type="paragraph" w:styleId="Revision">
    <w:name w:val="Revision"/>
    <w:hidden/>
    <w:uiPriority w:val="99"/>
    <w:semiHidden/>
    <w:rsid w:val="00A635A2"/>
    <w:pPr>
      <w:spacing w:after="0"/>
    </w:pPr>
  </w:style>
  <w:style w:type="paragraph" w:customStyle="1" w:styleId="ELP-ParaTitle2">
    <w:name w:val="ELP - Para Title2"/>
    <w:basedOn w:val="Normal"/>
    <w:rsid w:val="00514308"/>
    <w:pPr>
      <w:tabs>
        <w:tab w:val="left" w:pos="680"/>
      </w:tabs>
      <w:spacing w:after="200"/>
      <w:ind w:left="680" w:hanging="680"/>
    </w:pPr>
    <w:rPr>
      <w:rFonts w:ascii="Calibri" w:eastAsia="Times New Roman" w:hAnsi="Calibri" w:cs="Times New Roman"/>
      <w:bCs/>
      <w:sz w:val="24"/>
      <w:szCs w:val="20"/>
    </w:rPr>
  </w:style>
  <w:style w:type="character" w:styleId="UnresolvedMention">
    <w:name w:val="Unresolved Mention"/>
    <w:basedOn w:val="DefaultParagraphFont"/>
    <w:uiPriority w:val="99"/>
    <w:semiHidden/>
    <w:unhideWhenUsed/>
    <w:rsid w:val="00D62661"/>
    <w:rPr>
      <w:color w:val="605E5C"/>
      <w:shd w:val="clear" w:color="auto" w:fill="E1DFDD"/>
    </w:rPr>
  </w:style>
  <w:style w:type="numbering" w:customStyle="1" w:styleId="CurrentList1">
    <w:name w:val="Current List1"/>
    <w:uiPriority w:val="99"/>
    <w:rsid w:val="00A70F2B"/>
    <w:pPr>
      <w:numPr>
        <w:numId w:val="15"/>
      </w:numPr>
    </w:pPr>
  </w:style>
  <w:style w:type="paragraph" w:customStyle="1" w:styleId="paragraph">
    <w:name w:val="paragraph"/>
    <w:basedOn w:val="Normal"/>
    <w:rsid w:val="006D5E53"/>
    <w:pPr>
      <w:spacing w:before="100" w:beforeAutospacing="1" w:after="100" w:afterAutospacing="1"/>
    </w:pPr>
    <w:rPr>
      <w:rFonts w:ascii="Calibri" w:eastAsiaTheme="minorHAnsi" w:hAnsi="Calibri" w:cs="Calibri"/>
      <w:lang w:eastAsia="en-GB"/>
    </w:rPr>
  </w:style>
  <w:style w:type="character" w:customStyle="1" w:styleId="normaltextrun">
    <w:name w:val="normaltextrun"/>
    <w:basedOn w:val="DefaultParagraphFont"/>
    <w:rsid w:val="006D5E53"/>
  </w:style>
  <w:style w:type="character" w:customStyle="1" w:styleId="eop">
    <w:name w:val="eop"/>
    <w:basedOn w:val="DefaultParagraphFont"/>
    <w:rsid w:val="006D5E53"/>
  </w:style>
  <w:style w:type="paragraph" w:customStyle="1" w:styleId="pf0">
    <w:name w:val="pf0"/>
    <w:basedOn w:val="Normal"/>
    <w:rsid w:val="004F61C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4F61C4"/>
    <w:rPr>
      <w:rFonts w:ascii="Segoe UI" w:hAnsi="Segoe UI" w:cs="Segoe UI" w:hint="default"/>
      <w:sz w:val="18"/>
      <w:szCs w:val="18"/>
    </w:rPr>
  </w:style>
  <w:style w:type="character" w:customStyle="1" w:styleId="cf11">
    <w:name w:val="cf11"/>
    <w:basedOn w:val="DefaultParagraphFont"/>
    <w:rsid w:val="004F61C4"/>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13631">
      <w:bodyDiv w:val="1"/>
      <w:marLeft w:val="0"/>
      <w:marRight w:val="0"/>
      <w:marTop w:val="0"/>
      <w:marBottom w:val="0"/>
      <w:divBdr>
        <w:top w:val="none" w:sz="0" w:space="0" w:color="auto"/>
        <w:left w:val="none" w:sz="0" w:space="0" w:color="auto"/>
        <w:bottom w:val="none" w:sz="0" w:space="0" w:color="auto"/>
        <w:right w:val="none" w:sz="0" w:space="0" w:color="auto"/>
      </w:divBdr>
    </w:div>
    <w:div w:id="76024620">
      <w:bodyDiv w:val="1"/>
      <w:marLeft w:val="0"/>
      <w:marRight w:val="0"/>
      <w:marTop w:val="0"/>
      <w:marBottom w:val="0"/>
      <w:divBdr>
        <w:top w:val="none" w:sz="0" w:space="0" w:color="auto"/>
        <w:left w:val="none" w:sz="0" w:space="0" w:color="auto"/>
        <w:bottom w:val="none" w:sz="0" w:space="0" w:color="auto"/>
        <w:right w:val="none" w:sz="0" w:space="0" w:color="auto"/>
      </w:divBdr>
    </w:div>
    <w:div w:id="101193207">
      <w:bodyDiv w:val="1"/>
      <w:marLeft w:val="0"/>
      <w:marRight w:val="0"/>
      <w:marTop w:val="0"/>
      <w:marBottom w:val="0"/>
      <w:divBdr>
        <w:top w:val="none" w:sz="0" w:space="0" w:color="auto"/>
        <w:left w:val="none" w:sz="0" w:space="0" w:color="auto"/>
        <w:bottom w:val="none" w:sz="0" w:space="0" w:color="auto"/>
        <w:right w:val="none" w:sz="0" w:space="0" w:color="auto"/>
      </w:divBdr>
    </w:div>
    <w:div w:id="150758477">
      <w:bodyDiv w:val="1"/>
      <w:marLeft w:val="0"/>
      <w:marRight w:val="0"/>
      <w:marTop w:val="0"/>
      <w:marBottom w:val="0"/>
      <w:divBdr>
        <w:top w:val="none" w:sz="0" w:space="0" w:color="auto"/>
        <w:left w:val="none" w:sz="0" w:space="0" w:color="auto"/>
        <w:bottom w:val="none" w:sz="0" w:space="0" w:color="auto"/>
        <w:right w:val="none" w:sz="0" w:space="0" w:color="auto"/>
      </w:divBdr>
    </w:div>
    <w:div w:id="209265965">
      <w:bodyDiv w:val="1"/>
      <w:marLeft w:val="0"/>
      <w:marRight w:val="0"/>
      <w:marTop w:val="0"/>
      <w:marBottom w:val="0"/>
      <w:divBdr>
        <w:top w:val="none" w:sz="0" w:space="0" w:color="auto"/>
        <w:left w:val="none" w:sz="0" w:space="0" w:color="auto"/>
        <w:bottom w:val="none" w:sz="0" w:space="0" w:color="auto"/>
        <w:right w:val="none" w:sz="0" w:space="0" w:color="auto"/>
      </w:divBdr>
    </w:div>
    <w:div w:id="253785545">
      <w:bodyDiv w:val="1"/>
      <w:marLeft w:val="0"/>
      <w:marRight w:val="0"/>
      <w:marTop w:val="0"/>
      <w:marBottom w:val="0"/>
      <w:divBdr>
        <w:top w:val="none" w:sz="0" w:space="0" w:color="auto"/>
        <w:left w:val="none" w:sz="0" w:space="0" w:color="auto"/>
        <w:bottom w:val="none" w:sz="0" w:space="0" w:color="auto"/>
        <w:right w:val="none" w:sz="0" w:space="0" w:color="auto"/>
      </w:divBdr>
    </w:div>
    <w:div w:id="285162976">
      <w:bodyDiv w:val="1"/>
      <w:marLeft w:val="0"/>
      <w:marRight w:val="0"/>
      <w:marTop w:val="0"/>
      <w:marBottom w:val="0"/>
      <w:divBdr>
        <w:top w:val="none" w:sz="0" w:space="0" w:color="auto"/>
        <w:left w:val="none" w:sz="0" w:space="0" w:color="auto"/>
        <w:bottom w:val="none" w:sz="0" w:space="0" w:color="auto"/>
        <w:right w:val="none" w:sz="0" w:space="0" w:color="auto"/>
      </w:divBdr>
    </w:div>
    <w:div w:id="302778161">
      <w:bodyDiv w:val="1"/>
      <w:marLeft w:val="0"/>
      <w:marRight w:val="0"/>
      <w:marTop w:val="0"/>
      <w:marBottom w:val="0"/>
      <w:divBdr>
        <w:top w:val="none" w:sz="0" w:space="0" w:color="auto"/>
        <w:left w:val="none" w:sz="0" w:space="0" w:color="auto"/>
        <w:bottom w:val="none" w:sz="0" w:space="0" w:color="auto"/>
        <w:right w:val="none" w:sz="0" w:space="0" w:color="auto"/>
      </w:divBdr>
    </w:div>
    <w:div w:id="402144166">
      <w:bodyDiv w:val="1"/>
      <w:marLeft w:val="0"/>
      <w:marRight w:val="0"/>
      <w:marTop w:val="0"/>
      <w:marBottom w:val="0"/>
      <w:divBdr>
        <w:top w:val="none" w:sz="0" w:space="0" w:color="auto"/>
        <w:left w:val="none" w:sz="0" w:space="0" w:color="auto"/>
        <w:bottom w:val="none" w:sz="0" w:space="0" w:color="auto"/>
        <w:right w:val="none" w:sz="0" w:space="0" w:color="auto"/>
      </w:divBdr>
    </w:div>
    <w:div w:id="403647836">
      <w:bodyDiv w:val="1"/>
      <w:marLeft w:val="0"/>
      <w:marRight w:val="0"/>
      <w:marTop w:val="0"/>
      <w:marBottom w:val="0"/>
      <w:divBdr>
        <w:top w:val="none" w:sz="0" w:space="0" w:color="auto"/>
        <w:left w:val="none" w:sz="0" w:space="0" w:color="auto"/>
        <w:bottom w:val="none" w:sz="0" w:space="0" w:color="auto"/>
        <w:right w:val="none" w:sz="0" w:space="0" w:color="auto"/>
      </w:divBdr>
    </w:div>
    <w:div w:id="415058518">
      <w:bodyDiv w:val="1"/>
      <w:marLeft w:val="0"/>
      <w:marRight w:val="0"/>
      <w:marTop w:val="0"/>
      <w:marBottom w:val="0"/>
      <w:divBdr>
        <w:top w:val="none" w:sz="0" w:space="0" w:color="auto"/>
        <w:left w:val="none" w:sz="0" w:space="0" w:color="auto"/>
        <w:bottom w:val="none" w:sz="0" w:space="0" w:color="auto"/>
        <w:right w:val="none" w:sz="0" w:space="0" w:color="auto"/>
      </w:divBdr>
    </w:div>
    <w:div w:id="521019999">
      <w:bodyDiv w:val="1"/>
      <w:marLeft w:val="0"/>
      <w:marRight w:val="0"/>
      <w:marTop w:val="0"/>
      <w:marBottom w:val="0"/>
      <w:divBdr>
        <w:top w:val="none" w:sz="0" w:space="0" w:color="auto"/>
        <w:left w:val="none" w:sz="0" w:space="0" w:color="auto"/>
        <w:bottom w:val="none" w:sz="0" w:space="0" w:color="auto"/>
        <w:right w:val="none" w:sz="0" w:space="0" w:color="auto"/>
      </w:divBdr>
    </w:div>
    <w:div w:id="572084025">
      <w:bodyDiv w:val="1"/>
      <w:marLeft w:val="0"/>
      <w:marRight w:val="0"/>
      <w:marTop w:val="0"/>
      <w:marBottom w:val="0"/>
      <w:divBdr>
        <w:top w:val="none" w:sz="0" w:space="0" w:color="auto"/>
        <w:left w:val="none" w:sz="0" w:space="0" w:color="auto"/>
        <w:bottom w:val="none" w:sz="0" w:space="0" w:color="auto"/>
        <w:right w:val="none" w:sz="0" w:space="0" w:color="auto"/>
      </w:divBdr>
    </w:div>
    <w:div w:id="629821136">
      <w:bodyDiv w:val="1"/>
      <w:marLeft w:val="0"/>
      <w:marRight w:val="0"/>
      <w:marTop w:val="0"/>
      <w:marBottom w:val="0"/>
      <w:divBdr>
        <w:top w:val="none" w:sz="0" w:space="0" w:color="auto"/>
        <w:left w:val="none" w:sz="0" w:space="0" w:color="auto"/>
        <w:bottom w:val="none" w:sz="0" w:space="0" w:color="auto"/>
        <w:right w:val="none" w:sz="0" w:space="0" w:color="auto"/>
      </w:divBdr>
    </w:div>
    <w:div w:id="743794059">
      <w:bodyDiv w:val="1"/>
      <w:marLeft w:val="0"/>
      <w:marRight w:val="0"/>
      <w:marTop w:val="0"/>
      <w:marBottom w:val="0"/>
      <w:divBdr>
        <w:top w:val="none" w:sz="0" w:space="0" w:color="auto"/>
        <w:left w:val="none" w:sz="0" w:space="0" w:color="auto"/>
        <w:bottom w:val="none" w:sz="0" w:space="0" w:color="auto"/>
        <w:right w:val="none" w:sz="0" w:space="0" w:color="auto"/>
      </w:divBdr>
    </w:div>
    <w:div w:id="755445002">
      <w:bodyDiv w:val="1"/>
      <w:marLeft w:val="0"/>
      <w:marRight w:val="0"/>
      <w:marTop w:val="0"/>
      <w:marBottom w:val="0"/>
      <w:divBdr>
        <w:top w:val="none" w:sz="0" w:space="0" w:color="auto"/>
        <w:left w:val="none" w:sz="0" w:space="0" w:color="auto"/>
        <w:bottom w:val="none" w:sz="0" w:space="0" w:color="auto"/>
        <w:right w:val="none" w:sz="0" w:space="0" w:color="auto"/>
      </w:divBdr>
    </w:div>
    <w:div w:id="796414966">
      <w:bodyDiv w:val="1"/>
      <w:marLeft w:val="0"/>
      <w:marRight w:val="0"/>
      <w:marTop w:val="0"/>
      <w:marBottom w:val="0"/>
      <w:divBdr>
        <w:top w:val="none" w:sz="0" w:space="0" w:color="auto"/>
        <w:left w:val="none" w:sz="0" w:space="0" w:color="auto"/>
        <w:bottom w:val="none" w:sz="0" w:space="0" w:color="auto"/>
        <w:right w:val="none" w:sz="0" w:space="0" w:color="auto"/>
      </w:divBdr>
    </w:div>
    <w:div w:id="884370354">
      <w:bodyDiv w:val="1"/>
      <w:marLeft w:val="0"/>
      <w:marRight w:val="0"/>
      <w:marTop w:val="0"/>
      <w:marBottom w:val="0"/>
      <w:divBdr>
        <w:top w:val="none" w:sz="0" w:space="0" w:color="auto"/>
        <w:left w:val="none" w:sz="0" w:space="0" w:color="auto"/>
        <w:bottom w:val="none" w:sz="0" w:space="0" w:color="auto"/>
        <w:right w:val="none" w:sz="0" w:space="0" w:color="auto"/>
      </w:divBdr>
    </w:div>
    <w:div w:id="898591552">
      <w:bodyDiv w:val="1"/>
      <w:marLeft w:val="0"/>
      <w:marRight w:val="0"/>
      <w:marTop w:val="0"/>
      <w:marBottom w:val="0"/>
      <w:divBdr>
        <w:top w:val="none" w:sz="0" w:space="0" w:color="auto"/>
        <w:left w:val="none" w:sz="0" w:space="0" w:color="auto"/>
        <w:bottom w:val="none" w:sz="0" w:space="0" w:color="auto"/>
        <w:right w:val="none" w:sz="0" w:space="0" w:color="auto"/>
      </w:divBdr>
    </w:div>
    <w:div w:id="911626598">
      <w:bodyDiv w:val="1"/>
      <w:marLeft w:val="0"/>
      <w:marRight w:val="0"/>
      <w:marTop w:val="0"/>
      <w:marBottom w:val="0"/>
      <w:divBdr>
        <w:top w:val="none" w:sz="0" w:space="0" w:color="auto"/>
        <w:left w:val="none" w:sz="0" w:space="0" w:color="auto"/>
        <w:bottom w:val="none" w:sz="0" w:space="0" w:color="auto"/>
        <w:right w:val="none" w:sz="0" w:space="0" w:color="auto"/>
      </w:divBdr>
    </w:div>
    <w:div w:id="957491027">
      <w:bodyDiv w:val="1"/>
      <w:marLeft w:val="0"/>
      <w:marRight w:val="0"/>
      <w:marTop w:val="0"/>
      <w:marBottom w:val="0"/>
      <w:divBdr>
        <w:top w:val="none" w:sz="0" w:space="0" w:color="auto"/>
        <w:left w:val="none" w:sz="0" w:space="0" w:color="auto"/>
        <w:bottom w:val="none" w:sz="0" w:space="0" w:color="auto"/>
        <w:right w:val="none" w:sz="0" w:space="0" w:color="auto"/>
      </w:divBdr>
    </w:div>
    <w:div w:id="975254412">
      <w:bodyDiv w:val="1"/>
      <w:marLeft w:val="0"/>
      <w:marRight w:val="0"/>
      <w:marTop w:val="0"/>
      <w:marBottom w:val="0"/>
      <w:divBdr>
        <w:top w:val="none" w:sz="0" w:space="0" w:color="auto"/>
        <w:left w:val="none" w:sz="0" w:space="0" w:color="auto"/>
        <w:bottom w:val="none" w:sz="0" w:space="0" w:color="auto"/>
        <w:right w:val="none" w:sz="0" w:space="0" w:color="auto"/>
      </w:divBdr>
    </w:div>
    <w:div w:id="1004355918">
      <w:bodyDiv w:val="1"/>
      <w:marLeft w:val="0"/>
      <w:marRight w:val="0"/>
      <w:marTop w:val="0"/>
      <w:marBottom w:val="0"/>
      <w:divBdr>
        <w:top w:val="none" w:sz="0" w:space="0" w:color="auto"/>
        <w:left w:val="none" w:sz="0" w:space="0" w:color="auto"/>
        <w:bottom w:val="none" w:sz="0" w:space="0" w:color="auto"/>
        <w:right w:val="none" w:sz="0" w:space="0" w:color="auto"/>
      </w:divBdr>
    </w:div>
    <w:div w:id="1042443150">
      <w:bodyDiv w:val="1"/>
      <w:marLeft w:val="0"/>
      <w:marRight w:val="0"/>
      <w:marTop w:val="0"/>
      <w:marBottom w:val="0"/>
      <w:divBdr>
        <w:top w:val="none" w:sz="0" w:space="0" w:color="auto"/>
        <w:left w:val="none" w:sz="0" w:space="0" w:color="auto"/>
        <w:bottom w:val="none" w:sz="0" w:space="0" w:color="auto"/>
        <w:right w:val="none" w:sz="0" w:space="0" w:color="auto"/>
      </w:divBdr>
    </w:div>
    <w:div w:id="1056393496">
      <w:bodyDiv w:val="1"/>
      <w:marLeft w:val="0"/>
      <w:marRight w:val="0"/>
      <w:marTop w:val="0"/>
      <w:marBottom w:val="0"/>
      <w:divBdr>
        <w:top w:val="none" w:sz="0" w:space="0" w:color="auto"/>
        <w:left w:val="none" w:sz="0" w:space="0" w:color="auto"/>
        <w:bottom w:val="none" w:sz="0" w:space="0" w:color="auto"/>
        <w:right w:val="none" w:sz="0" w:space="0" w:color="auto"/>
      </w:divBdr>
    </w:div>
    <w:div w:id="1134445824">
      <w:bodyDiv w:val="1"/>
      <w:marLeft w:val="0"/>
      <w:marRight w:val="0"/>
      <w:marTop w:val="0"/>
      <w:marBottom w:val="0"/>
      <w:divBdr>
        <w:top w:val="none" w:sz="0" w:space="0" w:color="auto"/>
        <w:left w:val="none" w:sz="0" w:space="0" w:color="auto"/>
        <w:bottom w:val="none" w:sz="0" w:space="0" w:color="auto"/>
        <w:right w:val="none" w:sz="0" w:space="0" w:color="auto"/>
      </w:divBdr>
      <w:divsChild>
        <w:div w:id="371155469">
          <w:marLeft w:val="0"/>
          <w:marRight w:val="0"/>
          <w:marTop w:val="0"/>
          <w:marBottom w:val="0"/>
          <w:divBdr>
            <w:top w:val="none" w:sz="0" w:space="0" w:color="auto"/>
            <w:left w:val="none" w:sz="0" w:space="0" w:color="auto"/>
            <w:bottom w:val="none" w:sz="0" w:space="0" w:color="auto"/>
            <w:right w:val="none" w:sz="0" w:space="0" w:color="auto"/>
          </w:divBdr>
        </w:div>
      </w:divsChild>
    </w:div>
    <w:div w:id="1165054466">
      <w:bodyDiv w:val="1"/>
      <w:marLeft w:val="0"/>
      <w:marRight w:val="0"/>
      <w:marTop w:val="0"/>
      <w:marBottom w:val="0"/>
      <w:divBdr>
        <w:top w:val="none" w:sz="0" w:space="0" w:color="auto"/>
        <w:left w:val="none" w:sz="0" w:space="0" w:color="auto"/>
        <w:bottom w:val="none" w:sz="0" w:space="0" w:color="auto"/>
        <w:right w:val="none" w:sz="0" w:space="0" w:color="auto"/>
      </w:divBdr>
      <w:divsChild>
        <w:div w:id="140269093">
          <w:marLeft w:val="360"/>
          <w:marRight w:val="0"/>
          <w:marTop w:val="200"/>
          <w:marBottom w:val="0"/>
          <w:divBdr>
            <w:top w:val="none" w:sz="0" w:space="0" w:color="auto"/>
            <w:left w:val="none" w:sz="0" w:space="0" w:color="auto"/>
            <w:bottom w:val="none" w:sz="0" w:space="0" w:color="auto"/>
            <w:right w:val="none" w:sz="0" w:space="0" w:color="auto"/>
          </w:divBdr>
        </w:div>
        <w:div w:id="217789525">
          <w:marLeft w:val="360"/>
          <w:marRight w:val="0"/>
          <w:marTop w:val="200"/>
          <w:marBottom w:val="0"/>
          <w:divBdr>
            <w:top w:val="none" w:sz="0" w:space="0" w:color="auto"/>
            <w:left w:val="none" w:sz="0" w:space="0" w:color="auto"/>
            <w:bottom w:val="none" w:sz="0" w:space="0" w:color="auto"/>
            <w:right w:val="none" w:sz="0" w:space="0" w:color="auto"/>
          </w:divBdr>
        </w:div>
        <w:div w:id="844712880">
          <w:marLeft w:val="360"/>
          <w:marRight w:val="0"/>
          <w:marTop w:val="200"/>
          <w:marBottom w:val="0"/>
          <w:divBdr>
            <w:top w:val="none" w:sz="0" w:space="0" w:color="auto"/>
            <w:left w:val="none" w:sz="0" w:space="0" w:color="auto"/>
            <w:bottom w:val="none" w:sz="0" w:space="0" w:color="auto"/>
            <w:right w:val="none" w:sz="0" w:space="0" w:color="auto"/>
          </w:divBdr>
        </w:div>
        <w:div w:id="898903681">
          <w:marLeft w:val="360"/>
          <w:marRight w:val="0"/>
          <w:marTop w:val="200"/>
          <w:marBottom w:val="0"/>
          <w:divBdr>
            <w:top w:val="none" w:sz="0" w:space="0" w:color="auto"/>
            <w:left w:val="none" w:sz="0" w:space="0" w:color="auto"/>
            <w:bottom w:val="none" w:sz="0" w:space="0" w:color="auto"/>
            <w:right w:val="none" w:sz="0" w:space="0" w:color="auto"/>
          </w:divBdr>
        </w:div>
        <w:div w:id="934748400">
          <w:marLeft w:val="360"/>
          <w:marRight w:val="0"/>
          <w:marTop w:val="200"/>
          <w:marBottom w:val="0"/>
          <w:divBdr>
            <w:top w:val="none" w:sz="0" w:space="0" w:color="auto"/>
            <w:left w:val="none" w:sz="0" w:space="0" w:color="auto"/>
            <w:bottom w:val="none" w:sz="0" w:space="0" w:color="auto"/>
            <w:right w:val="none" w:sz="0" w:space="0" w:color="auto"/>
          </w:divBdr>
        </w:div>
        <w:div w:id="1124542634">
          <w:marLeft w:val="360"/>
          <w:marRight w:val="0"/>
          <w:marTop w:val="200"/>
          <w:marBottom w:val="0"/>
          <w:divBdr>
            <w:top w:val="none" w:sz="0" w:space="0" w:color="auto"/>
            <w:left w:val="none" w:sz="0" w:space="0" w:color="auto"/>
            <w:bottom w:val="none" w:sz="0" w:space="0" w:color="auto"/>
            <w:right w:val="none" w:sz="0" w:space="0" w:color="auto"/>
          </w:divBdr>
        </w:div>
        <w:div w:id="1267538532">
          <w:marLeft w:val="360"/>
          <w:marRight w:val="0"/>
          <w:marTop w:val="200"/>
          <w:marBottom w:val="0"/>
          <w:divBdr>
            <w:top w:val="none" w:sz="0" w:space="0" w:color="auto"/>
            <w:left w:val="none" w:sz="0" w:space="0" w:color="auto"/>
            <w:bottom w:val="none" w:sz="0" w:space="0" w:color="auto"/>
            <w:right w:val="none" w:sz="0" w:space="0" w:color="auto"/>
          </w:divBdr>
        </w:div>
        <w:div w:id="1416167471">
          <w:marLeft w:val="360"/>
          <w:marRight w:val="0"/>
          <w:marTop w:val="200"/>
          <w:marBottom w:val="0"/>
          <w:divBdr>
            <w:top w:val="none" w:sz="0" w:space="0" w:color="auto"/>
            <w:left w:val="none" w:sz="0" w:space="0" w:color="auto"/>
            <w:bottom w:val="none" w:sz="0" w:space="0" w:color="auto"/>
            <w:right w:val="none" w:sz="0" w:space="0" w:color="auto"/>
          </w:divBdr>
        </w:div>
      </w:divsChild>
    </w:div>
    <w:div w:id="1196891982">
      <w:bodyDiv w:val="1"/>
      <w:marLeft w:val="0"/>
      <w:marRight w:val="0"/>
      <w:marTop w:val="0"/>
      <w:marBottom w:val="0"/>
      <w:divBdr>
        <w:top w:val="none" w:sz="0" w:space="0" w:color="auto"/>
        <w:left w:val="none" w:sz="0" w:space="0" w:color="auto"/>
        <w:bottom w:val="none" w:sz="0" w:space="0" w:color="auto"/>
        <w:right w:val="none" w:sz="0" w:space="0" w:color="auto"/>
      </w:divBdr>
    </w:div>
    <w:div w:id="1201671938">
      <w:bodyDiv w:val="1"/>
      <w:marLeft w:val="0"/>
      <w:marRight w:val="0"/>
      <w:marTop w:val="0"/>
      <w:marBottom w:val="0"/>
      <w:divBdr>
        <w:top w:val="none" w:sz="0" w:space="0" w:color="auto"/>
        <w:left w:val="none" w:sz="0" w:space="0" w:color="auto"/>
        <w:bottom w:val="none" w:sz="0" w:space="0" w:color="auto"/>
        <w:right w:val="none" w:sz="0" w:space="0" w:color="auto"/>
      </w:divBdr>
    </w:div>
    <w:div w:id="1206137492">
      <w:bodyDiv w:val="1"/>
      <w:marLeft w:val="0"/>
      <w:marRight w:val="0"/>
      <w:marTop w:val="0"/>
      <w:marBottom w:val="0"/>
      <w:divBdr>
        <w:top w:val="none" w:sz="0" w:space="0" w:color="auto"/>
        <w:left w:val="none" w:sz="0" w:space="0" w:color="auto"/>
        <w:bottom w:val="none" w:sz="0" w:space="0" w:color="auto"/>
        <w:right w:val="none" w:sz="0" w:space="0" w:color="auto"/>
      </w:divBdr>
    </w:div>
    <w:div w:id="1207257488">
      <w:bodyDiv w:val="1"/>
      <w:marLeft w:val="0"/>
      <w:marRight w:val="0"/>
      <w:marTop w:val="0"/>
      <w:marBottom w:val="0"/>
      <w:divBdr>
        <w:top w:val="none" w:sz="0" w:space="0" w:color="auto"/>
        <w:left w:val="none" w:sz="0" w:space="0" w:color="auto"/>
        <w:bottom w:val="none" w:sz="0" w:space="0" w:color="auto"/>
        <w:right w:val="none" w:sz="0" w:space="0" w:color="auto"/>
      </w:divBdr>
    </w:div>
    <w:div w:id="1244031459">
      <w:bodyDiv w:val="1"/>
      <w:marLeft w:val="0"/>
      <w:marRight w:val="0"/>
      <w:marTop w:val="0"/>
      <w:marBottom w:val="0"/>
      <w:divBdr>
        <w:top w:val="none" w:sz="0" w:space="0" w:color="auto"/>
        <w:left w:val="none" w:sz="0" w:space="0" w:color="auto"/>
        <w:bottom w:val="none" w:sz="0" w:space="0" w:color="auto"/>
        <w:right w:val="none" w:sz="0" w:space="0" w:color="auto"/>
      </w:divBdr>
    </w:div>
    <w:div w:id="1246769755">
      <w:bodyDiv w:val="1"/>
      <w:marLeft w:val="0"/>
      <w:marRight w:val="0"/>
      <w:marTop w:val="0"/>
      <w:marBottom w:val="0"/>
      <w:divBdr>
        <w:top w:val="none" w:sz="0" w:space="0" w:color="auto"/>
        <w:left w:val="none" w:sz="0" w:space="0" w:color="auto"/>
        <w:bottom w:val="none" w:sz="0" w:space="0" w:color="auto"/>
        <w:right w:val="none" w:sz="0" w:space="0" w:color="auto"/>
      </w:divBdr>
    </w:div>
    <w:div w:id="1253582602">
      <w:bodyDiv w:val="1"/>
      <w:marLeft w:val="0"/>
      <w:marRight w:val="0"/>
      <w:marTop w:val="0"/>
      <w:marBottom w:val="0"/>
      <w:divBdr>
        <w:top w:val="none" w:sz="0" w:space="0" w:color="auto"/>
        <w:left w:val="none" w:sz="0" w:space="0" w:color="auto"/>
        <w:bottom w:val="none" w:sz="0" w:space="0" w:color="auto"/>
        <w:right w:val="none" w:sz="0" w:space="0" w:color="auto"/>
      </w:divBdr>
    </w:div>
    <w:div w:id="1308974893">
      <w:bodyDiv w:val="1"/>
      <w:marLeft w:val="0"/>
      <w:marRight w:val="0"/>
      <w:marTop w:val="0"/>
      <w:marBottom w:val="0"/>
      <w:divBdr>
        <w:top w:val="none" w:sz="0" w:space="0" w:color="auto"/>
        <w:left w:val="none" w:sz="0" w:space="0" w:color="auto"/>
        <w:bottom w:val="none" w:sz="0" w:space="0" w:color="auto"/>
        <w:right w:val="none" w:sz="0" w:space="0" w:color="auto"/>
      </w:divBdr>
    </w:div>
    <w:div w:id="1340155394">
      <w:bodyDiv w:val="1"/>
      <w:marLeft w:val="0"/>
      <w:marRight w:val="0"/>
      <w:marTop w:val="0"/>
      <w:marBottom w:val="0"/>
      <w:divBdr>
        <w:top w:val="none" w:sz="0" w:space="0" w:color="auto"/>
        <w:left w:val="none" w:sz="0" w:space="0" w:color="auto"/>
        <w:bottom w:val="none" w:sz="0" w:space="0" w:color="auto"/>
        <w:right w:val="none" w:sz="0" w:space="0" w:color="auto"/>
      </w:divBdr>
    </w:div>
    <w:div w:id="1352603588">
      <w:bodyDiv w:val="1"/>
      <w:marLeft w:val="0"/>
      <w:marRight w:val="0"/>
      <w:marTop w:val="0"/>
      <w:marBottom w:val="0"/>
      <w:divBdr>
        <w:top w:val="none" w:sz="0" w:space="0" w:color="auto"/>
        <w:left w:val="none" w:sz="0" w:space="0" w:color="auto"/>
        <w:bottom w:val="none" w:sz="0" w:space="0" w:color="auto"/>
        <w:right w:val="none" w:sz="0" w:space="0" w:color="auto"/>
      </w:divBdr>
    </w:div>
    <w:div w:id="1359968100">
      <w:bodyDiv w:val="1"/>
      <w:marLeft w:val="0"/>
      <w:marRight w:val="0"/>
      <w:marTop w:val="0"/>
      <w:marBottom w:val="0"/>
      <w:divBdr>
        <w:top w:val="none" w:sz="0" w:space="0" w:color="auto"/>
        <w:left w:val="none" w:sz="0" w:space="0" w:color="auto"/>
        <w:bottom w:val="none" w:sz="0" w:space="0" w:color="auto"/>
        <w:right w:val="none" w:sz="0" w:space="0" w:color="auto"/>
      </w:divBdr>
    </w:div>
    <w:div w:id="1574006633">
      <w:bodyDiv w:val="1"/>
      <w:marLeft w:val="0"/>
      <w:marRight w:val="0"/>
      <w:marTop w:val="0"/>
      <w:marBottom w:val="0"/>
      <w:divBdr>
        <w:top w:val="none" w:sz="0" w:space="0" w:color="auto"/>
        <w:left w:val="none" w:sz="0" w:space="0" w:color="auto"/>
        <w:bottom w:val="none" w:sz="0" w:space="0" w:color="auto"/>
        <w:right w:val="none" w:sz="0" w:space="0" w:color="auto"/>
      </w:divBdr>
    </w:div>
    <w:div w:id="1611742337">
      <w:bodyDiv w:val="1"/>
      <w:marLeft w:val="0"/>
      <w:marRight w:val="0"/>
      <w:marTop w:val="0"/>
      <w:marBottom w:val="0"/>
      <w:divBdr>
        <w:top w:val="none" w:sz="0" w:space="0" w:color="auto"/>
        <w:left w:val="none" w:sz="0" w:space="0" w:color="auto"/>
        <w:bottom w:val="none" w:sz="0" w:space="0" w:color="auto"/>
        <w:right w:val="none" w:sz="0" w:space="0" w:color="auto"/>
      </w:divBdr>
    </w:div>
    <w:div w:id="1660694165">
      <w:bodyDiv w:val="1"/>
      <w:marLeft w:val="0"/>
      <w:marRight w:val="0"/>
      <w:marTop w:val="0"/>
      <w:marBottom w:val="0"/>
      <w:divBdr>
        <w:top w:val="none" w:sz="0" w:space="0" w:color="auto"/>
        <w:left w:val="none" w:sz="0" w:space="0" w:color="auto"/>
        <w:bottom w:val="none" w:sz="0" w:space="0" w:color="auto"/>
        <w:right w:val="none" w:sz="0" w:space="0" w:color="auto"/>
      </w:divBdr>
    </w:div>
    <w:div w:id="1709648819">
      <w:bodyDiv w:val="1"/>
      <w:marLeft w:val="0"/>
      <w:marRight w:val="0"/>
      <w:marTop w:val="0"/>
      <w:marBottom w:val="0"/>
      <w:divBdr>
        <w:top w:val="none" w:sz="0" w:space="0" w:color="auto"/>
        <w:left w:val="none" w:sz="0" w:space="0" w:color="auto"/>
        <w:bottom w:val="none" w:sz="0" w:space="0" w:color="auto"/>
        <w:right w:val="none" w:sz="0" w:space="0" w:color="auto"/>
      </w:divBdr>
    </w:div>
    <w:div w:id="1714846092">
      <w:bodyDiv w:val="1"/>
      <w:marLeft w:val="0"/>
      <w:marRight w:val="0"/>
      <w:marTop w:val="0"/>
      <w:marBottom w:val="0"/>
      <w:divBdr>
        <w:top w:val="none" w:sz="0" w:space="0" w:color="auto"/>
        <w:left w:val="none" w:sz="0" w:space="0" w:color="auto"/>
        <w:bottom w:val="none" w:sz="0" w:space="0" w:color="auto"/>
        <w:right w:val="none" w:sz="0" w:space="0" w:color="auto"/>
      </w:divBdr>
    </w:div>
    <w:div w:id="1724256986">
      <w:bodyDiv w:val="1"/>
      <w:marLeft w:val="0"/>
      <w:marRight w:val="0"/>
      <w:marTop w:val="0"/>
      <w:marBottom w:val="0"/>
      <w:divBdr>
        <w:top w:val="none" w:sz="0" w:space="0" w:color="auto"/>
        <w:left w:val="none" w:sz="0" w:space="0" w:color="auto"/>
        <w:bottom w:val="none" w:sz="0" w:space="0" w:color="auto"/>
        <w:right w:val="none" w:sz="0" w:space="0" w:color="auto"/>
      </w:divBdr>
    </w:div>
    <w:div w:id="1771197802">
      <w:bodyDiv w:val="1"/>
      <w:marLeft w:val="0"/>
      <w:marRight w:val="0"/>
      <w:marTop w:val="0"/>
      <w:marBottom w:val="0"/>
      <w:divBdr>
        <w:top w:val="none" w:sz="0" w:space="0" w:color="auto"/>
        <w:left w:val="none" w:sz="0" w:space="0" w:color="auto"/>
        <w:bottom w:val="none" w:sz="0" w:space="0" w:color="auto"/>
        <w:right w:val="none" w:sz="0" w:space="0" w:color="auto"/>
      </w:divBdr>
    </w:div>
    <w:div w:id="1772319387">
      <w:bodyDiv w:val="1"/>
      <w:marLeft w:val="0"/>
      <w:marRight w:val="0"/>
      <w:marTop w:val="0"/>
      <w:marBottom w:val="0"/>
      <w:divBdr>
        <w:top w:val="none" w:sz="0" w:space="0" w:color="auto"/>
        <w:left w:val="none" w:sz="0" w:space="0" w:color="auto"/>
        <w:bottom w:val="none" w:sz="0" w:space="0" w:color="auto"/>
        <w:right w:val="none" w:sz="0" w:space="0" w:color="auto"/>
      </w:divBdr>
    </w:div>
    <w:div w:id="1884517403">
      <w:bodyDiv w:val="1"/>
      <w:marLeft w:val="0"/>
      <w:marRight w:val="0"/>
      <w:marTop w:val="0"/>
      <w:marBottom w:val="0"/>
      <w:divBdr>
        <w:top w:val="none" w:sz="0" w:space="0" w:color="auto"/>
        <w:left w:val="none" w:sz="0" w:space="0" w:color="auto"/>
        <w:bottom w:val="none" w:sz="0" w:space="0" w:color="auto"/>
        <w:right w:val="none" w:sz="0" w:space="0" w:color="auto"/>
      </w:divBdr>
    </w:div>
    <w:div w:id="1909270419">
      <w:bodyDiv w:val="1"/>
      <w:marLeft w:val="0"/>
      <w:marRight w:val="0"/>
      <w:marTop w:val="0"/>
      <w:marBottom w:val="0"/>
      <w:divBdr>
        <w:top w:val="none" w:sz="0" w:space="0" w:color="auto"/>
        <w:left w:val="none" w:sz="0" w:space="0" w:color="auto"/>
        <w:bottom w:val="none" w:sz="0" w:space="0" w:color="auto"/>
        <w:right w:val="none" w:sz="0" w:space="0" w:color="auto"/>
      </w:divBdr>
    </w:div>
    <w:div w:id="1929993679">
      <w:bodyDiv w:val="1"/>
      <w:marLeft w:val="0"/>
      <w:marRight w:val="0"/>
      <w:marTop w:val="0"/>
      <w:marBottom w:val="0"/>
      <w:divBdr>
        <w:top w:val="none" w:sz="0" w:space="0" w:color="auto"/>
        <w:left w:val="none" w:sz="0" w:space="0" w:color="auto"/>
        <w:bottom w:val="none" w:sz="0" w:space="0" w:color="auto"/>
        <w:right w:val="none" w:sz="0" w:space="0" w:color="auto"/>
      </w:divBdr>
    </w:div>
    <w:div w:id="2039305805">
      <w:bodyDiv w:val="1"/>
      <w:marLeft w:val="0"/>
      <w:marRight w:val="0"/>
      <w:marTop w:val="0"/>
      <w:marBottom w:val="0"/>
      <w:divBdr>
        <w:top w:val="none" w:sz="0" w:space="0" w:color="auto"/>
        <w:left w:val="none" w:sz="0" w:space="0" w:color="auto"/>
        <w:bottom w:val="none" w:sz="0" w:space="0" w:color="auto"/>
        <w:right w:val="none" w:sz="0" w:space="0" w:color="auto"/>
      </w:divBdr>
    </w:div>
    <w:div w:id="2060280947">
      <w:bodyDiv w:val="1"/>
      <w:marLeft w:val="0"/>
      <w:marRight w:val="0"/>
      <w:marTop w:val="0"/>
      <w:marBottom w:val="0"/>
      <w:divBdr>
        <w:top w:val="none" w:sz="0" w:space="0" w:color="auto"/>
        <w:left w:val="none" w:sz="0" w:space="0" w:color="auto"/>
        <w:bottom w:val="none" w:sz="0" w:space="0" w:color="auto"/>
        <w:right w:val="none" w:sz="0" w:space="0" w:color="auto"/>
      </w:divBdr>
    </w:div>
    <w:div w:id="2094544886">
      <w:bodyDiv w:val="1"/>
      <w:marLeft w:val="0"/>
      <w:marRight w:val="0"/>
      <w:marTop w:val="0"/>
      <w:marBottom w:val="0"/>
      <w:divBdr>
        <w:top w:val="none" w:sz="0" w:space="0" w:color="auto"/>
        <w:left w:val="none" w:sz="0" w:space="0" w:color="auto"/>
        <w:bottom w:val="none" w:sz="0" w:space="0" w:color="auto"/>
        <w:right w:val="none" w:sz="0" w:space="0" w:color="auto"/>
      </w:divBdr>
    </w:div>
    <w:div w:id="2101247691">
      <w:bodyDiv w:val="1"/>
      <w:marLeft w:val="0"/>
      <w:marRight w:val="0"/>
      <w:marTop w:val="0"/>
      <w:marBottom w:val="0"/>
      <w:divBdr>
        <w:top w:val="none" w:sz="0" w:space="0" w:color="auto"/>
        <w:left w:val="none" w:sz="0" w:space="0" w:color="auto"/>
        <w:bottom w:val="none" w:sz="0" w:space="0" w:color="auto"/>
        <w:right w:val="none" w:sz="0" w:space="0" w:color="auto"/>
      </w:divBdr>
    </w:div>
    <w:div w:id="214323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astlothian.gov.uk/downloads/download/12542/integrated_impact_assessment_guidance" TargetMode="External"/><Relationship Id="rId18" Type="http://schemas.openxmlformats.org/officeDocument/2006/relationships/hyperlink" Target="C://Users/alexl/Downloads/Digital_Strategy_2022___2027%20(1).pdf" TargetMode="External"/><Relationship Id="rId26" Type="http://schemas.openxmlformats.org/officeDocument/2006/relationships/hyperlink" Target="https://www.eastlothian.gov.uk/downloads/download/13242/child_poverty_action_report" TargetMode="External"/><Relationship Id="rId39" Type="http://schemas.openxmlformats.org/officeDocument/2006/relationships/hyperlink" Target="https://www.youtube.com/watch?v=PURK8mVoGao" TargetMode="External"/><Relationship Id="rId21" Type="http://schemas.openxmlformats.org/officeDocument/2006/relationships/hyperlink" Target="https://www.eastlothian.gov.uk/downloads/file/27544/procurement_strategy" TargetMode="External"/><Relationship Id="rId34" Type="http://schemas.openxmlformats.org/officeDocument/2006/relationships/hyperlink" Target="https://www.eastlothian.gov.uk/info/210558/social_care_and_health/12776/elhscp_integrated_impact_assessments" TargetMode="External"/><Relationship Id="rId42" Type="http://schemas.openxmlformats.org/officeDocument/2006/relationships/hyperlink" Target="https://www.eastlothian.gov.uk/downloads/file/35254/employee_equal_pay_audit_report_2023-2024" TargetMode="External"/><Relationship Id="rId47" Type="http://schemas.openxmlformats.org/officeDocument/2006/relationships/hyperlink" Target="file:///C:\Users\alexl\Downloads\East_Lothian_Partnership_Poverty_Plan_2024_28_FINAL.pdf" TargetMode="External"/><Relationship Id="rId50" Type="http://schemas.openxmlformats.org/officeDocument/2006/relationships/hyperlink" Target="https://www.gov.scot/policies/violence-against-women-and-girls/equally-safe-strategy/" TargetMode="External"/><Relationship Id="rId55"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Users/alexl/Downloads/ELC_Communication_Strategy_for_Cabinet_181022.pdf" TargetMode="External"/><Relationship Id="rId29" Type="http://schemas.openxmlformats.org/officeDocument/2006/relationships/hyperlink" Target="https://www.eastlothian.gov.uk/downloads/file/31877/east_lothian_council_poverty_plan_2021-2023" TargetMode="External"/><Relationship Id="rId11" Type="http://schemas.openxmlformats.org/officeDocument/2006/relationships/hyperlink" Target="https://www.eastlothian.gov.uk/info/210602/equality_and_diversity/11890/east_lothian_council_equality_plan" TargetMode="External"/><Relationship Id="rId24" Type="http://schemas.openxmlformats.org/officeDocument/2006/relationships/hyperlink" Target="https://www.eastlothian.gov.uk/info/210705/elp_poverty_plan" TargetMode="External"/><Relationship Id="rId32" Type="http://schemas.openxmlformats.org/officeDocument/2006/relationships/hyperlink" Target="https://www.eastlothian.gov.uk/info/210550/housing/12800/local_housing_strategy" TargetMode="External"/><Relationship Id="rId37" Type="http://schemas.openxmlformats.org/officeDocument/2006/relationships/hyperlink" Target="https://www.emppc.co.uk/wp-content/uploads/2025/02/Good-Practice-Guidance-Identifying-and-Responding-to-Commercial-Sexual-Exploitation.pdf" TargetMode="External"/><Relationship Id="rId40" Type="http://schemas.openxmlformats.org/officeDocument/2006/relationships/hyperlink" Target="https://www.eastlothian.gov.uk/downloads/file/33938/equalities_monitoring_report_2022-23" TargetMode="External"/><Relationship Id="rId45" Type="http://schemas.openxmlformats.org/officeDocument/2006/relationships/hyperlink" Target="file:///C:\Users\alexl\Desktop\5_May_mainstreaming_report_changes\Versions\Public%20sector%20equality%20duty%20in%20Scotland%20|%20Equality%20and%20Human%20Rights%20Commission%20(equalityhumanrights.com)" TargetMode="External"/><Relationship Id="rId53" Type="http://schemas.openxmlformats.org/officeDocument/2006/relationships/hyperlink" Target="https://www.eastlothian.gov.uk/downloads/file/32198/gambling_statement_of_principles_2025-2028"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www.highspeedtraining.co.uk/hub/what-is-the-equality-act-2010/" TargetMode="External"/><Relationship Id="rId4" Type="http://schemas.openxmlformats.org/officeDocument/2006/relationships/settings" Target="settings.xml"/><Relationship Id="rId9" Type="http://schemas.openxmlformats.org/officeDocument/2006/relationships/hyperlink" Target="mailto:translation@eastlothian.gov.uk" TargetMode="External"/><Relationship Id="rId14" Type="http://schemas.openxmlformats.org/officeDocument/2006/relationships/hyperlink" Target="https://www.eastlothian.gov.uk/info/210602/equal_opportunities_and_diversity" TargetMode="External"/><Relationship Id="rId22" Type="http://schemas.openxmlformats.org/officeDocument/2006/relationships/hyperlink" Target="https://www.eastlothian.gov.uk/downloads/file/31877/east_lothian_council_poverty_plan_2021-2023" TargetMode="External"/><Relationship Id="rId27" Type="http://schemas.openxmlformats.org/officeDocument/2006/relationships/hyperlink" Target="https://www.eastlothian.gov.uk/meetings/meeting/17155/education_and_childrens_services_committee" TargetMode="External"/><Relationship Id="rId30" Type="http://schemas.openxmlformats.org/officeDocument/2006/relationships/hyperlink" Target="https://www.sps.gov.uk/SHORE" TargetMode="External"/><Relationship Id="rId35" Type="http://schemas.openxmlformats.org/officeDocument/2006/relationships/hyperlink" Target="https://www.gov.scot/binaries/content/documents/govscot/publications/strategy-plan/2023/12/equally-safe-scotlands-strategy-preventing-eradicating-violence-against-women-girls/documents/equally-safe-scotlands-strategy-preventing-eradicating-violence-against-women-girlsscotlands-strategy-preventing-eradicating-violence-against-women-girls/equally-safe-scotlands-strategy-preventing-eradicating-violence-against-women-girlsscotlands-strategy-preventing-eradicating-violence-against-women-girls/govscot%3Adocument/equally-safe-scotlands-strategy-preventing-eradicating-violence-against-women-girlsscotlands-strategy-preventing-eradicating-violence-against-women-girls.pdf" TargetMode="External"/><Relationship Id="rId43" Type="http://schemas.openxmlformats.org/officeDocument/2006/relationships/hyperlink" Target="https://www.eastlothian.gov.uk/downloads/file/35145/equality_in_employment_monitoring_report_2023_-_2024" TargetMode="External"/><Relationship Id="rId48" Type="http://schemas.openxmlformats.org/officeDocument/2006/relationships/hyperlink" Target="https://www.eastlothian.gov.uk/downloads/download/13958/local_housing_strategy_2024-29" TargetMode="External"/><Relationship Id="rId56"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https://www.eastlothian.gov.uk/info/210558/social_care_and_health/12776/elhscp_integrated_impact_assessments/3" TargetMode="External"/><Relationship Id="rId3" Type="http://schemas.openxmlformats.org/officeDocument/2006/relationships/styles" Target="styles.xml"/><Relationship Id="rId12" Type="http://schemas.openxmlformats.org/officeDocument/2006/relationships/hyperlink" Target="file:///C:\Users\alexl\Desktop\5_May_mainstreaming_report_changes\Versions\Public%20sector%20equality%20duty%20in%20Scotland%20|%20Equality%20and%20Human%20Rights%20Commission%20(equalityhumanrights.com)" TargetMode="External"/><Relationship Id="rId17" Type="http://schemas.openxmlformats.org/officeDocument/2006/relationships/hyperlink" Target="https://www.eastlothian.gov.uk/news/article/14290/new_british_sign_language_bsl_plan_approved" TargetMode="External"/><Relationship Id="rId25" Type="http://schemas.openxmlformats.org/officeDocument/2006/relationships/hyperlink" Target="https://www.eastlothian.gov.uk/info/210705/elp_poverty_plan" TargetMode="External"/><Relationship Id="rId33" Type="http://schemas.openxmlformats.org/officeDocument/2006/relationships/hyperlink" Target="https://www.eastlothian.gov.uk/homepage/10489/east_lothian_health_and_social_care_partnership" TargetMode="External"/><Relationship Id="rId38" Type="http://schemas.openxmlformats.org/officeDocument/2006/relationships/hyperlink" Target="https://www.emppc.co.uk/wp-content/uploads/2025/06/7-MINUTE-BRIEFING-Female-Genital-Mutilation.pdf" TargetMode="External"/><Relationship Id="rId46" Type="http://schemas.openxmlformats.org/officeDocument/2006/relationships/hyperlink" Target="https://www.eastlothian.gov.uk/info/210603/performance_and_spending/12729/the_east_lothian_council_plan_2022-2027" TargetMode="External"/><Relationship Id="rId20" Type="http://schemas.openxmlformats.org/officeDocument/2006/relationships/hyperlink" Target="https://www.gov.uk/government/news/new-protections-from-sexual-harassment-come-into-force" TargetMode="External"/><Relationship Id="rId41" Type="http://schemas.openxmlformats.org/officeDocument/2006/relationships/hyperlink" Target="https://www.eastlothian.gov.uk/downloads/file/35145/equality_in_employment_monitoring_report_2023_-_2024" TargetMode="External"/><Relationship Id="rId54" Type="http://schemas.openxmlformats.org/officeDocument/2006/relationships/hyperlink" Target="https://www.eastlothian.gov.uk/downloads/file/27884/statement_of_licensing_policy_2023-202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eastlothian.gov.uk/downloads/download/14027/customer_strategy" TargetMode="External"/><Relationship Id="rId23" Type="http://schemas.openxmlformats.org/officeDocument/2006/relationships/hyperlink" Target="https://www.eastlothian.gov.uk/downloads/download/13242/child_poverty_action_report" TargetMode="External"/><Relationship Id="rId28" Type="http://schemas.openxmlformats.org/officeDocument/2006/relationships/hyperlink" Target="https://www.eastlothian.gov.uk/meetings/meeting/17155/education_and_childrens_services_committee" TargetMode="External"/><Relationship Id="rId36" Type="http://schemas.openxmlformats.org/officeDocument/2006/relationships/hyperlink" Target="https://www.cosla.gov.uk/__data/assets/pdf_file/0019/18280/vawpartnershipguidance-aug-2016.pdf" TargetMode="External"/><Relationship Id="rId49" Type="http://schemas.openxmlformats.org/officeDocument/2006/relationships/hyperlink" Target="https://www.eastlothian.gov.uk/downloads/download/13958/local_housing_strategy_2024-29" TargetMode="External"/><Relationship Id="rId57" Type="http://schemas.openxmlformats.org/officeDocument/2006/relationships/fontTable" Target="fontTable.xml"/><Relationship Id="rId10" Type="http://schemas.openxmlformats.org/officeDocument/2006/relationships/hyperlink" Target="mailto:equalities@eastlothian.gov.uk" TargetMode="External"/><Relationship Id="rId31" Type="http://schemas.openxmlformats.org/officeDocument/2006/relationships/hyperlink" Target="https://www.eastlothian.gov.uk/info/210550/housing" TargetMode="External"/><Relationship Id="rId44" Type="http://schemas.openxmlformats.org/officeDocument/2006/relationships/hyperlink" Target="https://www.gov.scot/binaries/content/documents/govscot/publications/advice-and-guidance/2020/09/minority-ethnic-recruitment-toolkit/documents/minority-ethnic-recruitment-toolkit/minority-ethnic-recruitment-toolkit/govscot%3Adocument/minority-ethnic-recruitment-toolkit.pdf" TargetMode="External"/><Relationship Id="rId52" Type="http://schemas.openxmlformats.org/officeDocument/2006/relationships/hyperlink" Target="https://www.eastlothian.gov.uk/downloads/file/27884/statement_of_licensing_policy_2023-2028"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simd.scot/" TargetMode="External"/><Relationship Id="rId1" Type="http://schemas.openxmlformats.org/officeDocument/2006/relationships/hyperlink" Target="https://www.equalityhumanrights.c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18109-5B96-45A8-A8D1-161E379BE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57</Pages>
  <Words>16581</Words>
  <Characters>94514</Characters>
  <Application>Microsoft Office Word</Application>
  <DocSecurity>0</DocSecurity>
  <Lines>787</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Linda</dc:creator>
  <cp:keywords/>
  <dc:description/>
  <cp:lastModifiedBy>Alexander, Linda</cp:lastModifiedBy>
  <cp:revision>8</cp:revision>
  <cp:lastPrinted>2025-07-16T14:41:00Z</cp:lastPrinted>
  <dcterms:created xsi:type="dcterms:W3CDTF">2025-12-17T18:10:00Z</dcterms:created>
  <dcterms:modified xsi:type="dcterms:W3CDTF">2025-12-17T18:53:00Z</dcterms:modified>
</cp:coreProperties>
</file>