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Rights;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Rights</w:t>
      </w:r>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5206D172" w:rsidR="002D24D8" w:rsidRPr="00E52557" w:rsidRDefault="00CF07A1" w:rsidP="004300C6">
            <w:pPr>
              <w:pStyle w:val="ListParagraph"/>
              <w:ind w:left="0"/>
              <w:rPr>
                <w:rFonts w:cs="Calibri"/>
                <w:sz w:val="24"/>
                <w:szCs w:val="24"/>
              </w:rPr>
            </w:pPr>
            <w:r w:rsidRPr="00CF07A1">
              <w:rPr>
                <w:rFonts w:cs="Calibri"/>
                <w:sz w:val="24"/>
                <w:szCs w:val="24"/>
              </w:rPr>
              <w:t xml:space="preserve">Management Regulations for the Burial Grounds in East Lothian </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6C82B682" w:rsidR="003F6ABB" w:rsidRPr="00E52557" w:rsidRDefault="009279DA" w:rsidP="004300C6">
            <w:pPr>
              <w:pStyle w:val="ListParagraph"/>
              <w:ind w:left="0"/>
              <w:rPr>
                <w:rFonts w:cs="Calibri"/>
                <w:sz w:val="24"/>
                <w:szCs w:val="24"/>
              </w:rPr>
            </w:pPr>
            <w:r>
              <w:rPr>
                <w:rFonts w:cs="Calibri"/>
                <w:sz w:val="24"/>
                <w:szCs w:val="24"/>
              </w:rPr>
              <w:t>From May</w:t>
            </w:r>
            <w:r w:rsidR="00D209D1">
              <w:rPr>
                <w:rFonts w:cs="Calibri"/>
                <w:sz w:val="24"/>
                <w:szCs w:val="24"/>
              </w:rPr>
              <w:t xml:space="preserve"> 2026 </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70C5211E" w:rsidR="002D24D8" w:rsidRPr="00E52557" w:rsidRDefault="009279DA" w:rsidP="004300C6">
            <w:pPr>
              <w:pStyle w:val="ListParagraph"/>
              <w:ind w:left="0"/>
              <w:rPr>
                <w:rFonts w:cs="Calibri"/>
                <w:sz w:val="24"/>
                <w:szCs w:val="24"/>
              </w:rPr>
            </w:pPr>
            <w:r>
              <w:rPr>
                <w:rFonts w:cs="Calibri"/>
                <w:sz w:val="24"/>
                <w:szCs w:val="24"/>
              </w:rPr>
              <w:t>09/04/2026</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0A530B52" w:rsidR="002D24D8" w:rsidRPr="00E52557" w:rsidRDefault="009279DA" w:rsidP="004300C6">
            <w:pPr>
              <w:pStyle w:val="ListParagraph"/>
              <w:ind w:left="0"/>
              <w:rPr>
                <w:rFonts w:cs="Calibri"/>
                <w:sz w:val="24"/>
                <w:szCs w:val="24"/>
              </w:rPr>
            </w:pPr>
            <w:r>
              <w:rPr>
                <w:rFonts w:cs="Calibri"/>
                <w:sz w:val="24"/>
                <w:szCs w:val="24"/>
              </w:rPr>
              <w:t>Emma Park</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614AB541" w:rsidR="002D24D8" w:rsidRPr="00E52557" w:rsidRDefault="009279DA" w:rsidP="004300C6">
            <w:pPr>
              <w:pStyle w:val="ListParagraph"/>
              <w:ind w:left="0"/>
              <w:rPr>
                <w:rFonts w:cs="Calibri"/>
                <w:sz w:val="24"/>
                <w:szCs w:val="24"/>
              </w:rPr>
            </w:pPr>
            <w:r>
              <w:rPr>
                <w:rFonts w:cs="Calibri"/>
                <w:sz w:val="24"/>
                <w:szCs w:val="24"/>
              </w:rPr>
              <w:t>Wendy Hood</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23FBD44" w14:textId="77777777" w:rsidR="002D24D8" w:rsidRPr="00E52557" w:rsidRDefault="002D24D8" w:rsidP="00E03260">
      <w:pPr>
        <w:pStyle w:val="ListParagraph"/>
        <w:spacing w:line="240" w:lineRule="auto"/>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24C15F89" w14:textId="77777777" w:rsidR="002D24D8" w:rsidRDefault="002D24D8" w:rsidP="002D24D8">
      <w:pPr>
        <w:pStyle w:val="ListParagraph"/>
        <w:ind w:left="0"/>
        <w:rPr>
          <w:rFonts w:cs="Calibri"/>
          <w:sz w:val="24"/>
          <w:szCs w:val="24"/>
        </w:rPr>
      </w:pPr>
    </w:p>
    <w:p w14:paraId="502E4D8D" w14:textId="77777777" w:rsidR="00A5064F" w:rsidRDefault="00A5064F" w:rsidP="00A5064F">
      <w:pPr>
        <w:pStyle w:val="ListParagraph"/>
        <w:rPr>
          <w:rFonts w:cs="Calibri"/>
          <w:sz w:val="24"/>
          <w:szCs w:val="24"/>
        </w:rPr>
      </w:pPr>
      <w:r w:rsidRPr="00A5064F">
        <w:rPr>
          <w:rFonts w:cs="Calibri"/>
          <w:sz w:val="24"/>
          <w:szCs w:val="24"/>
        </w:rPr>
        <w:t>The regulations are made up of different documents that all link together. Each one covers a specific part of how burial services should be run, and together they create a clear and modern framework for East Lothian. These include:</w:t>
      </w:r>
    </w:p>
    <w:p w14:paraId="4E3BC4D1" w14:textId="77777777" w:rsidR="000747F7" w:rsidRPr="00A5064F" w:rsidRDefault="000747F7" w:rsidP="00A5064F">
      <w:pPr>
        <w:pStyle w:val="ListParagraph"/>
        <w:rPr>
          <w:rFonts w:cs="Calibri"/>
          <w:sz w:val="24"/>
          <w:szCs w:val="24"/>
        </w:rPr>
      </w:pPr>
    </w:p>
    <w:p w14:paraId="1B61F437" w14:textId="2B012976" w:rsidR="00A5064F" w:rsidRPr="00A5064F" w:rsidRDefault="00A5064F" w:rsidP="00A5064F">
      <w:pPr>
        <w:pStyle w:val="ListParagraph"/>
        <w:numPr>
          <w:ilvl w:val="0"/>
          <w:numId w:val="14"/>
        </w:numPr>
        <w:rPr>
          <w:rFonts w:cs="Calibri"/>
          <w:sz w:val="24"/>
          <w:szCs w:val="24"/>
        </w:rPr>
      </w:pPr>
      <w:r w:rsidRPr="00A5064F">
        <w:rPr>
          <w:rFonts w:cs="Calibri"/>
          <w:b/>
          <w:bCs/>
          <w:sz w:val="24"/>
          <w:szCs w:val="24"/>
        </w:rPr>
        <w:t>Burial and Cremation (Scotland) Act 2016</w:t>
      </w:r>
      <w:r w:rsidRPr="00A5064F">
        <w:rPr>
          <w:rFonts w:cs="Calibri"/>
          <w:sz w:val="24"/>
          <w:szCs w:val="24"/>
        </w:rPr>
        <w:t xml:space="preserve"> – the law</w:t>
      </w:r>
    </w:p>
    <w:p w14:paraId="17E29B3A" w14:textId="77777777" w:rsidR="00A5064F" w:rsidRPr="00A5064F" w:rsidRDefault="00A5064F" w:rsidP="00A5064F">
      <w:pPr>
        <w:pStyle w:val="ListParagraph"/>
        <w:numPr>
          <w:ilvl w:val="0"/>
          <w:numId w:val="14"/>
        </w:numPr>
        <w:rPr>
          <w:rFonts w:cs="Calibri"/>
          <w:sz w:val="24"/>
          <w:szCs w:val="24"/>
        </w:rPr>
      </w:pPr>
      <w:r w:rsidRPr="00A5064F">
        <w:rPr>
          <w:rFonts w:cs="Calibri"/>
          <w:b/>
          <w:bCs/>
          <w:sz w:val="24"/>
          <w:szCs w:val="24"/>
        </w:rPr>
        <w:t>Burial (Management) (Scotland) Regulations 2025</w:t>
      </w:r>
      <w:r w:rsidRPr="00A5064F">
        <w:rPr>
          <w:rFonts w:cs="Calibri"/>
          <w:sz w:val="24"/>
          <w:szCs w:val="24"/>
        </w:rPr>
        <w:t xml:space="preserve"> – how cemeteries must be managed</w:t>
      </w:r>
    </w:p>
    <w:p w14:paraId="6B69D137" w14:textId="77777777" w:rsidR="00A5064F" w:rsidRPr="00A5064F" w:rsidRDefault="00A5064F" w:rsidP="00A5064F">
      <w:pPr>
        <w:pStyle w:val="ListParagraph"/>
        <w:numPr>
          <w:ilvl w:val="0"/>
          <w:numId w:val="14"/>
        </w:numPr>
        <w:rPr>
          <w:rFonts w:cs="Calibri"/>
          <w:sz w:val="24"/>
          <w:szCs w:val="24"/>
        </w:rPr>
      </w:pPr>
      <w:r w:rsidRPr="00A5064F">
        <w:rPr>
          <w:rFonts w:cs="Calibri"/>
          <w:b/>
          <w:bCs/>
          <w:sz w:val="24"/>
          <w:szCs w:val="24"/>
        </w:rPr>
        <w:t>Burial (Applications &amp; Register) Regulations 2024</w:t>
      </w:r>
      <w:r w:rsidRPr="00A5064F">
        <w:rPr>
          <w:rFonts w:cs="Calibri"/>
          <w:sz w:val="24"/>
          <w:szCs w:val="24"/>
        </w:rPr>
        <w:t xml:space="preserve"> – how records and applications must be handled</w:t>
      </w:r>
    </w:p>
    <w:p w14:paraId="558C2051" w14:textId="77777777" w:rsidR="00A5064F" w:rsidRDefault="00A5064F" w:rsidP="00A5064F">
      <w:pPr>
        <w:pStyle w:val="ListParagraph"/>
        <w:numPr>
          <w:ilvl w:val="0"/>
          <w:numId w:val="14"/>
        </w:numPr>
        <w:rPr>
          <w:rFonts w:cs="Calibri"/>
          <w:sz w:val="24"/>
          <w:szCs w:val="24"/>
        </w:rPr>
      </w:pPr>
      <w:r w:rsidRPr="00A5064F">
        <w:rPr>
          <w:rFonts w:cs="Calibri"/>
          <w:b/>
          <w:bCs/>
          <w:sz w:val="24"/>
          <w:szCs w:val="24"/>
        </w:rPr>
        <w:t>East Lothian’s local Burial Regulations</w:t>
      </w:r>
      <w:r w:rsidRPr="00A5064F">
        <w:rPr>
          <w:rFonts w:cs="Calibri"/>
          <w:sz w:val="24"/>
          <w:szCs w:val="24"/>
        </w:rPr>
        <w:t xml:space="preserve"> – our own rules for how things work in local cemeteries</w:t>
      </w:r>
    </w:p>
    <w:p w14:paraId="2FE3355D" w14:textId="77777777" w:rsidR="000747F7" w:rsidRPr="00A5064F" w:rsidRDefault="000747F7" w:rsidP="000747F7">
      <w:pPr>
        <w:pStyle w:val="ListParagraph"/>
        <w:rPr>
          <w:rFonts w:cs="Calibri"/>
          <w:sz w:val="24"/>
          <w:szCs w:val="24"/>
        </w:rPr>
      </w:pPr>
    </w:p>
    <w:p w14:paraId="7BC0AEA5" w14:textId="77777777" w:rsidR="00A5064F" w:rsidRPr="00A5064F" w:rsidRDefault="00A5064F" w:rsidP="00A5064F">
      <w:pPr>
        <w:pStyle w:val="ListParagraph"/>
        <w:rPr>
          <w:rFonts w:cs="Calibri"/>
          <w:sz w:val="24"/>
          <w:szCs w:val="24"/>
        </w:rPr>
      </w:pPr>
      <w:r w:rsidRPr="00A5064F">
        <w:rPr>
          <w:rFonts w:cs="Calibri"/>
          <w:sz w:val="24"/>
          <w:szCs w:val="24"/>
        </w:rPr>
        <w:t>Updating our local regulations makes sure we follow national standards. It helps modernise how we work, improve safety, make services more consistent across all burial grounds, and provide clearer information for families, funeral directors, memorial masons, and the wider community.</w:t>
      </w:r>
    </w:p>
    <w:p w14:paraId="4C9A259A" w14:textId="77777777" w:rsidR="00562A46" w:rsidRPr="00BD39DE" w:rsidRDefault="00562A46" w:rsidP="00BD39DE">
      <w:pPr>
        <w:pStyle w:val="ListParagraph"/>
        <w:rPr>
          <w:rFonts w:cs="Calibri"/>
          <w:sz w:val="24"/>
          <w:szCs w:val="24"/>
        </w:rPr>
      </w:pPr>
    </w:p>
    <w:p w14:paraId="1166542D" w14:textId="77777777" w:rsidR="003F6ABB" w:rsidRDefault="003F6ABB" w:rsidP="002D24D8">
      <w:pPr>
        <w:pStyle w:val="ListParagraph"/>
        <w:ind w:left="0"/>
        <w:rPr>
          <w:rFonts w:cs="Calibri"/>
          <w:sz w:val="24"/>
          <w:szCs w:val="24"/>
        </w:rPr>
      </w:pPr>
    </w:p>
    <w:p w14:paraId="303B9FD5" w14:textId="77777777" w:rsidR="00A5064F" w:rsidRPr="00E52557" w:rsidRDefault="00A5064F" w:rsidP="002D24D8">
      <w:pPr>
        <w:pStyle w:val="ListParagraph"/>
        <w:ind w:left="0"/>
        <w:rPr>
          <w:rFonts w:cs="Calibri"/>
          <w:sz w:val="24"/>
          <w:szCs w:val="24"/>
        </w:rPr>
      </w:pPr>
    </w:p>
    <w:p w14:paraId="2DBDF1C3" w14:textId="00E48FB1" w:rsidR="007345B8" w:rsidRDefault="002D24D8" w:rsidP="002D24D8">
      <w:pPr>
        <w:pStyle w:val="ListParagraph"/>
        <w:numPr>
          <w:ilvl w:val="1"/>
          <w:numId w:val="7"/>
        </w:numPr>
        <w:rPr>
          <w:rFonts w:cs="Calibri"/>
          <w:b/>
          <w:sz w:val="24"/>
          <w:szCs w:val="24"/>
        </w:rPr>
      </w:pPr>
      <w:r w:rsidRPr="00E52557">
        <w:rPr>
          <w:rFonts w:cs="Calibri"/>
          <w:b/>
          <w:sz w:val="24"/>
          <w:szCs w:val="24"/>
        </w:rPr>
        <w:t>What will change as a result of this policy?</w:t>
      </w:r>
    </w:p>
    <w:p w14:paraId="59DC858E" w14:textId="4458CB89" w:rsidR="000747F7" w:rsidRDefault="000747F7" w:rsidP="000747F7">
      <w:pPr>
        <w:pStyle w:val="NormalWeb"/>
        <w:spacing w:line="300" w:lineRule="atLeast"/>
        <w:ind w:left="360"/>
        <w:rPr>
          <w:rFonts w:ascii="Segoe UI" w:hAnsi="Segoe UI" w:cs="Segoe UI"/>
          <w:sz w:val="21"/>
          <w:szCs w:val="21"/>
        </w:rPr>
      </w:pPr>
      <w:r>
        <w:rPr>
          <w:rStyle w:val="Strong"/>
          <w:rFonts w:ascii="Segoe UI" w:hAnsi="Segoe UI" w:cs="Segoe UI"/>
          <w:sz w:val="21"/>
          <w:szCs w:val="21"/>
        </w:rPr>
        <w:t>• Management Plans for every cemetery</w:t>
      </w:r>
      <w:r w:rsidR="00B12F43">
        <w:rPr>
          <w:rFonts w:ascii="Segoe UI" w:hAnsi="Segoe UI" w:cs="Segoe UI"/>
          <w:sz w:val="21"/>
          <w:szCs w:val="21"/>
        </w:rPr>
        <w:t xml:space="preserve"> - </w:t>
      </w:r>
      <w:r>
        <w:rPr>
          <w:rFonts w:ascii="Segoe UI" w:hAnsi="Segoe UI" w:cs="Segoe UI"/>
          <w:sz w:val="21"/>
          <w:szCs w:val="21"/>
        </w:rPr>
        <w:t>Simple plans showing how each cemetery will be run – including lair capacity, safety checks, and clear day</w:t>
      </w:r>
      <w:r>
        <w:rPr>
          <w:rFonts w:ascii="Segoe UI" w:hAnsi="Segoe UI" w:cs="Segoe UI"/>
          <w:sz w:val="21"/>
          <w:szCs w:val="21"/>
        </w:rPr>
        <w:noBreakHyphen/>
        <w:t>to</w:t>
      </w:r>
      <w:r>
        <w:rPr>
          <w:rFonts w:ascii="Segoe UI" w:hAnsi="Segoe UI" w:cs="Segoe UI"/>
          <w:sz w:val="21"/>
          <w:szCs w:val="21"/>
        </w:rPr>
        <w:noBreakHyphen/>
        <w:t>day procedures.</w:t>
      </w:r>
    </w:p>
    <w:p w14:paraId="7BFC70A0" w14:textId="25A77935" w:rsidR="000747F7" w:rsidRDefault="000747F7" w:rsidP="000747F7">
      <w:pPr>
        <w:pStyle w:val="NormalWeb"/>
        <w:spacing w:line="300" w:lineRule="atLeast"/>
        <w:ind w:left="360"/>
        <w:rPr>
          <w:rFonts w:ascii="Segoe UI" w:hAnsi="Segoe UI" w:cs="Segoe UI"/>
          <w:sz w:val="21"/>
          <w:szCs w:val="21"/>
        </w:rPr>
      </w:pPr>
      <w:r>
        <w:rPr>
          <w:rStyle w:val="Strong"/>
          <w:rFonts w:ascii="Segoe UI" w:hAnsi="Segoe UI" w:cs="Segoe UI"/>
          <w:sz w:val="21"/>
          <w:szCs w:val="21"/>
        </w:rPr>
        <w:t>• Better memorial safety</w:t>
      </w:r>
      <w:r w:rsidR="00B12F43">
        <w:rPr>
          <w:rFonts w:ascii="Segoe UI" w:hAnsi="Segoe UI" w:cs="Segoe UI"/>
          <w:sz w:val="21"/>
          <w:szCs w:val="21"/>
        </w:rPr>
        <w:t xml:space="preserve"> - </w:t>
      </w:r>
      <w:r>
        <w:rPr>
          <w:rFonts w:ascii="Segoe UI" w:hAnsi="Segoe UI" w:cs="Segoe UI"/>
          <w:sz w:val="21"/>
          <w:szCs w:val="21"/>
        </w:rPr>
        <w:t>Regular checks of headstones and clear steps for any repairs or safety work that needs to be done.</w:t>
      </w:r>
    </w:p>
    <w:p w14:paraId="1E799460" w14:textId="0BA066A3" w:rsidR="000747F7" w:rsidRDefault="000747F7" w:rsidP="000747F7">
      <w:pPr>
        <w:pStyle w:val="NormalWeb"/>
        <w:spacing w:line="300" w:lineRule="atLeast"/>
        <w:ind w:left="360"/>
        <w:rPr>
          <w:rFonts w:ascii="Segoe UI" w:hAnsi="Segoe UI" w:cs="Segoe UI"/>
          <w:sz w:val="21"/>
          <w:szCs w:val="21"/>
        </w:rPr>
      </w:pPr>
      <w:r>
        <w:rPr>
          <w:rStyle w:val="Strong"/>
          <w:rFonts w:ascii="Segoe UI" w:hAnsi="Segoe UI" w:cs="Segoe UI"/>
          <w:sz w:val="21"/>
          <w:szCs w:val="21"/>
        </w:rPr>
        <w:t>• Improved records and paperwork</w:t>
      </w:r>
      <w:r w:rsidR="00B12F43">
        <w:rPr>
          <w:rFonts w:ascii="Segoe UI" w:hAnsi="Segoe UI" w:cs="Segoe UI"/>
          <w:sz w:val="21"/>
          <w:szCs w:val="21"/>
        </w:rPr>
        <w:t xml:space="preserve"> - </w:t>
      </w:r>
      <w:r>
        <w:rPr>
          <w:rFonts w:ascii="Segoe UI" w:hAnsi="Segoe UI" w:cs="Segoe UI"/>
          <w:sz w:val="21"/>
          <w:szCs w:val="21"/>
        </w:rPr>
        <w:t>Keeping burial registers, applications, and other documents accurate, up to date, and easy to follow.</w:t>
      </w:r>
    </w:p>
    <w:p w14:paraId="70AD2BB1" w14:textId="77777777" w:rsidR="00254691" w:rsidRPr="00254691" w:rsidRDefault="00254691" w:rsidP="00254691">
      <w:pPr>
        <w:pStyle w:val="NoSpacing"/>
        <w:rPr>
          <w:rFonts w:cs="Calibri"/>
          <w:sz w:val="24"/>
          <w:szCs w:val="24"/>
        </w:rPr>
      </w:pP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7A7376FA" w:rsidR="001146FF" w:rsidRPr="00E52557" w:rsidRDefault="00B91C0B" w:rsidP="004300C6">
            <w:pPr>
              <w:pStyle w:val="ListParagraph"/>
              <w:ind w:left="0"/>
              <w:rPr>
                <w:rFonts w:cs="Calibri"/>
                <w:sz w:val="24"/>
                <w:szCs w:val="24"/>
              </w:rPr>
            </w:pPr>
            <w:r>
              <w:rPr>
                <w:rFonts w:cs="Calibri"/>
                <w:sz w:val="24"/>
                <w:szCs w:val="24"/>
              </w:rPr>
              <w:t>Y</w:t>
            </w:r>
          </w:p>
        </w:tc>
        <w:tc>
          <w:tcPr>
            <w:tcW w:w="1134" w:type="dxa"/>
          </w:tcPr>
          <w:p w14:paraId="36ACB364" w14:textId="77777777" w:rsidR="001146FF" w:rsidRPr="00E52557" w:rsidRDefault="001146FF" w:rsidP="004300C6">
            <w:pPr>
              <w:pStyle w:val="ListParagraph"/>
              <w:ind w:left="0"/>
              <w:rPr>
                <w:rFonts w:cs="Calibri"/>
                <w:sz w:val="24"/>
                <w:szCs w:val="24"/>
              </w:rPr>
            </w:pP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2838B419" w:rsidR="001146FF" w:rsidRPr="00E52557" w:rsidRDefault="001146FF" w:rsidP="004300C6">
            <w:pPr>
              <w:pStyle w:val="ListParagraph"/>
              <w:ind w:left="0"/>
              <w:rPr>
                <w:rFonts w:cs="Calibri"/>
                <w:sz w:val="24"/>
                <w:szCs w:val="24"/>
              </w:rPr>
            </w:pPr>
          </w:p>
        </w:tc>
        <w:tc>
          <w:tcPr>
            <w:tcW w:w="1134" w:type="dxa"/>
          </w:tcPr>
          <w:p w14:paraId="5E2FB0CB" w14:textId="2261F4AE" w:rsidR="001146FF" w:rsidRPr="00E52557" w:rsidRDefault="00066FB9" w:rsidP="004300C6">
            <w:pPr>
              <w:pStyle w:val="ListParagraph"/>
              <w:ind w:left="0"/>
              <w:rPr>
                <w:rFonts w:cs="Calibri"/>
                <w:sz w:val="24"/>
                <w:szCs w:val="24"/>
              </w:rPr>
            </w:pPr>
            <w:r>
              <w:rPr>
                <w:rFonts w:cs="Calibri"/>
                <w:sz w:val="24"/>
                <w:szCs w:val="24"/>
              </w:rPr>
              <w:t>N</w:t>
            </w: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E52557" w:rsidRDefault="001146FF" w:rsidP="004300C6">
            <w:pPr>
              <w:pStyle w:val="ListParagraph"/>
              <w:ind w:left="0"/>
              <w:rPr>
                <w:rFonts w:cs="Calibri"/>
                <w:sz w:val="24"/>
                <w:szCs w:val="24"/>
              </w:rPr>
            </w:pPr>
          </w:p>
        </w:tc>
        <w:tc>
          <w:tcPr>
            <w:tcW w:w="1134" w:type="dxa"/>
          </w:tcPr>
          <w:p w14:paraId="62E26AA0" w14:textId="27BDFF22" w:rsidR="001146FF" w:rsidRPr="00E52557" w:rsidRDefault="008A347F" w:rsidP="001D4C04">
            <w:pPr>
              <w:pStyle w:val="ListParagraph"/>
              <w:ind w:left="0"/>
              <w:rPr>
                <w:rFonts w:cs="Calibri"/>
                <w:sz w:val="24"/>
                <w:szCs w:val="24"/>
              </w:rPr>
            </w:pPr>
            <w:r>
              <w:rPr>
                <w:rFonts w:cs="Calibri"/>
                <w:sz w:val="24"/>
                <w:szCs w:val="24"/>
              </w:rPr>
              <w:t>N</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4B476DEA" w:rsidR="001146FF" w:rsidRPr="00E52557" w:rsidRDefault="00FE76C6" w:rsidP="004300C6">
            <w:pPr>
              <w:pStyle w:val="ListParagraph"/>
              <w:ind w:left="0"/>
              <w:rPr>
                <w:rFonts w:cs="Calibri"/>
                <w:sz w:val="24"/>
                <w:szCs w:val="24"/>
              </w:rPr>
            </w:pPr>
            <w:r>
              <w:rPr>
                <w:rFonts w:cs="Calibri"/>
                <w:sz w:val="24"/>
                <w:szCs w:val="24"/>
              </w:rPr>
              <w:t>N</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lastRenderedPageBreak/>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049D7646" w14:textId="77777777" w:rsidR="009D25A0" w:rsidRPr="00E52557" w:rsidRDefault="009D25A0" w:rsidP="00DA46F8">
      <w:pPr>
        <w:pStyle w:val="ListParagraph"/>
        <w:ind w:left="0"/>
        <w:rPr>
          <w:rFonts w:cs="Calibri"/>
          <w:sz w:val="24"/>
          <w:szCs w:val="24"/>
        </w:rPr>
      </w:pPr>
    </w:p>
    <w:p w14:paraId="27CF1966" w14:textId="77777777" w:rsidR="001146FF" w:rsidRPr="00E52557" w:rsidRDefault="001146FF" w:rsidP="00DA46F8">
      <w:pPr>
        <w:pStyle w:val="ListParagraph"/>
        <w:ind w:left="0"/>
        <w:rPr>
          <w:rFonts w:cs="Calibri"/>
          <w:sz w:val="24"/>
          <w:szCs w:val="24"/>
        </w:rPr>
      </w:pPr>
    </w:p>
    <w:p w14:paraId="4F0E19D9" w14:textId="77777777" w:rsidR="001146FF" w:rsidRPr="00E52557" w:rsidRDefault="001146FF" w:rsidP="00DA46F8">
      <w:pPr>
        <w:pStyle w:val="ListParagraph"/>
        <w:ind w:left="0"/>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205499C4" w14:textId="77777777" w:rsidR="003F6ABB" w:rsidRPr="00E52557" w:rsidRDefault="003F6ABB" w:rsidP="00DA46F8">
      <w:pPr>
        <w:pStyle w:val="ListParagraph"/>
        <w:ind w:left="0"/>
        <w:rPr>
          <w:rFonts w:cs="Calibri"/>
          <w:sz w:val="24"/>
          <w:szCs w:val="24"/>
        </w:rPr>
      </w:pPr>
    </w:p>
    <w:p w14:paraId="689BB8AF"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253E2E84" w14:textId="77777777" w:rsidR="001146FF" w:rsidRPr="00E52557" w:rsidRDefault="001146FF" w:rsidP="00044A44">
      <w:pPr>
        <w:pStyle w:val="ListParagraph"/>
        <w:ind w:left="0"/>
        <w:rPr>
          <w:rFonts w:cs="Calibri"/>
          <w:sz w:val="24"/>
          <w:szCs w:val="24"/>
        </w:rPr>
      </w:pPr>
    </w:p>
    <w:p w14:paraId="5D8B4CDA" w14:textId="568971BB" w:rsidR="003F6ABB" w:rsidRPr="00E52557" w:rsidRDefault="00985DCC" w:rsidP="002D24D8">
      <w:pPr>
        <w:pStyle w:val="ListParagraph"/>
        <w:rPr>
          <w:rFonts w:cs="Calibri"/>
          <w:sz w:val="24"/>
          <w:szCs w:val="24"/>
        </w:rPr>
      </w:pPr>
      <w:r>
        <w:rPr>
          <w:rFonts w:cs="Calibri"/>
          <w:sz w:val="24"/>
          <w:szCs w:val="24"/>
        </w:rPr>
        <w:t xml:space="preserve">Cemetery </w:t>
      </w:r>
      <w:r w:rsidR="00B6107E">
        <w:rPr>
          <w:rFonts w:cs="Calibri"/>
          <w:sz w:val="24"/>
          <w:szCs w:val="24"/>
        </w:rPr>
        <w:t>staff,</w:t>
      </w:r>
      <w:r w:rsidR="007C714F">
        <w:rPr>
          <w:rFonts w:cs="Calibri"/>
          <w:sz w:val="24"/>
          <w:szCs w:val="24"/>
        </w:rPr>
        <w:t xml:space="preserve"> Funeral Directors &amp; </w:t>
      </w:r>
      <w:r w:rsidR="00D46CAF">
        <w:rPr>
          <w:rFonts w:cs="Calibri"/>
          <w:sz w:val="24"/>
          <w:szCs w:val="24"/>
        </w:rPr>
        <w:t>Masons</w:t>
      </w:r>
      <w:r>
        <w:rPr>
          <w:rFonts w:cs="Calibri"/>
          <w:sz w:val="24"/>
          <w:szCs w:val="24"/>
        </w:rPr>
        <w:t xml:space="preserve"> were given the opportunity to comment on the draft document. </w:t>
      </w:r>
    </w:p>
    <w:p w14:paraId="44102B4D" w14:textId="77777777" w:rsidR="003F6ABB" w:rsidRPr="00E52557" w:rsidRDefault="003F6ABB" w:rsidP="002D24D8">
      <w:pPr>
        <w:pStyle w:val="ListParagraph"/>
        <w:rPr>
          <w:rFonts w:cs="Calibri"/>
          <w:sz w:val="24"/>
          <w:szCs w:val="24"/>
        </w:rPr>
      </w:pPr>
    </w:p>
    <w:p w14:paraId="0547CCF7" w14:textId="079D9903" w:rsidR="00F47CC9" w:rsidRPr="0000748A" w:rsidRDefault="002D24D8" w:rsidP="0000748A">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58A9B812" w14:textId="1BD98CC0" w:rsidR="004E6D77" w:rsidRPr="004E6D77" w:rsidRDefault="004E6D77" w:rsidP="004E6D77">
      <w:pPr>
        <w:pStyle w:val="ListParagraph"/>
        <w:numPr>
          <w:ilvl w:val="0"/>
          <w:numId w:val="15"/>
        </w:numPr>
        <w:rPr>
          <w:rFonts w:cs="Calibri"/>
          <w:sz w:val="24"/>
          <w:szCs w:val="24"/>
        </w:rPr>
      </w:pPr>
      <w:r w:rsidRPr="004E6D77">
        <w:rPr>
          <w:rFonts w:cs="Calibri"/>
          <w:sz w:val="24"/>
          <w:szCs w:val="24"/>
        </w:rPr>
        <w:t xml:space="preserve">Operational data on lair capacity and future demand. </w:t>
      </w:r>
    </w:p>
    <w:p w14:paraId="020781D4" w14:textId="03F96DA8" w:rsidR="004E6D77" w:rsidRPr="004E6D77" w:rsidRDefault="004E6D77" w:rsidP="004E6D77">
      <w:pPr>
        <w:pStyle w:val="ListParagraph"/>
        <w:numPr>
          <w:ilvl w:val="0"/>
          <w:numId w:val="15"/>
        </w:numPr>
        <w:rPr>
          <w:rFonts w:cs="Calibri"/>
          <w:sz w:val="24"/>
          <w:szCs w:val="24"/>
        </w:rPr>
      </w:pPr>
      <w:r w:rsidRPr="004E6D77">
        <w:rPr>
          <w:rFonts w:cs="Calibri"/>
          <w:sz w:val="24"/>
          <w:szCs w:val="24"/>
        </w:rPr>
        <w:t xml:space="preserve">Discussions with Cemetery staff and Legal Services. </w:t>
      </w:r>
    </w:p>
    <w:p w14:paraId="750C5C15" w14:textId="12F07996" w:rsidR="004E6D77" w:rsidRPr="004E6D77" w:rsidRDefault="004E6D77" w:rsidP="004E6D77">
      <w:pPr>
        <w:pStyle w:val="ListParagraph"/>
        <w:numPr>
          <w:ilvl w:val="0"/>
          <w:numId w:val="15"/>
        </w:numPr>
        <w:rPr>
          <w:rFonts w:cs="Calibri"/>
          <w:sz w:val="24"/>
          <w:szCs w:val="24"/>
        </w:rPr>
      </w:pPr>
      <w:r w:rsidRPr="004E6D77">
        <w:rPr>
          <w:rFonts w:cs="Calibri"/>
          <w:sz w:val="24"/>
          <w:szCs w:val="24"/>
        </w:rPr>
        <w:t xml:space="preserve">Relevant national guidance and legislation. </w:t>
      </w:r>
    </w:p>
    <w:p w14:paraId="26F27B0D" w14:textId="325F950C" w:rsidR="00E60BC8" w:rsidRDefault="004E6D77" w:rsidP="0000748A">
      <w:pPr>
        <w:pStyle w:val="ListParagraph"/>
        <w:numPr>
          <w:ilvl w:val="0"/>
          <w:numId w:val="15"/>
        </w:numPr>
        <w:rPr>
          <w:rFonts w:cs="Calibri"/>
          <w:sz w:val="24"/>
          <w:szCs w:val="24"/>
        </w:rPr>
      </w:pPr>
      <w:r w:rsidRPr="004E6D77">
        <w:rPr>
          <w:rFonts w:cs="Calibri"/>
          <w:sz w:val="24"/>
          <w:szCs w:val="24"/>
        </w:rPr>
        <w:t>Ongoing discussions and comparisons with other local authorities.</w:t>
      </w:r>
    </w:p>
    <w:p w14:paraId="47B51F2F" w14:textId="77777777" w:rsidR="00B27A27" w:rsidRPr="0000748A" w:rsidRDefault="00B27A27" w:rsidP="00B27A27">
      <w:pPr>
        <w:pStyle w:val="ListParagraph"/>
        <w:ind w:left="1440"/>
        <w:rPr>
          <w:rFonts w:cs="Calibri"/>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Which groups are in particular need of this service?</w:t>
            </w:r>
          </w:p>
        </w:tc>
        <w:tc>
          <w:tcPr>
            <w:tcW w:w="5476" w:type="dxa"/>
          </w:tcPr>
          <w:p w14:paraId="1C29BE37" w14:textId="2FFF59EE" w:rsidR="004D02FF" w:rsidRPr="004D02FF" w:rsidRDefault="004D02FF" w:rsidP="004D02FF">
            <w:pPr>
              <w:rPr>
                <w:rFonts w:cs="Calibri"/>
                <w:sz w:val="24"/>
                <w:szCs w:val="24"/>
              </w:rPr>
            </w:pPr>
            <w:r w:rsidRPr="004D02FF">
              <w:rPr>
                <w:rFonts w:cs="Calibri"/>
                <w:sz w:val="24"/>
                <w:szCs w:val="24"/>
              </w:rPr>
              <w:t>Bereaved families</w:t>
            </w:r>
            <w:r w:rsidR="00FC1B3B">
              <w:rPr>
                <w:rFonts w:cs="Calibri"/>
                <w:sz w:val="24"/>
                <w:szCs w:val="24"/>
              </w:rPr>
              <w:t xml:space="preserve"> </w:t>
            </w:r>
          </w:p>
          <w:p w14:paraId="7304B800" w14:textId="77777777" w:rsidR="006A50E0" w:rsidRPr="00E52557" w:rsidRDefault="006A50E0" w:rsidP="004300C6">
            <w:pPr>
              <w:rPr>
                <w:rFonts w:cs="Calibri"/>
                <w:sz w:val="24"/>
                <w:szCs w:val="24"/>
              </w:rPr>
            </w:pP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624B3C36" w14:textId="7617125A" w:rsidR="009D17FB" w:rsidRPr="00E52557" w:rsidRDefault="00460546" w:rsidP="004300C6">
            <w:pPr>
              <w:rPr>
                <w:rFonts w:cs="Calibri"/>
                <w:sz w:val="24"/>
                <w:szCs w:val="24"/>
              </w:rPr>
            </w:pPr>
            <w:r>
              <w:rPr>
                <w:rFonts w:cs="Calibri"/>
                <w:sz w:val="24"/>
                <w:szCs w:val="24"/>
              </w:rPr>
              <w:t>Clear and accessible information that may require additional guidance.</w:t>
            </w: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1D14AA35" w14:textId="2A1512EB" w:rsidR="009D17FB" w:rsidRPr="00E52557" w:rsidRDefault="003C0ED4" w:rsidP="004300C6">
            <w:pPr>
              <w:rPr>
                <w:rFonts w:cs="Calibri"/>
                <w:sz w:val="24"/>
                <w:szCs w:val="24"/>
              </w:rPr>
            </w:pPr>
            <w:r w:rsidRPr="003C0ED4">
              <w:rPr>
                <w:rFonts w:cs="Calibri"/>
                <w:sz w:val="24"/>
                <w:szCs w:val="24"/>
              </w:rPr>
              <w:t>Clear and updated regulations will improve consistency, transparency, and fairness.</w:t>
            </w:r>
            <w:r>
              <w:rPr>
                <w:rFonts w:cs="Calibri"/>
                <w:sz w:val="24"/>
                <w:szCs w:val="24"/>
              </w:rPr>
              <w:t xml:space="preserve"> </w:t>
            </w: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tcPr>
          <w:p w14:paraId="5C13D990" w14:textId="77777777" w:rsidR="00441FE5" w:rsidRPr="00441FE5" w:rsidRDefault="00441FE5" w:rsidP="00441FE5">
            <w:pPr>
              <w:rPr>
                <w:rFonts w:cs="Calibri"/>
                <w:sz w:val="24"/>
                <w:szCs w:val="24"/>
              </w:rPr>
            </w:pPr>
            <w:r w:rsidRPr="00441FE5">
              <w:rPr>
                <w:rFonts w:cs="Calibri"/>
                <w:sz w:val="24"/>
                <w:szCs w:val="24"/>
              </w:rPr>
              <w:t>Updated regulations aim to make guidance easier to follow and reduce barriers.</w:t>
            </w:r>
          </w:p>
          <w:p w14:paraId="5E9F37DF" w14:textId="77777777" w:rsidR="009D17FB" w:rsidRPr="00E52557" w:rsidRDefault="009D17FB" w:rsidP="004300C6">
            <w:pPr>
              <w:rPr>
                <w:rFonts w:cs="Calibri"/>
                <w:sz w:val="24"/>
                <w:szCs w:val="24"/>
              </w:rPr>
            </w:pP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 xml:space="preserve">What opportunity have those from protected groups had to </w:t>
            </w:r>
            <w:r w:rsidRPr="00E52557">
              <w:rPr>
                <w:rFonts w:cs="Calibri"/>
                <w:sz w:val="24"/>
                <w:szCs w:val="24"/>
              </w:rPr>
              <w:lastRenderedPageBreak/>
              <w:t>co-produce or comment on the service/ plans?</w:t>
            </w:r>
          </w:p>
        </w:tc>
        <w:tc>
          <w:tcPr>
            <w:tcW w:w="5476" w:type="dxa"/>
          </w:tcPr>
          <w:p w14:paraId="6A768801" w14:textId="1FDE7583" w:rsidR="00AF1DBF" w:rsidRPr="00AF1DBF" w:rsidRDefault="00AF1DBF" w:rsidP="00AF1DBF">
            <w:pPr>
              <w:rPr>
                <w:rFonts w:cs="Calibri"/>
                <w:sz w:val="24"/>
                <w:szCs w:val="24"/>
              </w:rPr>
            </w:pPr>
            <w:r>
              <w:rPr>
                <w:rFonts w:cs="Calibri"/>
                <w:sz w:val="24"/>
                <w:szCs w:val="24"/>
              </w:rPr>
              <w:lastRenderedPageBreak/>
              <w:t>Opportunities</w:t>
            </w:r>
            <w:r w:rsidR="009F6D7D">
              <w:rPr>
                <w:rFonts w:cs="Calibri"/>
                <w:sz w:val="24"/>
                <w:szCs w:val="24"/>
              </w:rPr>
              <w:t xml:space="preserve"> for feedback w</w:t>
            </w:r>
            <w:r>
              <w:rPr>
                <w:rFonts w:cs="Calibri"/>
                <w:sz w:val="24"/>
                <w:szCs w:val="24"/>
              </w:rPr>
              <w:t xml:space="preserve">ere asked, </w:t>
            </w:r>
            <w:r w:rsidRPr="00AF1DBF">
              <w:rPr>
                <w:rFonts w:cs="Calibri"/>
                <w:sz w:val="24"/>
                <w:szCs w:val="24"/>
              </w:rPr>
              <w:t>o specific feedback was received from protected groups during this stage.</w:t>
            </w:r>
          </w:p>
          <w:p w14:paraId="7D3C43DC" w14:textId="604C8606" w:rsidR="009D17FB" w:rsidRPr="00E52557" w:rsidRDefault="002730F6" w:rsidP="004300C6">
            <w:pPr>
              <w:rPr>
                <w:rFonts w:cs="Calibri"/>
                <w:sz w:val="24"/>
                <w:szCs w:val="24"/>
              </w:rPr>
            </w:pPr>
            <w:r>
              <w:rPr>
                <w:rFonts w:cs="Calibri"/>
                <w:sz w:val="24"/>
                <w:szCs w:val="24"/>
              </w:rPr>
              <w:lastRenderedPageBreak/>
              <w:t xml:space="preserve"> </w:t>
            </w:r>
          </w:p>
        </w:tc>
      </w:tr>
    </w:tbl>
    <w:p w14:paraId="1C762F23" w14:textId="77777777" w:rsidR="002D24D8" w:rsidRPr="00E52557" w:rsidRDefault="002D24D8" w:rsidP="002D24D8">
      <w:pPr>
        <w:pStyle w:val="ListParagraph"/>
        <w:ind w:left="0"/>
        <w:rPr>
          <w:rFonts w:cs="Calibri"/>
          <w:b/>
          <w:sz w:val="24"/>
          <w:szCs w:val="24"/>
        </w:rPr>
      </w:pPr>
    </w:p>
    <w:p w14:paraId="2C2745BB" w14:textId="53D74B61" w:rsidR="00F07697" w:rsidRPr="006A0408" w:rsidRDefault="002D24D8" w:rsidP="00F07697">
      <w:pPr>
        <w:pStyle w:val="ListParagraph"/>
        <w:numPr>
          <w:ilvl w:val="1"/>
          <w:numId w:val="9"/>
        </w:numPr>
        <w:rPr>
          <w:rFonts w:cs="Calibri"/>
          <w:b/>
          <w:color w:val="FF0000"/>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6A0408">
        <w:rPr>
          <w:rFonts w:cs="Calibri"/>
          <w:b/>
          <w:color w:val="FF0000"/>
          <w:sz w:val="24"/>
          <w:szCs w:val="24"/>
        </w:rPr>
        <w:t xml:space="preserve">? </w:t>
      </w:r>
      <w:r w:rsidR="00F07697" w:rsidRPr="006A0408">
        <w:rPr>
          <w:rFonts w:cs="Calibri"/>
          <w:b/>
          <w:color w:val="FF0000"/>
          <w:sz w:val="24"/>
          <w:szCs w:val="24"/>
        </w:rPr>
        <w:t>Please note that</w:t>
      </w:r>
      <w:r w:rsidR="005C6A03" w:rsidRPr="006A0408">
        <w:rPr>
          <w:rFonts w:cs="Calibri"/>
          <w:b/>
          <w:color w:val="FF0000"/>
          <w:sz w:val="24"/>
          <w:szCs w:val="24"/>
        </w:rPr>
        <w:t xml:space="preserve"> where children will be affected by the policy</w:t>
      </w:r>
      <w:r w:rsidR="006A0408" w:rsidRPr="006A0408">
        <w:rPr>
          <w:rFonts w:cs="Calibri"/>
          <w:b/>
          <w:color w:val="FF0000"/>
          <w:sz w:val="24"/>
          <w:szCs w:val="24"/>
        </w:rPr>
        <w:t xml:space="preserve"> or activity a Children</w:t>
      </w:r>
      <w:r w:rsidR="00B809A8">
        <w:rPr>
          <w:rFonts w:cs="Calibri"/>
          <w:b/>
          <w:color w:val="FF0000"/>
          <w:sz w:val="24"/>
          <w:szCs w:val="24"/>
        </w:rPr>
        <w:t>’</w:t>
      </w:r>
      <w:r w:rsidR="006A0408" w:rsidRPr="006A0408">
        <w:rPr>
          <w:rFonts w:cs="Calibri"/>
          <w:b/>
          <w:color w:val="FF0000"/>
          <w:sz w:val="24"/>
          <w:szCs w:val="24"/>
        </w:rPr>
        <w:t xml:space="preserve">s Rights </w:t>
      </w:r>
      <w:r w:rsidR="00B36D84">
        <w:rPr>
          <w:rFonts w:cs="Calibri"/>
          <w:b/>
          <w:color w:val="FF0000"/>
          <w:sz w:val="24"/>
          <w:szCs w:val="24"/>
        </w:rPr>
        <w:t xml:space="preserve">and Wellbeing </w:t>
      </w:r>
      <w:r w:rsidR="006A0408" w:rsidRPr="006A0408">
        <w:rPr>
          <w:rFonts w:cs="Calibri"/>
          <w:b/>
          <w:color w:val="FF0000"/>
          <w:sz w:val="24"/>
          <w:szCs w:val="24"/>
        </w:rPr>
        <w:t>Impact assessment must</w:t>
      </w:r>
      <w:r w:rsidR="006A0408" w:rsidRPr="003C6379">
        <w:rPr>
          <w:rFonts w:cs="Calibri"/>
          <w:b/>
          <w:color w:val="FF0000"/>
          <w:sz w:val="24"/>
          <w:szCs w:val="24"/>
          <w:u w:val="single"/>
        </w:rPr>
        <w:t xml:space="preserve"> </w:t>
      </w:r>
      <w:r w:rsidR="00B809A8" w:rsidRPr="003C6379">
        <w:rPr>
          <w:rFonts w:cs="Calibri"/>
          <w:b/>
          <w:color w:val="FF0000"/>
          <w:sz w:val="24"/>
          <w:szCs w:val="24"/>
          <w:u w:val="single"/>
        </w:rPr>
        <w:t>additionally</w:t>
      </w:r>
      <w:r w:rsidR="00B809A8">
        <w:rPr>
          <w:rFonts w:cs="Calibri"/>
          <w:b/>
          <w:color w:val="FF0000"/>
          <w:sz w:val="24"/>
          <w:szCs w:val="24"/>
        </w:rPr>
        <w:t xml:space="preserve"> </w:t>
      </w:r>
      <w:r w:rsidR="006A0408" w:rsidRPr="006A0408">
        <w:rPr>
          <w:rFonts w:cs="Calibri"/>
          <w:b/>
          <w:color w:val="FF0000"/>
          <w:sz w:val="24"/>
          <w:szCs w:val="24"/>
        </w:rPr>
        <w:t xml:space="preserve">be completed. </w:t>
      </w:r>
      <w:hyperlink r:id="rId9"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596"/>
      </w:tblGrid>
      <w:tr w:rsidR="002D24D8" w:rsidRPr="00E52557" w14:paraId="3629EDA7" w14:textId="77777777" w:rsidTr="00E739A4">
        <w:tc>
          <w:tcPr>
            <w:tcW w:w="4537"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739"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E739A4" w:rsidRPr="00E52557" w14:paraId="18660BA3" w14:textId="77777777" w:rsidTr="00E739A4">
        <w:trPr>
          <w:trHeight w:val="891"/>
        </w:trPr>
        <w:tc>
          <w:tcPr>
            <w:tcW w:w="4537"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739" w:type="dxa"/>
          </w:tcPr>
          <w:p w14:paraId="04B46A7E" w14:textId="59F74618" w:rsidR="00E739A4" w:rsidRPr="00E52557" w:rsidRDefault="004A3761" w:rsidP="001D4C04">
            <w:pPr>
              <w:pStyle w:val="ListParagraph"/>
              <w:ind w:left="0"/>
              <w:rPr>
                <w:rFonts w:cs="Calibri"/>
                <w:sz w:val="24"/>
                <w:szCs w:val="24"/>
              </w:rPr>
            </w:pPr>
            <w:r>
              <w:rPr>
                <w:rFonts w:cs="Calibri"/>
                <w:sz w:val="24"/>
                <w:szCs w:val="24"/>
              </w:rPr>
              <w:t xml:space="preserve">Clear and accessible information that may require additional guidance. </w:t>
            </w:r>
          </w:p>
        </w:tc>
      </w:tr>
      <w:tr w:rsidR="00E739A4" w:rsidRPr="00E52557" w14:paraId="23A5A3C1" w14:textId="77777777" w:rsidTr="00E739A4">
        <w:trPr>
          <w:trHeight w:val="883"/>
        </w:trPr>
        <w:tc>
          <w:tcPr>
            <w:tcW w:w="4537"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739" w:type="dxa"/>
          </w:tcPr>
          <w:p w14:paraId="3CE1206C" w14:textId="717C4A51" w:rsidR="00E739A4" w:rsidRPr="00E52557" w:rsidRDefault="00B544D5" w:rsidP="001D4C04">
            <w:pPr>
              <w:pStyle w:val="ListParagraph"/>
              <w:ind w:left="0"/>
              <w:rPr>
                <w:rFonts w:cs="Calibri"/>
                <w:sz w:val="24"/>
                <w:szCs w:val="24"/>
              </w:rPr>
            </w:pPr>
            <w:r>
              <w:rPr>
                <w:rFonts w:cs="Calibri"/>
                <w:sz w:val="24"/>
                <w:szCs w:val="24"/>
              </w:rPr>
              <w:t xml:space="preserve">The Regulations does not directly change services for young people. </w:t>
            </w:r>
          </w:p>
        </w:tc>
      </w:tr>
      <w:tr w:rsidR="00E739A4" w:rsidRPr="00E52557" w14:paraId="7EDE4102" w14:textId="77777777" w:rsidTr="00E739A4">
        <w:trPr>
          <w:trHeight w:val="883"/>
        </w:trPr>
        <w:tc>
          <w:tcPr>
            <w:tcW w:w="4537"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739" w:type="dxa"/>
          </w:tcPr>
          <w:p w14:paraId="48FF2293" w14:textId="3F9C8CC4" w:rsidR="00E739A4" w:rsidRPr="00E52557" w:rsidRDefault="00D211E5" w:rsidP="001D4C04">
            <w:pPr>
              <w:pStyle w:val="ListParagraph"/>
              <w:ind w:left="0"/>
              <w:rPr>
                <w:rFonts w:cs="Calibri"/>
                <w:sz w:val="24"/>
                <w:szCs w:val="24"/>
              </w:rPr>
            </w:pPr>
            <w:r>
              <w:rPr>
                <w:rFonts w:cs="Calibri"/>
                <w:sz w:val="24"/>
                <w:szCs w:val="24"/>
              </w:rPr>
              <w:t xml:space="preserve">Applies equally to all genders. </w:t>
            </w:r>
          </w:p>
        </w:tc>
      </w:tr>
      <w:tr w:rsidR="00E739A4" w:rsidRPr="00E52557" w14:paraId="60FFCF9E" w14:textId="77777777" w:rsidTr="00E739A4">
        <w:trPr>
          <w:trHeight w:val="883"/>
        </w:trPr>
        <w:tc>
          <w:tcPr>
            <w:tcW w:w="4537"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739" w:type="dxa"/>
          </w:tcPr>
          <w:p w14:paraId="28DDD34C" w14:textId="066BFDF6" w:rsidR="00E739A4" w:rsidRPr="00E52557" w:rsidRDefault="00D211E5" w:rsidP="00D211E5">
            <w:pPr>
              <w:rPr>
                <w:rFonts w:cs="Calibri"/>
                <w:sz w:val="24"/>
                <w:szCs w:val="24"/>
              </w:rPr>
            </w:pPr>
            <w:r w:rsidRPr="00D211E5">
              <w:rPr>
                <w:rFonts w:cs="Calibri"/>
                <w:sz w:val="24"/>
                <w:szCs w:val="24"/>
              </w:rPr>
              <w:t xml:space="preserve">Information and processes will be made as accessible as possible. </w:t>
            </w:r>
            <w:r w:rsidR="00333FAE">
              <w:rPr>
                <w:rFonts w:cs="Calibri"/>
                <w:sz w:val="24"/>
                <w:szCs w:val="24"/>
              </w:rPr>
              <w:t xml:space="preserve">Funeral Directors and staff </w:t>
            </w:r>
            <w:r w:rsidRPr="00D211E5">
              <w:rPr>
                <w:rFonts w:cs="Calibri"/>
                <w:sz w:val="24"/>
                <w:szCs w:val="24"/>
              </w:rPr>
              <w:t xml:space="preserve">can support </w:t>
            </w:r>
            <w:r>
              <w:rPr>
                <w:rFonts w:cs="Calibri"/>
                <w:sz w:val="24"/>
                <w:szCs w:val="24"/>
              </w:rPr>
              <w:t xml:space="preserve">applicants </w:t>
            </w:r>
            <w:r w:rsidRPr="00D211E5">
              <w:rPr>
                <w:rFonts w:cs="Calibri"/>
                <w:sz w:val="24"/>
                <w:szCs w:val="24"/>
              </w:rPr>
              <w:t>who require assistance to understand or complete requirements.</w:t>
            </w:r>
          </w:p>
        </w:tc>
      </w:tr>
      <w:tr w:rsidR="00E739A4" w:rsidRPr="00E52557" w14:paraId="235E3501" w14:textId="77777777" w:rsidTr="00E739A4">
        <w:trPr>
          <w:trHeight w:val="883"/>
        </w:trPr>
        <w:tc>
          <w:tcPr>
            <w:tcW w:w="4537"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739" w:type="dxa"/>
          </w:tcPr>
          <w:p w14:paraId="3F90717A" w14:textId="0EECEADC" w:rsidR="00E739A4" w:rsidRPr="00E52557" w:rsidRDefault="00333FAE" w:rsidP="001D4C04">
            <w:pPr>
              <w:pStyle w:val="ListParagraph"/>
              <w:ind w:left="0"/>
              <w:rPr>
                <w:rFonts w:cs="Calibri"/>
                <w:sz w:val="24"/>
                <w:szCs w:val="24"/>
              </w:rPr>
            </w:pPr>
            <w:r>
              <w:rPr>
                <w:rFonts w:cs="Calibri"/>
                <w:sz w:val="24"/>
                <w:szCs w:val="24"/>
              </w:rPr>
              <w:t>Applies equally to all groups.</w:t>
            </w:r>
          </w:p>
        </w:tc>
      </w:tr>
      <w:tr w:rsidR="00E739A4" w:rsidRPr="00E52557" w14:paraId="3BD6CCD3" w14:textId="77777777" w:rsidTr="00E739A4">
        <w:trPr>
          <w:trHeight w:val="883"/>
        </w:trPr>
        <w:tc>
          <w:tcPr>
            <w:tcW w:w="4537" w:type="dxa"/>
          </w:tcPr>
          <w:p w14:paraId="70243F7A" w14:textId="77777777" w:rsidR="00E739A4" w:rsidRPr="00E52557" w:rsidRDefault="00E739A4" w:rsidP="00E739A4">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E739A4" w:rsidRPr="00E52557" w:rsidRDefault="00E739A4" w:rsidP="004300C6">
            <w:pPr>
              <w:pStyle w:val="ListParagraph"/>
              <w:ind w:left="0"/>
              <w:rPr>
                <w:rFonts w:cs="Calibri"/>
                <w:b/>
                <w:sz w:val="24"/>
                <w:szCs w:val="24"/>
              </w:rPr>
            </w:pPr>
          </w:p>
        </w:tc>
        <w:tc>
          <w:tcPr>
            <w:tcW w:w="4739" w:type="dxa"/>
          </w:tcPr>
          <w:p w14:paraId="67E79F4A" w14:textId="7536894C" w:rsidR="00E739A4" w:rsidRPr="00E52557" w:rsidRDefault="00333FAE" w:rsidP="001D4C04">
            <w:pPr>
              <w:pStyle w:val="ListParagraph"/>
              <w:ind w:left="0"/>
              <w:rPr>
                <w:rFonts w:cs="Calibri"/>
                <w:sz w:val="24"/>
                <w:szCs w:val="24"/>
              </w:rPr>
            </w:pPr>
            <w:r>
              <w:rPr>
                <w:rFonts w:cs="Calibri"/>
                <w:sz w:val="24"/>
                <w:szCs w:val="24"/>
              </w:rPr>
              <w:t>Applies equally to all groups.</w:t>
            </w:r>
          </w:p>
        </w:tc>
      </w:tr>
      <w:tr w:rsidR="00E739A4" w:rsidRPr="00E52557" w14:paraId="35064C59" w14:textId="77777777" w:rsidTr="00E739A4">
        <w:trPr>
          <w:trHeight w:val="883"/>
        </w:trPr>
        <w:tc>
          <w:tcPr>
            <w:tcW w:w="4537" w:type="dxa"/>
          </w:tcPr>
          <w:p w14:paraId="3A7C868E" w14:textId="77777777" w:rsidR="00E739A4" w:rsidRPr="00E52557" w:rsidRDefault="00E739A4" w:rsidP="00E739A4">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E739A4" w:rsidRPr="00E52557" w:rsidRDefault="00E739A4" w:rsidP="004300C6">
            <w:pPr>
              <w:pStyle w:val="ListParagraph"/>
              <w:ind w:left="0"/>
              <w:rPr>
                <w:rFonts w:cs="Calibri"/>
                <w:b/>
                <w:sz w:val="24"/>
                <w:szCs w:val="24"/>
              </w:rPr>
            </w:pPr>
          </w:p>
        </w:tc>
        <w:tc>
          <w:tcPr>
            <w:tcW w:w="4739" w:type="dxa"/>
          </w:tcPr>
          <w:p w14:paraId="5C1F3A24" w14:textId="4D25C359" w:rsidR="00E739A4" w:rsidRPr="00E52557" w:rsidRDefault="000D4A76" w:rsidP="001D4C04">
            <w:pPr>
              <w:pStyle w:val="ListParagraph"/>
              <w:ind w:left="0"/>
              <w:rPr>
                <w:rFonts w:cs="Calibri"/>
                <w:sz w:val="24"/>
                <w:szCs w:val="24"/>
              </w:rPr>
            </w:pPr>
            <w:r>
              <w:rPr>
                <w:rFonts w:cs="Calibri"/>
                <w:sz w:val="24"/>
                <w:szCs w:val="24"/>
              </w:rPr>
              <w:t>Applies equally to all groups.</w:t>
            </w:r>
          </w:p>
        </w:tc>
      </w:tr>
      <w:tr w:rsidR="00E739A4" w:rsidRPr="00E52557" w14:paraId="7B979A0B" w14:textId="77777777" w:rsidTr="00E739A4">
        <w:trPr>
          <w:trHeight w:val="883"/>
        </w:trPr>
        <w:tc>
          <w:tcPr>
            <w:tcW w:w="4537" w:type="dxa"/>
          </w:tcPr>
          <w:p w14:paraId="4DABC0EE"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15590E" w14:textId="77777777" w:rsidR="00E739A4" w:rsidRPr="00E52557" w:rsidRDefault="00E739A4" w:rsidP="004300C6">
            <w:pPr>
              <w:pStyle w:val="ListParagraph"/>
              <w:ind w:left="0"/>
              <w:rPr>
                <w:rFonts w:cs="Calibri"/>
                <w:b/>
                <w:sz w:val="24"/>
                <w:szCs w:val="24"/>
              </w:rPr>
            </w:pPr>
          </w:p>
        </w:tc>
        <w:tc>
          <w:tcPr>
            <w:tcW w:w="4739" w:type="dxa"/>
          </w:tcPr>
          <w:p w14:paraId="3B064BD2" w14:textId="3CC41ACE" w:rsidR="00E739A4" w:rsidRPr="00E52557" w:rsidRDefault="000D4A76" w:rsidP="001D4C04">
            <w:pPr>
              <w:pStyle w:val="ListParagraph"/>
              <w:ind w:left="0"/>
              <w:rPr>
                <w:rFonts w:cs="Calibri"/>
                <w:sz w:val="24"/>
                <w:szCs w:val="24"/>
              </w:rPr>
            </w:pPr>
            <w:r>
              <w:rPr>
                <w:rFonts w:cs="Calibri"/>
                <w:sz w:val="24"/>
                <w:szCs w:val="24"/>
              </w:rPr>
              <w:t>Applies equally to all groups.</w:t>
            </w:r>
          </w:p>
        </w:tc>
      </w:tr>
      <w:tr w:rsidR="00E739A4" w:rsidRPr="00E52557" w14:paraId="5C34013F" w14:textId="77777777" w:rsidTr="00E739A4">
        <w:trPr>
          <w:trHeight w:val="883"/>
        </w:trPr>
        <w:tc>
          <w:tcPr>
            <w:tcW w:w="4537" w:type="dxa"/>
          </w:tcPr>
          <w:p w14:paraId="01FD8146" w14:textId="77777777" w:rsidR="00E739A4" w:rsidRPr="00E52557" w:rsidRDefault="00E739A4" w:rsidP="004300C6">
            <w:pPr>
              <w:pStyle w:val="ListParagraph"/>
              <w:ind w:left="0"/>
              <w:rPr>
                <w:rFonts w:cs="Calibri"/>
                <w:b/>
                <w:sz w:val="24"/>
                <w:szCs w:val="24"/>
              </w:rPr>
            </w:pPr>
            <w:r w:rsidRPr="00E52557">
              <w:rPr>
                <w:rFonts w:cs="Calibri"/>
                <w:sz w:val="24"/>
                <w:szCs w:val="24"/>
              </w:rPr>
              <w:t>People who are unmarried, married or in a civil partnership</w:t>
            </w:r>
          </w:p>
        </w:tc>
        <w:tc>
          <w:tcPr>
            <w:tcW w:w="4739" w:type="dxa"/>
          </w:tcPr>
          <w:p w14:paraId="755515D8" w14:textId="4A4512C6" w:rsidR="00E739A4" w:rsidRPr="00E52557" w:rsidRDefault="000D4A76" w:rsidP="001D4C04">
            <w:pPr>
              <w:pStyle w:val="ListParagraph"/>
              <w:ind w:left="0"/>
              <w:rPr>
                <w:rFonts w:cs="Calibri"/>
                <w:sz w:val="24"/>
                <w:szCs w:val="24"/>
              </w:rPr>
            </w:pPr>
            <w:r>
              <w:rPr>
                <w:rFonts w:cs="Calibri"/>
                <w:sz w:val="24"/>
                <w:szCs w:val="24"/>
              </w:rPr>
              <w:t>Applies equally to all groups.</w:t>
            </w:r>
          </w:p>
        </w:tc>
      </w:tr>
      <w:tr w:rsidR="002D24D8" w:rsidRPr="00E52557" w14:paraId="5555B635" w14:textId="77777777" w:rsidTr="00E739A4">
        <w:tc>
          <w:tcPr>
            <w:tcW w:w="4537" w:type="dxa"/>
          </w:tcPr>
          <w:p w14:paraId="5220AF84"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Those vulnerable to falling into poverty</w:t>
            </w:r>
          </w:p>
          <w:p w14:paraId="4AFA4ECB"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7FAD948A"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41286752"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461091E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4FBE95AA"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D808B60"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489CCC5"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Those with a child/ children under 1</w:t>
            </w:r>
          </w:p>
        </w:tc>
        <w:tc>
          <w:tcPr>
            <w:tcW w:w="4739" w:type="dxa"/>
          </w:tcPr>
          <w:p w14:paraId="389388DA" w14:textId="77777777" w:rsidR="004C7833" w:rsidRPr="008B459F" w:rsidRDefault="004C7833" w:rsidP="008B459F">
            <w:pPr>
              <w:rPr>
                <w:rFonts w:cs="Calibri"/>
                <w:sz w:val="24"/>
                <w:szCs w:val="24"/>
              </w:rPr>
            </w:pPr>
            <w:r w:rsidRPr="008B459F">
              <w:rPr>
                <w:rFonts w:cs="Calibri"/>
                <w:sz w:val="24"/>
                <w:szCs w:val="24"/>
              </w:rPr>
              <w:t xml:space="preserve">Clear and transparent regulations help support people who may struggle with costs or processes. </w:t>
            </w:r>
          </w:p>
          <w:p w14:paraId="3581483B" w14:textId="77777777" w:rsidR="002D24D8" w:rsidRPr="00E52557" w:rsidRDefault="002D24D8" w:rsidP="004300C6">
            <w:pPr>
              <w:pStyle w:val="ListParagraph"/>
              <w:ind w:left="0"/>
              <w:rPr>
                <w:rFonts w:cs="Calibri"/>
                <w:sz w:val="24"/>
                <w:szCs w:val="24"/>
              </w:rPr>
            </w:pPr>
          </w:p>
          <w:p w14:paraId="3BBCCEC9" w14:textId="77777777" w:rsidR="008E593F" w:rsidRPr="00E52557" w:rsidRDefault="008E593F" w:rsidP="001D4C04">
            <w:pPr>
              <w:pStyle w:val="ListParagraph"/>
              <w:rPr>
                <w:rFonts w:cs="Calibri"/>
                <w:sz w:val="24"/>
                <w:szCs w:val="24"/>
              </w:rPr>
            </w:pPr>
          </w:p>
        </w:tc>
      </w:tr>
      <w:tr w:rsidR="002D24D8" w:rsidRPr="00E52557" w14:paraId="07AACDC1" w14:textId="77777777" w:rsidTr="00E739A4">
        <w:tc>
          <w:tcPr>
            <w:tcW w:w="4537" w:type="dxa"/>
          </w:tcPr>
          <w:p w14:paraId="543BEA24"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9924D95"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1CB71330"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739" w:type="dxa"/>
          </w:tcPr>
          <w:p w14:paraId="74BE0F63" w14:textId="7F5411CD" w:rsidR="008B459F" w:rsidRPr="008B459F" w:rsidRDefault="008B459F" w:rsidP="008B459F">
            <w:pPr>
              <w:rPr>
                <w:rFonts w:cs="Calibri"/>
                <w:sz w:val="24"/>
                <w:szCs w:val="24"/>
              </w:rPr>
            </w:pPr>
            <w:r w:rsidRPr="008B459F">
              <w:rPr>
                <w:rFonts w:cs="Calibri"/>
                <w:sz w:val="24"/>
                <w:szCs w:val="24"/>
              </w:rPr>
              <w:t>Regulations apply equally across all areas</w:t>
            </w:r>
            <w:r>
              <w:rPr>
                <w:rFonts w:cs="Calibri"/>
                <w:sz w:val="24"/>
                <w:szCs w:val="24"/>
              </w:rPr>
              <w:t>.</w:t>
            </w:r>
          </w:p>
          <w:p w14:paraId="53E808EA" w14:textId="3A613B4E" w:rsidR="00680067" w:rsidRPr="00E52557" w:rsidRDefault="00680067" w:rsidP="001D4C04">
            <w:pPr>
              <w:pStyle w:val="ListParagraph"/>
              <w:ind w:left="0"/>
              <w:rPr>
                <w:rFonts w:cs="Calibri"/>
                <w:sz w:val="24"/>
                <w:szCs w:val="24"/>
              </w:rPr>
            </w:pPr>
          </w:p>
        </w:tc>
      </w:tr>
      <w:tr w:rsidR="006768BF" w:rsidRPr="00E52557" w14:paraId="6F60412D" w14:textId="77777777" w:rsidTr="00E739A4">
        <w:tc>
          <w:tcPr>
            <w:tcW w:w="4537" w:type="dxa"/>
          </w:tcPr>
          <w:p w14:paraId="3EA4294C" w14:textId="77777777" w:rsidR="006768BF" w:rsidRPr="00E52557" w:rsidRDefault="005718E8" w:rsidP="004300C6">
            <w:pPr>
              <w:pStyle w:val="ListParagraph"/>
              <w:ind w:left="0"/>
              <w:rPr>
                <w:rFonts w:cs="Calibri"/>
                <w:b/>
                <w:sz w:val="24"/>
                <w:szCs w:val="24"/>
              </w:rPr>
            </w:pPr>
            <w:r>
              <w:rPr>
                <w:rFonts w:cs="Calibri"/>
                <w:b/>
                <w:sz w:val="24"/>
                <w:szCs w:val="24"/>
              </w:rPr>
              <w:t>People with communication n</w:t>
            </w:r>
            <w:r w:rsidR="0098400F" w:rsidRPr="00E52557">
              <w:rPr>
                <w:rFonts w:cs="Calibri"/>
                <w:b/>
                <w:sz w:val="24"/>
                <w:szCs w:val="24"/>
              </w:rPr>
              <w:t>eeds:</w:t>
            </w:r>
          </w:p>
          <w:p w14:paraId="3AD12DB0"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Gaelic Language Speakers</w:t>
            </w:r>
            <w:r w:rsidR="002F38C3">
              <w:rPr>
                <w:rFonts w:cs="Calibri"/>
                <w:sz w:val="24"/>
                <w:szCs w:val="24"/>
              </w:rPr>
              <w:t xml:space="preserve"> {refer if necessary to the Council’s Gaelic Language Plan}</w:t>
            </w:r>
          </w:p>
          <w:p w14:paraId="05D2940E"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7A868BC3"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r w:rsidR="00A90923" w:rsidRPr="00E52557">
              <w:rPr>
                <w:rFonts w:cs="Calibri"/>
                <w:sz w:val="24"/>
                <w:szCs w:val="24"/>
              </w:rPr>
              <w:t>Deafblind</w:t>
            </w:r>
            <w:r w:rsidRPr="00E52557">
              <w:rPr>
                <w:rFonts w:cs="Calibri"/>
                <w:sz w:val="24"/>
                <w:szCs w:val="24"/>
              </w:rPr>
              <w:t xml:space="preserve">, Plain English, Large Print </w:t>
            </w:r>
          </w:p>
        </w:tc>
        <w:tc>
          <w:tcPr>
            <w:tcW w:w="4739" w:type="dxa"/>
          </w:tcPr>
          <w:p w14:paraId="7C0BE515" w14:textId="3B424E2F" w:rsidR="006768BF" w:rsidRPr="00E52557" w:rsidRDefault="00460546" w:rsidP="004300C6">
            <w:pPr>
              <w:pStyle w:val="ListParagraph"/>
              <w:ind w:left="0"/>
              <w:rPr>
                <w:rFonts w:cs="Calibri"/>
                <w:sz w:val="24"/>
                <w:szCs w:val="24"/>
              </w:rPr>
            </w:pPr>
            <w:r>
              <w:rPr>
                <w:rFonts w:cs="Calibri"/>
                <w:sz w:val="24"/>
                <w:szCs w:val="24"/>
              </w:rPr>
              <w:t>Clear and accessible information that may require additional guidance.</w:t>
            </w:r>
            <w:r w:rsidR="0073747C">
              <w:rPr>
                <w:rFonts w:cs="Calibri"/>
                <w:sz w:val="24"/>
                <w:szCs w:val="24"/>
              </w:rPr>
              <w:t xml:space="preserve"> Sent by email, post or print. </w:t>
            </w: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74B46A59" w14:textId="77777777" w:rsidR="00D12A26" w:rsidRDefault="00D12A26" w:rsidP="00D12A26">
      <w:pPr>
        <w:pStyle w:val="ListParagraph"/>
        <w:spacing w:after="0" w:line="300" w:lineRule="atLeast"/>
        <w:ind w:left="360"/>
        <w:rPr>
          <w:rFonts w:ascii="Segoe UI" w:eastAsia="Times New Roman" w:hAnsi="Segoe UI" w:cs="Segoe UI"/>
          <w:sz w:val="21"/>
          <w:szCs w:val="21"/>
          <w:lang w:eastAsia="en-GB"/>
        </w:rPr>
      </w:pPr>
    </w:p>
    <w:p w14:paraId="75057A63" w14:textId="44831B20" w:rsidR="00D12A26" w:rsidRPr="00D12A26" w:rsidRDefault="00D12A26" w:rsidP="00D12A26">
      <w:pPr>
        <w:pStyle w:val="ListParagraph"/>
        <w:spacing w:after="0" w:line="300" w:lineRule="atLeast"/>
        <w:ind w:left="360"/>
        <w:rPr>
          <w:rFonts w:ascii="Segoe UI" w:eastAsia="Times New Roman" w:hAnsi="Segoe UI" w:cs="Segoe UI"/>
          <w:sz w:val="21"/>
          <w:szCs w:val="21"/>
          <w:lang w:eastAsia="en-GB"/>
        </w:rPr>
      </w:pPr>
      <w:r w:rsidRPr="00D12A26">
        <w:rPr>
          <w:rFonts w:ascii="Segoe UI" w:eastAsia="Times New Roman" w:hAnsi="Segoe UI" w:cs="Segoe UI"/>
          <w:sz w:val="21"/>
          <w:szCs w:val="21"/>
          <w:lang w:eastAsia="en-GB"/>
        </w:rPr>
        <w:t>No significant additional factors, but the impact may be influenced by staff capacity, public understanding of the new regulations, and the sensitive nature of bereavement services.</w:t>
      </w:r>
    </w:p>
    <w:p w14:paraId="0756CE41" w14:textId="77777777" w:rsidR="002D24D8" w:rsidRPr="00E52557" w:rsidRDefault="002D24D8" w:rsidP="002D24D8">
      <w:pPr>
        <w:pStyle w:val="ListParagraph"/>
        <w:ind w:left="0"/>
        <w:rPr>
          <w:rFonts w:cs="Calibri"/>
          <w:b/>
          <w:sz w:val="24"/>
          <w:szCs w:val="24"/>
        </w:rPr>
      </w:pPr>
    </w:p>
    <w:p w14:paraId="28333B41" w14:textId="77777777" w:rsidR="002D24D8" w:rsidRPr="00E52557" w:rsidRDefault="002F38C3" w:rsidP="002F38C3">
      <w:pPr>
        <w:pStyle w:val="ListParagraph"/>
        <w:tabs>
          <w:tab w:val="left" w:pos="2836"/>
        </w:tabs>
        <w:ind w:left="0"/>
        <w:rPr>
          <w:rFonts w:cs="Calibri"/>
          <w:sz w:val="24"/>
          <w:szCs w:val="24"/>
        </w:rPr>
      </w:pPr>
      <w:r>
        <w:rPr>
          <w:rFonts w:cs="Calibri"/>
          <w:sz w:val="24"/>
          <w:szCs w:val="24"/>
        </w:rPr>
        <w:tab/>
      </w:r>
    </w:p>
    <w:p w14:paraId="5074E376" w14:textId="77777777" w:rsidR="00377786" w:rsidRPr="00E52557" w:rsidRDefault="00377786" w:rsidP="002D24D8">
      <w:pPr>
        <w:pStyle w:val="ListParagraph"/>
        <w:ind w:left="0"/>
        <w:rPr>
          <w:rFonts w:cs="Calibri"/>
          <w:b/>
          <w:sz w:val="24"/>
          <w:szCs w:val="24"/>
        </w:rPr>
      </w:pPr>
    </w:p>
    <w:p w14:paraId="2F46FE36" w14:textId="77777777" w:rsidR="002D24D8" w:rsidRPr="00E52557" w:rsidRDefault="002D24D8" w:rsidP="002D24D8">
      <w:pPr>
        <w:pStyle w:val="ListParagraph"/>
        <w:ind w:left="0"/>
        <w:rPr>
          <w:rFonts w:cs="Calibri"/>
          <w:b/>
          <w:sz w:val="24"/>
          <w:szCs w:val="24"/>
        </w:rPr>
      </w:pP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12E6AD2D" w14:textId="77777777"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2132FA74" w14:textId="77777777" w:rsidR="001D010E" w:rsidRDefault="001D010E" w:rsidP="001D010E">
      <w:pPr>
        <w:pStyle w:val="ListParagraph"/>
        <w:ind w:left="644"/>
        <w:rPr>
          <w:rFonts w:cs="Calibri"/>
          <w:sz w:val="24"/>
          <w:szCs w:val="24"/>
        </w:rPr>
      </w:pPr>
    </w:p>
    <w:p w14:paraId="121DCFC2" w14:textId="01291C65" w:rsidR="001D010E" w:rsidRPr="001D010E" w:rsidRDefault="001D010E" w:rsidP="001D010E">
      <w:pPr>
        <w:pStyle w:val="ListParagraph"/>
        <w:ind w:left="644"/>
        <w:rPr>
          <w:rFonts w:cs="Calibri"/>
          <w:sz w:val="24"/>
          <w:szCs w:val="24"/>
        </w:rPr>
      </w:pPr>
      <w:r w:rsidRPr="001D010E">
        <w:rPr>
          <w:rFonts w:cs="Calibri"/>
          <w:sz w:val="24"/>
          <w:szCs w:val="24"/>
        </w:rPr>
        <w:t xml:space="preserve">The policy itself is delivered by council staff. </w:t>
      </w: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0EF0DD4" w14:textId="77777777" w:rsidR="002D24D8" w:rsidRPr="00E52557" w:rsidRDefault="002D24D8" w:rsidP="00A67C8C">
      <w:pPr>
        <w:pStyle w:val="ListParagraph"/>
        <w:ind w:left="360"/>
        <w:rPr>
          <w:rFonts w:cs="Calibri"/>
          <w:sz w:val="24"/>
          <w:szCs w:val="24"/>
        </w:rPr>
      </w:pPr>
      <w:r w:rsidRPr="00E52557">
        <w:rPr>
          <w:rFonts w:cs="Calibri"/>
          <w:sz w:val="24"/>
          <w:szCs w:val="24"/>
        </w:rPr>
        <w:t xml:space="preserve"> </w:t>
      </w:r>
    </w:p>
    <w:p w14:paraId="7B1D594C" w14:textId="619FE65F" w:rsidR="00DA46F8" w:rsidRDefault="001D2A50" w:rsidP="001D2A50">
      <w:pPr>
        <w:pStyle w:val="ListParagraph"/>
        <w:rPr>
          <w:rFonts w:cs="Calibri"/>
          <w:bCs/>
          <w:sz w:val="24"/>
          <w:szCs w:val="24"/>
        </w:rPr>
      </w:pPr>
      <w:r w:rsidRPr="001D2A50">
        <w:rPr>
          <w:rFonts w:cs="Calibri"/>
          <w:bCs/>
          <w:sz w:val="24"/>
          <w:szCs w:val="24"/>
        </w:rPr>
        <w:t>Information will be shared in clear written formats, either as a PDF by email or as printed copies. Large print versions will be available on request, and staff support will be provided for anyone who requires assistance.</w:t>
      </w: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612C9EE4"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w:t>
            </w:r>
            <w:r w:rsidR="00C52EDD" w:rsidRPr="005718E8">
              <w:rPr>
                <w:rFonts w:cs="Calibri"/>
                <w:sz w:val="24"/>
                <w:szCs w:val="24"/>
              </w:rPr>
              <w:t>resilience, community</w:t>
            </w:r>
            <w:r w:rsidR="00842BF1" w:rsidRPr="005718E8">
              <w:rPr>
                <w:rFonts w:cs="Calibri"/>
                <w:sz w:val="24"/>
                <w:szCs w:val="24"/>
              </w:rPr>
              <w:t xml:space="preserve"> capacity</w:t>
            </w:r>
          </w:p>
        </w:tc>
      </w:tr>
      <w:tr w:rsidR="009D17FB" w:rsidRPr="00E52557" w14:paraId="01B995F5" w14:textId="77777777" w:rsidTr="003D6C30">
        <w:trPr>
          <w:trHeight w:val="451"/>
        </w:trPr>
        <w:tc>
          <w:tcPr>
            <w:tcW w:w="9242" w:type="dxa"/>
            <w:vAlign w:val="center"/>
          </w:tcPr>
          <w:p w14:paraId="7E6B2ACB" w14:textId="77777777" w:rsidR="009D17FB" w:rsidRDefault="0098400F" w:rsidP="004300C6">
            <w:pPr>
              <w:rPr>
                <w:rFonts w:cs="Calibri"/>
              </w:rPr>
            </w:pPr>
            <w:r w:rsidRPr="00E52557">
              <w:rPr>
                <w:rFonts w:cs="Calibri"/>
              </w:rPr>
              <w:t>Comments:</w:t>
            </w:r>
          </w:p>
          <w:p w14:paraId="65B23C20" w14:textId="41C80725" w:rsidR="009D17FB" w:rsidRPr="00E52557" w:rsidRDefault="002B7BC2" w:rsidP="004300C6">
            <w:pPr>
              <w:rPr>
                <w:rFonts w:cs="Calibri"/>
              </w:rPr>
            </w:pPr>
            <w:r w:rsidRPr="000A142A">
              <w:rPr>
                <w:rFonts w:cs="Calibri"/>
              </w:rPr>
              <w:t xml:space="preserve">The </w:t>
            </w:r>
            <w:r>
              <w:rPr>
                <w:rFonts w:cs="Calibri"/>
              </w:rPr>
              <w:t>Regulations</w:t>
            </w:r>
            <w:r w:rsidR="00B73AE3">
              <w:rPr>
                <w:rFonts w:cs="Calibri"/>
              </w:rPr>
              <w:t xml:space="preserve"> </w:t>
            </w:r>
            <w:r w:rsidR="000A142A" w:rsidRPr="000A142A">
              <w:rPr>
                <w:rFonts w:cs="Calibri"/>
              </w:rPr>
              <w:t>is fair and applies to everyone. Clearer rules help people understand the process and support dignity and respect</w:t>
            </w:r>
            <w:r w:rsidR="000A142A">
              <w:rPr>
                <w:rFonts w:cs="Calibri"/>
              </w:rPr>
              <w:t xml:space="preserve">. </w:t>
            </w: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0C06ED0E"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Improves employability skills, </w:t>
            </w:r>
            <w:r w:rsidR="002B7BC2" w:rsidRPr="005718E8">
              <w:rPr>
                <w:rFonts w:cs="Calibri"/>
                <w:sz w:val="24"/>
                <w:szCs w:val="24"/>
              </w:rPr>
              <w:t>including literacy</w:t>
            </w:r>
            <w:r w:rsidRPr="005718E8">
              <w:rPr>
                <w:rFonts w:cs="Calibri"/>
                <w:sz w:val="24"/>
                <w:szCs w:val="24"/>
              </w:rPr>
              <w:t xml:space="preserve">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lastRenderedPageBreak/>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58B1389D" w14:textId="626039CC" w:rsidR="00842BF1" w:rsidRPr="00E52557" w:rsidRDefault="00C11F3B" w:rsidP="0004423B">
            <w:pPr>
              <w:rPr>
                <w:rFonts w:cs="Calibri"/>
              </w:rPr>
            </w:pPr>
            <w:r w:rsidRPr="00E52557">
              <w:rPr>
                <w:rFonts w:cs="Calibri"/>
              </w:rPr>
              <w:lastRenderedPageBreak/>
              <w:t>Comments:</w:t>
            </w:r>
          </w:p>
          <w:p w14:paraId="3EE29616" w14:textId="65E712EA" w:rsidR="00B73AE3" w:rsidRPr="002B7BC2" w:rsidRDefault="00B73AE3" w:rsidP="0004423B">
            <w:pPr>
              <w:rPr>
                <w:rFonts w:cs="Calibri"/>
              </w:rPr>
            </w:pPr>
            <w:r w:rsidRPr="00B73AE3">
              <w:rPr>
                <w:rFonts w:cs="Calibri"/>
              </w:rPr>
              <w:t xml:space="preserve">The </w:t>
            </w:r>
            <w:r w:rsidRPr="002B7BC2">
              <w:rPr>
                <w:rFonts w:cs="Calibri"/>
              </w:rPr>
              <w:t>Regulations</w:t>
            </w:r>
            <w:r w:rsidRPr="00B73AE3">
              <w:rPr>
                <w:rFonts w:cs="Calibri"/>
              </w:rPr>
              <w:t xml:space="preserve"> does not directly affect income or employment. Clear information may help families who are under financial pressure by reducing confusion and unexpected issues.</w:t>
            </w:r>
            <w:r w:rsidR="002B7BC2" w:rsidRPr="002B7BC2">
              <w:rPr>
                <w:rFonts w:cs="Calibri"/>
              </w:rPr>
              <w:t xml:space="preserve"> Funeral Directors and staff can support applicants who require assistance to understand or complete requirements.</w:t>
            </w: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t>Comments:</w:t>
            </w:r>
          </w:p>
          <w:p w14:paraId="677540FC" w14:textId="61CFB1A5" w:rsidR="005718E8" w:rsidRPr="00E52557" w:rsidRDefault="003A3377" w:rsidP="001D4C04">
            <w:pPr>
              <w:rPr>
                <w:rFonts w:cs="Calibri"/>
              </w:rPr>
            </w:pPr>
            <w:r w:rsidRPr="003A3377">
              <w:rPr>
                <w:rFonts w:cs="Calibri"/>
              </w:rPr>
              <w:t>No positive or negative environmental impact</w:t>
            </w:r>
            <w:r>
              <w:rPr>
                <w:rFonts w:cs="Calibri"/>
              </w:rPr>
              <w:t>s.</w:t>
            </w: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t>Comments:</w:t>
            </w:r>
          </w:p>
          <w:p w14:paraId="4C174E3D" w14:textId="2AE49B06" w:rsidR="00DA36B0" w:rsidRPr="005718E8" w:rsidRDefault="00C550F3" w:rsidP="00FE340F">
            <w:pPr>
              <w:rPr>
                <w:rFonts w:cs="Calibri"/>
              </w:rPr>
            </w:pPr>
            <w:r>
              <w:rPr>
                <w:rFonts w:cs="Calibri"/>
              </w:rPr>
              <w:t xml:space="preserve">Regulation does not have </w:t>
            </w:r>
            <w:r w:rsidR="00C11F3B">
              <w:rPr>
                <w:rFonts w:cs="Calibri"/>
              </w:rPr>
              <w:t xml:space="preserve">a direct impact on care experienced young people. </w:t>
            </w: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77777777" w:rsidR="002D24D8" w:rsidRPr="00E52557" w:rsidRDefault="002D24D8" w:rsidP="000D027D">
            <w:pPr>
              <w:pStyle w:val="ListParagraph"/>
              <w:ind w:left="0"/>
              <w:rPr>
                <w:rFonts w:cs="Calibri"/>
                <w:sz w:val="24"/>
                <w:szCs w:val="24"/>
              </w:rPr>
            </w:pPr>
          </w:p>
        </w:tc>
        <w:tc>
          <w:tcPr>
            <w:tcW w:w="3145" w:type="dxa"/>
          </w:tcPr>
          <w:p w14:paraId="6BF32DAD" w14:textId="77777777" w:rsidR="002D24D8" w:rsidRPr="00E52557" w:rsidRDefault="002D24D8" w:rsidP="004300C6">
            <w:pPr>
              <w:pStyle w:val="ListParagraph"/>
              <w:ind w:left="0"/>
              <w:rPr>
                <w:rFonts w:cs="Calibri"/>
                <w:sz w:val="24"/>
                <w:szCs w:val="24"/>
              </w:rPr>
            </w:pPr>
          </w:p>
        </w:tc>
        <w:tc>
          <w:tcPr>
            <w:tcW w:w="1559" w:type="dxa"/>
          </w:tcPr>
          <w:p w14:paraId="6B2C4526" w14:textId="77777777" w:rsidR="002D24D8" w:rsidRPr="00E52557" w:rsidRDefault="002D24D8" w:rsidP="004300C6">
            <w:pPr>
              <w:pStyle w:val="ListParagraph"/>
              <w:ind w:left="0"/>
              <w:rPr>
                <w:rFonts w:cs="Calibri"/>
                <w:sz w:val="24"/>
                <w:szCs w:val="24"/>
              </w:rPr>
            </w:pPr>
          </w:p>
        </w:tc>
        <w:tc>
          <w:tcPr>
            <w:tcW w:w="1276" w:type="dxa"/>
          </w:tcPr>
          <w:p w14:paraId="1C65B406" w14:textId="77777777" w:rsidR="002D24D8" w:rsidRPr="00E52557" w:rsidRDefault="002D24D8" w:rsidP="001D4C04">
            <w:pPr>
              <w:pStyle w:val="ListParagraph"/>
              <w:ind w:left="0"/>
              <w:rPr>
                <w:rFonts w:cs="Calibri"/>
                <w:sz w:val="24"/>
                <w:szCs w:val="24"/>
              </w:rPr>
            </w:pPr>
          </w:p>
        </w:tc>
        <w:tc>
          <w:tcPr>
            <w:tcW w:w="1701" w:type="dxa"/>
          </w:tcPr>
          <w:p w14:paraId="04B80F58" w14:textId="77777777" w:rsidR="002D24D8" w:rsidRPr="00E52557" w:rsidRDefault="002D24D8" w:rsidP="004300C6">
            <w:pPr>
              <w:pStyle w:val="ListParagraph"/>
              <w:ind w:left="0"/>
              <w:rPr>
                <w:rFonts w:cs="Calibri"/>
                <w:sz w:val="24"/>
                <w:szCs w:val="24"/>
              </w:rPr>
            </w:pPr>
          </w:p>
        </w:tc>
      </w:tr>
      <w:tr w:rsidR="00D737DA" w:rsidRPr="00E52557" w14:paraId="72C23E09" w14:textId="77777777" w:rsidTr="009D17FB">
        <w:tc>
          <w:tcPr>
            <w:tcW w:w="1959" w:type="dxa"/>
          </w:tcPr>
          <w:p w14:paraId="11D15BFB" w14:textId="77777777" w:rsidR="002D24D8" w:rsidRPr="00E52557" w:rsidRDefault="002D24D8" w:rsidP="001D4C04">
            <w:pPr>
              <w:pStyle w:val="ListParagraph"/>
              <w:ind w:left="0"/>
              <w:rPr>
                <w:rFonts w:cs="Calibri"/>
                <w:sz w:val="24"/>
                <w:szCs w:val="24"/>
              </w:rPr>
            </w:pPr>
          </w:p>
        </w:tc>
        <w:tc>
          <w:tcPr>
            <w:tcW w:w="3145" w:type="dxa"/>
          </w:tcPr>
          <w:p w14:paraId="27C25FBC" w14:textId="77777777" w:rsidR="002D24D8" w:rsidRPr="00E52557" w:rsidRDefault="002D24D8" w:rsidP="004300C6">
            <w:pPr>
              <w:pStyle w:val="ListParagraph"/>
              <w:ind w:left="0"/>
              <w:rPr>
                <w:rFonts w:cs="Calibri"/>
                <w:b/>
                <w:sz w:val="24"/>
                <w:szCs w:val="24"/>
              </w:rPr>
            </w:pPr>
          </w:p>
        </w:tc>
        <w:tc>
          <w:tcPr>
            <w:tcW w:w="1559" w:type="dxa"/>
          </w:tcPr>
          <w:p w14:paraId="66DF87EF" w14:textId="77777777" w:rsidR="002D24D8" w:rsidRPr="00E52557" w:rsidRDefault="002D24D8" w:rsidP="004300C6">
            <w:pPr>
              <w:pStyle w:val="ListParagraph"/>
              <w:ind w:left="0"/>
              <w:rPr>
                <w:rFonts w:cs="Calibri"/>
                <w:sz w:val="24"/>
                <w:szCs w:val="24"/>
              </w:rPr>
            </w:pPr>
          </w:p>
        </w:tc>
        <w:tc>
          <w:tcPr>
            <w:tcW w:w="1276" w:type="dxa"/>
          </w:tcPr>
          <w:p w14:paraId="286ED775" w14:textId="77777777" w:rsidR="002D24D8" w:rsidRPr="00E52557" w:rsidRDefault="002D24D8" w:rsidP="001D4C04">
            <w:pPr>
              <w:pStyle w:val="ListParagraph"/>
              <w:ind w:left="0"/>
              <w:rPr>
                <w:rFonts w:cs="Calibri"/>
                <w:sz w:val="24"/>
                <w:szCs w:val="24"/>
              </w:rPr>
            </w:pPr>
          </w:p>
        </w:tc>
        <w:tc>
          <w:tcPr>
            <w:tcW w:w="1701" w:type="dxa"/>
          </w:tcPr>
          <w:p w14:paraId="3F4C721B" w14:textId="77777777" w:rsidR="002D24D8" w:rsidRPr="00E52557" w:rsidRDefault="002D24D8" w:rsidP="001D4C04">
            <w:pPr>
              <w:pStyle w:val="ListParagraph"/>
              <w:ind w:left="0"/>
              <w:rPr>
                <w:rFonts w:cs="Calibri"/>
                <w:sz w:val="24"/>
                <w:szCs w:val="24"/>
              </w:rPr>
            </w:pPr>
          </w:p>
        </w:tc>
      </w:tr>
      <w:tr w:rsidR="00DA36B0" w:rsidRPr="00E52557" w14:paraId="75562286" w14:textId="77777777" w:rsidTr="009D17FB">
        <w:tc>
          <w:tcPr>
            <w:tcW w:w="1959" w:type="dxa"/>
          </w:tcPr>
          <w:p w14:paraId="20D2E35F" w14:textId="77777777" w:rsidR="00DA36B0" w:rsidRPr="00E52557" w:rsidRDefault="00DA36B0" w:rsidP="001D4C04">
            <w:pPr>
              <w:pStyle w:val="ListParagraph"/>
              <w:ind w:left="0"/>
              <w:rPr>
                <w:rFonts w:cs="Calibri"/>
                <w:sz w:val="24"/>
                <w:szCs w:val="24"/>
              </w:rPr>
            </w:pPr>
          </w:p>
        </w:tc>
        <w:tc>
          <w:tcPr>
            <w:tcW w:w="3145" w:type="dxa"/>
          </w:tcPr>
          <w:p w14:paraId="55696FFA" w14:textId="77777777" w:rsidR="00DA36B0" w:rsidRPr="00E52557" w:rsidRDefault="00DA36B0" w:rsidP="004300C6">
            <w:pPr>
              <w:pStyle w:val="ListParagraph"/>
              <w:ind w:left="0"/>
              <w:rPr>
                <w:rFonts w:cs="Calibri"/>
                <w:b/>
                <w:sz w:val="24"/>
                <w:szCs w:val="24"/>
              </w:rPr>
            </w:pPr>
          </w:p>
        </w:tc>
        <w:tc>
          <w:tcPr>
            <w:tcW w:w="1559" w:type="dxa"/>
          </w:tcPr>
          <w:p w14:paraId="48F9BA10" w14:textId="77777777" w:rsidR="00DA36B0" w:rsidRPr="00E52557" w:rsidRDefault="00DA36B0" w:rsidP="004300C6">
            <w:pPr>
              <w:pStyle w:val="ListParagraph"/>
              <w:ind w:left="0"/>
              <w:rPr>
                <w:rFonts w:cs="Calibri"/>
                <w:sz w:val="24"/>
                <w:szCs w:val="24"/>
              </w:rPr>
            </w:pPr>
          </w:p>
        </w:tc>
        <w:tc>
          <w:tcPr>
            <w:tcW w:w="1276" w:type="dxa"/>
          </w:tcPr>
          <w:p w14:paraId="2F63D566" w14:textId="77777777" w:rsidR="00DA36B0" w:rsidRPr="00E52557" w:rsidRDefault="00DA36B0" w:rsidP="001D4C04">
            <w:pPr>
              <w:pStyle w:val="ListParagraph"/>
              <w:ind w:left="0"/>
              <w:rPr>
                <w:rFonts w:cs="Calibri"/>
                <w:sz w:val="24"/>
                <w:szCs w:val="24"/>
              </w:rPr>
            </w:pPr>
          </w:p>
        </w:tc>
        <w:tc>
          <w:tcPr>
            <w:tcW w:w="1701"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EAD5703" w14:textId="77777777" w:rsidR="00DA36B0" w:rsidRPr="002B7BC2" w:rsidRDefault="00DA36B0" w:rsidP="002B7BC2">
      <w:pPr>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3859CABD" w14:textId="77777777" w:rsidR="00DA36B0" w:rsidRPr="002B7BC2" w:rsidRDefault="00DA36B0" w:rsidP="002B7BC2">
      <w:pPr>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28AD4267"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407379">
        <w:rPr>
          <w:rFonts w:cs="Calibri"/>
          <w:sz w:val="24"/>
          <w:szCs w:val="24"/>
        </w:rPr>
        <w:t xml:space="preserve"> Eamon John </w:t>
      </w:r>
    </w:p>
    <w:p w14:paraId="2C254619" w14:textId="77777777" w:rsidR="00DA36B0" w:rsidRPr="00E52557" w:rsidRDefault="00DA36B0" w:rsidP="002D24D8">
      <w:pPr>
        <w:pStyle w:val="ListParagraph"/>
        <w:ind w:left="360"/>
        <w:rPr>
          <w:rFonts w:cs="Calibri"/>
          <w:sz w:val="24"/>
          <w:szCs w:val="24"/>
        </w:rPr>
      </w:pPr>
    </w:p>
    <w:p w14:paraId="2CFF0426" w14:textId="6A208C09"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407379">
        <w:rPr>
          <w:rFonts w:cs="Calibri"/>
          <w:sz w:val="24"/>
          <w:szCs w:val="24"/>
        </w:rPr>
        <w:t xml:space="preserve">   09/04/2026 </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3FB5" w14:textId="77777777" w:rsidR="0023283F" w:rsidRDefault="0023283F" w:rsidP="00A77DB4">
      <w:pPr>
        <w:spacing w:after="0" w:line="240" w:lineRule="auto"/>
      </w:pPr>
      <w:r>
        <w:separator/>
      </w:r>
    </w:p>
  </w:endnote>
  <w:endnote w:type="continuationSeparator" w:id="0">
    <w:p w14:paraId="7D75E44C" w14:textId="77777777" w:rsidR="0023283F" w:rsidRDefault="0023283F"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EF37" w14:textId="77777777" w:rsidR="0023283F" w:rsidRDefault="0023283F" w:rsidP="00A77DB4">
      <w:pPr>
        <w:spacing w:after="0" w:line="240" w:lineRule="auto"/>
      </w:pPr>
      <w:r>
        <w:separator/>
      </w:r>
    </w:p>
  </w:footnote>
  <w:footnote w:type="continuationSeparator" w:id="0">
    <w:p w14:paraId="4DE53D5D" w14:textId="77777777" w:rsidR="0023283F" w:rsidRDefault="0023283F"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0903D0"/>
    <w:multiLevelType w:val="hybridMultilevel"/>
    <w:tmpl w:val="01E05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EE7C6E"/>
    <w:multiLevelType w:val="multilevel"/>
    <w:tmpl w:val="CAE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701442">
    <w:abstractNumId w:val="3"/>
  </w:num>
  <w:num w:numId="2" w16cid:durableId="1173688380">
    <w:abstractNumId w:val="1"/>
  </w:num>
  <w:num w:numId="3" w16cid:durableId="2013871837">
    <w:abstractNumId w:val="4"/>
  </w:num>
  <w:num w:numId="4" w16cid:durableId="1412698393">
    <w:abstractNumId w:val="2"/>
  </w:num>
  <w:num w:numId="5" w16cid:durableId="817377454">
    <w:abstractNumId w:val="11"/>
  </w:num>
  <w:num w:numId="6" w16cid:durableId="1197236834">
    <w:abstractNumId w:val="8"/>
  </w:num>
  <w:num w:numId="7" w16cid:durableId="265577048">
    <w:abstractNumId w:val="13"/>
  </w:num>
  <w:num w:numId="8" w16cid:durableId="351299595">
    <w:abstractNumId w:val="10"/>
  </w:num>
  <w:num w:numId="9" w16cid:durableId="1134564130">
    <w:abstractNumId w:val="6"/>
  </w:num>
  <w:num w:numId="10" w16cid:durableId="1140732636">
    <w:abstractNumId w:val="5"/>
  </w:num>
  <w:num w:numId="11" w16cid:durableId="1510101247">
    <w:abstractNumId w:val="7"/>
  </w:num>
  <w:num w:numId="12" w16cid:durableId="492334166">
    <w:abstractNumId w:val="9"/>
  </w:num>
  <w:num w:numId="13" w16cid:durableId="2019385636">
    <w:abstractNumId w:val="0"/>
  </w:num>
  <w:num w:numId="14" w16cid:durableId="485097991">
    <w:abstractNumId w:val="14"/>
  </w:num>
  <w:num w:numId="15" w16cid:durableId="82820616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0748A"/>
    <w:rsid w:val="00014301"/>
    <w:rsid w:val="00014F1D"/>
    <w:rsid w:val="0002011F"/>
    <w:rsid w:val="000229A9"/>
    <w:rsid w:val="00023B3F"/>
    <w:rsid w:val="00026169"/>
    <w:rsid w:val="00026E29"/>
    <w:rsid w:val="00030F06"/>
    <w:rsid w:val="00032999"/>
    <w:rsid w:val="00032DF4"/>
    <w:rsid w:val="00032F3D"/>
    <w:rsid w:val="000435E6"/>
    <w:rsid w:val="0004423B"/>
    <w:rsid w:val="00044A44"/>
    <w:rsid w:val="0004541B"/>
    <w:rsid w:val="00046285"/>
    <w:rsid w:val="000521F7"/>
    <w:rsid w:val="000573D5"/>
    <w:rsid w:val="000657B5"/>
    <w:rsid w:val="000666EF"/>
    <w:rsid w:val="00066FB9"/>
    <w:rsid w:val="000747F7"/>
    <w:rsid w:val="0008437B"/>
    <w:rsid w:val="00086833"/>
    <w:rsid w:val="00087210"/>
    <w:rsid w:val="00091BB7"/>
    <w:rsid w:val="000925FB"/>
    <w:rsid w:val="0009551D"/>
    <w:rsid w:val="000A00EE"/>
    <w:rsid w:val="000A142A"/>
    <w:rsid w:val="000B30FB"/>
    <w:rsid w:val="000B577E"/>
    <w:rsid w:val="000B5B7F"/>
    <w:rsid w:val="000B5F22"/>
    <w:rsid w:val="000B651E"/>
    <w:rsid w:val="000B6752"/>
    <w:rsid w:val="000C2BD8"/>
    <w:rsid w:val="000C4A1A"/>
    <w:rsid w:val="000D003A"/>
    <w:rsid w:val="000D027D"/>
    <w:rsid w:val="000D177A"/>
    <w:rsid w:val="000D4A76"/>
    <w:rsid w:val="000D6668"/>
    <w:rsid w:val="000D6D64"/>
    <w:rsid w:val="000E2A03"/>
    <w:rsid w:val="000E5D90"/>
    <w:rsid w:val="000F07BE"/>
    <w:rsid w:val="00106361"/>
    <w:rsid w:val="00106C94"/>
    <w:rsid w:val="00111323"/>
    <w:rsid w:val="00111D4D"/>
    <w:rsid w:val="0011469B"/>
    <w:rsid w:val="001146FF"/>
    <w:rsid w:val="00116AD3"/>
    <w:rsid w:val="00116C0C"/>
    <w:rsid w:val="00121FE6"/>
    <w:rsid w:val="00122175"/>
    <w:rsid w:val="00123061"/>
    <w:rsid w:val="00124FEA"/>
    <w:rsid w:val="001414B2"/>
    <w:rsid w:val="00152F20"/>
    <w:rsid w:val="00155C9A"/>
    <w:rsid w:val="001606DC"/>
    <w:rsid w:val="00160D43"/>
    <w:rsid w:val="00161A68"/>
    <w:rsid w:val="00165CCD"/>
    <w:rsid w:val="00166130"/>
    <w:rsid w:val="00175AA3"/>
    <w:rsid w:val="001939CE"/>
    <w:rsid w:val="001A6483"/>
    <w:rsid w:val="001A6D33"/>
    <w:rsid w:val="001C27F8"/>
    <w:rsid w:val="001C2CA2"/>
    <w:rsid w:val="001C7DA2"/>
    <w:rsid w:val="001D010E"/>
    <w:rsid w:val="001D1EDF"/>
    <w:rsid w:val="001D2710"/>
    <w:rsid w:val="001D2A50"/>
    <w:rsid w:val="001D4061"/>
    <w:rsid w:val="001D4B2D"/>
    <w:rsid w:val="001D4C04"/>
    <w:rsid w:val="001E0957"/>
    <w:rsid w:val="001E1AAC"/>
    <w:rsid w:val="001E29C6"/>
    <w:rsid w:val="001F3C24"/>
    <w:rsid w:val="00201E1A"/>
    <w:rsid w:val="002032E6"/>
    <w:rsid w:val="002067E4"/>
    <w:rsid w:val="00206DB8"/>
    <w:rsid w:val="0021407E"/>
    <w:rsid w:val="0022365F"/>
    <w:rsid w:val="00226592"/>
    <w:rsid w:val="0023283F"/>
    <w:rsid w:val="0023341A"/>
    <w:rsid w:val="0023363C"/>
    <w:rsid w:val="00243D37"/>
    <w:rsid w:val="00247E5A"/>
    <w:rsid w:val="00252C24"/>
    <w:rsid w:val="00254691"/>
    <w:rsid w:val="00257E12"/>
    <w:rsid w:val="00262046"/>
    <w:rsid w:val="00264F94"/>
    <w:rsid w:val="002701EB"/>
    <w:rsid w:val="002730F6"/>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B7BC2"/>
    <w:rsid w:val="002C1C4F"/>
    <w:rsid w:val="002C5E7E"/>
    <w:rsid w:val="002C63AE"/>
    <w:rsid w:val="002C7886"/>
    <w:rsid w:val="002D24D8"/>
    <w:rsid w:val="002E19CE"/>
    <w:rsid w:val="002E6B6F"/>
    <w:rsid w:val="002F01AD"/>
    <w:rsid w:val="002F381A"/>
    <w:rsid w:val="002F38C3"/>
    <w:rsid w:val="002F4F2E"/>
    <w:rsid w:val="0030304A"/>
    <w:rsid w:val="003141AE"/>
    <w:rsid w:val="0032451A"/>
    <w:rsid w:val="00325F32"/>
    <w:rsid w:val="00327623"/>
    <w:rsid w:val="00333FAE"/>
    <w:rsid w:val="0033727B"/>
    <w:rsid w:val="00341B25"/>
    <w:rsid w:val="003424C6"/>
    <w:rsid w:val="00343EFF"/>
    <w:rsid w:val="00344E03"/>
    <w:rsid w:val="00345ECF"/>
    <w:rsid w:val="00346223"/>
    <w:rsid w:val="00352B27"/>
    <w:rsid w:val="003552FD"/>
    <w:rsid w:val="00355B03"/>
    <w:rsid w:val="00360897"/>
    <w:rsid w:val="00361336"/>
    <w:rsid w:val="00370EA1"/>
    <w:rsid w:val="00373F8A"/>
    <w:rsid w:val="00374628"/>
    <w:rsid w:val="00377786"/>
    <w:rsid w:val="00381191"/>
    <w:rsid w:val="00382190"/>
    <w:rsid w:val="003845CC"/>
    <w:rsid w:val="00387F04"/>
    <w:rsid w:val="0039103F"/>
    <w:rsid w:val="003934A4"/>
    <w:rsid w:val="003A3377"/>
    <w:rsid w:val="003A5C33"/>
    <w:rsid w:val="003A66EE"/>
    <w:rsid w:val="003C0ED4"/>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379"/>
    <w:rsid w:val="004074B0"/>
    <w:rsid w:val="004169CA"/>
    <w:rsid w:val="00417A7E"/>
    <w:rsid w:val="00427041"/>
    <w:rsid w:val="004300C6"/>
    <w:rsid w:val="004313BF"/>
    <w:rsid w:val="00432780"/>
    <w:rsid w:val="00435C11"/>
    <w:rsid w:val="00436F95"/>
    <w:rsid w:val="00441FE5"/>
    <w:rsid w:val="00445095"/>
    <w:rsid w:val="00451050"/>
    <w:rsid w:val="004515FD"/>
    <w:rsid w:val="00460546"/>
    <w:rsid w:val="00460B69"/>
    <w:rsid w:val="00463530"/>
    <w:rsid w:val="00463CD4"/>
    <w:rsid w:val="00464A6E"/>
    <w:rsid w:val="00465A0A"/>
    <w:rsid w:val="004724FE"/>
    <w:rsid w:val="004817D2"/>
    <w:rsid w:val="004857DA"/>
    <w:rsid w:val="00487E60"/>
    <w:rsid w:val="00494224"/>
    <w:rsid w:val="004A1795"/>
    <w:rsid w:val="004A31B5"/>
    <w:rsid w:val="004A3761"/>
    <w:rsid w:val="004A7B01"/>
    <w:rsid w:val="004B4CF7"/>
    <w:rsid w:val="004B6E22"/>
    <w:rsid w:val="004C09EC"/>
    <w:rsid w:val="004C5772"/>
    <w:rsid w:val="004C6343"/>
    <w:rsid w:val="004C7833"/>
    <w:rsid w:val="004D0224"/>
    <w:rsid w:val="004D02FF"/>
    <w:rsid w:val="004D2BDD"/>
    <w:rsid w:val="004D6C68"/>
    <w:rsid w:val="004E0A3A"/>
    <w:rsid w:val="004E1EE6"/>
    <w:rsid w:val="004E4982"/>
    <w:rsid w:val="004E5AC4"/>
    <w:rsid w:val="004E602A"/>
    <w:rsid w:val="004E6D77"/>
    <w:rsid w:val="004F092F"/>
    <w:rsid w:val="004F45EF"/>
    <w:rsid w:val="004F728F"/>
    <w:rsid w:val="00500FE4"/>
    <w:rsid w:val="00501D38"/>
    <w:rsid w:val="00515890"/>
    <w:rsid w:val="0052102C"/>
    <w:rsid w:val="005254ED"/>
    <w:rsid w:val="00530698"/>
    <w:rsid w:val="00537EE4"/>
    <w:rsid w:val="005433F1"/>
    <w:rsid w:val="00543D89"/>
    <w:rsid w:val="00544EB7"/>
    <w:rsid w:val="00551DD1"/>
    <w:rsid w:val="0055427A"/>
    <w:rsid w:val="00562A46"/>
    <w:rsid w:val="00570412"/>
    <w:rsid w:val="00570582"/>
    <w:rsid w:val="005718E8"/>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C6A03"/>
    <w:rsid w:val="005D1FF1"/>
    <w:rsid w:val="005D6034"/>
    <w:rsid w:val="005D678B"/>
    <w:rsid w:val="005D7A37"/>
    <w:rsid w:val="005E08DF"/>
    <w:rsid w:val="005E0B8A"/>
    <w:rsid w:val="005E1F3D"/>
    <w:rsid w:val="005E6B4A"/>
    <w:rsid w:val="005F3B93"/>
    <w:rsid w:val="005F692B"/>
    <w:rsid w:val="0060255C"/>
    <w:rsid w:val="00603718"/>
    <w:rsid w:val="00604F96"/>
    <w:rsid w:val="00605F1C"/>
    <w:rsid w:val="00606DCF"/>
    <w:rsid w:val="0061176D"/>
    <w:rsid w:val="006122A4"/>
    <w:rsid w:val="00613937"/>
    <w:rsid w:val="00625420"/>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408"/>
    <w:rsid w:val="006A07DE"/>
    <w:rsid w:val="006A50E0"/>
    <w:rsid w:val="006A5E5D"/>
    <w:rsid w:val="006B1410"/>
    <w:rsid w:val="006B5289"/>
    <w:rsid w:val="006B7AC2"/>
    <w:rsid w:val="006C0828"/>
    <w:rsid w:val="006C7E66"/>
    <w:rsid w:val="006E31A6"/>
    <w:rsid w:val="006E6941"/>
    <w:rsid w:val="006E76F4"/>
    <w:rsid w:val="006F2C50"/>
    <w:rsid w:val="006F4A49"/>
    <w:rsid w:val="006F5E3E"/>
    <w:rsid w:val="00700DA1"/>
    <w:rsid w:val="00706E5A"/>
    <w:rsid w:val="00733913"/>
    <w:rsid w:val="007345B8"/>
    <w:rsid w:val="0073747C"/>
    <w:rsid w:val="007377EA"/>
    <w:rsid w:val="00741310"/>
    <w:rsid w:val="007529EE"/>
    <w:rsid w:val="0075563C"/>
    <w:rsid w:val="00756393"/>
    <w:rsid w:val="0076353E"/>
    <w:rsid w:val="007712D0"/>
    <w:rsid w:val="00773A02"/>
    <w:rsid w:val="00782072"/>
    <w:rsid w:val="007826AC"/>
    <w:rsid w:val="00784696"/>
    <w:rsid w:val="00795AFD"/>
    <w:rsid w:val="007A6737"/>
    <w:rsid w:val="007A723E"/>
    <w:rsid w:val="007A7968"/>
    <w:rsid w:val="007B1159"/>
    <w:rsid w:val="007C0AF6"/>
    <w:rsid w:val="007C714F"/>
    <w:rsid w:val="007C7956"/>
    <w:rsid w:val="007D07CB"/>
    <w:rsid w:val="007D54B6"/>
    <w:rsid w:val="007E0E8C"/>
    <w:rsid w:val="007E32B2"/>
    <w:rsid w:val="007F6601"/>
    <w:rsid w:val="00801046"/>
    <w:rsid w:val="008010E5"/>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A347F"/>
    <w:rsid w:val="008A6D7F"/>
    <w:rsid w:val="008B037D"/>
    <w:rsid w:val="008B0C1F"/>
    <w:rsid w:val="008B459F"/>
    <w:rsid w:val="008B6D3E"/>
    <w:rsid w:val="008C4348"/>
    <w:rsid w:val="008C7B11"/>
    <w:rsid w:val="008D30B4"/>
    <w:rsid w:val="008E593F"/>
    <w:rsid w:val="008E5CD5"/>
    <w:rsid w:val="008F1B6D"/>
    <w:rsid w:val="008F3C0F"/>
    <w:rsid w:val="008F6058"/>
    <w:rsid w:val="009007F2"/>
    <w:rsid w:val="00914124"/>
    <w:rsid w:val="00920944"/>
    <w:rsid w:val="00926681"/>
    <w:rsid w:val="009279DA"/>
    <w:rsid w:val="00930F5C"/>
    <w:rsid w:val="00951B05"/>
    <w:rsid w:val="00954EF3"/>
    <w:rsid w:val="00964026"/>
    <w:rsid w:val="0096612F"/>
    <w:rsid w:val="00974BFC"/>
    <w:rsid w:val="0097677C"/>
    <w:rsid w:val="00977C42"/>
    <w:rsid w:val="0098400F"/>
    <w:rsid w:val="00985DCC"/>
    <w:rsid w:val="00987B82"/>
    <w:rsid w:val="009912EC"/>
    <w:rsid w:val="0099311F"/>
    <w:rsid w:val="00993249"/>
    <w:rsid w:val="009A1E75"/>
    <w:rsid w:val="009A2EF3"/>
    <w:rsid w:val="009A6D1C"/>
    <w:rsid w:val="009B144E"/>
    <w:rsid w:val="009B1EBC"/>
    <w:rsid w:val="009B2683"/>
    <w:rsid w:val="009B3E00"/>
    <w:rsid w:val="009C1B3D"/>
    <w:rsid w:val="009C45CF"/>
    <w:rsid w:val="009D17FB"/>
    <w:rsid w:val="009D25A0"/>
    <w:rsid w:val="009D5FBE"/>
    <w:rsid w:val="009E1889"/>
    <w:rsid w:val="009E28B6"/>
    <w:rsid w:val="009E488F"/>
    <w:rsid w:val="009E6E62"/>
    <w:rsid w:val="009F6D7D"/>
    <w:rsid w:val="00A0117D"/>
    <w:rsid w:val="00A10E84"/>
    <w:rsid w:val="00A11E9C"/>
    <w:rsid w:val="00A12F5D"/>
    <w:rsid w:val="00A16A5C"/>
    <w:rsid w:val="00A20D9B"/>
    <w:rsid w:val="00A27744"/>
    <w:rsid w:val="00A4032F"/>
    <w:rsid w:val="00A4100A"/>
    <w:rsid w:val="00A44D63"/>
    <w:rsid w:val="00A466FB"/>
    <w:rsid w:val="00A4714A"/>
    <w:rsid w:val="00A5036D"/>
    <w:rsid w:val="00A5064F"/>
    <w:rsid w:val="00A5140A"/>
    <w:rsid w:val="00A526F2"/>
    <w:rsid w:val="00A614D2"/>
    <w:rsid w:val="00A615D7"/>
    <w:rsid w:val="00A627FF"/>
    <w:rsid w:val="00A6347B"/>
    <w:rsid w:val="00A67C8C"/>
    <w:rsid w:val="00A77DB4"/>
    <w:rsid w:val="00A83265"/>
    <w:rsid w:val="00A8391C"/>
    <w:rsid w:val="00A90923"/>
    <w:rsid w:val="00A940DD"/>
    <w:rsid w:val="00A95B73"/>
    <w:rsid w:val="00A962FF"/>
    <w:rsid w:val="00AA31A6"/>
    <w:rsid w:val="00AA5380"/>
    <w:rsid w:val="00AA7FFB"/>
    <w:rsid w:val="00AB064F"/>
    <w:rsid w:val="00AB1C5C"/>
    <w:rsid w:val="00AB2046"/>
    <w:rsid w:val="00AB418E"/>
    <w:rsid w:val="00AB54B5"/>
    <w:rsid w:val="00AD16ED"/>
    <w:rsid w:val="00AD199E"/>
    <w:rsid w:val="00AD29C0"/>
    <w:rsid w:val="00AD32A3"/>
    <w:rsid w:val="00AE1539"/>
    <w:rsid w:val="00AF1DBF"/>
    <w:rsid w:val="00AF3496"/>
    <w:rsid w:val="00AF40F3"/>
    <w:rsid w:val="00B05B83"/>
    <w:rsid w:val="00B0778A"/>
    <w:rsid w:val="00B11DCC"/>
    <w:rsid w:val="00B12F43"/>
    <w:rsid w:val="00B17D46"/>
    <w:rsid w:val="00B23A38"/>
    <w:rsid w:val="00B24580"/>
    <w:rsid w:val="00B27A27"/>
    <w:rsid w:val="00B35B07"/>
    <w:rsid w:val="00B36D84"/>
    <w:rsid w:val="00B41BCC"/>
    <w:rsid w:val="00B4204A"/>
    <w:rsid w:val="00B427FC"/>
    <w:rsid w:val="00B4766C"/>
    <w:rsid w:val="00B544D5"/>
    <w:rsid w:val="00B6107E"/>
    <w:rsid w:val="00B67077"/>
    <w:rsid w:val="00B679C6"/>
    <w:rsid w:val="00B71DCC"/>
    <w:rsid w:val="00B73AE3"/>
    <w:rsid w:val="00B73BCF"/>
    <w:rsid w:val="00B809A8"/>
    <w:rsid w:val="00B91C0B"/>
    <w:rsid w:val="00B94AE8"/>
    <w:rsid w:val="00B97612"/>
    <w:rsid w:val="00BA2CCF"/>
    <w:rsid w:val="00BA3260"/>
    <w:rsid w:val="00BA489A"/>
    <w:rsid w:val="00BA56B6"/>
    <w:rsid w:val="00BB0EE2"/>
    <w:rsid w:val="00BB6F0A"/>
    <w:rsid w:val="00BD39DE"/>
    <w:rsid w:val="00BD3FAA"/>
    <w:rsid w:val="00BE4470"/>
    <w:rsid w:val="00BE469D"/>
    <w:rsid w:val="00BE56DB"/>
    <w:rsid w:val="00BF11C5"/>
    <w:rsid w:val="00BF2156"/>
    <w:rsid w:val="00BF6B8C"/>
    <w:rsid w:val="00BF7279"/>
    <w:rsid w:val="00C02751"/>
    <w:rsid w:val="00C036E0"/>
    <w:rsid w:val="00C11F3B"/>
    <w:rsid w:val="00C1576C"/>
    <w:rsid w:val="00C162B9"/>
    <w:rsid w:val="00C17A58"/>
    <w:rsid w:val="00C2287E"/>
    <w:rsid w:val="00C22DD8"/>
    <w:rsid w:val="00C23A08"/>
    <w:rsid w:val="00C33A3F"/>
    <w:rsid w:val="00C36618"/>
    <w:rsid w:val="00C3767F"/>
    <w:rsid w:val="00C44848"/>
    <w:rsid w:val="00C44DCD"/>
    <w:rsid w:val="00C52EDD"/>
    <w:rsid w:val="00C550F3"/>
    <w:rsid w:val="00C626E1"/>
    <w:rsid w:val="00C64484"/>
    <w:rsid w:val="00C67259"/>
    <w:rsid w:val="00C72136"/>
    <w:rsid w:val="00C728C5"/>
    <w:rsid w:val="00C807A9"/>
    <w:rsid w:val="00C8388D"/>
    <w:rsid w:val="00C903B2"/>
    <w:rsid w:val="00C91E75"/>
    <w:rsid w:val="00C971F9"/>
    <w:rsid w:val="00C978BF"/>
    <w:rsid w:val="00CA067C"/>
    <w:rsid w:val="00CA08B6"/>
    <w:rsid w:val="00CA08BE"/>
    <w:rsid w:val="00CA0A89"/>
    <w:rsid w:val="00CA4E46"/>
    <w:rsid w:val="00CB1419"/>
    <w:rsid w:val="00CB413F"/>
    <w:rsid w:val="00CB7306"/>
    <w:rsid w:val="00CB7CD4"/>
    <w:rsid w:val="00CC34B2"/>
    <w:rsid w:val="00CC3C94"/>
    <w:rsid w:val="00CE07B6"/>
    <w:rsid w:val="00CE1D01"/>
    <w:rsid w:val="00CE2A8F"/>
    <w:rsid w:val="00CF07A1"/>
    <w:rsid w:val="00CF0B64"/>
    <w:rsid w:val="00CF1C8F"/>
    <w:rsid w:val="00CF65C9"/>
    <w:rsid w:val="00D00DC0"/>
    <w:rsid w:val="00D03FEB"/>
    <w:rsid w:val="00D06CA2"/>
    <w:rsid w:val="00D06D92"/>
    <w:rsid w:val="00D10492"/>
    <w:rsid w:val="00D12A26"/>
    <w:rsid w:val="00D209D1"/>
    <w:rsid w:val="00D211E5"/>
    <w:rsid w:val="00D231B8"/>
    <w:rsid w:val="00D23B7B"/>
    <w:rsid w:val="00D2412A"/>
    <w:rsid w:val="00D25551"/>
    <w:rsid w:val="00D326CB"/>
    <w:rsid w:val="00D32F1F"/>
    <w:rsid w:val="00D37015"/>
    <w:rsid w:val="00D40A20"/>
    <w:rsid w:val="00D46A5A"/>
    <w:rsid w:val="00D46B9E"/>
    <w:rsid w:val="00D46CAF"/>
    <w:rsid w:val="00D47F1F"/>
    <w:rsid w:val="00D50C1D"/>
    <w:rsid w:val="00D53091"/>
    <w:rsid w:val="00D54FB4"/>
    <w:rsid w:val="00D55FEC"/>
    <w:rsid w:val="00D624D9"/>
    <w:rsid w:val="00D64A10"/>
    <w:rsid w:val="00D737DA"/>
    <w:rsid w:val="00D7422F"/>
    <w:rsid w:val="00D83A65"/>
    <w:rsid w:val="00D855B6"/>
    <w:rsid w:val="00D87655"/>
    <w:rsid w:val="00D91601"/>
    <w:rsid w:val="00DA3127"/>
    <w:rsid w:val="00DA36B0"/>
    <w:rsid w:val="00DA46F8"/>
    <w:rsid w:val="00DA5E59"/>
    <w:rsid w:val="00DA661D"/>
    <w:rsid w:val="00DB0201"/>
    <w:rsid w:val="00DB0289"/>
    <w:rsid w:val="00DB57D6"/>
    <w:rsid w:val="00DD0570"/>
    <w:rsid w:val="00DD092C"/>
    <w:rsid w:val="00DD31C7"/>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276B9"/>
    <w:rsid w:val="00E3410E"/>
    <w:rsid w:val="00E46E43"/>
    <w:rsid w:val="00E51C5D"/>
    <w:rsid w:val="00E52557"/>
    <w:rsid w:val="00E529F4"/>
    <w:rsid w:val="00E55E71"/>
    <w:rsid w:val="00E57410"/>
    <w:rsid w:val="00E57782"/>
    <w:rsid w:val="00E60BC8"/>
    <w:rsid w:val="00E61B6F"/>
    <w:rsid w:val="00E6539F"/>
    <w:rsid w:val="00E711FA"/>
    <w:rsid w:val="00E724C5"/>
    <w:rsid w:val="00E739A4"/>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040D"/>
    <w:rsid w:val="00ED3D84"/>
    <w:rsid w:val="00EE2038"/>
    <w:rsid w:val="00EF05E5"/>
    <w:rsid w:val="00EF419F"/>
    <w:rsid w:val="00EF474E"/>
    <w:rsid w:val="00F07697"/>
    <w:rsid w:val="00F1279E"/>
    <w:rsid w:val="00F161E3"/>
    <w:rsid w:val="00F2159A"/>
    <w:rsid w:val="00F23F92"/>
    <w:rsid w:val="00F26DC4"/>
    <w:rsid w:val="00F36C85"/>
    <w:rsid w:val="00F401C0"/>
    <w:rsid w:val="00F4033B"/>
    <w:rsid w:val="00F4491E"/>
    <w:rsid w:val="00F47CC9"/>
    <w:rsid w:val="00F542A2"/>
    <w:rsid w:val="00F73EAF"/>
    <w:rsid w:val="00F81E2D"/>
    <w:rsid w:val="00F837D0"/>
    <w:rsid w:val="00F87AC1"/>
    <w:rsid w:val="00F9769F"/>
    <w:rsid w:val="00FA6453"/>
    <w:rsid w:val="00FB0A48"/>
    <w:rsid w:val="00FC1B3B"/>
    <w:rsid w:val="00FC1F9C"/>
    <w:rsid w:val="00FD62B2"/>
    <w:rsid w:val="00FE340F"/>
    <w:rsid w:val="00FE3D04"/>
    <w:rsid w:val="00FE76C6"/>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558">
      <w:bodyDiv w:val="1"/>
      <w:marLeft w:val="0"/>
      <w:marRight w:val="0"/>
      <w:marTop w:val="0"/>
      <w:marBottom w:val="0"/>
      <w:divBdr>
        <w:top w:val="none" w:sz="0" w:space="0" w:color="auto"/>
        <w:left w:val="none" w:sz="0" w:space="0" w:color="auto"/>
        <w:bottom w:val="none" w:sz="0" w:space="0" w:color="auto"/>
        <w:right w:val="none" w:sz="0" w:space="0" w:color="auto"/>
      </w:divBdr>
      <w:divsChild>
        <w:div w:id="68163492">
          <w:marLeft w:val="0"/>
          <w:marRight w:val="0"/>
          <w:marTop w:val="0"/>
          <w:marBottom w:val="0"/>
          <w:divBdr>
            <w:top w:val="none" w:sz="0" w:space="0" w:color="auto"/>
            <w:left w:val="none" w:sz="0" w:space="0" w:color="auto"/>
            <w:bottom w:val="none" w:sz="0" w:space="0" w:color="auto"/>
            <w:right w:val="none" w:sz="0" w:space="0" w:color="auto"/>
          </w:divBdr>
        </w:div>
      </w:divsChild>
    </w:div>
    <w:div w:id="60636491">
      <w:bodyDiv w:val="1"/>
      <w:marLeft w:val="0"/>
      <w:marRight w:val="0"/>
      <w:marTop w:val="0"/>
      <w:marBottom w:val="0"/>
      <w:divBdr>
        <w:top w:val="none" w:sz="0" w:space="0" w:color="auto"/>
        <w:left w:val="none" w:sz="0" w:space="0" w:color="auto"/>
        <w:bottom w:val="none" w:sz="0" w:space="0" w:color="auto"/>
        <w:right w:val="none" w:sz="0" w:space="0" w:color="auto"/>
      </w:divBdr>
      <w:divsChild>
        <w:div w:id="826020855">
          <w:marLeft w:val="0"/>
          <w:marRight w:val="0"/>
          <w:marTop w:val="0"/>
          <w:marBottom w:val="0"/>
          <w:divBdr>
            <w:top w:val="none" w:sz="0" w:space="0" w:color="auto"/>
            <w:left w:val="none" w:sz="0" w:space="0" w:color="auto"/>
            <w:bottom w:val="none" w:sz="0" w:space="0" w:color="auto"/>
            <w:right w:val="none" w:sz="0" w:space="0" w:color="auto"/>
          </w:divBdr>
        </w:div>
      </w:divsChild>
    </w:div>
    <w:div w:id="69156832">
      <w:bodyDiv w:val="1"/>
      <w:marLeft w:val="0"/>
      <w:marRight w:val="0"/>
      <w:marTop w:val="0"/>
      <w:marBottom w:val="0"/>
      <w:divBdr>
        <w:top w:val="none" w:sz="0" w:space="0" w:color="auto"/>
        <w:left w:val="none" w:sz="0" w:space="0" w:color="auto"/>
        <w:bottom w:val="none" w:sz="0" w:space="0" w:color="auto"/>
        <w:right w:val="none" w:sz="0" w:space="0" w:color="auto"/>
      </w:divBdr>
      <w:divsChild>
        <w:div w:id="782767279">
          <w:marLeft w:val="0"/>
          <w:marRight w:val="0"/>
          <w:marTop w:val="0"/>
          <w:marBottom w:val="0"/>
          <w:divBdr>
            <w:top w:val="none" w:sz="0" w:space="0" w:color="auto"/>
            <w:left w:val="none" w:sz="0" w:space="0" w:color="auto"/>
            <w:bottom w:val="none" w:sz="0" w:space="0" w:color="auto"/>
            <w:right w:val="none" w:sz="0" w:space="0" w:color="auto"/>
          </w:divBdr>
        </w:div>
      </w:divsChild>
    </w:div>
    <w:div w:id="110783860">
      <w:bodyDiv w:val="1"/>
      <w:marLeft w:val="0"/>
      <w:marRight w:val="0"/>
      <w:marTop w:val="0"/>
      <w:marBottom w:val="0"/>
      <w:divBdr>
        <w:top w:val="none" w:sz="0" w:space="0" w:color="auto"/>
        <w:left w:val="none" w:sz="0" w:space="0" w:color="auto"/>
        <w:bottom w:val="none" w:sz="0" w:space="0" w:color="auto"/>
        <w:right w:val="none" w:sz="0" w:space="0" w:color="auto"/>
      </w:divBdr>
      <w:divsChild>
        <w:div w:id="1969771993">
          <w:marLeft w:val="0"/>
          <w:marRight w:val="0"/>
          <w:marTop w:val="0"/>
          <w:marBottom w:val="0"/>
          <w:divBdr>
            <w:top w:val="none" w:sz="0" w:space="0" w:color="auto"/>
            <w:left w:val="none" w:sz="0" w:space="0" w:color="auto"/>
            <w:bottom w:val="none" w:sz="0" w:space="0" w:color="auto"/>
            <w:right w:val="none" w:sz="0" w:space="0" w:color="auto"/>
          </w:divBdr>
        </w:div>
      </w:divsChild>
    </w:div>
    <w:div w:id="150951681">
      <w:bodyDiv w:val="1"/>
      <w:marLeft w:val="0"/>
      <w:marRight w:val="0"/>
      <w:marTop w:val="0"/>
      <w:marBottom w:val="0"/>
      <w:divBdr>
        <w:top w:val="none" w:sz="0" w:space="0" w:color="auto"/>
        <w:left w:val="none" w:sz="0" w:space="0" w:color="auto"/>
        <w:bottom w:val="none" w:sz="0" w:space="0" w:color="auto"/>
        <w:right w:val="none" w:sz="0" w:space="0" w:color="auto"/>
      </w:divBdr>
      <w:divsChild>
        <w:div w:id="2091468061">
          <w:marLeft w:val="0"/>
          <w:marRight w:val="0"/>
          <w:marTop w:val="0"/>
          <w:marBottom w:val="0"/>
          <w:divBdr>
            <w:top w:val="none" w:sz="0" w:space="0" w:color="auto"/>
            <w:left w:val="none" w:sz="0" w:space="0" w:color="auto"/>
            <w:bottom w:val="none" w:sz="0" w:space="0" w:color="auto"/>
            <w:right w:val="none" w:sz="0" w:space="0" w:color="auto"/>
          </w:divBdr>
        </w:div>
      </w:divsChild>
    </w:div>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3281">
      <w:bodyDiv w:val="1"/>
      <w:marLeft w:val="0"/>
      <w:marRight w:val="0"/>
      <w:marTop w:val="0"/>
      <w:marBottom w:val="0"/>
      <w:divBdr>
        <w:top w:val="none" w:sz="0" w:space="0" w:color="auto"/>
        <w:left w:val="none" w:sz="0" w:space="0" w:color="auto"/>
        <w:bottom w:val="none" w:sz="0" w:space="0" w:color="auto"/>
        <w:right w:val="none" w:sz="0" w:space="0" w:color="auto"/>
      </w:divBdr>
      <w:divsChild>
        <w:div w:id="992413670">
          <w:marLeft w:val="0"/>
          <w:marRight w:val="0"/>
          <w:marTop w:val="0"/>
          <w:marBottom w:val="0"/>
          <w:divBdr>
            <w:top w:val="none" w:sz="0" w:space="0" w:color="auto"/>
            <w:left w:val="none" w:sz="0" w:space="0" w:color="auto"/>
            <w:bottom w:val="none" w:sz="0" w:space="0" w:color="auto"/>
            <w:right w:val="none" w:sz="0" w:space="0" w:color="auto"/>
          </w:divBdr>
        </w:div>
      </w:divsChild>
    </w:div>
    <w:div w:id="209802005">
      <w:bodyDiv w:val="1"/>
      <w:marLeft w:val="0"/>
      <w:marRight w:val="0"/>
      <w:marTop w:val="0"/>
      <w:marBottom w:val="0"/>
      <w:divBdr>
        <w:top w:val="none" w:sz="0" w:space="0" w:color="auto"/>
        <w:left w:val="none" w:sz="0" w:space="0" w:color="auto"/>
        <w:bottom w:val="none" w:sz="0" w:space="0" w:color="auto"/>
        <w:right w:val="none" w:sz="0" w:space="0" w:color="auto"/>
      </w:divBdr>
      <w:divsChild>
        <w:div w:id="323824320">
          <w:marLeft w:val="0"/>
          <w:marRight w:val="0"/>
          <w:marTop w:val="0"/>
          <w:marBottom w:val="0"/>
          <w:divBdr>
            <w:top w:val="none" w:sz="0" w:space="0" w:color="auto"/>
            <w:left w:val="none" w:sz="0" w:space="0" w:color="auto"/>
            <w:bottom w:val="none" w:sz="0" w:space="0" w:color="auto"/>
            <w:right w:val="none" w:sz="0" w:space="0" w:color="auto"/>
          </w:divBdr>
        </w:div>
      </w:divsChild>
    </w:div>
    <w:div w:id="276134423">
      <w:bodyDiv w:val="1"/>
      <w:marLeft w:val="0"/>
      <w:marRight w:val="0"/>
      <w:marTop w:val="0"/>
      <w:marBottom w:val="0"/>
      <w:divBdr>
        <w:top w:val="none" w:sz="0" w:space="0" w:color="auto"/>
        <w:left w:val="none" w:sz="0" w:space="0" w:color="auto"/>
        <w:bottom w:val="none" w:sz="0" w:space="0" w:color="auto"/>
        <w:right w:val="none" w:sz="0" w:space="0" w:color="auto"/>
      </w:divBdr>
      <w:divsChild>
        <w:div w:id="686056922">
          <w:marLeft w:val="0"/>
          <w:marRight w:val="0"/>
          <w:marTop w:val="0"/>
          <w:marBottom w:val="0"/>
          <w:divBdr>
            <w:top w:val="none" w:sz="0" w:space="0" w:color="auto"/>
            <w:left w:val="none" w:sz="0" w:space="0" w:color="auto"/>
            <w:bottom w:val="none" w:sz="0" w:space="0" w:color="auto"/>
            <w:right w:val="none" w:sz="0" w:space="0" w:color="auto"/>
          </w:divBdr>
        </w:div>
      </w:divsChild>
    </w:div>
    <w:div w:id="293416014">
      <w:bodyDiv w:val="1"/>
      <w:marLeft w:val="0"/>
      <w:marRight w:val="0"/>
      <w:marTop w:val="0"/>
      <w:marBottom w:val="0"/>
      <w:divBdr>
        <w:top w:val="none" w:sz="0" w:space="0" w:color="auto"/>
        <w:left w:val="none" w:sz="0" w:space="0" w:color="auto"/>
        <w:bottom w:val="none" w:sz="0" w:space="0" w:color="auto"/>
        <w:right w:val="none" w:sz="0" w:space="0" w:color="auto"/>
      </w:divBdr>
      <w:divsChild>
        <w:div w:id="1692026632">
          <w:marLeft w:val="0"/>
          <w:marRight w:val="0"/>
          <w:marTop w:val="0"/>
          <w:marBottom w:val="0"/>
          <w:divBdr>
            <w:top w:val="none" w:sz="0" w:space="0" w:color="auto"/>
            <w:left w:val="none" w:sz="0" w:space="0" w:color="auto"/>
            <w:bottom w:val="none" w:sz="0" w:space="0" w:color="auto"/>
            <w:right w:val="none" w:sz="0" w:space="0" w:color="auto"/>
          </w:divBdr>
        </w:div>
      </w:divsChild>
    </w:div>
    <w:div w:id="308872445">
      <w:bodyDiv w:val="1"/>
      <w:marLeft w:val="0"/>
      <w:marRight w:val="0"/>
      <w:marTop w:val="0"/>
      <w:marBottom w:val="0"/>
      <w:divBdr>
        <w:top w:val="none" w:sz="0" w:space="0" w:color="auto"/>
        <w:left w:val="none" w:sz="0" w:space="0" w:color="auto"/>
        <w:bottom w:val="none" w:sz="0" w:space="0" w:color="auto"/>
        <w:right w:val="none" w:sz="0" w:space="0" w:color="auto"/>
      </w:divBdr>
      <w:divsChild>
        <w:div w:id="730538761">
          <w:marLeft w:val="0"/>
          <w:marRight w:val="0"/>
          <w:marTop w:val="0"/>
          <w:marBottom w:val="0"/>
          <w:divBdr>
            <w:top w:val="none" w:sz="0" w:space="0" w:color="auto"/>
            <w:left w:val="none" w:sz="0" w:space="0" w:color="auto"/>
            <w:bottom w:val="none" w:sz="0" w:space="0" w:color="auto"/>
            <w:right w:val="none" w:sz="0" w:space="0" w:color="auto"/>
          </w:divBdr>
        </w:div>
      </w:divsChild>
    </w:div>
    <w:div w:id="368919076">
      <w:bodyDiv w:val="1"/>
      <w:marLeft w:val="0"/>
      <w:marRight w:val="0"/>
      <w:marTop w:val="0"/>
      <w:marBottom w:val="0"/>
      <w:divBdr>
        <w:top w:val="none" w:sz="0" w:space="0" w:color="auto"/>
        <w:left w:val="none" w:sz="0" w:space="0" w:color="auto"/>
        <w:bottom w:val="none" w:sz="0" w:space="0" w:color="auto"/>
        <w:right w:val="none" w:sz="0" w:space="0" w:color="auto"/>
      </w:divBdr>
      <w:divsChild>
        <w:div w:id="449708866">
          <w:marLeft w:val="0"/>
          <w:marRight w:val="0"/>
          <w:marTop w:val="0"/>
          <w:marBottom w:val="0"/>
          <w:divBdr>
            <w:top w:val="none" w:sz="0" w:space="0" w:color="auto"/>
            <w:left w:val="none" w:sz="0" w:space="0" w:color="auto"/>
            <w:bottom w:val="none" w:sz="0" w:space="0" w:color="auto"/>
            <w:right w:val="none" w:sz="0" w:space="0" w:color="auto"/>
          </w:divBdr>
        </w:div>
      </w:divsChild>
    </w:div>
    <w:div w:id="378362952">
      <w:bodyDiv w:val="1"/>
      <w:marLeft w:val="0"/>
      <w:marRight w:val="0"/>
      <w:marTop w:val="0"/>
      <w:marBottom w:val="0"/>
      <w:divBdr>
        <w:top w:val="none" w:sz="0" w:space="0" w:color="auto"/>
        <w:left w:val="none" w:sz="0" w:space="0" w:color="auto"/>
        <w:bottom w:val="none" w:sz="0" w:space="0" w:color="auto"/>
        <w:right w:val="none" w:sz="0" w:space="0" w:color="auto"/>
      </w:divBdr>
      <w:divsChild>
        <w:div w:id="1117409406">
          <w:marLeft w:val="0"/>
          <w:marRight w:val="0"/>
          <w:marTop w:val="0"/>
          <w:marBottom w:val="0"/>
          <w:divBdr>
            <w:top w:val="none" w:sz="0" w:space="0" w:color="auto"/>
            <w:left w:val="none" w:sz="0" w:space="0" w:color="auto"/>
            <w:bottom w:val="none" w:sz="0" w:space="0" w:color="auto"/>
            <w:right w:val="none" w:sz="0" w:space="0" w:color="auto"/>
          </w:divBdr>
        </w:div>
      </w:divsChild>
    </w:div>
    <w:div w:id="381708791">
      <w:bodyDiv w:val="1"/>
      <w:marLeft w:val="0"/>
      <w:marRight w:val="0"/>
      <w:marTop w:val="0"/>
      <w:marBottom w:val="0"/>
      <w:divBdr>
        <w:top w:val="none" w:sz="0" w:space="0" w:color="auto"/>
        <w:left w:val="none" w:sz="0" w:space="0" w:color="auto"/>
        <w:bottom w:val="none" w:sz="0" w:space="0" w:color="auto"/>
        <w:right w:val="none" w:sz="0" w:space="0" w:color="auto"/>
      </w:divBdr>
      <w:divsChild>
        <w:div w:id="1178692900">
          <w:marLeft w:val="0"/>
          <w:marRight w:val="0"/>
          <w:marTop w:val="0"/>
          <w:marBottom w:val="0"/>
          <w:divBdr>
            <w:top w:val="none" w:sz="0" w:space="0" w:color="auto"/>
            <w:left w:val="none" w:sz="0" w:space="0" w:color="auto"/>
            <w:bottom w:val="none" w:sz="0" w:space="0" w:color="auto"/>
            <w:right w:val="none" w:sz="0" w:space="0" w:color="auto"/>
          </w:divBdr>
        </w:div>
      </w:divsChild>
    </w:div>
    <w:div w:id="398987548">
      <w:bodyDiv w:val="1"/>
      <w:marLeft w:val="0"/>
      <w:marRight w:val="0"/>
      <w:marTop w:val="0"/>
      <w:marBottom w:val="0"/>
      <w:divBdr>
        <w:top w:val="none" w:sz="0" w:space="0" w:color="auto"/>
        <w:left w:val="none" w:sz="0" w:space="0" w:color="auto"/>
        <w:bottom w:val="none" w:sz="0" w:space="0" w:color="auto"/>
        <w:right w:val="none" w:sz="0" w:space="0" w:color="auto"/>
      </w:divBdr>
      <w:divsChild>
        <w:div w:id="1209151615">
          <w:marLeft w:val="0"/>
          <w:marRight w:val="0"/>
          <w:marTop w:val="0"/>
          <w:marBottom w:val="0"/>
          <w:divBdr>
            <w:top w:val="none" w:sz="0" w:space="0" w:color="auto"/>
            <w:left w:val="none" w:sz="0" w:space="0" w:color="auto"/>
            <w:bottom w:val="none" w:sz="0" w:space="0" w:color="auto"/>
            <w:right w:val="none" w:sz="0" w:space="0" w:color="auto"/>
          </w:divBdr>
        </w:div>
      </w:divsChild>
    </w:div>
    <w:div w:id="508064505">
      <w:bodyDiv w:val="1"/>
      <w:marLeft w:val="0"/>
      <w:marRight w:val="0"/>
      <w:marTop w:val="0"/>
      <w:marBottom w:val="0"/>
      <w:divBdr>
        <w:top w:val="none" w:sz="0" w:space="0" w:color="auto"/>
        <w:left w:val="none" w:sz="0" w:space="0" w:color="auto"/>
        <w:bottom w:val="none" w:sz="0" w:space="0" w:color="auto"/>
        <w:right w:val="none" w:sz="0" w:space="0" w:color="auto"/>
      </w:divBdr>
      <w:divsChild>
        <w:div w:id="1050418843">
          <w:marLeft w:val="0"/>
          <w:marRight w:val="0"/>
          <w:marTop w:val="0"/>
          <w:marBottom w:val="0"/>
          <w:divBdr>
            <w:top w:val="none" w:sz="0" w:space="0" w:color="auto"/>
            <w:left w:val="none" w:sz="0" w:space="0" w:color="auto"/>
            <w:bottom w:val="none" w:sz="0" w:space="0" w:color="auto"/>
            <w:right w:val="none" w:sz="0" w:space="0" w:color="auto"/>
          </w:divBdr>
        </w:div>
      </w:divsChild>
    </w:div>
    <w:div w:id="524289199">
      <w:bodyDiv w:val="1"/>
      <w:marLeft w:val="0"/>
      <w:marRight w:val="0"/>
      <w:marTop w:val="0"/>
      <w:marBottom w:val="0"/>
      <w:divBdr>
        <w:top w:val="none" w:sz="0" w:space="0" w:color="auto"/>
        <w:left w:val="none" w:sz="0" w:space="0" w:color="auto"/>
        <w:bottom w:val="none" w:sz="0" w:space="0" w:color="auto"/>
        <w:right w:val="none" w:sz="0" w:space="0" w:color="auto"/>
      </w:divBdr>
      <w:divsChild>
        <w:div w:id="488062551">
          <w:marLeft w:val="0"/>
          <w:marRight w:val="0"/>
          <w:marTop w:val="0"/>
          <w:marBottom w:val="0"/>
          <w:divBdr>
            <w:top w:val="none" w:sz="0" w:space="0" w:color="auto"/>
            <w:left w:val="none" w:sz="0" w:space="0" w:color="auto"/>
            <w:bottom w:val="none" w:sz="0" w:space="0" w:color="auto"/>
            <w:right w:val="none" w:sz="0" w:space="0" w:color="auto"/>
          </w:divBdr>
        </w:div>
      </w:divsChild>
    </w:div>
    <w:div w:id="573702791">
      <w:bodyDiv w:val="1"/>
      <w:marLeft w:val="0"/>
      <w:marRight w:val="0"/>
      <w:marTop w:val="0"/>
      <w:marBottom w:val="0"/>
      <w:divBdr>
        <w:top w:val="none" w:sz="0" w:space="0" w:color="auto"/>
        <w:left w:val="none" w:sz="0" w:space="0" w:color="auto"/>
        <w:bottom w:val="none" w:sz="0" w:space="0" w:color="auto"/>
        <w:right w:val="none" w:sz="0" w:space="0" w:color="auto"/>
      </w:divBdr>
      <w:divsChild>
        <w:div w:id="522792173">
          <w:marLeft w:val="0"/>
          <w:marRight w:val="0"/>
          <w:marTop w:val="0"/>
          <w:marBottom w:val="0"/>
          <w:divBdr>
            <w:top w:val="none" w:sz="0" w:space="0" w:color="auto"/>
            <w:left w:val="none" w:sz="0" w:space="0" w:color="auto"/>
            <w:bottom w:val="none" w:sz="0" w:space="0" w:color="auto"/>
            <w:right w:val="none" w:sz="0" w:space="0" w:color="auto"/>
          </w:divBdr>
        </w:div>
      </w:divsChild>
    </w:div>
    <w:div w:id="614562528">
      <w:bodyDiv w:val="1"/>
      <w:marLeft w:val="0"/>
      <w:marRight w:val="0"/>
      <w:marTop w:val="0"/>
      <w:marBottom w:val="0"/>
      <w:divBdr>
        <w:top w:val="none" w:sz="0" w:space="0" w:color="auto"/>
        <w:left w:val="none" w:sz="0" w:space="0" w:color="auto"/>
        <w:bottom w:val="none" w:sz="0" w:space="0" w:color="auto"/>
        <w:right w:val="none" w:sz="0" w:space="0" w:color="auto"/>
      </w:divBdr>
      <w:divsChild>
        <w:div w:id="467094698">
          <w:marLeft w:val="0"/>
          <w:marRight w:val="0"/>
          <w:marTop w:val="0"/>
          <w:marBottom w:val="0"/>
          <w:divBdr>
            <w:top w:val="none" w:sz="0" w:space="0" w:color="auto"/>
            <w:left w:val="none" w:sz="0" w:space="0" w:color="auto"/>
            <w:bottom w:val="none" w:sz="0" w:space="0" w:color="auto"/>
            <w:right w:val="none" w:sz="0" w:space="0" w:color="auto"/>
          </w:divBdr>
        </w:div>
      </w:divsChild>
    </w:div>
    <w:div w:id="629945850">
      <w:bodyDiv w:val="1"/>
      <w:marLeft w:val="0"/>
      <w:marRight w:val="0"/>
      <w:marTop w:val="0"/>
      <w:marBottom w:val="0"/>
      <w:divBdr>
        <w:top w:val="none" w:sz="0" w:space="0" w:color="auto"/>
        <w:left w:val="none" w:sz="0" w:space="0" w:color="auto"/>
        <w:bottom w:val="none" w:sz="0" w:space="0" w:color="auto"/>
        <w:right w:val="none" w:sz="0" w:space="0" w:color="auto"/>
      </w:divBdr>
      <w:divsChild>
        <w:div w:id="573510601">
          <w:marLeft w:val="0"/>
          <w:marRight w:val="0"/>
          <w:marTop w:val="0"/>
          <w:marBottom w:val="0"/>
          <w:divBdr>
            <w:top w:val="none" w:sz="0" w:space="0" w:color="auto"/>
            <w:left w:val="none" w:sz="0" w:space="0" w:color="auto"/>
            <w:bottom w:val="none" w:sz="0" w:space="0" w:color="auto"/>
            <w:right w:val="none" w:sz="0" w:space="0" w:color="auto"/>
          </w:divBdr>
        </w:div>
      </w:divsChild>
    </w:div>
    <w:div w:id="633217034">
      <w:bodyDiv w:val="1"/>
      <w:marLeft w:val="0"/>
      <w:marRight w:val="0"/>
      <w:marTop w:val="0"/>
      <w:marBottom w:val="0"/>
      <w:divBdr>
        <w:top w:val="none" w:sz="0" w:space="0" w:color="auto"/>
        <w:left w:val="none" w:sz="0" w:space="0" w:color="auto"/>
        <w:bottom w:val="none" w:sz="0" w:space="0" w:color="auto"/>
        <w:right w:val="none" w:sz="0" w:space="0" w:color="auto"/>
      </w:divBdr>
      <w:divsChild>
        <w:div w:id="1378116489">
          <w:marLeft w:val="0"/>
          <w:marRight w:val="0"/>
          <w:marTop w:val="0"/>
          <w:marBottom w:val="0"/>
          <w:divBdr>
            <w:top w:val="none" w:sz="0" w:space="0" w:color="auto"/>
            <w:left w:val="none" w:sz="0" w:space="0" w:color="auto"/>
            <w:bottom w:val="none" w:sz="0" w:space="0" w:color="auto"/>
            <w:right w:val="none" w:sz="0" w:space="0" w:color="auto"/>
          </w:divBdr>
        </w:div>
      </w:divsChild>
    </w:div>
    <w:div w:id="750348844">
      <w:bodyDiv w:val="1"/>
      <w:marLeft w:val="0"/>
      <w:marRight w:val="0"/>
      <w:marTop w:val="0"/>
      <w:marBottom w:val="0"/>
      <w:divBdr>
        <w:top w:val="none" w:sz="0" w:space="0" w:color="auto"/>
        <w:left w:val="none" w:sz="0" w:space="0" w:color="auto"/>
        <w:bottom w:val="none" w:sz="0" w:space="0" w:color="auto"/>
        <w:right w:val="none" w:sz="0" w:space="0" w:color="auto"/>
      </w:divBdr>
      <w:divsChild>
        <w:div w:id="113444338">
          <w:marLeft w:val="0"/>
          <w:marRight w:val="0"/>
          <w:marTop w:val="0"/>
          <w:marBottom w:val="0"/>
          <w:divBdr>
            <w:top w:val="none" w:sz="0" w:space="0" w:color="auto"/>
            <w:left w:val="none" w:sz="0" w:space="0" w:color="auto"/>
            <w:bottom w:val="none" w:sz="0" w:space="0" w:color="auto"/>
            <w:right w:val="none" w:sz="0" w:space="0" w:color="auto"/>
          </w:divBdr>
        </w:div>
      </w:divsChild>
    </w:div>
    <w:div w:id="757363982">
      <w:bodyDiv w:val="1"/>
      <w:marLeft w:val="0"/>
      <w:marRight w:val="0"/>
      <w:marTop w:val="0"/>
      <w:marBottom w:val="0"/>
      <w:divBdr>
        <w:top w:val="none" w:sz="0" w:space="0" w:color="auto"/>
        <w:left w:val="none" w:sz="0" w:space="0" w:color="auto"/>
        <w:bottom w:val="none" w:sz="0" w:space="0" w:color="auto"/>
        <w:right w:val="none" w:sz="0" w:space="0" w:color="auto"/>
      </w:divBdr>
      <w:divsChild>
        <w:div w:id="1765371559">
          <w:marLeft w:val="0"/>
          <w:marRight w:val="0"/>
          <w:marTop w:val="0"/>
          <w:marBottom w:val="0"/>
          <w:divBdr>
            <w:top w:val="none" w:sz="0" w:space="0" w:color="auto"/>
            <w:left w:val="none" w:sz="0" w:space="0" w:color="auto"/>
            <w:bottom w:val="none" w:sz="0" w:space="0" w:color="auto"/>
            <w:right w:val="none" w:sz="0" w:space="0" w:color="auto"/>
          </w:divBdr>
        </w:div>
      </w:divsChild>
    </w:div>
    <w:div w:id="764035217">
      <w:bodyDiv w:val="1"/>
      <w:marLeft w:val="0"/>
      <w:marRight w:val="0"/>
      <w:marTop w:val="0"/>
      <w:marBottom w:val="0"/>
      <w:divBdr>
        <w:top w:val="none" w:sz="0" w:space="0" w:color="auto"/>
        <w:left w:val="none" w:sz="0" w:space="0" w:color="auto"/>
        <w:bottom w:val="none" w:sz="0" w:space="0" w:color="auto"/>
        <w:right w:val="none" w:sz="0" w:space="0" w:color="auto"/>
      </w:divBdr>
      <w:divsChild>
        <w:div w:id="1926374150">
          <w:marLeft w:val="0"/>
          <w:marRight w:val="0"/>
          <w:marTop w:val="0"/>
          <w:marBottom w:val="0"/>
          <w:divBdr>
            <w:top w:val="none" w:sz="0" w:space="0" w:color="auto"/>
            <w:left w:val="none" w:sz="0" w:space="0" w:color="auto"/>
            <w:bottom w:val="none" w:sz="0" w:space="0" w:color="auto"/>
            <w:right w:val="none" w:sz="0" w:space="0" w:color="auto"/>
          </w:divBdr>
        </w:div>
      </w:divsChild>
    </w:div>
    <w:div w:id="788865504">
      <w:bodyDiv w:val="1"/>
      <w:marLeft w:val="0"/>
      <w:marRight w:val="0"/>
      <w:marTop w:val="0"/>
      <w:marBottom w:val="0"/>
      <w:divBdr>
        <w:top w:val="none" w:sz="0" w:space="0" w:color="auto"/>
        <w:left w:val="none" w:sz="0" w:space="0" w:color="auto"/>
        <w:bottom w:val="none" w:sz="0" w:space="0" w:color="auto"/>
        <w:right w:val="none" w:sz="0" w:space="0" w:color="auto"/>
      </w:divBdr>
      <w:divsChild>
        <w:div w:id="264118876">
          <w:marLeft w:val="0"/>
          <w:marRight w:val="0"/>
          <w:marTop w:val="0"/>
          <w:marBottom w:val="0"/>
          <w:divBdr>
            <w:top w:val="none" w:sz="0" w:space="0" w:color="auto"/>
            <w:left w:val="none" w:sz="0" w:space="0" w:color="auto"/>
            <w:bottom w:val="none" w:sz="0" w:space="0" w:color="auto"/>
            <w:right w:val="none" w:sz="0" w:space="0" w:color="auto"/>
          </w:divBdr>
        </w:div>
      </w:divsChild>
    </w:div>
    <w:div w:id="798109056">
      <w:bodyDiv w:val="1"/>
      <w:marLeft w:val="0"/>
      <w:marRight w:val="0"/>
      <w:marTop w:val="0"/>
      <w:marBottom w:val="0"/>
      <w:divBdr>
        <w:top w:val="none" w:sz="0" w:space="0" w:color="auto"/>
        <w:left w:val="none" w:sz="0" w:space="0" w:color="auto"/>
        <w:bottom w:val="none" w:sz="0" w:space="0" w:color="auto"/>
        <w:right w:val="none" w:sz="0" w:space="0" w:color="auto"/>
      </w:divBdr>
      <w:divsChild>
        <w:div w:id="1595439087">
          <w:marLeft w:val="0"/>
          <w:marRight w:val="0"/>
          <w:marTop w:val="0"/>
          <w:marBottom w:val="0"/>
          <w:divBdr>
            <w:top w:val="none" w:sz="0" w:space="0" w:color="auto"/>
            <w:left w:val="none" w:sz="0" w:space="0" w:color="auto"/>
            <w:bottom w:val="none" w:sz="0" w:space="0" w:color="auto"/>
            <w:right w:val="none" w:sz="0" w:space="0" w:color="auto"/>
          </w:divBdr>
        </w:div>
      </w:divsChild>
    </w:div>
    <w:div w:id="828062926">
      <w:bodyDiv w:val="1"/>
      <w:marLeft w:val="0"/>
      <w:marRight w:val="0"/>
      <w:marTop w:val="0"/>
      <w:marBottom w:val="0"/>
      <w:divBdr>
        <w:top w:val="none" w:sz="0" w:space="0" w:color="auto"/>
        <w:left w:val="none" w:sz="0" w:space="0" w:color="auto"/>
        <w:bottom w:val="none" w:sz="0" w:space="0" w:color="auto"/>
        <w:right w:val="none" w:sz="0" w:space="0" w:color="auto"/>
      </w:divBdr>
      <w:divsChild>
        <w:div w:id="1574463960">
          <w:marLeft w:val="0"/>
          <w:marRight w:val="0"/>
          <w:marTop w:val="0"/>
          <w:marBottom w:val="0"/>
          <w:divBdr>
            <w:top w:val="none" w:sz="0" w:space="0" w:color="auto"/>
            <w:left w:val="none" w:sz="0" w:space="0" w:color="auto"/>
            <w:bottom w:val="none" w:sz="0" w:space="0" w:color="auto"/>
            <w:right w:val="none" w:sz="0" w:space="0" w:color="auto"/>
          </w:divBdr>
        </w:div>
      </w:divsChild>
    </w:div>
    <w:div w:id="875848302">
      <w:bodyDiv w:val="1"/>
      <w:marLeft w:val="0"/>
      <w:marRight w:val="0"/>
      <w:marTop w:val="0"/>
      <w:marBottom w:val="0"/>
      <w:divBdr>
        <w:top w:val="none" w:sz="0" w:space="0" w:color="auto"/>
        <w:left w:val="none" w:sz="0" w:space="0" w:color="auto"/>
        <w:bottom w:val="none" w:sz="0" w:space="0" w:color="auto"/>
        <w:right w:val="none" w:sz="0" w:space="0" w:color="auto"/>
      </w:divBdr>
      <w:divsChild>
        <w:div w:id="722145609">
          <w:marLeft w:val="0"/>
          <w:marRight w:val="0"/>
          <w:marTop w:val="0"/>
          <w:marBottom w:val="0"/>
          <w:divBdr>
            <w:top w:val="none" w:sz="0" w:space="0" w:color="auto"/>
            <w:left w:val="none" w:sz="0" w:space="0" w:color="auto"/>
            <w:bottom w:val="none" w:sz="0" w:space="0" w:color="auto"/>
            <w:right w:val="none" w:sz="0" w:space="0" w:color="auto"/>
          </w:divBdr>
        </w:div>
      </w:divsChild>
    </w:div>
    <w:div w:id="971904540">
      <w:bodyDiv w:val="1"/>
      <w:marLeft w:val="0"/>
      <w:marRight w:val="0"/>
      <w:marTop w:val="0"/>
      <w:marBottom w:val="0"/>
      <w:divBdr>
        <w:top w:val="none" w:sz="0" w:space="0" w:color="auto"/>
        <w:left w:val="none" w:sz="0" w:space="0" w:color="auto"/>
        <w:bottom w:val="none" w:sz="0" w:space="0" w:color="auto"/>
        <w:right w:val="none" w:sz="0" w:space="0" w:color="auto"/>
      </w:divBdr>
      <w:divsChild>
        <w:div w:id="1568303216">
          <w:marLeft w:val="0"/>
          <w:marRight w:val="0"/>
          <w:marTop w:val="0"/>
          <w:marBottom w:val="0"/>
          <w:divBdr>
            <w:top w:val="none" w:sz="0" w:space="0" w:color="auto"/>
            <w:left w:val="none" w:sz="0" w:space="0" w:color="auto"/>
            <w:bottom w:val="none" w:sz="0" w:space="0" w:color="auto"/>
            <w:right w:val="none" w:sz="0" w:space="0" w:color="auto"/>
          </w:divBdr>
        </w:div>
      </w:divsChild>
    </w:div>
    <w:div w:id="974607462">
      <w:bodyDiv w:val="1"/>
      <w:marLeft w:val="0"/>
      <w:marRight w:val="0"/>
      <w:marTop w:val="0"/>
      <w:marBottom w:val="0"/>
      <w:divBdr>
        <w:top w:val="none" w:sz="0" w:space="0" w:color="auto"/>
        <w:left w:val="none" w:sz="0" w:space="0" w:color="auto"/>
        <w:bottom w:val="none" w:sz="0" w:space="0" w:color="auto"/>
        <w:right w:val="none" w:sz="0" w:space="0" w:color="auto"/>
      </w:divBdr>
      <w:divsChild>
        <w:div w:id="437412716">
          <w:marLeft w:val="0"/>
          <w:marRight w:val="0"/>
          <w:marTop w:val="0"/>
          <w:marBottom w:val="0"/>
          <w:divBdr>
            <w:top w:val="none" w:sz="0" w:space="0" w:color="auto"/>
            <w:left w:val="none" w:sz="0" w:space="0" w:color="auto"/>
            <w:bottom w:val="none" w:sz="0" w:space="0" w:color="auto"/>
            <w:right w:val="none" w:sz="0" w:space="0" w:color="auto"/>
          </w:divBdr>
        </w:div>
      </w:divsChild>
    </w:div>
    <w:div w:id="992216239">
      <w:bodyDiv w:val="1"/>
      <w:marLeft w:val="0"/>
      <w:marRight w:val="0"/>
      <w:marTop w:val="0"/>
      <w:marBottom w:val="0"/>
      <w:divBdr>
        <w:top w:val="none" w:sz="0" w:space="0" w:color="auto"/>
        <w:left w:val="none" w:sz="0" w:space="0" w:color="auto"/>
        <w:bottom w:val="none" w:sz="0" w:space="0" w:color="auto"/>
        <w:right w:val="none" w:sz="0" w:space="0" w:color="auto"/>
      </w:divBdr>
      <w:divsChild>
        <w:div w:id="1451586419">
          <w:marLeft w:val="0"/>
          <w:marRight w:val="0"/>
          <w:marTop w:val="0"/>
          <w:marBottom w:val="0"/>
          <w:divBdr>
            <w:top w:val="none" w:sz="0" w:space="0" w:color="auto"/>
            <w:left w:val="none" w:sz="0" w:space="0" w:color="auto"/>
            <w:bottom w:val="none" w:sz="0" w:space="0" w:color="auto"/>
            <w:right w:val="none" w:sz="0" w:space="0" w:color="auto"/>
          </w:divBdr>
        </w:div>
      </w:divsChild>
    </w:div>
    <w:div w:id="993876329">
      <w:bodyDiv w:val="1"/>
      <w:marLeft w:val="0"/>
      <w:marRight w:val="0"/>
      <w:marTop w:val="0"/>
      <w:marBottom w:val="0"/>
      <w:divBdr>
        <w:top w:val="none" w:sz="0" w:space="0" w:color="auto"/>
        <w:left w:val="none" w:sz="0" w:space="0" w:color="auto"/>
        <w:bottom w:val="none" w:sz="0" w:space="0" w:color="auto"/>
        <w:right w:val="none" w:sz="0" w:space="0" w:color="auto"/>
      </w:divBdr>
      <w:divsChild>
        <w:div w:id="382678325">
          <w:marLeft w:val="0"/>
          <w:marRight w:val="0"/>
          <w:marTop w:val="0"/>
          <w:marBottom w:val="0"/>
          <w:divBdr>
            <w:top w:val="none" w:sz="0" w:space="0" w:color="auto"/>
            <w:left w:val="none" w:sz="0" w:space="0" w:color="auto"/>
            <w:bottom w:val="none" w:sz="0" w:space="0" w:color="auto"/>
            <w:right w:val="none" w:sz="0" w:space="0" w:color="auto"/>
          </w:divBdr>
        </w:div>
      </w:divsChild>
    </w:div>
    <w:div w:id="997073051">
      <w:bodyDiv w:val="1"/>
      <w:marLeft w:val="0"/>
      <w:marRight w:val="0"/>
      <w:marTop w:val="0"/>
      <w:marBottom w:val="0"/>
      <w:divBdr>
        <w:top w:val="none" w:sz="0" w:space="0" w:color="auto"/>
        <w:left w:val="none" w:sz="0" w:space="0" w:color="auto"/>
        <w:bottom w:val="none" w:sz="0" w:space="0" w:color="auto"/>
        <w:right w:val="none" w:sz="0" w:space="0" w:color="auto"/>
      </w:divBdr>
      <w:divsChild>
        <w:div w:id="1719162150">
          <w:marLeft w:val="0"/>
          <w:marRight w:val="0"/>
          <w:marTop w:val="0"/>
          <w:marBottom w:val="0"/>
          <w:divBdr>
            <w:top w:val="none" w:sz="0" w:space="0" w:color="auto"/>
            <w:left w:val="none" w:sz="0" w:space="0" w:color="auto"/>
            <w:bottom w:val="none" w:sz="0" w:space="0" w:color="auto"/>
            <w:right w:val="none" w:sz="0" w:space="0" w:color="auto"/>
          </w:divBdr>
        </w:div>
      </w:divsChild>
    </w:div>
    <w:div w:id="1018770425">
      <w:bodyDiv w:val="1"/>
      <w:marLeft w:val="0"/>
      <w:marRight w:val="0"/>
      <w:marTop w:val="0"/>
      <w:marBottom w:val="0"/>
      <w:divBdr>
        <w:top w:val="none" w:sz="0" w:space="0" w:color="auto"/>
        <w:left w:val="none" w:sz="0" w:space="0" w:color="auto"/>
        <w:bottom w:val="none" w:sz="0" w:space="0" w:color="auto"/>
        <w:right w:val="none" w:sz="0" w:space="0" w:color="auto"/>
      </w:divBdr>
      <w:divsChild>
        <w:div w:id="1387947694">
          <w:marLeft w:val="0"/>
          <w:marRight w:val="0"/>
          <w:marTop w:val="0"/>
          <w:marBottom w:val="0"/>
          <w:divBdr>
            <w:top w:val="none" w:sz="0" w:space="0" w:color="auto"/>
            <w:left w:val="none" w:sz="0" w:space="0" w:color="auto"/>
            <w:bottom w:val="none" w:sz="0" w:space="0" w:color="auto"/>
            <w:right w:val="none" w:sz="0" w:space="0" w:color="auto"/>
          </w:divBdr>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033076448">
      <w:bodyDiv w:val="1"/>
      <w:marLeft w:val="0"/>
      <w:marRight w:val="0"/>
      <w:marTop w:val="0"/>
      <w:marBottom w:val="0"/>
      <w:divBdr>
        <w:top w:val="none" w:sz="0" w:space="0" w:color="auto"/>
        <w:left w:val="none" w:sz="0" w:space="0" w:color="auto"/>
        <w:bottom w:val="none" w:sz="0" w:space="0" w:color="auto"/>
        <w:right w:val="none" w:sz="0" w:space="0" w:color="auto"/>
      </w:divBdr>
      <w:divsChild>
        <w:div w:id="146361237">
          <w:marLeft w:val="0"/>
          <w:marRight w:val="0"/>
          <w:marTop w:val="0"/>
          <w:marBottom w:val="0"/>
          <w:divBdr>
            <w:top w:val="none" w:sz="0" w:space="0" w:color="auto"/>
            <w:left w:val="none" w:sz="0" w:space="0" w:color="auto"/>
            <w:bottom w:val="none" w:sz="0" w:space="0" w:color="auto"/>
            <w:right w:val="none" w:sz="0" w:space="0" w:color="auto"/>
          </w:divBdr>
        </w:div>
      </w:divsChild>
    </w:div>
    <w:div w:id="1121805954">
      <w:bodyDiv w:val="1"/>
      <w:marLeft w:val="0"/>
      <w:marRight w:val="0"/>
      <w:marTop w:val="0"/>
      <w:marBottom w:val="0"/>
      <w:divBdr>
        <w:top w:val="none" w:sz="0" w:space="0" w:color="auto"/>
        <w:left w:val="none" w:sz="0" w:space="0" w:color="auto"/>
        <w:bottom w:val="none" w:sz="0" w:space="0" w:color="auto"/>
        <w:right w:val="none" w:sz="0" w:space="0" w:color="auto"/>
      </w:divBdr>
      <w:divsChild>
        <w:div w:id="1939747545">
          <w:marLeft w:val="0"/>
          <w:marRight w:val="0"/>
          <w:marTop w:val="0"/>
          <w:marBottom w:val="0"/>
          <w:divBdr>
            <w:top w:val="none" w:sz="0" w:space="0" w:color="auto"/>
            <w:left w:val="none" w:sz="0" w:space="0" w:color="auto"/>
            <w:bottom w:val="none" w:sz="0" w:space="0" w:color="auto"/>
            <w:right w:val="none" w:sz="0" w:space="0" w:color="auto"/>
          </w:divBdr>
        </w:div>
      </w:divsChild>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165166874">
      <w:bodyDiv w:val="1"/>
      <w:marLeft w:val="0"/>
      <w:marRight w:val="0"/>
      <w:marTop w:val="0"/>
      <w:marBottom w:val="0"/>
      <w:divBdr>
        <w:top w:val="none" w:sz="0" w:space="0" w:color="auto"/>
        <w:left w:val="none" w:sz="0" w:space="0" w:color="auto"/>
        <w:bottom w:val="none" w:sz="0" w:space="0" w:color="auto"/>
        <w:right w:val="none" w:sz="0" w:space="0" w:color="auto"/>
      </w:divBdr>
      <w:divsChild>
        <w:div w:id="308051608">
          <w:marLeft w:val="0"/>
          <w:marRight w:val="0"/>
          <w:marTop w:val="0"/>
          <w:marBottom w:val="0"/>
          <w:divBdr>
            <w:top w:val="none" w:sz="0" w:space="0" w:color="auto"/>
            <w:left w:val="none" w:sz="0" w:space="0" w:color="auto"/>
            <w:bottom w:val="none" w:sz="0" w:space="0" w:color="auto"/>
            <w:right w:val="none" w:sz="0" w:space="0" w:color="auto"/>
          </w:divBdr>
        </w:div>
      </w:divsChild>
    </w:div>
    <w:div w:id="1165706804">
      <w:bodyDiv w:val="1"/>
      <w:marLeft w:val="0"/>
      <w:marRight w:val="0"/>
      <w:marTop w:val="0"/>
      <w:marBottom w:val="0"/>
      <w:divBdr>
        <w:top w:val="none" w:sz="0" w:space="0" w:color="auto"/>
        <w:left w:val="none" w:sz="0" w:space="0" w:color="auto"/>
        <w:bottom w:val="none" w:sz="0" w:space="0" w:color="auto"/>
        <w:right w:val="none" w:sz="0" w:space="0" w:color="auto"/>
      </w:divBdr>
      <w:divsChild>
        <w:div w:id="1055541845">
          <w:marLeft w:val="0"/>
          <w:marRight w:val="0"/>
          <w:marTop w:val="0"/>
          <w:marBottom w:val="0"/>
          <w:divBdr>
            <w:top w:val="none" w:sz="0" w:space="0" w:color="auto"/>
            <w:left w:val="none" w:sz="0" w:space="0" w:color="auto"/>
            <w:bottom w:val="none" w:sz="0" w:space="0" w:color="auto"/>
            <w:right w:val="none" w:sz="0" w:space="0" w:color="auto"/>
          </w:divBdr>
        </w:div>
      </w:divsChild>
    </w:div>
    <w:div w:id="1218008155">
      <w:bodyDiv w:val="1"/>
      <w:marLeft w:val="0"/>
      <w:marRight w:val="0"/>
      <w:marTop w:val="0"/>
      <w:marBottom w:val="0"/>
      <w:divBdr>
        <w:top w:val="none" w:sz="0" w:space="0" w:color="auto"/>
        <w:left w:val="none" w:sz="0" w:space="0" w:color="auto"/>
        <w:bottom w:val="none" w:sz="0" w:space="0" w:color="auto"/>
        <w:right w:val="none" w:sz="0" w:space="0" w:color="auto"/>
      </w:divBdr>
      <w:divsChild>
        <w:div w:id="186405078">
          <w:marLeft w:val="0"/>
          <w:marRight w:val="0"/>
          <w:marTop w:val="0"/>
          <w:marBottom w:val="0"/>
          <w:divBdr>
            <w:top w:val="none" w:sz="0" w:space="0" w:color="auto"/>
            <w:left w:val="none" w:sz="0" w:space="0" w:color="auto"/>
            <w:bottom w:val="none" w:sz="0" w:space="0" w:color="auto"/>
            <w:right w:val="none" w:sz="0" w:space="0" w:color="auto"/>
          </w:divBdr>
        </w:div>
      </w:divsChild>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270118696">
      <w:bodyDiv w:val="1"/>
      <w:marLeft w:val="0"/>
      <w:marRight w:val="0"/>
      <w:marTop w:val="0"/>
      <w:marBottom w:val="0"/>
      <w:divBdr>
        <w:top w:val="none" w:sz="0" w:space="0" w:color="auto"/>
        <w:left w:val="none" w:sz="0" w:space="0" w:color="auto"/>
        <w:bottom w:val="none" w:sz="0" w:space="0" w:color="auto"/>
        <w:right w:val="none" w:sz="0" w:space="0" w:color="auto"/>
      </w:divBdr>
      <w:divsChild>
        <w:div w:id="837117437">
          <w:marLeft w:val="0"/>
          <w:marRight w:val="0"/>
          <w:marTop w:val="0"/>
          <w:marBottom w:val="0"/>
          <w:divBdr>
            <w:top w:val="none" w:sz="0" w:space="0" w:color="auto"/>
            <w:left w:val="none" w:sz="0" w:space="0" w:color="auto"/>
            <w:bottom w:val="none" w:sz="0" w:space="0" w:color="auto"/>
            <w:right w:val="none" w:sz="0" w:space="0" w:color="auto"/>
          </w:divBdr>
        </w:div>
      </w:divsChild>
    </w:div>
    <w:div w:id="1347057511">
      <w:bodyDiv w:val="1"/>
      <w:marLeft w:val="0"/>
      <w:marRight w:val="0"/>
      <w:marTop w:val="0"/>
      <w:marBottom w:val="0"/>
      <w:divBdr>
        <w:top w:val="none" w:sz="0" w:space="0" w:color="auto"/>
        <w:left w:val="none" w:sz="0" w:space="0" w:color="auto"/>
        <w:bottom w:val="none" w:sz="0" w:space="0" w:color="auto"/>
        <w:right w:val="none" w:sz="0" w:space="0" w:color="auto"/>
      </w:divBdr>
      <w:divsChild>
        <w:div w:id="578637535">
          <w:marLeft w:val="0"/>
          <w:marRight w:val="0"/>
          <w:marTop w:val="0"/>
          <w:marBottom w:val="0"/>
          <w:divBdr>
            <w:top w:val="none" w:sz="0" w:space="0" w:color="auto"/>
            <w:left w:val="none" w:sz="0" w:space="0" w:color="auto"/>
            <w:bottom w:val="none" w:sz="0" w:space="0" w:color="auto"/>
            <w:right w:val="none" w:sz="0" w:space="0" w:color="auto"/>
          </w:divBdr>
        </w:div>
      </w:divsChild>
    </w:div>
    <w:div w:id="1351301471">
      <w:bodyDiv w:val="1"/>
      <w:marLeft w:val="0"/>
      <w:marRight w:val="0"/>
      <w:marTop w:val="0"/>
      <w:marBottom w:val="0"/>
      <w:divBdr>
        <w:top w:val="none" w:sz="0" w:space="0" w:color="auto"/>
        <w:left w:val="none" w:sz="0" w:space="0" w:color="auto"/>
        <w:bottom w:val="none" w:sz="0" w:space="0" w:color="auto"/>
        <w:right w:val="none" w:sz="0" w:space="0" w:color="auto"/>
      </w:divBdr>
      <w:divsChild>
        <w:div w:id="640765389">
          <w:marLeft w:val="0"/>
          <w:marRight w:val="0"/>
          <w:marTop w:val="0"/>
          <w:marBottom w:val="0"/>
          <w:divBdr>
            <w:top w:val="none" w:sz="0" w:space="0" w:color="auto"/>
            <w:left w:val="none" w:sz="0" w:space="0" w:color="auto"/>
            <w:bottom w:val="none" w:sz="0" w:space="0" w:color="auto"/>
            <w:right w:val="none" w:sz="0" w:space="0" w:color="auto"/>
          </w:divBdr>
        </w:div>
      </w:divsChild>
    </w:div>
    <w:div w:id="1402942742">
      <w:bodyDiv w:val="1"/>
      <w:marLeft w:val="0"/>
      <w:marRight w:val="0"/>
      <w:marTop w:val="0"/>
      <w:marBottom w:val="0"/>
      <w:divBdr>
        <w:top w:val="none" w:sz="0" w:space="0" w:color="auto"/>
        <w:left w:val="none" w:sz="0" w:space="0" w:color="auto"/>
        <w:bottom w:val="none" w:sz="0" w:space="0" w:color="auto"/>
        <w:right w:val="none" w:sz="0" w:space="0" w:color="auto"/>
      </w:divBdr>
      <w:divsChild>
        <w:div w:id="652761173">
          <w:marLeft w:val="0"/>
          <w:marRight w:val="0"/>
          <w:marTop w:val="0"/>
          <w:marBottom w:val="0"/>
          <w:divBdr>
            <w:top w:val="none" w:sz="0" w:space="0" w:color="auto"/>
            <w:left w:val="none" w:sz="0" w:space="0" w:color="auto"/>
            <w:bottom w:val="none" w:sz="0" w:space="0" w:color="auto"/>
            <w:right w:val="none" w:sz="0" w:space="0" w:color="auto"/>
          </w:divBdr>
        </w:div>
      </w:divsChild>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 w:id="1497762803">
      <w:bodyDiv w:val="1"/>
      <w:marLeft w:val="0"/>
      <w:marRight w:val="0"/>
      <w:marTop w:val="0"/>
      <w:marBottom w:val="0"/>
      <w:divBdr>
        <w:top w:val="none" w:sz="0" w:space="0" w:color="auto"/>
        <w:left w:val="none" w:sz="0" w:space="0" w:color="auto"/>
        <w:bottom w:val="none" w:sz="0" w:space="0" w:color="auto"/>
        <w:right w:val="none" w:sz="0" w:space="0" w:color="auto"/>
      </w:divBdr>
      <w:divsChild>
        <w:div w:id="1638879770">
          <w:marLeft w:val="0"/>
          <w:marRight w:val="0"/>
          <w:marTop w:val="0"/>
          <w:marBottom w:val="0"/>
          <w:divBdr>
            <w:top w:val="none" w:sz="0" w:space="0" w:color="auto"/>
            <w:left w:val="none" w:sz="0" w:space="0" w:color="auto"/>
            <w:bottom w:val="none" w:sz="0" w:space="0" w:color="auto"/>
            <w:right w:val="none" w:sz="0" w:space="0" w:color="auto"/>
          </w:divBdr>
        </w:div>
      </w:divsChild>
    </w:div>
    <w:div w:id="1508902658">
      <w:bodyDiv w:val="1"/>
      <w:marLeft w:val="0"/>
      <w:marRight w:val="0"/>
      <w:marTop w:val="0"/>
      <w:marBottom w:val="0"/>
      <w:divBdr>
        <w:top w:val="none" w:sz="0" w:space="0" w:color="auto"/>
        <w:left w:val="none" w:sz="0" w:space="0" w:color="auto"/>
        <w:bottom w:val="none" w:sz="0" w:space="0" w:color="auto"/>
        <w:right w:val="none" w:sz="0" w:space="0" w:color="auto"/>
      </w:divBdr>
      <w:divsChild>
        <w:div w:id="790905239">
          <w:marLeft w:val="0"/>
          <w:marRight w:val="0"/>
          <w:marTop w:val="0"/>
          <w:marBottom w:val="0"/>
          <w:divBdr>
            <w:top w:val="none" w:sz="0" w:space="0" w:color="auto"/>
            <w:left w:val="none" w:sz="0" w:space="0" w:color="auto"/>
            <w:bottom w:val="none" w:sz="0" w:space="0" w:color="auto"/>
            <w:right w:val="none" w:sz="0" w:space="0" w:color="auto"/>
          </w:divBdr>
        </w:div>
      </w:divsChild>
    </w:div>
    <w:div w:id="1597981186">
      <w:bodyDiv w:val="1"/>
      <w:marLeft w:val="0"/>
      <w:marRight w:val="0"/>
      <w:marTop w:val="0"/>
      <w:marBottom w:val="0"/>
      <w:divBdr>
        <w:top w:val="none" w:sz="0" w:space="0" w:color="auto"/>
        <w:left w:val="none" w:sz="0" w:space="0" w:color="auto"/>
        <w:bottom w:val="none" w:sz="0" w:space="0" w:color="auto"/>
        <w:right w:val="none" w:sz="0" w:space="0" w:color="auto"/>
      </w:divBdr>
      <w:divsChild>
        <w:div w:id="1437676850">
          <w:marLeft w:val="0"/>
          <w:marRight w:val="0"/>
          <w:marTop w:val="0"/>
          <w:marBottom w:val="0"/>
          <w:divBdr>
            <w:top w:val="none" w:sz="0" w:space="0" w:color="auto"/>
            <w:left w:val="none" w:sz="0" w:space="0" w:color="auto"/>
            <w:bottom w:val="none" w:sz="0" w:space="0" w:color="auto"/>
            <w:right w:val="none" w:sz="0" w:space="0" w:color="auto"/>
          </w:divBdr>
        </w:div>
      </w:divsChild>
    </w:div>
    <w:div w:id="1600260250">
      <w:bodyDiv w:val="1"/>
      <w:marLeft w:val="0"/>
      <w:marRight w:val="0"/>
      <w:marTop w:val="0"/>
      <w:marBottom w:val="0"/>
      <w:divBdr>
        <w:top w:val="none" w:sz="0" w:space="0" w:color="auto"/>
        <w:left w:val="none" w:sz="0" w:space="0" w:color="auto"/>
        <w:bottom w:val="none" w:sz="0" w:space="0" w:color="auto"/>
        <w:right w:val="none" w:sz="0" w:space="0" w:color="auto"/>
      </w:divBdr>
      <w:divsChild>
        <w:div w:id="845245310">
          <w:marLeft w:val="0"/>
          <w:marRight w:val="0"/>
          <w:marTop w:val="0"/>
          <w:marBottom w:val="0"/>
          <w:divBdr>
            <w:top w:val="none" w:sz="0" w:space="0" w:color="auto"/>
            <w:left w:val="none" w:sz="0" w:space="0" w:color="auto"/>
            <w:bottom w:val="none" w:sz="0" w:space="0" w:color="auto"/>
            <w:right w:val="none" w:sz="0" w:space="0" w:color="auto"/>
          </w:divBdr>
        </w:div>
      </w:divsChild>
    </w:div>
    <w:div w:id="1612978208">
      <w:bodyDiv w:val="1"/>
      <w:marLeft w:val="0"/>
      <w:marRight w:val="0"/>
      <w:marTop w:val="0"/>
      <w:marBottom w:val="0"/>
      <w:divBdr>
        <w:top w:val="none" w:sz="0" w:space="0" w:color="auto"/>
        <w:left w:val="none" w:sz="0" w:space="0" w:color="auto"/>
        <w:bottom w:val="none" w:sz="0" w:space="0" w:color="auto"/>
        <w:right w:val="none" w:sz="0" w:space="0" w:color="auto"/>
      </w:divBdr>
      <w:divsChild>
        <w:div w:id="1999848572">
          <w:marLeft w:val="0"/>
          <w:marRight w:val="0"/>
          <w:marTop w:val="0"/>
          <w:marBottom w:val="0"/>
          <w:divBdr>
            <w:top w:val="none" w:sz="0" w:space="0" w:color="auto"/>
            <w:left w:val="none" w:sz="0" w:space="0" w:color="auto"/>
            <w:bottom w:val="none" w:sz="0" w:space="0" w:color="auto"/>
            <w:right w:val="none" w:sz="0" w:space="0" w:color="auto"/>
          </w:divBdr>
        </w:div>
      </w:divsChild>
    </w:div>
    <w:div w:id="1670252200">
      <w:bodyDiv w:val="1"/>
      <w:marLeft w:val="0"/>
      <w:marRight w:val="0"/>
      <w:marTop w:val="0"/>
      <w:marBottom w:val="0"/>
      <w:divBdr>
        <w:top w:val="none" w:sz="0" w:space="0" w:color="auto"/>
        <w:left w:val="none" w:sz="0" w:space="0" w:color="auto"/>
        <w:bottom w:val="none" w:sz="0" w:space="0" w:color="auto"/>
        <w:right w:val="none" w:sz="0" w:space="0" w:color="auto"/>
      </w:divBdr>
      <w:divsChild>
        <w:div w:id="1187870164">
          <w:marLeft w:val="0"/>
          <w:marRight w:val="0"/>
          <w:marTop w:val="0"/>
          <w:marBottom w:val="0"/>
          <w:divBdr>
            <w:top w:val="none" w:sz="0" w:space="0" w:color="auto"/>
            <w:left w:val="none" w:sz="0" w:space="0" w:color="auto"/>
            <w:bottom w:val="none" w:sz="0" w:space="0" w:color="auto"/>
            <w:right w:val="none" w:sz="0" w:space="0" w:color="auto"/>
          </w:divBdr>
        </w:div>
      </w:divsChild>
    </w:div>
    <w:div w:id="1728529312">
      <w:bodyDiv w:val="1"/>
      <w:marLeft w:val="0"/>
      <w:marRight w:val="0"/>
      <w:marTop w:val="0"/>
      <w:marBottom w:val="0"/>
      <w:divBdr>
        <w:top w:val="none" w:sz="0" w:space="0" w:color="auto"/>
        <w:left w:val="none" w:sz="0" w:space="0" w:color="auto"/>
        <w:bottom w:val="none" w:sz="0" w:space="0" w:color="auto"/>
        <w:right w:val="none" w:sz="0" w:space="0" w:color="auto"/>
      </w:divBdr>
      <w:divsChild>
        <w:div w:id="682123804">
          <w:marLeft w:val="0"/>
          <w:marRight w:val="0"/>
          <w:marTop w:val="0"/>
          <w:marBottom w:val="0"/>
          <w:divBdr>
            <w:top w:val="none" w:sz="0" w:space="0" w:color="auto"/>
            <w:left w:val="none" w:sz="0" w:space="0" w:color="auto"/>
            <w:bottom w:val="none" w:sz="0" w:space="0" w:color="auto"/>
            <w:right w:val="none" w:sz="0" w:space="0" w:color="auto"/>
          </w:divBdr>
        </w:div>
      </w:divsChild>
    </w:div>
    <w:div w:id="1794710838">
      <w:bodyDiv w:val="1"/>
      <w:marLeft w:val="0"/>
      <w:marRight w:val="0"/>
      <w:marTop w:val="0"/>
      <w:marBottom w:val="0"/>
      <w:divBdr>
        <w:top w:val="none" w:sz="0" w:space="0" w:color="auto"/>
        <w:left w:val="none" w:sz="0" w:space="0" w:color="auto"/>
        <w:bottom w:val="none" w:sz="0" w:space="0" w:color="auto"/>
        <w:right w:val="none" w:sz="0" w:space="0" w:color="auto"/>
      </w:divBdr>
      <w:divsChild>
        <w:div w:id="1185363644">
          <w:marLeft w:val="0"/>
          <w:marRight w:val="0"/>
          <w:marTop w:val="0"/>
          <w:marBottom w:val="0"/>
          <w:divBdr>
            <w:top w:val="none" w:sz="0" w:space="0" w:color="auto"/>
            <w:left w:val="none" w:sz="0" w:space="0" w:color="auto"/>
            <w:bottom w:val="none" w:sz="0" w:space="0" w:color="auto"/>
            <w:right w:val="none" w:sz="0" w:space="0" w:color="auto"/>
          </w:divBdr>
        </w:div>
      </w:divsChild>
    </w:div>
    <w:div w:id="1816412720">
      <w:bodyDiv w:val="1"/>
      <w:marLeft w:val="0"/>
      <w:marRight w:val="0"/>
      <w:marTop w:val="0"/>
      <w:marBottom w:val="0"/>
      <w:divBdr>
        <w:top w:val="none" w:sz="0" w:space="0" w:color="auto"/>
        <w:left w:val="none" w:sz="0" w:space="0" w:color="auto"/>
        <w:bottom w:val="none" w:sz="0" w:space="0" w:color="auto"/>
        <w:right w:val="none" w:sz="0" w:space="0" w:color="auto"/>
      </w:divBdr>
      <w:divsChild>
        <w:div w:id="606431546">
          <w:marLeft w:val="0"/>
          <w:marRight w:val="0"/>
          <w:marTop w:val="0"/>
          <w:marBottom w:val="0"/>
          <w:divBdr>
            <w:top w:val="none" w:sz="0" w:space="0" w:color="auto"/>
            <w:left w:val="none" w:sz="0" w:space="0" w:color="auto"/>
            <w:bottom w:val="none" w:sz="0" w:space="0" w:color="auto"/>
            <w:right w:val="none" w:sz="0" w:space="0" w:color="auto"/>
          </w:divBdr>
        </w:div>
      </w:divsChild>
    </w:div>
    <w:div w:id="1930113269">
      <w:bodyDiv w:val="1"/>
      <w:marLeft w:val="0"/>
      <w:marRight w:val="0"/>
      <w:marTop w:val="0"/>
      <w:marBottom w:val="0"/>
      <w:divBdr>
        <w:top w:val="none" w:sz="0" w:space="0" w:color="auto"/>
        <w:left w:val="none" w:sz="0" w:space="0" w:color="auto"/>
        <w:bottom w:val="none" w:sz="0" w:space="0" w:color="auto"/>
        <w:right w:val="none" w:sz="0" w:space="0" w:color="auto"/>
      </w:divBdr>
      <w:divsChild>
        <w:div w:id="335229695">
          <w:marLeft w:val="0"/>
          <w:marRight w:val="0"/>
          <w:marTop w:val="0"/>
          <w:marBottom w:val="0"/>
          <w:divBdr>
            <w:top w:val="none" w:sz="0" w:space="0" w:color="auto"/>
            <w:left w:val="none" w:sz="0" w:space="0" w:color="auto"/>
            <w:bottom w:val="none" w:sz="0" w:space="0" w:color="auto"/>
            <w:right w:val="none" w:sz="0" w:space="0" w:color="auto"/>
          </w:divBdr>
        </w:div>
      </w:divsChild>
    </w:div>
    <w:div w:id="1950622119">
      <w:bodyDiv w:val="1"/>
      <w:marLeft w:val="0"/>
      <w:marRight w:val="0"/>
      <w:marTop w:val="0"/>
      <w:marBottom w:val="0"/>
      <w:divBdr>
        <w:top w:val="none" w:sz="0" w:space="0" w:color="auto"/>
        <w:left w:val="none" w:sz="0" w:space="0" w:color="auto"/>
        <w:bottom w:val="none" w:sz="0" w:space="0" w:color="auto"/>
        <w:right w:val="none" w:sz="0" w:space="0" w:color="auto"/>
      </w:divBdr>
      <w:divsChild>
        <w:div w:id="881133338">
          <w:marLeft w:val="0"/>
          <w:marRight w:val="0"/>
          <w:marTop w:val="0"/>
          <w:marBottom w:val="0"/>
          <w:divBdr>
            <w:top w:val="none" w:sz="0" w:space="0" w:color="auto"/>
            <w:left w:val="none" w:sz="0" w:space="0" w:color="auto"/>
            <w:bottom w:val="none" w:sz="0" w:space="0" w:color="auto"/>
            <w:right w:val="none" w:sz="0" w:space="0" w:color="auto"/>
          </w:divBdr>
        </w:div>
      </w:divsChild>
    </w:div>
    <w:div w:id="1979718855">
      <w:bodyDiv w:val="1"/>
      <w:marLeft w:val="0"/>
      <w:marRight w:val="0"/>
      <w:marTop w:val="0"/>
      <w:marBottom w:val="0"/>
      <w:divBdr>
        <w:top w:val="none" w:sz="0" w:space="0" w:color="auto"/>
        <w:left w:val="none" w:sz="0" w:space="0" w:color="auto"/>
        <w:bottom w:val="none" w:sz="0" w:space="0" w:color="auto"/>
        <w:right w:val="none" w:sz="0" w:space="0" w:color="auto"/>
      </w:divBdr>
      <w:divsChild>
        <w:div w:id="499273293">
          <w:marLeft w:val="0"/>
          <w:marRight w:val="0"/>
          <w:marTop w:val="0"/>
          <w:marBottom w:val="0"/>
          <w:divBdr>
            <w:top w:val="none" w:sz="0" w:space="0" w:color="auto"/>
            <w:left w:val="none" w:sz="0" w:space="0" w:color="auto"/>
            <w:bottom w:val="none" w:sz="0" w:space="0" w:color="auto"/>
            <w:right w:val="none" w:sz="0" w:space="0" w:color="auto"/>
          </w:divBdr>
        </w:div>
      </w:divsChild>
    </w:div>
    <w:div w:id="1992632957">
      <w:bodyDiv w:val="1"/>
      <w:marLeft w:val="0"/>
      <w:marRight w:val="0"/>
      <w:marTop w:val="0"/>
      <w:marBottom w:val="0"/>
      <w:divBdr>
        <w:top w:val="none" w:sz="0" w:space="0" w:color="auto"/>
        <w:left w:val="none" w:sz="0" w:space="0" w:color="auto"/>
        <w:bottom w:val="none" w:sz="0" w:space="0" w:color="auto"/>
        <w:right w:val="none" w:sz="0" w:space="0" w:color="auto"/>
      </w:divBdr>
      <w:divsChild>
        <w:div w:id="1741171524">
          <w:marLeft w:val="0"/>
          <w:marRight w:val="0"/>
          <w:marTop w:val="0"/>
          <w:marBottom w:val="0"/>
          <w:divBdr>
            <w:top w:val="none" w:sz="0" w:space="0" w:color="auto"/>
            <w:left w:val="none" w:sz="0" w:space="0" w:color="auto"/>
            <w:bottom w:val="none" w:sz="0" w:space="0" w:color="auto"/>
            <w:right w:val="none" w:sz="0" w:space="0" w:color="auto"/>
          </w:divBdr>
        </w:div>
      </w:divsChild>
    </w:div>
    <w:div w:id="2088727657">
      <w:bodyDiv w:val="1"/>
      <w:marLeft w:val="0"/>
      <w:marRight w:val="0"/>
      <w:marTop w:val="0"/>
      <w:marBottom w:val="0"/>
      <w:divBdr>
        <w:top w:val="none" w:sz="0" w:space="0" w:color="auto"/>
        <w:left w:val="none" w:sz="0" w:space="0" w:color="auto"/>
        <w:bottom w:val="none" w:sz="0" w:space="0" w:color="auto"/>
        <w:right w:val="none" w:sz="0" w:space="0" w:color="auto"/>
      </w:divBdr>
      <w:divsChild>
        <w:div w:id="817458213">
          <w:marLeft w:val="0"/>
          <w:marRight w:val="0"/>
          <w:marTop w:val="0"/>
          <w:marBottom w:val="0"/>
          <w:divBdr>
            <w:top w:val="none" w:sz="0" w:space="0" w:color="auto"/>
            <w:left w:val="none" w:sz="0" w:space="0" w:color="auto"/>
            <w:bottom w:val="none" w:sz="0" w:space="0" w:color="auto"/>
            <w:right w:val="none" w:sz="0" w:space="0" w:color="auto"/>
          </w:divBdr>
        </w:div>
      </w:divsChild>
    </w:div>
    <w:div w:id="2111704688">
      <w:bodyDiv w:val="1"/>
      <w:marLeft w:val="0"/>
      <w:marRight w:val="0"/>
      <w:marTop w:val="0"/>
      <w:marBottom w:val="0"/>
      <w:divBdr>
        <w:top w:val="none" w:sz="0" w:space="0" w:color="auto"/>
        <w:left w:val="none" w:sz="0" w:space="0" w:color="auto"/>
        <w:bottom w:val="none" w:sz="0" w:space="0" w:color="auto"/>
        <w:right w:val="none" w:sz="0" w:space="0" w:color="auto"/>
      </w:divBdr>
      <w:divsChild>
        <w:div w:id="1288851041">
          <w:marLeft w:val="0"/>
          <w:marRight w:val="0"/>
          <w:marTop w:val="0"/>
          <w:marBottom w:val="0"/>
          <w:divBdr>
            <w:top w:val="none" w:sz="0" w:space="0" w:color="auto"/>
            <w:left w:val="none" w:sz="0" w:space="0" w:color="auto"/>
            <w:bottom w:val="none" w:sz="0" w:space="0" w:color="auto"/>
            <w:right w:val="none" w:sz="0" w:space="0" w:color="auto"/>
          </w:divBdr>
        </w:div>
      </w:divsChild>
    </w:div>
    <w:div w:id="2122458922">
      <w:bodyDiv w:val="1"/>
      <w:marLeft w:val="0"/>
      <w:marRight w:val="0"/>
      <w:marTop w:val="0"/>
      <w:marBottom w:val="0"/>
      <w:divBdr>
        <w:top w:val="none" w:sz="0" w:space="0" w:color="auto"/>
        <w:left w:val="none" w:sz="0" w:space="0" w:color="auto"/>
        <w:bottom w:val="none" w:sz="0" w:space="0" w:color="auto"/>
        <w:right w:val="none" w:sz="0" w:space="0" w:color="auto"/>
      </w:divBdr>
      <w:divsChild>
        <w:div w:id="142541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net.eastlothian.gov.uk/downloads/download/1214/children_s_rights_and_well-being_impact_assessment_-_completion_guidance_and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Alexander, Linda</cp:lastModifiedBy>
  <cp:revision>2</cp:revision>
  <cp:lastPrinted>2019-04-01T08:47:00Z</cp:lastPrinted>
  <dcterms:created xsi:type="dcterms:W3CDTF">2026-04-20T09:52:00Z</dcterms:created>
  <dcterms:modified xsi:type="dcterms:W3CDTF">2026-04-20T09:52:00Z</dcterms:modified>
</cp:coreProperties>
</file>