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AD17" w14:textId="61D256C7" w:rsidR="006E72A0" w:rsidRPr="00E0239B" w:rsidRDefault="004323D1" w:rsidP="008C6C05">
      <w:pPr>
        <w:jc w:val="center"/>
        <w:rPr>
          <w:rFonts w:eastAsia="Times New Roman"/>
          <w:b/>
          <w:bCs/>
          <w:noProof/>
          <w:sz w:val="32"/>
          <w:szCs w:val="32"/>
          <w:u w:val="single"/>
        </w:rPr>
      </w:pPr>
      <w:r w:rsidRPr="00E0239B">
        <w:rPr>
          <w:rFonts w:eastAsia="Times New Roman"/>
          <w:b/>
          <w:bCs/>
          <w:noProof/>
          <w:sz w:val="32"/>
          <w:szCs w:val="32"/>
          <w:u w:val="single"/>
        </w:rPr>
        <w:t>Dunbar &amp; East Linton Area Partnership Meeting</w:t>
      </w:r>
    </w:p>
    <w:p w14:paraId="2C642E59" w14:textId="38BEF031" w:rsidR="004323D1" w:rsidRDefault="004323D1">
      <w:p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Monday</w:t>
      </w:r>
      <w:r w:rsidR="00FC4995" w:rsidRPr="00E0239B">
        <w:rPr>
          <w:rFonts w:eastAsia="Times New Roman"/>
          <w:noProof/>
          <w:sz w:val="32"/>
          <w:szCs w:val="32"/>
        </w:rPr>
        <w:t xml:space="preserve"> </w:t>
      </w:r>
      <w:r w:rsidR="00E0239B">
        <w:rPr>
          <w:rFonts w:eastAsia="Times New Roman"/>
          <w:noProof/>
          <w:sz w:val="32"/>
          <w:szCs w:val="32"/>
        </w:rPr>
        <w:t>2</w:t>
      </w:r>
      <w:r w:rsidR="00CC3629">
        <w:rPr>
          <w:rFonts w:eastAsia="Times New Roman"/>
          <w:noProof/>
          <w:sz w:val="32"/>
          <w:szCs w:val="32"/>
        </w:rPr>
        <w:t>6</w:t>
      </w:r>
      <w:r w:rsidR="00FC4995" w:rsidRPr="00E0239B">
        <w:rPr>
          <w:rFonts w:eastAsia="Times New Roman"/>
          <w:noProof/>
          <w:sz w:val="32"/>
          <w:szCs w:val="32"/>
        </w:rPr>
        <w:t>th</w:t>
      </w:r>
      <w:r w:rsidRPr="00E0239B">
        <w:rPr>
          <w:rFonts w:eastAsia="Times New Roman"/>
          <w:noProof/>
          <w:sz w:val="32"/>
          <w:szCs w:val="32"/>
        </w:rPr>
        <w:t xml:space="preserve"> </w:t>
      </w:r>
      <w:r w:rsidR="008C6C05" w:rsidRPr="00E0239B">
        <w:rPr>
          <w:rFonts w:eastAsia="Times New Roman"/>
          <w:noProof/>
          <w:sz w:val="32"/>
          <w:szCs w:val="32"/>
        </w:rPr>
        <w:t xml:space="preserve">of </w:t>
      </w:r>
      <w:r w:rsidR="00CC3629">
        <w:rPr>
          <w:rFonts w:eastAsia="Times New Roman"/>
          <w:noProof/>
          <w:sz w:val="32"/>
          <w:szCs w:val="32"/>
        </w:rPr>
        <w:t>January</w:t>
      </w:r>
      <w:r w:rsidRPr="00E0239B">
        <w:rPr>
          <w:rFonts w:eastAsia="Times New Roman"/>
          <w:noProof/>
          <w:sz w:val="32"/>
          <w:szCs w:val="32"/>
        </w:rPr>
        <w:t xml:space="preserve"> 202</w:t>
      </w:r>
      <w:r w:rsidR="00CC3629">
        <w:rPr>
          <w:rFonts w:eastAsia="Times New Roman"/>
          <w:noProof/>
          <w:sz w:val="32"/>
          <w:szCs w:val="32"/>
        </w:rPr>
        <w:t>6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Bleachingfield Community Centre, Gibb Rooms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19</w:t>
      </w:r>
      <w:r w:rsidR="008C6C05" w:rsidRPr="00E0239B">
        <w:rPr>
          <w:rFonts w:eastAsia="Times New Roman"/>
          <w:noProof/>
          <w:sz w:val="32"/>
          <w:szCs w:val="32"/>
        </w:rPr>
        <w:t>:00-</w:t>
      </w:r>
      <w:r w:rsidRPr="00E0239B">
        <w:rPr>
          <w:rFonts w:eastAsia="Times New Roman"/>
          <w:noProof/>
          <w:sz w:val="32"/>
          <w:szCs w:val="32"/>
        </w:rPr>
        <w:t xml:space="preserve"> 21:00</w:t>
      </w:r>
    </w:p>
    <w:p w14:paraId="5BC75EDB" w14:textId="77777777" w:rsidR="00CC3629" w:rsidRDefault="00CC3629">
      <w:pPr>
        <w:rPr>
          <w:rFonts w:eastAsia="Times New Roman"/>
          <w:noProof/>
          <w:sz w:val="32"/>
          <w:szCs w:val="32"/>
        </w:rPr>
      </w:pPr>
    </w:p>
    <w:p w14:paraId="0E97A575" w14:textId="68D861A9" w:rsidR="00CC3629" w:rsidRPr="00CC3629" w:rsidRDefault="00CC3629" w:rsidP="006934FC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Welcome to all, including Laurence Rockey, ELC Chief Executive and Eamon John, Head of Communities</w:t>
      </w:r>
    </w:p>
    <w:p w14:paraId="6AB32110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Apologies</w:t>
      </w:r>
    </w:p>
    <w:p w14:paraId="5D416855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Approval of Minutes of previous meeting and matters arising</w:t>
      </w:r>
    </w:p>
    <w:p w14:paraId="5AB500AF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Updates on Workshops:-</w:t>
      </w:r>
    </w:p>
    <w:p w14:paraId="22FAA49B" w14:textId="4CFB0F21" w:rsidR="00CC3629" w:rsidRPr="00CC3629" w:rsidRDefault="00CC3629" w:rsidP="00CC3629">
      <w:pPr>
        <w:numPr>
          <w:ilvl w:val="0"/>
          <w:numId w:val="7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Housing</w:t>
      </w:r>
      <w:r>
        <w:rPr>
          <w:rFonts w:eastAsia="Times New Roman"/>
          <w:noProof/>
          <w:sz w:val="32"/>
          <w:szCs w:val="32"/>
        </w:rPr>
        <w:t xml:space="preserve">  (Paper 1)</w:t>
      </w:r>
    </w:p>
    <w:p w14:paraId="04899AF7" w14:textId="3F3E9E61" w:rsidR="00CC3629" w:rsidRPr="00CC3629" w:rsidRDefault="00CC3629" w:rsidP="00CC3629">
      <w:pPr>
        <w:numPr>
          <w:ilvl w:val="0"/>
          <w:numId w:val="7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Health &amp; Wellbeing</w:t>
      </w:r>
      <w:r>
        <w:rPr>
          <w:rFonts w:eastAsia="Times New Roman"/>
          <w:noProof/>
          <w:sz w:val="32"/>
          <w:szCs w:val="32"/>
        </w:rPr>
        <w:t xml:space="preserve"> (Paper 2)</w:t>
      </w:r>
    </w:p>
    <w:p w14:paraId="68FED3F3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Progress Report on Area Plan:</w:t>
      </w:r>
    </w:p>
    <w:p w14:paraId="5089CEC7" w14:textId="77777777" w:rsidR="00CC3629" w:rsidRPr="00CC3629" w:rsidRDefault="00CC3629" w:rsidP="00CC3629">
      <w:pPr>
        <w:numPr>
          <w:ilvl w:val="0"/>
          <w:numId w:val="8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Environment review</w:t>
      </w:r>
    </w:p>
    <w:p w14:paraId="51CE88A6" w14:textId="77777777" w:rsidR="00CC3629" w:rsidRPr="00CC3629" w:rsidRDefault="00CC3629" w:rsidP="00CC3629">
      <w:pPr>
        <w:numPr>
          <w:ilvl w:val="0"/>
          <w:numId w:val="8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Action Plans on Healthy Eating – Danny Wight, Tyninghame Community Farm</w:t>
      </w:r>
    </w:p>
    <w:p w14:paraId="7B5D38C5" w14:textId="77777777" w:rsidR="00CC3629" w:rsidRPr="00CC3629" w:rsidRDefault="00CC3629" w:rsidP="00CC3629">
      <w:pPr>
        <w:numPr>
          <w:ilvl w:val="0"/>
          <w:numId w:val="8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Action Plan on Young People – Adrian Girling, theSpace, Dunbar</w:t>
      </w:r>
    </w:p>
    <w:p w14:paraId="4257D00F" w14:textId="77777777" w:rsidR="00CC3629" w:rsidRPr="00CC3629" w:rsidRDefault="00CC3629" w:rsidP="00CC3629">
      <w:pPr>
        <w:numPr>
          <w:ilvl w:val="0"/>
          <w:numId w:val="8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Area Plan Risk Assessment</w:t>
      </w:r>
    </w:p>
    <w:p w14:paraId="46316B8F" w14:textId="41C46647" w:rsidR="00CC3629" w:rsidRPr="00CC3629" w:rsidRDefault="00CC3629" w:rsidP="00B45BAA">
      <w:pPr>
        <w:numPr>
          <w:ilvl w:val="0"/>
          <w:numId w:val="8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Key Current Issues – questions are sought in advance from members</w:t>
      </w:r>
    </w:p>
    <w:p w14:paraId="70F82357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 xml:space="preserve">Annual Meeting arrangements </w:t>
      </w:r>
    </w:p>
    <w:p w14:paraId="7A70AB00" w14:textId="77777777" w:rsidR="00CC3629" w:rsidRPr="00CC3629" w:rsidRDefault="00CC3629" w:rsidP="00CC3629">
      <w:pPr>
        <w:rPr>
          <w:rFonts w:eastAsia="Times New Roman"/>
          <w:noProof/>
          <w:sz w:val="32"/>
          <w:szCs w:val="32"/>
        </w:rPr>
      </w:pPr>
    </w:p>
    <w:p w14:paraId="4F5D1C81" w14:textId="77777777" w:rsidR="00CC3629" w:rsidRPr="00CC3629" w:rsidRDefault="00CC3629" w:rsidP="00CC3629">
      <w:pPr>
        <w:numPr>
          <w:ilvl w:val="0"/>
          <w:numId w:val="6"/>
        </w:num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AOCB – to be notified to the Chair in advance</w:t>
      </w:r>
    </w:p>
    <w:p w14:paraId="421B644B" w14:textId="77777777" w:rsidR="00CC3629" w:rsidRPr="00CC3629" w:rsidRDefault="00CC3629" w:rsidP="00CC3629">
      <w:pPr>
        <w:rPr>
          <w:rFonts w:eastAsia="Times New Roman"/>
          <w:noProof/>
          <w:sz w:val="32"/>
          <w:szCs w:val="32"/>
        </w:rPr>
      </w:pPr>
    </w:p>
    <w:p w14:paraId="2FE36C83" w14:textId="77777777" w:rsidR="00CC3629" w:rsidRPr="00CC3629" w:rsidRDefault="00CC3629" w:rsidP="00CC3629">
      <w:p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----------------------</w:t>
      </w:r>
    </w:p>
    <w:p w14:paraId="42C69A35" w14:textId="77777777" w:rsidR="00CC3629" w:rsidRPr="00CC3629" w:rsidRDefault="00CC3629" w:rsidP="00CC3629">
      <w:pPr>
        <w:rPr>
          <w:rFonts w:eastAsia="Times New Roman"/>
          <w:noProof/>
          <w:sz w:val="32"/>
          <w:szCs w:val="32"/>
        </w:rPr>
      </w:pPr>
    </w:p>
    <w:p w14:paraId="5816BB12" w14:textId="77777777" w:rsidR="00CC3629" w:rsidRPr="00CC3629" w:rsidRDefault="00CC3629" w:rsidP="00CC3629">
      <w:pPr>
        <w:rPr>
          <w:rFonts w:eastAsia="Times New Roman"/>
          <w:noProof/>
          <w:sz w:val="32"/>
          <w:szCs w:val="32"/>
        </w:rPr>
      </w:pPr>
      <w:r w:rsidRPr="00CC3629">
        <w:rPr>
          <w:rFonts w:eastAsia="Times New Roman"/>
          <w:noProof/>
          <w:sz w:val="32"/>
          <w:szCs w:val="32"/>
        </w:rPr>
        <w:t>Following the close of business, Mr Rockey will be invited to speak to members.</w:t>
      </w:r>
    </w:p>
    <w:p w14:paraId="25B61433" w14:textId="77777777" w:rsidR="00CC3629" w:rsidRPr="00E0239B" w:rsidRDefault="00CC3629">
      <w:pPr>
        <w:rPr>
          <w:rFonts w:eastAsia="Times New Roman"/>
          <w:noProof/>
          <w:sz w:val="32"/>
          <w:szCs w:val="32"/>
        </w:rPr>
      </w:pPr>
    </w:p>
    <w:sectPr w:rsidR="00CC3629" w:rsidRPr="00E0239B" w:rsidSect="008C6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FBD"/>
    <w:multiLevelType w:val="hybridMultilevel"/>
    <w:tmpl w:val="31DC508C"/>
    <w:lvl w:ilvl="0" w:tplc="BB007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156E7"/>
    <w:multiLevelType w:val="hybridMultilevel"/>
    <w:tmpl w:val="6CAA578A"/>
    <w:lvl w:ilvl="0" w:tplc="DA767936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A1BFB"/>
    <w:multiLevelType w:val="hybridMultilevel"/>
    <w:tmpl w:val="AB789D02"/>
    <w:lvl w:ilvl="0" w:tplc="E53CA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00A0D"/>
    <w:multiLevelType w:val="hybridMultilevel"/>
    <w:tmpl w:val="23CE1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2F4C7B"/>
    <w:multiLevelType w:val="hybridMultilevel"/>
    <w:tmpl w:val="80FA5964"/>
    <w:lvl w:ilvl="0" w:tplc="09D0B580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12507"/>
    <w:multiLevelType w:val="hybridMultilevel"/>
    <w:tmpl w:val="530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40C8"/>
    <w:multiLevelType w:val="hybridMultilevel"/>
    <w:tmpl w:val="CD12E286"/>
    <w:lvl w:ilvl="0" w:tplc="2B56062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FF77D74"/>
    <w:multiLevelType w:val="hybridMultilevel"/>
    <w:tmpl w:val="AB3CA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1563">
    <w:abstractNumId w:val="5"/>
  </w:num>
  <w:num w:numId="2" w16cid:durableId="1534078547">
    <w:abstractNumId w:val="0"/>
  </w:num>
  <w:num w:numId="3" w16cid:durableId="1213423967">
    <w:abstractNumId w:val="3"/>
  </w:num>
  <w:num w:numId="4" w16cid:durableId="983780483">
    <w:abstractNumId w:val="6"/>
  </w:num>
  <w:num w:numId="5" w16cid:durableId="54091828">
    <w:abstractNumId w:val="2"/>
  </w:num>
  <w:num w:numId="6" w16cid:durableId="238246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898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74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0B6047"/>
    <w:rsid w:val="000C26F9"/>
    <w:rsid w:val="001644ED"/>
    <w:rsid w:val="00164949"/>
    <w:rsid w:val="001C7352"/>
    <w:rsid w:val="00244F5A"/>
    <w:rsid w:val="002A5130"/>
    <w:rsid w:val="002D65B4"/>
    <w:rsid w:val="00312414"/>
    <w:rsid w:val="004323D1"/>
    <w:rsid w:val="004C7D47"/>
    <w:rsid w:val="004D1B6F"/>
    <w:rsid w:val="006E72A0"/>
    <w:rsid w:val="006F1B95"/>
    <w:rsid w:val="0079616D"/>
    <w:rsid w:val="00797D40"/>
    <w:rsid w:val="008C26FA"/>
    <w:rsid w:val="008C6C05"/>
    <w:rsid w:val="0097797D"/>
    <w:rsid w:val="00AC216E"/>
    <w:rsid w:val="00AD61A9"/>
    <w:rsid w:val="00C307EF"/>
    <w:rsid w:val="00CC3629"/>
    <w:rsid w:val="00CF48CA"/>
    <w:rsid w:val="00E0239B"/>
    <w:rsid w:val="00E6692E"/>
    <w:rsid w:val="00F9400B"/>
    <w:rsid w:val="00FB123A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6A6"/>
  <w15:chartTrackingRefBased/>
  <w15:docId w15:val="{2111F67E-0B84-4615-B043-65ABE6C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Stevie</dc:creator>
  <cp:keywords/>
  <dc:description/>
  <cp:lastModifiedBy>McKinlay, Stevie</cp:lastModifiedBy>
  <cp:revision>3</cp:revision>
  <dcterms:created xsi:type="dcterms:W3CDTF">2026-01-13T07:19:00Z</dcterms:created>
  <dcterms:modified xsi:type="dcterms:W3CDTF">2026-01-13T07:20:00Z</dcterms:modified>
</cp:coreProperties>
</file>