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AD17" w14:textId="61D256C7" w:rsidR="006E72A0" w:rsidRPr="00E0239B" w:rsidRDefault="004323D1" w:rsidP="008C6C05">
      <w:pPr>
        <w:jc w:val="center"/>
        <w:rPr>
          <w:rFonts w:eastAsia="Times New Roman"/>
          <w:b/>
          <w:bCs/>
          <w:noProof/>
          <w:sz w:val="32"/>
          <w:szCs w:val="32"/>
          <w:u w:val="single"/>
        </w:rPr>
      </w:pPr>
      <w:r w:rsidRPr="00E0239B">
        <w:rPr>
          <w:rFonts w:eastAsia="Times New Roman"/>
          <w:b/>
          <w:bCs/>
          <w:noProof/>
          <w:sz w:val="32"/>
          <w:szCs w:val="32"/>
          <w:u w:val="single"/>
        </w:rPr>
        <w:t>Dunbar &amp; East Linton Area Partnership Meeting</w:t>
      </w:r>
    </w:p>
    <w:p w14:paraId="2C642E59" w14:textId="4EF8FD56" w:rsidR="004323D1" w:rsidRPr="00E0239B" w:rsidRDefault="004323D1">
      <w:p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Monday</w:t>
      </w:r>
      <w:r w:rsidR="00FC4995" w:rsidRPr="00E0239B">
        <w:rPr>
          <w:rFonts w:eastAsia="Times New Roman"/>
          <w:noProof/>
          <w:sz w:val="32"/>
          <w:szCs w:val="32"/>
        </w:rPr>
        <w:t xml:space="preserve"> </w:t>
      </w:r>
      <w:r w:rsidR="00E0239B">
        <w:rPr>
          <w:rFonts w:eastAsia="Times New Roman"/>
          <w:noProof/>
          <w:sz w:val="32"/>
          <w:szCs w:val="32"/>
        </w:rPr>
        <w:t>24</w:t>
      </w:r>
      <w:r w:rsidR="00FC4995" w:rsidRPr="00E0239B">
        <w:rPr>
          <w:rFonts w:eastAsia="Times New Roman"/>
          <w:noProof/>
          <w:sz w:val="32"/>
          <w:szCs w:val="32"/>
        </w:rPr>
        <w:t>th</w:t>
      </w:r>
      <w:r w:rsidRPr="00E0239B">
        <w:rPr>
          <w:rFonts w:eastAsia="Times New Roman"/>
          <w:noProof/>
          <w:sz w:val="32"/>
          <w:szCs w:val="32"/>
        </w:rPr>
        <w:t xml:space="preserve"> </w:t>
      </w:r>
      <w:r w:rsidR="008C6C05" w:rsidRPr="00E0239B">
        <w:rPr>
          <w:rFonts w:eastAsia="Times New Roman"/>
          <w:noProof/>
          <w:sz w:val="32"/>
          <w:szCs w:val="32"/>
        </w:rPr>
        <w:t xml:space="preserve">of </w:t>
      </w:r>
      <w:r w:rsidR="00FC4995" w:rsidRPr="00E0239B">
        <w:rPr>
          <w:rFonts w:eastAsia="Times New Roman"/>
          <w:noProof/>
          <w:sz w:val="32"/>
          <w:szCs w:val="32"/>
        </w:rPr>
        <w:t>September</w:t>
      </w:r>
      <w:r w:rsidRPr="00E0239B">
        <w:rPr>
          <w:rFonts w:eastAsia="Times New Roman"/>
          <w:noProof/>
          <w:sz w:val="32"/>
          <w:szCs w:val="32"/>
        </w:rPr>
        <w:t xml:space="preserve"> 2025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Bleachingfield Community Centre, Gibb Rooms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19</w:t>
      </w:r>
      <w:r w:rsidR="008C6C05" w:rsidRPr="00E0239B">
        <w:rPr>
          <w:rFonts w:eastAsia="Times New Roman"/>
          <w:noProof/>
          <w:sz w:val="32"/>
          <w:szCs w:val="32"/>
        </w:rPr>
        <w:t>:00-</w:t>
      </w:r>
      <w:r w:rsidRPr="00E0239B">
        <w:rPr>
          <w:rFonts w:eastAsia="Times New Roman"/>
          <w:noProof/>
          <w:sz w:val="32"/>
          <w:szCs w:val="32"/>
        </w:rPr>
        <w:t xml:space="preserve"> 21:00</w:t>
      </w:r>
    </w:p>
    <w:p w14:paraId="1F846000" w14:textId="52B79667" w:rsidR="004323D1" w:rsidRPr="00E0239B" w:rsidRDefault="004323D1">
      <w:pPr>
        <w:rPr>
          <w:rFonts w:eastAsia="Times New Roman"/>
          <w:b/>
          <w:bCs/>
          <w:noProof/>
          <w:sz w:val="32"/>
          <w:szCs w:val="32"/>
        </w:rPr>
      </w:pPr>
      <w:r w:rsidRPr="00E0239B">
        <w:rPr>
          <w:rFonts w:eastAsia="Times New Roman"/>
          <w:b/>
          <w:bCs/>
          <w:noProof/>
          <w:sz w:val="32"/>
          <w:szCs w:val="32"/>
        </w:rPr>
        <w:t>Agenda</w:t>
      </w:r>
    </w:p>
    <w:p w14:paraId="0CA305D3" w14:textId="1C969F06" w:rsidR="004323D1" w:rsidRPr="00E0239B" w:rsidRDefault="004323D1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Welcome</w:t>
      </w:r>
      <w:r w:rsidR="006F1B95" w:rsidRPr="00E0239B">
        <w:rPr>
          <w:rFonts w:eastAsia="Times New Roman"/>
          <w:noProof/>
          <w:sz w:val="32"/>
          <w:szCs w:val="32"/>
        </w:rPr>
        <w:t xml:space="preserve">  (AC)</w:t>
      </w:r>
    </w:p>
    <w:p w14:paraId="47ED5DB8" w14:textId="4363EB2B" w:rsidR="0097797D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Matter arising (</w:t>
      </w:r>
      <w:r w:rsidR="00FB123A" w:rsidRPr="00E0239B">
        <w:rPr>
          <w:rFonts w:eastAsia="Times New Roman"/>
          <w:noProof/>
          <w:sz w:val="32"/>
          <w:szCs w:val="32"/>
        </w:rPr>
        <w:t>AC</w:t>
      </w:r>
      <w:r w:rsidRPr="00E0239B">
        <w:rPr>
          <w:rFonts w:eastAsia="Times New Roman"/>
          <w:noProof/>
          <w:sz w:val="32"/>
          <w:szCs w:val="32"/>
        </w:rPr>
        <w:t>)</w:t>
      </w:r>
    </w:p>
    <w:p w14:paraId="4A5EE245" w14:textId="67BF2DEE" w:rsidR="00FC49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Roads Update(SM)</w:t>
      </w:r>
    </w:p>
    <w:p w14:paraId="42AB6F69" w14:textId="0A2F9433" w:rsidR="00FC4995" w:rsidRPr="00E0239B" w:rsidRDefault="00FC4995" w:rsidP="00FB123A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Amenities Update (SM)</w:t>
      </w:r>
    </w:p>
    <w:p w14:paraId="73B5552F" w14:textId="0A3B21EA" w:rsidR="00FC49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 xml:space="preserve">DELAP funding phase 2 </w:t>
      </w:r>
      <w:r w:rsidR="00FB123A" w:rsidRPr="00E0239B">
        <w:rPr>
          <w:rFonts w:eastAsia="Times New Roman"/>
          <w:noProof/>
          <w:sz w:val="32"/>
          <w:szCs w:val="32"/>
        </w:rPr>
        <w:t>applications</w:t>
      </w:r>
      <w:r w:rsidRPr="00E0239B">
        <w:rPr>
          <w:rFonts w:eastAsia="Times New Roman"/>
          <w:noProof/>
          <w:sz w:val="32"/>
          <w:szCs w:val="32"/>
        </w:rPr>
        <w:t xml:space="preserve"> (</w:t>
      </w:r>
      <w:r w:rsidR="00FB123A" w:rsidRPr="00E0239B">
        <w:rPr>
          <w:rFonts w:eastAsia="Times New Roman"/>
          <w:noProof/>
          <w:sz w:val="32"/>
          <w:szCs w:val="32"/>
        </w:rPr>
        <w:t>AC</w:t>
      </w:r>
      <w:r w:rsidRPr="00E0239B">
        <w:rPr>
          <w:rFonts w:eastAsia="Times New Roman"/>
          <w:noProof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180"/>
      </w:tblGrid>
      <w:tr w:rsidR="00F9400B" w:rsidRPr="00F9400B" w14:paraId="15773886" w14:textId="77777777" w:rsidTr="00F9400B">
        <w:trPr>
          <w:trHeight w:val="300"/>
        </w:trPr>
        <w:tc>
          <w:tcPr>
            <w:tcW w:w="4900" w:type="dxa"/>
            <w:hideMark/>
          </w:tcPr>
          <w:p w14:paraId="2C0AFCB4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Dunpender Community Council</w:t>
            </w:r>
          </w:p>
        </w:tc>
        <w:tc>
          <w:tcPr>
            <w:tcW w:w="4180" w:type="dxa"/>
            <w:hideMark/>
          </w:tcPr>
          <w:p w14:paraId="3C8D5809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Picnic Tables for Traprain and Pencraig</w:t>
            </w:r>
          </w:p>
        </w:tc>
      </w:tr>
      <w:tr w:rsidR="00F9400B" w:rsidRPr="00F9400B" w14:paraId="019F0772" w14:textId="77777777" w:rsidTr="00F9400B">
        <w:trPr>
          <w:trHeight w:val="300"/>
        </w:trPr>
        <w:tc>
          <w:tcPr>
            <w:tcW w:w="4900" w:type="dxa"/>
            <w:hideMark/>
          </w:tcPr>
          <w:p w14:paraId="19C02BB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The Ridge SCIO</w:t>
            </w:r>
          </w:p>
        </w:tc>
        <w:tc>
          <w:tcPr>
            <w:tcW w:w="4180" w:type="dxa"/>
            <w:hideMark/>
          </w:tcPr>
          <w:p w14:paraId="7C591C49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Planting for Tomorrow</w:t>
            </w:r>
          </w:p>
        </w:tc>
      </w:tr>
      <w:tr w:rsidR="00F9400B" w:rsidRPr="00F9400B" w14:paraId="4AD1CEFB" w14:textId="77777777" w:rsidTr="00F9400B">
        <w:trPr>
          <w:trHeight w:val="300"/>
        </w:trPr>
        <w:tc>
          <w:tcPr>
            <w:tcW w:w="4900" w:type="dxa"/>
            <w:hideMark/>
          </w:tcPr>
          <w:p w14:paraId="4CED5BAF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ELC Arts Service &amp; theSpace, Dunbar</w:t>
            </w:r>
          </w:p>
        </w:tc>
        <w:tc>
          <w:tcPr>
            <w:tcW w:w="4180" w:type="dxa"/>
            <w:hideMark/>
          </w:tcPr>
          <w:p w14:paraId="48E3160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Mentored Practice Sessions &amp; Performances</w:t>
            </w:r>
          </w:p>
        </w:tc>
      </w:tr>
      <w:tr w:rsidR="00F9400B" w:rsidRPr="00F9400B" w14:paraId="29CD2C61" w14:textId="77777777" w:rsidTr="00F9400B">
        <w:trPr>
          <w:trHeight w:val="300"/>
        </w:trPr>
        <w:tc>
          <w:tcPr>
            <w:tcW w:w="4900" w:type="dxa"/>
            <w:hideMark/>
          </w:tcPr>
          <w:p w14:paraId="6DFE605A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Dementia Network SCIO</w:t>
            </w:r>
          </w:p>
        </w:tc>
        <w:tc>
          <w:tcPr>
            <w:tcW w:w="4180" w:type="dxa"/>
            <w:hideMark/>
          </w:tcPr>
          <w:p w14:paraId="52C34F7C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2026 events</w:t>
            </w:r>
          </w:p>
        </w:tc>
      </w:tr>
      <w:tr w:rsidR="00F9400B" w:rsidRPr="00F9400B" w14:paraId="497D196C" w14:textId="77777777" w:rsidTr="00F9400B">
        <w:trPr>
          <w:trHeight w:val="300"/>
        </w:trPr>
        <w:tc>
          <w:tcPr>
            <w:tcW w:w="4900" w:type="dxa"/>
            <w:hideMark/>
          </w:tcPr>
          <w:p w14:paraId="3F2C4108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Working Rite</w:t>
            </w:r>
          </w:p>
        </w:tc>
        <w:tc>
          <w:tcPr>
            <w:tcW w:w="4180" w:type="dxa"/>
            <w:hideMark/>
          </w:tcPr>
          <w:p w14:paraId="1FC7A7C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Choices Programme - Dunbar</w:t>
            </w:r>
          </w:p>
        </w:tc>
      </w:tr>
      <w:tr w:rsidR="00F9400B" w:rsidRPr="00F9400B" w14:paraId="3AABDD0A" w14:textId="77777777" w:rsidTr="00F9400B">
        <w:trPr>
          <w:trHeight w:val="300"/>
        </w:trPr>
        <w:tc>
          <w:tcPr>
            <w:tcW w:w="4900" w:type="dxa"/>
            <w:hideMark/>
          </w:tcPr>
          <w:p w14:paraId="5F4515A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The Parish of Traprain</w:t>
            </w:r>
          </w:p>
        </w:tc>
        <w:tc>
          <w:tcPr>
            <w:tcW w:w="4180" w:type="dxa"/>
            <w:hideMark/>
          </w:tcPr>
          <w:p w14:paraId="785D9F0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Colourful Connections</w:t>
            </w:r>
          </w:p>
        </w:tc>
      </w:tr>
      <w:tr w:rsidR="00F9400B" w:rsidRPr="00F9400B" w14:paraId="57E1E4F6" w14:textId="77777777" w:rsidTr="00F9400B">
        <w:trPr>
          <w:trHeight w:val="300"/>
        </w:trPr>
        <w:tc>
          <w:tcPr>
            <w:tcW w:w="4900" w:type="dxa"/>
            <w:hideMark/>
          </w:tcPr>
          <w:p w14:paraId="6E4B9355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Harbour Trust</w:t>
            </w:r>
          </w:p>
        </w:tc>
        <w:tc>
          <w:tcPr>
            <w:tcW w:w="4180" w:type="dxa"/>
            <w:hideMark/>
          </w:tcPr>
          <w:p w14:paraId="646027C0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Harbour Mooring Chain replacement</w:t>
            </w:r>
          </w:p>
        </w:tc>
      </w:tr>
      <w:tr w:rsidR="00E0239B" w:rsidRPr="00F9400B" w14:paraId="0A62C1CC" w14:textId="77777777" w:rsidTr="00F9400B">
        <w:trPr>
          <w:trHeight w:val="300"/>
        </w:trPr>
        <w:tc>
          <w:tcPr>
            <w:tcW w:w="4900" w:type="dxa"/>
          </w:tcPr>
          <w:p w14:paraId="159669F0" w14:textId="09B4D7D0" w:rsidR="00E0239B" w:rsidRPr="00F9400B" w:rsidRDefault="00E0239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t>Tyningham Community Farm</w:t>
            </w:r>
          </w:p>
        </w:tc>
        <w:tc>
          <w:tcPr>
            <w:tcW w:w="4180" w:type="dxa"/>
          </w:tcPr>
          <w:p w14:paraId="466ACDB7" w14:textId="5FA509CA" w:rsidR="00E0239B" w:rsidRPr="00F9400B" w:rsidRDefault="00E0239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t>Compost Toilet</w:t>
            </w:r>
          </w:p>
        </w:tc>
      </w:tr>
      <w:tr w:rsidR="00F9400B" w:rsidRPr="00F9400B" w14:paraId="0B3F6FED" w14:textId="77777777" w:rsidTr="00F9400B">
        <w:trPr>
          <w:trHeight w:val="300"/>
        </w:trPr>
        <w:tc>
          <w:tcPr>
            <w:tcW w:w="4900" w:type="dxa"/>
            <w:hideMark/>
          </w:tcPr>
          <w:p w14:paraId="1019A70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 xml:space="preserve">Richmond's Hope </w:t>
            </w:r>
          </w:p>
        </w:tc>
        <w:tc>
          <w:tcPr>
            <w:tcW w:w="4180" w:type="dxa"/>
            <w:hideMark/>
          </w:tcPr>
          <w:p w14:paraId="4328B1F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Parent &amp; Carer Information &amp; Support Sessions</w:t>
            </w:r>
          </w:p>
        </w:tc>
      </w:tr>
      <w:tr w:rsidR="00F9400B" w:rsidRPr="00F9400B" w14:paraId="0675B75D" w14:textId="77777777" w:rsidTr="00F9400B">
        <w:trPr>
          <w:trHeight w:val="300"/>
        </w:trPr>
        <w:tc>
          <w:tcPr>
            <w:tcW w:w="4900" w:type="dxa"/>
            <w:hideMark/>
          </w:tcPr>
          <w:p w14:paraId="1BB596D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 xml:space="preserve">Carers of EL </w:t>
            </w:r>
          </w:p>
        </w:tc>
        <w:tc>
          <w:tcPr>
            <w:tcW w:w="4180" w:type="dxa"/>
            <w:hideMark/>
          </w:tcPr>
          <w:p w14:paraId="206965D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Carer Support Group</w:t>
            </w:r>
          </w:p>
        </w:tc>
      </w:tr>
    </w:tbl>
    <w:p w14:paraId="428347C1" w14:textId="77777777" w:rsidR="00E0239B" w:rsidRDefault="00E0239B" w:rsidP="00E0239B">
      <w:pPr>
        <w:pStyle w:val="ListParagraph"/>
        <w:rPr>
          <w:rFonts w:eastAsia="Times New Roman"/>
          <w:noProof/>
          <w:sz w:val="40"/>
          <w:szCs w:val="40"/>
        </w:rPr>
      </w:pPr>
    </w:p>
    <w:p w14:paraId="2EFD724C" w14:textId="1D257EEF" w:rsidR="006F1B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 xml:space="preserve">Area Plan update </w:t>
      </w:r>
      <w:r w:rsidR="00FB123A" w:rsidRPr="00E0239B">
        <w:rPr>
          <w:rFonts w:eastAsia="Times New Roman"/>
          <w:noProof/>
          <w:sz w:val="32"/>
          <w:szCs w:val="32"/>
        </w:rPr>
        <w:t xml:space="preserve">Housing </w:t>
      </w:r>
      <w:r w:rsidRPr="00E0239B">
        <w:rPr>
          <w:rFonts w:eastAsia="Times New Roman"/>
          <w:noProof/>
          <w:sz w:val="32"/>
          <w:szCs w:val="32"/>
        </w:rPr>
        <w:t>(AS)</w:t>
      </w:r>
      <w:r w:rsidR="00AC216E" w:rsidRPr="00E0239B">
        <w:rPr>
          <w:rFonts w:eastAsia="Times New Roman"/>
          <w:noProof/>
          <w:sz w:val="32"/>
          <w:szCs w:val="32"/>
        </w:rPr>
        <w:t xml:space="preserve"> (Paper 29 attached)</w:t>
      </w:r>
    </w:p>
    <w:p w14:paraId="1A8F11D4" w14:textId="77915C66" w:rsidR="00FC4995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DELAP AGM 2026 (AC)</w:t>
      </w:r>
    </w:p>
    <w:p w14:paraId="1E74209A" w14:textId="10C55822" w:rsidR="004C7D47" w:rsidRPr="00E0239B" w:rsidRDefault="004C7D47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t>Risk Assesement (AS)</w:t>
      </w:r>
    </w:p>
    <w:p w14:paraId="5B607819" w14:textId="43EDC369" w:rsidR="004323D1" w:rsidRPr="00E0239B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A.O.C.B ( Arranged in advance with the chair)</w:t>
      </w:r>
    </w:p>
    <w:p w14:paraId="0D9A9FCA" w14:textId="77777777" w:rsidR="004323D1" w:rsidRPr="00FC4995" w:rsidRDefault="004323D1" w:rsidP="004323D1">
      <w:pPr>
        <w:pStyle w:val="ListParagraph"/>
        <w:rPr>
          <w:rFonts w:eastAsia="Times New Roman"/>
          <w:b/>
          <w:bCs/>
          <w:noProof/>
          <w:sz w:val="40"/>
          <w:szCs w:val="40"/>
        </w:rPr>
      </w:pPr>
    </w:p>
    <w:sectPr w:rsidR="004323D1" w:rsidRPr="00FC4995" w:rsidSect="008C6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FBD"/>
    <w:multiLevelType w:val="hybridMultilevel"/>
    <w:tmpl w:val="31DC508C"/>
    <w:lvl w:ilvl="0" w:tplc="BB007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A1BFB"/>
    <w:multiLevelType w:val="hybridMultilevel"/>
    <w:tmpl w:val="AB789D02"/>
    <w:lvl w:ilvl="0" w:tplc="E53CA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00A0D"/>
    <w:multiLevelType w:val="hybridMultilevel"/>
    <w:tmpl w:val="23CE1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212507"/>
    <w:multiLevelType w:val="hybridMultilevel"/>
    <w:tmpl w:val="530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40C8"/>
    <w:multiLevelType w:val="hybridMultilevel"/>
    <w:tmpl w:val="CD12E286"/>
    <w:lvl w:ilvl="0" w:tplc="2B56062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96731563">
    <w:abstractNumId w:val="3"/>
  </w:num>
  <w:num w:numId="2" w16cid:durableId="1534078547">
    <w:abstractNumId w:val="0"/>
  </w:num>
  <w:num w:numId="3" w16cid:durableId="1213423967">
    <w:abstractNumId w:val="2"/>
  </w:num>
  <w:num w:numId="4" w16cid:durableId="983780483">
    <w:abstractNumId w:val="4"/>
  </w:num>
  <w:num w:numId="5" w16cid:durableId="5409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0B6047"/>
    <w:rsid w:val="000C26F9"/>
    <w:rsid w:val="001644ED"/>
    <w:rsid w:val="00164949"/>
    <w:rsid w:val="001C7352"/>
    <w:rsid w:val="002A5130"/>
    <w:rsid w:val="00312414"/>
    <w:rsid w:val="004323D1"/>
    <w:rsid w:val="004C7D47"/>
    <w:rsid w:val="006E72A0"/>
    <w:rsid w:val="006F1B95"/>
    <w:rsid w:val="0079616D"/>
    <w:rsid w:val="00797D40"/>
    <w:rsid w:val="008C26FA"/>
    <w:rsid w:val="008C6C05"/>
    <w:rsid w:val="0097797D"/>
    <w:rsid w:val="00AC216E"/>
    <w:rsid w:val="00AD61A9"/>
    <w:rsid w:val="00C307EF"/>
    <w:rsid w:val="00E0239B"/>
    <w:rsid w:val="00E6692E"/>
    <w:rsid w:val="00F9400B"/>
    <w:rsid w:val="00FB123A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6A6"/>
  <w15:chartTrackingRefBased/>
  <w15:docId w15:val="{2111F67E-0B84-4615-B043-65ABE6C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Stevie</dc:creator>
  <cp:keywords/>
  <dc:description/>
  <cp:lastModifiedBy>McKinlay, Stevie</cp:lastModifiedBy>
  <cp:revision>6</cp:revision>
  <dcterms:created xsi:type="dcterms:W3CDTF">2025-11-11T09:04:00Z</dcterms:created>
  <dcterms:modified xsi:type="dcterms:W3CDTF">2025-11-11T09:24:00Z</dcterms:modified>
</cp:coreProperties>
</file>