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7632" w14:textId="77777777" w:rsidR="005B5AFA" w:rsidRDefault="005B5AFA" w:rsidP="002476E5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6644546C" w14:textId="77777777" w:rsidR="00BB5309" w:rsidRDefault="00BB5309" w:rsidP="008A3D01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6667A187" w14:textId="46E1A1FB" w:rsidR="008A3D01" w:rsidRPr="00FA3AA6" w:rsidRDefault="005813DC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FA3AA6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A8C7ED" wp14:editId="510ABB5E">
            <wp:simplePos x="0" y="0"/>
            <wp:positionH relativeFrom="column">
              <wp:posOffset>2097715</wp:posOffset>
            </wp:positionH>
            <wp:positionV relativeFrom="paragraph">
              <wp:posOffset>-175511</wp:posOffset>
            </wp:positionV>
            <wp:extent cx="1997326" cy="754912"/>
            <wp:effectExtent l="19050" t="0" r="3810" b="0"/>
            <wp:wrapTopAndBottom/>
            <wp:docPr id="1" name="Picture 1" descr="Musselburgh AP Outline 21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burgh AP Outline 210x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D01" w:rsidRPr="00FA3AA6">
        <w:rPr>
          <w:b/>
          <w:sz w:val="24"/>
          <w:szCs w:val="24"/>
        </w:rPr>
        <w:t>M</w:t>
      </w:r>
      <w:r w:rsidR="0080086F" w:rsidRPr="00FA3AA6">
        <w:rPr>
          <w:b/>
          <w:sz w:val="24"/>
          <w:szCs w:val="24"/>
        </w:rPr>
        <w:t xml:space="preserve">inutes of </w:t>
      </w:r>
      <w:r w:rsidR="001D7881" w:rsidRPr="00FA3AA6">
        <w:rPr>
          <w:b/>
          <w:sz w:val="24"/>
          <w:szCs w:val="24"/>
        </w:rPr>
        <w:t>Musselburgh</w:t>
      </w:r>
      <w:r w:rsidR="008A3D01" w:rsidRPr="00FA3AA6">
        <w:rPr>
          <w:b/>
          <w:sz w:val="24"/>
          <w:szCs w:val="24"/>
        </w:rPr>
        <w:t xml:space="preserve"> Area Partnership</w:t>
      </w:r>
      <w:r w:rsidR="00247D02" w:rsidRPr="00FA3AA6">
        <w:rPr>
          <w:b/>
          <w:sz w:val="24"/>
          <w:szCs w:val="24"/>
        </w:rPr>
        <w:t xml:space="preserve"> Meeting</w:t>
      </w:r>
    </w:p>
    <w:p w14:paraId="65806E5E" w14:textId="361807B1" w:rsidR="007A39A6" w:rsidRDefault="007A39A6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7A39A6">
        <w:rPr>
          <w:b/>
          <w:sz w:val="24"/>
          <w:szCs w:val="24"/>
        </w:rPr>
        <w:t xml:space="preserve">Annual </w:t>
      </w:r>
      <w:r w:rsidR="00F15434">
        <w:rPr>
          <w:b/>
          <w:sz w:val="24"/>
          <w:szCs w:val="24"/>
        </w:rPr>
        <w:t>General</w:t>
      </w:r>
      <w:r w:rsidRPr="007A39A6">
        <w:rPr>
          <w:b/>
          <w:sz w:val="24"/>
          <w:szCs w:val="24"/>
        </w:rPr>
        <w:t xml:space="preserve"> </w:t>
      </w:r>
      <w:r w:rsidR="00316778">
        <w:rPr>
          <w:b/>
          <w:sz w:val="24"/>
          <w:szCs w:val="24"/>
        </w:rPr>
        <w:t xml:space="preserve">(Business) </w:t>
      </w:r>
      <w:r w:rsidRPr="007A39A6"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 xml:space="preserve"> </w:t>
      </w:r>
    </w:p>
    <w:p w14:paraId="30ACA045" w14:textId="61BFAFE0" w:rsidR="001D7881" w:rsidRDefault="001D7881" w:rsidP="008A3D01">
      <w:pPr>
        <w:spacing w:after="0" w:line="240" w:lineRule="auto"/>
        <w:jc w:val="center"/>
        <w:rPr>
          <w:b/>
          <w:sz w:val="24"/>
          <w:szCs w:val="24"/>
        </w:rPr>
      </w:pPr>
      <w:r w:rsidRPr="00FA3AA6">
        <w:rPr>
          <w:b/>
          <w:sz w:val="24"/>
          <w:szCs w:val="24"/>
        </w:rPr>
        <w:t>Monday</w:t>
      </w:r>
      <w:r w:rsidR="00E555C1" w:rsidRPr="00FA3AA6">
        <w:rPr>
          <w:b/>
          <w:sz w:val="24"/>
          <w:szCs w:val="24"/>
        </w:rPr>
        <w:t xml:space="preserve"> </w:t>
      </w:r>
      <w:r w:rsidR="00F15434">
        <w:rPr>
          <w:b/>
          <w:sz w:val="24"/>
          <w:szCs w:val="24"/>
        </w:rPr>
        <w:t>24</w:t>
      </w:r>
      <w:r w:rsidR="007A39A6" w:rsidRPr="007A39A6">
        <w:rPr>
          <w:b/>
          <w:sz w:val="24"/>
          <w:szCs w:val="24"/>
          <w:vertAlign w:val="superscript"/>
        </w:rPr>
        <w:t>th</w:t>
      </w:r>
      <w:r w:rsidR="007A39A6">
        <w:rPr>
          <w:b/>
          <w:sz w:val="24"/>
          <w:szCs w:val="24"/>
        </w:rPr>
        <w:t xml:space="preserve"> November</w:t>
      </w:r>
      <w:r w:rsidR="00B67FCA">
        <w:rPr>
          <w:b/>
          <w:sz w:val="24"/>
          <w:szCs w:val="24"/>
        </w:rPr>
        <w:t xml:space="preserve"> 2025</w:t>
      </w:r>
      <w:r w:rsidRPr="00FA3AA6">
        <w:rPr>
          <w:b/>
          <w:sz w:val="24"/>
          <w:szCs w:val="24"/>
        </w:rPr>
        <w:t>,</w:t>
      </w:r>
      <w:r w:rsidR="008A3D01" w:rsidRPr="00FA3AA6">
        <w:rPr>
          <w:b/>
          <w:sz w:val="24"/>
          <w:szCs w:val="24"/>
        </w:rPr>
        <w:t xml:space="preserve"> </w:t>
      </w:r>
      <w:r w:rsidR="00C74325">
        <w:rPr>
          <w:b/>
          <w:sz w:val="24"/>
          <w:szCs w:val="24"/>
        </w:rPr>
        <w:t>7pm</w:t>
      </w:r>
      <w:r w:rsidR="00AC2AE7">
        <w:rPr>
          <w:b/>
          <w:sz w:val="24"/>
          <w:szCs w:val="24"/>
        </w:rPr>
        <w:t xml:space="preserve"> </w:t>
      </w:r>
      <w:r w:rsidR="0055336D" w:rsidRPr="00FA3AA6">
        <w:rPr>
          <w:b/>
          <w:sz w:val="24"/>
          <w:szCs w:val="24"/>
        </w:rPr>
        <w:t xml:space="preserve">– </w:t>
      </w:r>
      <w:r w:rsidR="00F15434">
        <w:rPr>
          <w:b/>
          <w:sz w:val="24"/>
          <w:szCs w:val="24"/>
        </w:rPr>
        <w:t>8</w:t>
      </w:r>
      <w:r w:rsidR="0055336D">
        <w:rPr>
          <w:b/>
          <w:sz w:val="24"/>
          <w:szCs w:val="24"/>
        </w:rPr>
        <w:t>pm</w:t>
      </w:r>
      <w:r w:rsidR="008A3D01" w:rsidRPr="00FA3AA6">
        <w:rPr>
          <w:b/>
          <w:sz w:val="24"/>
          <w:szCs w:val="24"/>
        </w:rPr>
        <w:t xml:space="preserve"> </w:t>
      </w:r>
    </w:p>
    <w:p w14:paraId="52907DC3" w14:textId="684F85FD" w:rsidR="00D3395F" w:rsidRPr="00FA3AA6" w:rsidRDefault="00F15434" w:rsidP="008A3D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Teams </w:t>
      </w:r>
      <w:proofErr w:type="gramStart"/>
      <w:r>
        <w:rPr>
          <w:b/>
          <w:sz w:val="24"/>
          <w:szCs w:val="24"/>
        </w:rPr>
        <w:t>On Line</w:t>
      </w:r>
      <w:proofErr w:type="gramEnd"/>
    </w:p>
    <w:p w14:paraId="698D43F1" w14:textId="77777777" w:rsidR="004A4C60" w:rsidRPr="00FA3AA6" w:rsidRDefault="004A4C60" w:rsidP="008A3D01">
      <w:pPr>
        <w:spacing w:after="0" w:line="240" w:lineRule="auto"/>
        <w:jc w:val="center"/>
        <w:rPr>
          <w:b/>
        </w:rPr>
      </w:pPr>
    </w:p>
    <w:p w14:paraId="6B745C53" w14:textId="61489CF7" w:rsidR="00283D51" w:rsidRPr="00FA3AA6" w:rsidRDefault="002E14AC" w:rsidP="002E14AC">
      <w:pPr>
        <w:tabs>
          <w:tab w:val="left" w:pos="3430"/>
          <w:tab w:val="center" w:pos="4873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B1AE5" w:rsidRPr="00FA3AA6">
        <w:rPr>
          <w:b/>
          <w:sz w:val="20"/>
          <w:szCs w:val="20"/>
        </w:rPr>
        <w:t xml:space="preserve">     </w:t>
      </w:r>
    </w:p>
    <w:p w14:paraId="6A06CBF1" w14:textId="77777777" w:rsidR="008A3D01" w:rsidRPr="007514CD" w:rsidRDefault="008A3D01" w:rsidP="008A3D01">
      <w:pPr>
        <w:spacing w:after="0" w:line="240" w:lineRule="auto"/>
        <w:rPr>
          <w:b/>
        </w:rPr>
      </w:pPr>
      <w:r w:rsidRPr="007514CD">
        <w:rPr>
          <w:b/>
        </w:rPr>
        <w:t>Members (and substitute members)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7"/>
        <w:gridCol w:w="3509"/>
      </w:tblGrid>
      <w:tr w:rsidR="00C66E1A" w:rsidRPr="00C66E1A" w14:paraId="7C5AA377" w14:textId="77777777" w:rsidTr="00EF210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CADD0E" w14:textId="4989CC0D" w:rsidR="009F7EDB" w:rsidRPr="00140FEF" w:rsidRDefault="00875E3E" w:rsidP="009F7EDB">
            <w:r w:rsidRPr="00140FEF">
              <w:t>Gaynor Allen</w:t>
            </w:r>
            <w:r w:rsidR="00E219B8" w:rsidRPr="00140FEF">
              <w:t>, Chair (</w:t>
            </w:r>
            <w:r w:rsidRPr="00140FEF">
              <w:t>GA</w:t>
            </w:r>
            <w:r w:rsidR="00E219B8" w:rsidRPr="00140FEF">
              <w:t>)</w:t>
            </w:r>
          </w:p>
          <w:p w14:paraId="74B708D6" w14:textId="77777777" w:rsidR="00D63D31" w:rsidRPr="00140FEF" w:rsidRDefault="0065626D" w:rsidP="0065626D">
            <w:pPr>
              <w:rPr>
                <w:rFonts w:ascii="Calibri" w:hAnsi="Calibri" w:cs="Calibri"/>
              </w:rPr>
            </w:pPr>
            <w:r w:rsidRPr="00140FEF">
              <w:t>Alister Hadden, Vice Chair</w:t>
            </w:r>
            <w:r w:rsidRPr="00140FEF">
              <w:rPr>
                <w:rFonts w:ascii="Calibri" w:hAnsi="Calibri" w:cs="Calibri"/>
              </w:rPr>
              <w:t xml:space="preserve"> (AH)</w:t>
            </w:r>
          </w:p>
          <w:p w14:paraId="418C2CAA" w14:textId="77777777" w:rsidR="007514CD" w:rsidRDefault="007514CD" w:rsidP="007514CD">
            <w:r w:rsidRPr="00140FEF">
              <w:t xml:space="preserve">Cllr. </w:t>
            </w:r>
            <w:proofErr w:type="spellStart"/>
            <w:r w:rsidRPr="00140FEF">
              <w:t>Ruairh</w:t>
            </w:r>
            <w:proofErr w:type="spellEnd"/>
            <w:r w:rsidRPr="00140FEF">
              <w:t xml:space="preserve"> Bennett (RB)</w:t>
            </w:r>
          </w:p>
          <w:p w14:paraId="09A2D235" w14:textId="77777777" w:rsidR="00140FEF" w:rsidRDefault="00140FEF" w:rsidP="00140FEF">
            <w:pPr>
              <w:rPr>
                <w:bCs/>
              </w:rPr>
            </w:pPr>
            <w:r w:rsidRPr="00140FEF">
              <w:rPr>
                <w:bCs/>
              </w:rPr>
              <w:t>Cllr. Shona McIntosh (SM)</w:t>
            </w:r>
          </w:p>
          <w:p w14:paraId="6F53F978" w14:textId="67EE68E1" w:rsidR="00F15434" w:rsidRDefault="00F15434" w:rsidP="00F15434">
            <w:pPr>
              <w:rPr>
                <w:rFonts w:ascii="Calibri" w:hAnsi="Calibri" w:cs="Calibri"/>
              </w:rPr>
            </w:pPr>
            <w:r w:rsidRPr="00140FEF">
              <w:rPr>
                <w:rFonts w:ascii="Calibri" w:hAnsi="Calibri" w:cs="Calibri"/>
              </w:rPr>
              <w:t>Cllr. Andy Forrest, (AF)</w:t>
            </w:r>
          </w:p>
          <w:p w14:paraId="0A72948D" w14:textId="2F1E675B" w:rsidR="00AC6810" w:rsidRPr="00140FEF" w:rsidRDefault="00AC6810" w:rsidP="00F154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Cllr. Fiona Dugdale (FD)</w:t>
            </w:r>
          </w:p>
          <w:p w14:paraId="4FD717A6" w14:textId="59A6504B" w:rsidR="00601987" w:rsidRPr="00140FEF" w:rsidRDefault="00601987" w:rsidP="00601987">
            <w:r w:rsidRPr="00140FEF">
              <w:t xml:space="preserve">Janice MacLeod, </w:t>
            </w:r>
            <w:r w:rsidR="0056236D" w:rsidRPr="00140FEF">
              <w:t>Health &amp; Wellbeing</w:t>
            </w:r>
            <w:r w:rsidRPr="00140FEF">
              <w:t xml:space="preserve"> (JM)</w:t>
            </w:r>
          </w:p>
          <w:p w14:paraId="780CB477" w14:textId="28499A49" w:rsidR="003A4882" w:rsidRPr="00140FEF" w:rsidRDefault="003A4882" w:rsidP="003A4882">
            <w:r w:rsidRPr="00140FEF">
              <w:t>Christine Shaffer, Levenhall TRA (CS)</w:t>
            </w:r>
          </w:p>
          <w:p w14:paraId="06243BE5" w14:textId="73C92171" w:rsidR="00835E95" w:rsidRPr="00140FEF" w:rsidRDefault="00835E95" w:rsidP="00835E95">
            <w:r w:rsidRPr="00140FEF">
              <w:t>Mandy Harrington, Volunteer Centre East Lothian (MH)</w:t>
            </w:r>
          </w:p>
          <w:p w14:paraId="34437445" w14:textId="48ADA8C7" w:rsidR="007514CD" w:rsidRPr="00140FEF" w:rsidRDefault="00140FEF" w:rsidP="007514CD">
            <w:r w:rsidRPr="00140FEF">
              <w:t>Grant Hamilton</w:t>
            </w:r>
            <w:r w:rsidR="007514CD" w:rsidRPr="00140FEF">
              <w:t>, Bridges Project (</w:t>
            </w:r>
            <w:r w:rsidRPr="00140FEF">
              <w:t>GH</w:t>
            </w:r>
            <w:r w:rsidR="007514CD" w:rsidRPr="00140FEF">
              <w:t>)</w:t>
            </w:r>
          </w:p>
          <w:p w14:paraId="2CC70768" w14:textId="77777777" w:rsidR="007514CD" w:rsidRPr="00140FEF" w:rsidRDefault="007514CD" w:rsidP="007514CD">
            <w:r w:rsidRPr="00140FEF">
              <w:t>Laura Munro, Musselburgh Grammar School Parent Council (LM)</w:t>
            </w:r>
          </w:p>
          <w:p w14:paraId="62F03129" w14:textId="77777777" w:rsidR="00140FEF" w:rsidRPr="00140FEF" w:rsidRDefault="00140FEF" w:rsidP="00140FEF">
            <w:r w:rsidRPr="00140FEF">
              <w:t>Tina Pollock, First Step (TP)</w:t>
            </w:r>
          </w:p>
          <w:p w14:paraId="0BC8DFEE" w14:textId="77777777" w:rsidR="007514CD" w:rsidRPr="007A39A6" w:rsidRDefault="007514CD" w:rsidP="00835E95">
            <w:pPr>
              <w:rPr>
                <w:color w:val="FF0000"/>
              </w:rPr>
            </w:pPr>
          </w:p>
          <w:p w14:paraId="50CCBBD6" w14:textId="07C81CC9" w:rsidR="00FA5AD9" w:rsidRPr="00C66E1A" w:rsidRDefault="00FA5AD9" w:rsidP="007514CD">
            <w:pPr>
              <w:rPr>
                <w:color w:val="FF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94EF435" w14:textId="77777777" w:rsidR="0045092F" w:rsidRPr="00C66E1A" w:rsidRDefault="0045092F" w:rsidP="008A3D01">
            <w:pPr>
              <w:rPr>
                <w:color w:val="FF0000"/>
              </w:rPr>
            </w:pPr>
          </w:p>
          <w:p w14:paraId="44FB6B92" w14:textId="77777777" w:rsidR="00A3335D" w:rsidRPr="00C66E1A" w:rsidRDefault="0045092F" w:rsidP="0045092F">
            <w:pPr>
              <w:tabs>
                <w:tab w:val="left" w:pos="2337"/>
              </w:tabs>
              <w:rPr>
                <w:color w:val="FF0000"/>
              </w:rPr>
            </w:pPr>
            <w:r w:rsidRPr="00C66E1A">
              <w:rPr>
                <w:color w:val="FF0000"/>
              </w:rPr>
              <w:tab/>
            </w:r>
          </w:p>
        </w:tc>
      </w:tr>
      <w:tr w:rsidR="00E42F74" w:rsidRPr="00E42F74" w14:paraId="2D10F79C" w14:textId="77777777" w:rsidTr="00EF210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3A66DB1" w14:textId="279924BC" w:rsidR="00970FAC" w:rsidRPr="007514CD" w:rsidRDefault="00970FAC" w:rsidP="00970FAC">
            <w:pPr>
              <w:rPr>
                <w:b/>
              </w:rPr>
            </w:pPr>
            <w:r w:rsidRPr="007514CD">
              <w:rPr>
                <w:b/>
              </w:rPr>
              <w:t>Others in attendance:</w:t>
            </w:r>
          </w:p>
          <w:p w14:paraId="0BCDF968" w14:textId="0EDEBC0B" w:rsidR="00AF23C4" w:rsidRPr="00140FEF" w:rsidRDefault="00E63978" w:rsidP="005949A5">
            <w:pPr>
              <w:rPr>
                <w:rStyle w:val="Strong"/>
                <w:rFonts w:cs="Arial"/>
                <w:b w:val="0"/>
              </w:rPr>
            </w:pPr>
            <w:r w:rsidRPr="00140FEF">
              <w:rPr>
                <w:rStyle w:val="Strong"/>
                <w:rFonts w:cs="Arial"/>
                <w:b w:val="0"/>
              </w:rPr>
              <w:t>Shirley Gillie, ELC (SG)</w:t>
            </w:r>
          </w:p>
          <w:p w14:paraId="30FF6884" w14:textId="67725A6D" w:rsidR="002E7444" w:rsidRDefault="002737E8" w:rsidP="005949A5">
            <w:pPr>
              <w:rPr>
                <w:rStyle w:val="Strong"/>
                <w:rFonts w:cs="Arial"/>
                <w:b w:val="0"/>
              </w:rPr>
            </w:pPr>
            <w:r w:rsidRPr="00140FEF">
              <w:rPr>
                <w:rStyle w:val="Strong"/>
                <w:rFonts w:cs="Arial"/>
                <w:b w:val="0"/>
              </w:rPr>
              <w:t>Scott McKail, ELC Connected Communities Manager (SM</w:t>
            </w:r>
            <w:r w:rsidR="00506EA7" w:rsidRPr="00140FEF">
              <w:rPr>
                <w:rStyle w:val="Strong"/>
                <w:rFonts w:cs="Arial"/>
                <w:b w:val="0"/>
              </w:rPr>
              <w:t>K)</w:t>
            </w:r>
          </w:p>
          <w:p w14:paraId="38807D3A" w14:textId="39504373" w:rsidR="00FE7509" w:rsidRDefault="00FE7509" w:rsidP="005949A5">
            <w:pPr>
              <w:rPr>
                <w:rStyle w:val="Strong"/>
                <w:rFonts w:cs="Arial"/>
                <w:b w:val="0"/>
                <w:bCs w:val="0"/>
              </w:rPr>
            </w:pPr>
          </w:p>
          <w:p w14:paraId="466A42AF" w14:textId="77777777" w:rsidR="007514CD" w:rsidRPr="00C66E1A" w:rsidRDefault="007514CD" w:rsidP="005949A5">
            <w:pPr>
              <w:rPr>
                <w:rStyle w:val="Strong"/>
                <w:rFonts w:cs="Arial"/>
                <w:bCs w:val="0"/>
                <w:color w:val="FF0000"/>
              </w:rPr>
            </w:pPr>
          </w:p>
          <w:p w14:paraId="4339A1BA" w14:textId="3C998994" w:rsidR="00F847CE" w:rsidRDefault="00F847CE" w:rsidP="00F847CE">
            <w:pPr>
              <w:rPr>
                <w:b/>
              </w:rPr>
            </w:pPr>
            <w:r w:rsidRPr="007514CD">
              <w:rPr>
                <w:b/>
              </w:rPr>
              <w:t>Apologies:</w:t>
            </w:r>
          </w:p>
          <w:p w14:paraId="276D2AA7" w14:textId="77777777" w:rsidR="00F15434" w:rsidRPr="00140FEF" w:rsidRDefault="00F15434" w:rsidP="00F15434">
            <w:r w:rsidRPr="00140FEF">
              <w:t>Margaret Stewart, Musselburgh &amp; Inveresk CC (MS)</w:t>
            </w:r>
          </w:p>
          <w:p w14:paraId="220A18EB" w14:textId="77777777" w:rsidR="00F15434" w:rsidRDefault="00F15434" w:rsidP="00F15434">
            <w:r w:rsidRPr="00140FEF">
              <w:t>Beryl Stevenson, Wallyford Community Council (BS)</w:t>
            </w:r>
          </w:p>
          <w:p w14:paraId="225FBBE5" w14:textId="77777777" w:rsidR="00140FEF" w:rsidRPr="00140FEF" w:rsidRDefault="00140FEF" w:rsidP="00140FEF">
            <w:r w:rsidRPr="00140FEF">
              <w:t>Richard Munro,</w:t>
            </w:r>
            <w:r w:rsidRPr="00140FEF">
              <w:tab/>
            </w:r>
            <w:proofErr w:type="spellStart"/>
            <w:r w:rsidRPr="00140FEF">
              <w:t>Campie</w:t>
            </w:r>
            <w:proofErr w:type="spellEnd"/>
            <w:r w:rsidRPr="00140FEF">
              <w:t xml:space="preserve"> Primary School Parent Council (RM)</w:t>
            </w:r>
          </w:p>
          <w:p w14:paraId="68103F6F" w14:textId="77777777" w:rsidR="00AC6810" w:rsidRPr="00140FEF" w:rsidRDefault="00AC6810" w:rsidP="00AC6810">
            <w:r w:rsidRPr="00140FEF">
              <w:t>Linda Finlayson, Beach Lane TRA (LF)</w:t>
            </w:r>
          </w:p>
          <w:p w14:paraId="624192BD" w14:textId="60DC22A0" w:rsidR="00FE7509" w:rsidRDefault="00AC6810" w:rsidP="00F847CE">
            <w:pPr>
              <w:rPr>
                <w:bCs/>
              </w:rPr>
            </w:pPr>
            <w:r>
              <w:rPr>
                <w:bCs/>
              </w:rPr>
              <w:t>Callum Maguire, Queen Margaret University (CM)</w:t>
            </w:r>
          </w:p>
          <w:p w14:paraId="6386B858" w14:textId="385EF18B" w:rsidR="00AC6810" w:rsidRPr="00FE7509" w:rsidRDefault="00AC6810" w:rsidP="00F847CE">
            <w:pPr>
              <w:rPr>
                <w:bCs/>
              </w:rPr>
            </w:pPr>
            <w:r>
              <w:rPr>
                <w:bCs/>
              </w:rPr>
              <w:t>Ranald Leask, Musselburgh Conservation Society (RL)</w:t>
            </w:r>
          </w:p>
          <w:p w14:paraId="6EEF64D9" w14:textId="0CE1131B" w:rsidR="004143D2" w:rsidRPr="00E42F74" w:rsidRDefault="004143D2" w:rsidP="0080153C">
            <w:pPr>
              <w:rPr>
                <w:color w:val="FF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0FCCB52" w14:textId="4FAD199F" w:rsidR="00A872BF" w:rsidRPr="00E42F74" w:rsidRDefault="001E2E5F" w:rsidP="00974D4A">
            <w:pPr>
              <w:ind w:left="29" w:firstLine="29"/>
              <w:rPr>
                <w:color w:val="FF0000"/>
              </w:rPr>
            </w:pPr>
            <w:r w:rsidRPr="00E42F74">
              <w:rPr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EF7E805" w14:textId="77777777" w:rsidR="00B1568D" w:rsidRPr="00B810CF" w:rsidRDefault="00B1568D" w:rsidP="00BB6F4D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62" w:type="dxa"/>
        <w:tblLayout w:type="fixed"/>
        <w:tblLook w:val="0480" w:firstRow="0" w:lastRow="0" w:firstColumn="1" w:lastColumn="0" w:noHBand="0" w:noVBand="1"/>
      </w:tblPr>
      <w:tblGrid>
        <w:gridCol w:w="1660"/>
        <w:gridCol w:w="9"/>
        <w:gridCol w:w="25"/>
        <w:gridCol w:w="6619"/>
        <w:gridCol w:w="23"/>
        <w:gridCol w:w="1626"/>
      </w:tblGrid>
      <w:tr w:rsidR="00B810CF" w:rsidRPr="00B810CF" w14:paraId="79E0D902" w14:textId="77777777" w:rsidTr="00E42F74">
        <w:trPr>
          <w:tblHeader/>
        </w:trPr>
        <w:tc>
          <w:tcPr>
            <w:tcW w:w="1694" w:type="dxa"/>
            <w:gridSpan w:val="3"/>
          </w:tcPr>
          <w:p w14:paraId="078D0B8B" w14:textId="77777777" w:rsidR="008A3D01" w:rsidRPr="00233705" w:rsidRDefault="00452AC8" w:rsidP="00E42F74">
            <w:pPr>
              <w:jc w:val="center"/>
              <w:rPr>
                <w:rFonts w:cstheme="minorHAnsi"/>
                <w:b/>
              </w:rPr>
            </w:pPr>
            <w:r w:rsidRPr="00233705">
              <w:rPr>
                <w:rFonts w:cstheme="minorHAnsi"/>
                <w:b/>
              </w:rPr>
              <w:t>AGENDA ITEM</w:t>
            </w:r>
          </w:p>
        </w:tc>
        <w:tc>
          <w:tcPr>
            <w:tcW w:w="6619" w:type="dxa"/>
          </w:tcPr>
          <w:p w14:paraId="4900938F" w14:textId="77777777" w:rsidR="008A3D01" w:rsidRPr="00E42F74" w:rsidRDefault="00452AC8" w:rsidP="00E42F74">
            <w:pPr>
              <w:jc w:val="center"/>
              <w:rPr>
                <w:rFonts w:cstheme="minorHAnsi"/>
                <w:b/>
                <w:color w:val="FF0000"/>
              </w:rPr>
            </w:pPr>
            <w:r w:rsidRPr="0056236D">
              <w:rPr>
                <w:rFonts w:cstheme="minorHAnsi"/>
                <w:b/>
              </w:rPr>
              <w:t>KEY DISCUSSION POINTS</w:t>
            </w:r>
          </w:p>
        </w:tc>
        <w:tc>
          <w:tcPr>
            <w:tcW w:w="1649" w:type="dxa"/>
            <w:gridSpan w:val="2"/>
          </w:tcPr>
          <w:p w14:paraId="3629BA67" w14:textId="77777777" w:rsidR="008A3D01" w:rsidRPr="00233705" w:rsidRDefault="00452AC8" w:rsidP="00E42F74">
            <w:pPr>
              <w:jc w:val="center"/>
              <w:rPr>
                <w:rFonts w:cstheme="minorHAnsi"/>
                <w:b/>
              </w:rPr>
            </w:pPr>
            <w:r w:rsidRPr="00233705">
              <w:rPr>
                <w:rFonts w:cstheme="minorHAnsi"/>
                <w:b/>
              </w:rPr>
              <w:t>ACTION</w:t>
            </w:r>
          </w:p>
        </w:tc>
      </w:tr>
      <w:tr w:rsidR="00B810CF" w:rsidRPr="00B810CF" w14:paraId="7D3E04F9" w14:textId="77777777" w:rsidTr="00E42F74">
        <w:tc>
          <w:tcPr>
            <w:tcW w:w="9962" w:type="dxa"/>
            <w:gridSpan w:val="6"/>
          </w:tcPr>
          <w:p w14:paraId="41F20887" w14:textId="7B5BE278" w:rsidR="00EB094E" w:rsidRPr="00C66E1A" w:rsidRDefault="00AC6810" w:rsidP="00E42F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Welcome, Introductions &amp; Apologies</w:t>
            </w:r>
          </w:p>
        </w:tc>
      </w:tr>
      <w:tr w:rsidR="00B810CF" w:rsidRPr="00B810CF" w14:paraId="2ACDE489" w14:textId="77777777" w:rsidTr="00E42F74">
        <w:tc>
          <w:tcPr>
            <w:tcW w:w="1694" w:type="dxa"/>
            <w:gridSpan w:val="3"/>
          </w:tcPr>
          <w:p w14:paraId="4F51ADCE" w14:textId="77777777" w:rsidR="008A3D01" w:rsidRPr="00B810CF" w:rsidRDefault="008A3D01" w:rsidP="00E42F74">
            <w:pPr>
              <w:rPr>
                <w:rFonts w:cstheme="minorHAnsi"/>
                <w:color w:val="FF0000"/>
              </w:rPr>
            </w:pPr>
          </w:p>
        </w:tc>
        <w:tc>
          <w:tcPr>
            <w:tcW w:w="6619" w:type="dxa"/>
          </w:tcPr>
          <w:p w14:paraId="207151A8" w14:textId="2D469613" w:rsidR="00A5184B" w:rsidRPr="0098481F" w:rsidRDefault="00A05E2F" w:rsidP="003370B7">
            <w:pPr>
              <w:rPr>
                <w:rFonts w:cstheme="minorHAnsi"/>
                <w:color w:val="FF0000"/>
              </w:rPr>
            </w:pPr>
            <w:r w:rsidRPr="00A05E2F">
              <w:rPr>
                <w:rFonts w:cstheme="minorHAnsi"/>
              </w:rPr>
              <w:t xml:space="preserve">GA welcomed GH </w:t>
            </w:r>
            <w:r>
              <w:rPr>
                <w:rFonts w:cstheme="minorHAnsi"/>
              </w:rPr>
              <w:t xml:space="preserve">along to his </w:t>
            </w:r>
            <w:r w:rsidRPr="00A05E2F">
              <w:rPr>
                <w:rFonts w:cstheme="minorHAnsi"/>
              </w:rPr>
              <w:t xml:space="preserve">first </w:t>
            </w:r>
            <w:r>
              <w:rPr>
                <w:rFonts w:cstheme="minorHAnsi"/>
              </w:rPr>
              <w:t xml:space="preserve">business </w:t>
            </w:r>
            <w:r w:rsidRPr="00A05E2F">
              <w:rPr>
                <w:rFonts w:cstheme="minorHAnsi"/>
              </w:rPr>
              <w:t xml:space="preserve">meeting. Welcome, Introductions and apologies were </w:t>
            </w:r>
            <w:r>
              <w:rPr>
                <w:rFonts w:cstheme="minorHAnsi"/>
              </w:rPr>
              <w:t>noted</w:t>
            </w:r>
            <w:r w:rsidRPr="00A05E2F">
              <w:rPr>
                <w:rFonts w:cstheme="minorHAnsi"/>
              </w:rPr>
              <w:t xml:space="preserve">. </w:t>
            </w:r>
          </w:p>
        </w:tc>
        <w:tc>
          <w:tcPr>
            <w:tcW w:w="1649" w:type="dxa"/>
            <w:gridSpan w:val="2"/>
          </w:tcPr>
          <w:p w14:paraId="365660D7" w14:textId="77777777" w:rsidR="00E8775D" w:rsidRPr="00B810CF" w:rsidRDefault="00E8775D" w:rsidP="00E42F7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B810CF" w:rsidRPr="00B810CF" w14:paraId="69A221E8" w14:textId="77777777" w:rsidTr="00E42F74">
        <w:tc>
          <w:tcPr>
            <w:tcW w:w="9962" w:type="dxa"/>
            <w:gridSpan w:val="6"/>
          </w:tcPr>
          <w:p w14:paraId="666C73C4" w14:textId="089B1233" w:rsidR="00C00F51" w:rsidRPr="00E42F74" w:rsidRDefault="00AC6810" w:rsidP="00E42F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t>Conflict of Interest</w:t>
            </w:r>
          </w:p>
        </w:tc>
      </w:tr>
      <w:tr w:rsidR="00E42F74" w:rsidRPr="00B810CF" w14:paraId="7E202453" w14:textId="2B2A8075" w:rsidTr="00E42F74">
        <w:tc>
          <w:tcPr>
            <w:tcW w:w="1669" w:type="dxa"/>
            <w:gridSpan w:val="2"/>
          </w:tcPr>
          <w:p w14:paraId="3AE1A913" w14:textId="77777777" w:rsidR="00E42F74" w:rsidRPr="00E42F74" w:rsidRDefault="00E42F74" w:rsidP="00930905">
            <w:pPr>
              <w:pStyle w:val="ListParagraph"/>
              <w:ind w:left="360"/>
              <w:contextualSpacing w:val="0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6644" w:type="dxa"/>
            <w:gridSpan w:val="2"/>
          </w:tcPr>
          <w:p w14:paraId="39CFA219" w14:textId="05303563" w:rsidR="00A05E2F" w:rsidRPr="00A05E2F" w:rsidRDefault="00A05E2F" w:rsidP="00351E07">
            <w:pPr>
              <w:rPr>
                <w:rFonts w:cstheme="minorHAnsi"/>
                <w:color w:val="FF0000"/>
              </w:rPr>
            </w:pPr>
            <w:r w:rsidRPr="00A05E2F">
              <w:rPr>
                <w:rFonts w:cstheme="minorHAnsi"/>
              </w:rPr>
              <w:t xml:space="preserve">GA asked if anyone has a conflict regarding any application being looked at tonight to please declare this. </w:t>
            </w:r>
          </w:p>
        </w:tc>
        <w:tc>
          <w:tcPr>
            <w:tcW w:w="1649" w:type="dxa"/>
            <w:gridSpan w:val="2"/>
          </w:tcPr>
          <w:p w14:paraId="188ECF17" w14:textId="77777777" w:rsidR="00E42F74" w:rsidRPr="00E42F74" w:rsidRDefault="00E42F74" w:rsidP="00930905">
            <w:pPr>
              <w:pStyle w:val="ListParagraph"/>
              <w:ind w:left="360"/>
              <w:contextualSpacing w:val="0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930905" w:rsidRPr="00B810CF" w14:paraId="030E841F" w14:textId="66B49D00" w:rsidTr="00BC7731">
        <w:tc>
          <w:tcPr>
            <w:tcW w:w="9962" w:type="dxa"/>
            <w:gridSpan w:val="6"/>
          </w:tcPr>
          <w:p w14:paraId="39F7E3D0" w14:textId="61B64858" w:rsidR="00930905" w:rsidRPr="00930905" w:rsidRDefault="00AC6810" w:rsidP="009309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Approval of </w:t>
            </w:r>
            <w:r w:rsidRPr="00AC6810">
              <w:rPr>
                <w:rFonts w:cstheme="minorHAnsi"/>
                <w:b/>
                <w:bCs/>
              </w:rPr>
              <w:t xml:space="preserve">Minutes - </w:t>
            </w:r>
            <w:r w:rsidRPr="00AC6810">
              <w:rPr>
                <w:rFonts w:ascii="Calibri" w:hAnsi="Calibri"/>
                <w:b/>
                <w:bCs/>
              </w:rPr>
              <w:t>25</w:t>
            </w:r>
            <w:r w:rsidRPr="00AC6810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AC6810">
              <w:rPr>
                <w:rFonts w:ascii="Calibri" w:hAnsi="Calibri"/>
                <w:b/>
                <w:bCs/>
              </w:rPr>
              <w:t xml:space="preserve"> November 2024, 25</w:t>
            </w:r>
            <w:r w:rsidRPr="00AC6810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AC6810">
              <w:rPr>
                <w:rFonts w:ascii="Calibri" w:hAnsi="Calibri"/>
                <w:b/>
                <w:bCs/>
              </w:rPr>
              <w:t xml:space="preserve"> August 2025</w:t>
            </w:r>
          </w:p>
        </w:tc>
      </w:tr>
      <w:tr w:rsidR="00B810CF" w:rsidRPr="00B810CF" w14:paraId="3E0CE8EF" w14:textId="45BBED02" w:rsidTr="00E42F74">
        <w:tc>
          <w:tcPr>
            <w:tcW w:w="1660" w:type="dxa"/>
          </w:tcPr>
          <w:p w14:paraId="69CECFF5" w14:textId="77777777" w:rsidR="004E3146" w:rsidRPr="00B810CF" w:rsidRDefault="004E3146" w:rsidP="00E42F74">
            <w:pPr>
              <w:pStyle w:val="ListParagraph"/>
              <w:ind w:left="360"/>
              <w:rPr>
                <w:rFonts w:cstheme="minorHAnsi"/>
                <w:b/>
                <w:color w:val="FF0000"/>
              </w:rPr>
            </w:pPr>
          </w:p>
        </w:tc>
        <w:tc>
          <w:tcPr>
            <w:tcW w:w="6676" w:type="dxa"/>
            <w:gridSpan w:val="4"/>
          </w:tcPr>
          <w:p w14:paraId="6A96BF36" w14:textId="167DC71C" w:rsidR="004E3146" w:rsidRPr="00E42F74" w:rsidRDefault="00316778" w:rsidP="00351E07">
            <w:pPr>
              <w:pStyle w:val="ListParagraph"/>
              <w:ind w:left="0"/>
              <w:rPr>
                <w:rFonts w:cstheme="minorHAnsi"/>
                <w:bCs/>
                <w:color w:val="FF0000"/>
              </w:rPr>
            </w:pPr>
            <w:r w:rsidRPr="00316778">
              <w:rPr>
                <w:rFonts w:cstheme="minorHAnsi"/>
                <w:bCs/>
              </w:rPr>
              <w:t xml:space="preserve">The minutes from last </w:t>
            </w:r>
            <w:proofErr w:type="spellStart"/>
            <w:r w:rsidRPr="00316778">
              <w:rPr>
                <w:rFonts w:cstheme="minorHAnsi"/>
                <w:bCs/>
              </w:rPr>
              <w:t>years</w:t>
            </w:r>
            <w:proofErr w:type="spellEnd"/>
            <w:r w:rsidRPr="00316778">
              <w:rPr>
                <w:rFonts w:cstheme="minorHAnsi"/>
                <w:bCs/>
              </w:rPr>
              <w:t xml:space="preserve"> </w:t>
            </w:r>
            <w:r w:rsidR="0004521B">
              <w:rPr>
                <w:rFonts w:cstheme="minorHAnsi"/>
                <w:bCs/>
              </w:rPr>
              <w:t xml:space="preserve">2024 </w:t>
            </w:r>
            <w:r w:rsidRPr="00316778">
              <w:rPr>
                <w:rFonts w:cstheme="minorHAnsi"/>
                <w:bCs/>
              </w:rPr>
              <w:t xml:space="preserve">AGM were approved by CS and seconded by MH. </w:t>
            </w:r>
            <w:r w:rsidRPr="00351E07">
              <w:rPr>
                <w:rFonts w:cstheme="minorHAnsi"/>
                <w:bCs/>
              </w:rPr>
              <w:t>GA advised the 25.8.25 minutes would be approved at the next meeting on 12.0</w:t>
            </w:r>
            <w:r w:rsidR="00351E07" w:rsidRPr="00351E07">
              <w:rPr>
                <w:rFonts w:cstheme="minorHAnsi"/>
                <w:bCs/>
              </w:rPr>
              <w:t>1</w:t>
            </w:r>
            <w:r w:rsidRPr="00351E07">
              <w:rPr>
                <w:rFonts w:cstheme="minorHAnsi"/>
                <w:bCs/>
              </w:rPr>
              <w:t>.2026.</w:t>
            </w:r>
            <w:r w:rsidRPr="00316778">
              <w:rPr>
                <w:rFonts w:cstheme="minorHAnsi"/>
                <w:bCs/>
              </w:rPr>
              <w:t xml:space="preserve"> </w:t>
            </w:r>
            <w:r w:rsidR="00351E07">
              <w:rPr>
                <w:rFonts w:cstheme="minorHAnsi"/>
                <w:bCs/>
              </w:rPr>
              <w:t>There was a discussion about the previous years APM and business meeting and approval of minutes.</w:t>
            </w:r>
          </w:p>
        </w:tc>
        <w:tc>
          <w:tcPr>
            <w:tcW w:w="1626" w:type="dxa"/>
          </w:tcPr>
          <w:p w14:paraId="55803EE5" w14:textId="77777777" w:rsidR="004E3146" w:rsidRPr="00B810CF" w:rsidRDefault="004E3146" w:rsidP="00E42F74">
            <w:pPr>
              <w:pStyle w:val="ListParagraph"/>
              <w:ind w:left="360"/>
              <w:rPr>
                <w:rFonts w:cstheme="minorHAnsi"/>
                <w:b/>
                <w:color w:val="FF0000"/>
              </w:rPr>
            </w:pPr>
          </w:p>
        </w:tc>
      </w:tr>
      <w:tr w:rsidR="00B810CF" w:rsidRPr="00B810CF" w14:paraId="37083F23" w14:textId="77777777" w:rsidTr="00E42F74">
        <w:tc>
          <w:tcPr>
            <w:tcW w:w="9962" w:type="dxa"/>
            <w:gridSpan w:val="6"/>
          </w:tcPr>
          <w:p w14:paraId="476634E6" w14:textId="7FAF0978" w:rsidR="00C00F51" w:rsidRPr="007A39A6" w:rsidRDefault="00AC6810" w:rsidP="007A39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Confirmation Membership Organisations for Coming Year</w:t>
            </w:r>
          </w:p>
        </w:tc>
      </w:tr>
      <w:tr w:rsidR="00B810CF" w:rsidRPr="00B810CF" w14:paraId="562E6F77" w14:textId="12BE6177" w:rsidTr="00E42F74">
        <w:tc>
          <w:tcPr>
            <w:tcW w:w="1694" w:type="dxa"/>
            <w:gridSpan w:val="3"/>
          </w:tcPr>
          <w:p w14:paraId="5396AB17" w14:textId="77777777" w:rsidR="009C1318" w:rsidRPr="00B810CF" w:rsidRDefault="009C1318" w:rsidP="00E42F74">
            <w:pPr>
              <w:pStyle w:val="ListParagraph"/>
              <w:ind w:left="360"/>
              <w:rPr>
                <w:rFonts w:cstheme="minorHAnsi"/>
                <w:b/>
                <w:color w:val="FF0000"/>
              </w:rPr>
            </w:pPr>
          </w:p>
        </w:tc>
        <w:tc>
          <w:tcPr>
            <w:tcW w:w="6619" w:type="dxa"/>
          </w:tcPr>
          <w:p w14:paraId="3A65CA2C" w14:textId="725D262B" w:rsidR="009C1318" w:rsidRDefault="00D72B59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 asked each member if they would like to remain on the Musselburgh Area Partnership and all confirmed they are happy to stay. A few updates needed regarding main contact name for a few of the organisations. These will be updated. </w:t>
            </w:r>
          </w:p>
          <w:p w14:paraId="06B1BE20" w14:textId="77777777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7809448E" w14:textId="170CCED8" w:rsidR="00351E07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 has been the Chair for 3 years and AH has been the Vice Chair for 2.5/3 years.</w:t>
            </w:r>
            <w:r w:rsidR="00351E07">
              <w:rPr>
                <w:rFonts w:cstheme="minorHAnsi"/>
                <w:bCs/>
              </w:rPr>
              <w:t xml:space="preserve"> Anyone can express an interest in becoming Chair or Vice Chair by contacting </w:t>
            </w:r>
            <w:hyperlink r:id="rId9" w:history="1">
              <w:r w:rsidR="00351E07" w:rsidRPr="001163B9">
                <w:rPr>
                  <w:rStyle w:val="Hyperlink"/>
                  <w:rFonts w:cstheme="minorHAnsi"/>
                  <w:bCs/>
                </w:rPr>
                <w:t>map-@eastlothian.gov.uk</w:t>
              </w:r>
            </w:hyperlink>
            <w:r w:rsidR="00351E07">
              <w:rPr>
                <w:rFonts w:cstheme="minorHAnsi"/>
                <w:bCs/>
              </w:rPr>
              <w:t xml:space="preserve">. </w:t>
            </w:r>
          </w:p>
          <w:p w14:paraId="6135B406" w14:textId="77777777" w:rsidR="00351E07" w:rsidRDefault="00351E07" w:rsidP="00E42F74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5D0E28BF" w14:textId="2F7738F9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FD asked what </w:t>
            </w:r>
            <w:proofErr w:type="gramStart"/>
            <w:r>
              <w:rPr>
                <w:rFonts w:cstheme="minorHAnsi"/>
                <w:bCs/>
              </w:rPr>
              <w:t>is the general rule for time in these roles</w:t>
            </w:r>
            <w:proofErr w:type="gramEnd"/>
            <w:r>
              <w:rPr>
                <w:rFonts w:cstheme="minorHAnsi"/>
                <w:bCs/>
              </w:rPr>
              <w:t xml:space="preserve">. SMK advised the Standing Orders advise a </w:t>
            </w:r>
            <w:proofErr w:type="gramStart"/>
            <w:r>
              <w:rPr>
                <w:rFonts w:cstheme="minorHAnsi"/>
                <w:bCs/>
              </w:rPr>
              <w:t>2 year</w:t>
            </w:r>
            <w:proofErr w:type="gramEnd"/>
            <w:r>
              <w:rPr>
                <w:rFonts w:cstheme="minorHAnsi"/>
                <w:bCs/>
              </w:rPr>
              <w:t xml:space="preserve"> term. </w:t>
            </w:r>
            <w:proofErr w:type="gramStart"/>
            <w:r>
              <w:rPr>
                <w:rFonts w:cstheme="minorHAnsi"/>
                <w:bCs/>
              </w:rPr>
              <w:t>Sub groups</w:t>
            </w:r>
            <w:proofErr w:type="gramEnd"/>
            <w:r>
              <w:rPr>
                <w:rFonts w:cstheme="minorHAnsi"/>
                <w:bCs/>
              </w:rPr>
              <w:t xml:space="preserve"> chairs can change at any time – no term governance for sub groups.</w:t>
            </w:r>
          </w:p>
          <w:p w14:paraId="0F38FA65" w14:textId="77777777" w:rsidR="00351E07" w:rsidRDefault="00351E07" w:rsidP="00E42F74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2C7C37E9" w14:textId="77777777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 asked each </w:t>
            </w:r>
            <w:proofErr w:type="gramStart"/>
            <w:r>
              <w:rPr>
                <w:rFonts w:cstheme="minorHAnsi"/>
                <w:bCs/>
              </w:rPr>
              <w:t>Sub Group</w:t>
            </w:r>
            <w:proofErr w:type="gramEnd"/>
            <w:r>
              <w:rPr>
                <w:rFonts w:cstheme="minorHAnsi"/>
                <w:bCs/>
              </w:rPr>
              <w:t xml:space="preserve"> Chair if they would like to remain as Chair. If anyone would wish to be Chair of any </w:t>
            </w:r>
            <w:proofErr w:type="gramStart"/>
            <w:r>
              <w:rPr>
                <w:rFonts w:cstheme="minorHAnsi"/>
                <w:bCs/>
              </w:rPr>
              <w:t>sub group</w:t>
            </w:r>
            <w:proofErr w:type="gramEnd"/>
            <w:r>
              <w:rPr>
                <w:rFonts w:cstheme="minorHAnsi"/>
                <w:bCs/>
              </w:rPr>
              <w:t xml:space="preserve"> please say now.</w:t>
            </w:r>
          </w:p>
          <w:p w14:paraId="744E82D8" w14:textId="3FEE1A85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AH confirmed like to remain Chair of Musselburgh Communities Day.</w:t>
            </w:r>
          </w:p>
          <w:p w14:paraId="39E55590" w14:textId="77777777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CS happy to remain as Chair of the Ending Poverty and Inequalities</w:t>
            </w:r>
          </w:p>
          <w:p w14:paraId="6088467D" w14:textId="77777777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 w:rsidRPr="00351E07">
              <w:rPr>
                <w:rFonts w:cstheme="minorHAnsi"/>
                <w:bCs/>
              </w:rPr>
              <w:t xml:space="preserve">SMK added with the New Area Plan we will be looking at the draft priorities and need to make decision regarding </w:t>
            </w:r>
            <w:proofErr w:type="gramStart"/>
            <w:r w:rsidRPr="00351E07">
              <w:rPr>
                <w:rFonts w:cstheme="minorHAnsi"/>
                <w:bCs/>
              </w:rPr>
              <w:t>sub groups</w:t>
            </w:r>
            <w:proofErr w:type="gramEnd"/>
            <w:r w:rsidRPr="00351E07">
              <w:rPr>
                <w:rFonts w:cstheme="minorHAnsi"/>
                <w:bCs/>
              </w:rPr>
              <w:t>. Make sure we have the right ones.</w:t>
            </w:r>
          </w:p>
          <w:p w14:paraId="6332A2AA" w14:textId="77777777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JM confirmed like to remain Chair of Health &amp; Wellbeing</w:t>
            </w:r>
          </w:p>
          <w:p w14:paraId="3D25A520" w14:textId="0BD16A3F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JM confirmed she would like to step down as Chair from the Children &amp; Youth Network but would like to still attend the meetings</w:t>
            </w:r>
            <w:r w:rsidR="00351E07">
              <w:rPr>
                <w:rFonts w:cstheme="minorHAnsi"/>
                <w:bCs/>
              </w:rPr>
              <w:t>.</w:t>
            </w:r>
          </w:p>
          <w:p w14:paraId="4F80B8F5" w14:textId="77777777" w:rsidR="00556A7C" w:rsidRDefault="00556A7C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suggestion was made to put </w:t>
            </w:r>
            <w:proofErr w:type="gramStart"/>
            <w:r>
              <w:rPr>
                <w:rFonts w:cstheme="minorHAnsi"/>
                <w:bCs/>
              </w:rPr>
              <w:t>sub groups</w:t>
            </w:r>
            <w:proofErr w:type="gramEnd"/>
            <w:r>
              <w:rPr>
                <w:rFonts w:cstheme="minorHAnsi"/>
                <w:bCs/>
              </w:rPr>
              <w:t xml:space="preserve"> on the agenda for the next meeting in January 2026.</w:t>
            </w:r>
          </w:p>
          <w:p w14:paraId="5112F75A" w14:textId="77777777" w:rsidR="00674887" w:rsidRDefault="00674887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 happy to remain Chair of the Governance </w:t>
            </w:r>
            <w:proofErr w:type="gramStart"/>
            <w:r>
              <w:rPr>
                <w:rFonts w:cstheme="minorHAnsi"/>
                <w:bCs/>
              </w:rPr>
              <w:t>sub group</w:t>
            </w:r>
            <w:proofErr w:type="gramEnd"/>
            <w:r>
              <w:rPr>
                <w:rFonts w:cstheme="minorHAnsi"/>
                <w:bCs/>
              </w:rPr>
              <w:t xml:space="preserve"> unless </w:t>
            </w:r>
            <w:proofErr w:type="spellStart"/>
            <w:r>
              <w:rPr>
                <w:rFonts w:cstheme="minorHAnsi"/>
                <w:bCs/>
              </w:rPr>
              <w:t>any one</w:t>
            </w:r>
            <w:proofErr w:type="spellEnd"/>
            <w:r>
              <w:rPr>
                <w:rFonts w:cstheme="minorHAnsi"/>
                <w:bCs/>
              </w:rPr>
              <w:t xml:space="preserve"> else would like to take up the position. </w:t>
            </w:r>
          </w:p>
          <w:p w14:paraId="00EC20EC" w14:textId="732D16A3" w:rsidR="00674887" w:rsidRPr="00C66E1A" w:rsidRDefault="00674887" w:rsidP="00E42F74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GA confirmed happy to remain Chair of Sustaining Musselburgh </w:t>
            </w:r>
            <w:proofErr w:type="gramStart"/>
            <w:r>
              <w:rPr>
                <w:rFonts w:cstheme="minorHAnsi"/>
                <w:bCs/>
              </w:rPr>
              <w:t>sub group</w:t>
            </w:r>
            <w:proofErr w:type="gramEnd"/>
          </w:p>
        </w:tc>
        <w:tc>
          <w:tcPr>
            <w:tcW w:w="1649" w:type="dxa"/>
            <w:gridSpan w:val="2"/>
          </w:tcPr>
          <w:p w14:paraId="2CADC7E1" w14:textId="77777777" w:rsidR="009C1318" w:rsidRPr="00B810CF" w:rsidRDefault="009C1318" w:rsidP="00E42F74">
            <w:pPr>
              <w:pStyle w:val="ListParagraph"/>
              <w:ind w:left="360"/>
              <w:rPr>
                <w:rFonts w:cstheme="minorHAnsi"/>
                <w:b/>
                <w:color w:val="FF0000"/>
              </w:rPr>
            </w:pPr>
          </w:p>
        </w:tc>
      </w:tr>
      <w:tr w:rsidR="00B810CF" w:rsidRPr="00B810CF" w14:paraId="1F792375" w14:textId="77777777" w:rsidTr="00E42F74">
        <w:tc>
          <w:tcPr>
            <w:tcW w:w="9962" w:type="dxa"/>
            <w:gridSpan w:val="6"/>
          </w:tcPr>
          <w:p w14:paraId="37C519BC" w14:textId="2D17B6DE" w:rsidR="007C6BA9" w:rsidRPr="007A39A6" w:rsidRDefault="00AC6810" w:rsidP="007A39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Applications – Festive Provision</w:t>
            </w:r>
            <w:r w:rsidR="00D45914">
              <w:rPr>
                <w:rFonts w:cstheme="minorHAnsi"/>
                <w:b/>
                <w:bCs/>
              </w:rPr>
              <w:t xml:space="preserve"> Pennypit Development Trust</w:t>
            </w:r>
          </w:p>
        </w:tc>
      </w:tr>
      <w:tr w:rsidR="00B810CF" w:rsidRPr="00B810CF" w14:paraId="29BBED3B" w14:textId="77777777" w:rsidTr="00261BF2">
        <w:trPr>
          <w:trHeight w:val="300"/>
        </w:trPr>
        <w:tc>
          <w:tcPr>
            <w:tcW w:w="1694" w:type="dxa"/>
            <w:gridSpan w:val="3"/>
          </w:tcPr>
          <w:p w14:paraId="0551F109" w14:textId="77777777" w:rsidR="007C6BA9" w:rsidRPr="00B810CF" w:rsidRDefault="007C6BA9" w:rsidP="00E42F74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6619" w:type="dxa"/>
          </w:tcPr>
          <w:p w14:paraId="32073FA8" w14:textId="257CE981" w:rsidR="007D08EB" w:rsidRPr="00D45914" w:rsidRDefault="00D45914" w:rsidP="00D45914">
            <w:pPr>
              <w:rPr>
                <w:rFonts w:cstheme="minorHAnsi"/>
              </w:rPr>
            </w:pPr>
            <w:r w:rsidRPr="00D45914">
              <w:rPr>
                <w:rFonts w:cstheme="minorHAnsi"/>
              </w:rPr>
              <w:t xml:space="preserve">Lots of discussion and concerns raised relating to financial information within the application. </w:t>
            </w:r>
          </w:p>
          <w:p w14:paraId="0325BD8E" w14:textId="77777777" w:rsidR="00D45914" w:rsidRDefault="00D45914" w:rsidP="00A05E2F">
            <w:pPr>
              <w:ind w:firstLine="42"/>
              <w:rPr>
                <w:rFonts w:cstheme="minorHAnsi"/>
                <w:color w:val="FF0000"/>
              </w:rPr>
            </w:pPr>
          </w:p>
          <w:p w14:paraId="5F760E9D" w14:textId="48A6B86F" w:rsidR="007D08EB" w:rsidRPr="007D08EB" w:rsidRDefault="007D08EB" w:rsidP="00A05E2F">
            <w:pPr>
              <w:ind w:firstLine="42"/>
              <w:rPr>
                <w:rFonts w:cstheme="minorHAnsi"/>
              </w:rPr>
            </w:pPr>
            <w:r w:rsidRPr="007D08EB">
              <w:rPr>
                <w:rFonts w:cstheme="minorHAnsi"/>
              </w:rPr>
              <w:t xml:space="preserve">GA asked Members to vote on the application as it stands </w:t>
            </w:r>
          </w:p>
          <w:p w14:paraId="3F42D1AB" w14:textId="3D6F8066" w:rsidR="007D08EB" w:rsidRDefault="007D08EB" w:rsidP="00A05E2F">
            <w:pPr>
              <w:ind w:firstLine="42"/>
              <w:rPr>
                <w:rFonts w:cstheme="minorHAnsi"/>
              </w:rPr>
            </w:pPr>
            <w:r w:rsidRPr="007D08EB">
              <w:rPr>
                <w:rFonts w:cstheme="minorHAnsi"/>
              </w:rPr>
              <w:t xml:space="preserve">Members </w:t>
            </w:r>
            <w:proofErr w:type="gramStart"/>
            <w:r w:rsidRPr="007D08EB">
              <w:rPr>
                <w:rFonts w:cstheme="minorHAnsi"/>
              </w:rPr>
              <w:t>voted  YES</w:t>
            </w:r>
            <w:proofErr w:type="gramEnd"/>
            <w:r w:rsidRPr="007D08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</w:t>
            </w:r>
            <w:r w:rsidRPr="007D08EB">
              <w:rPr>
                <w:rFonts w:cstheme="minorHAnsi"/>
              </w:rPr>
              <w:t xml:space="preserve">     NO 12   ABSTAIN </w:t>
            </w:r>
            <w:r w:rsidR="00351E07">
              <w:rPr>
                <w:rFonts w:cstheme="minorHAnsi"/>
              </w:rPr>
              <w:t xml:space="preserve">0  </w:t>
            </w:r>
            <w:r w:rsidRPr="007D08EB">
              <w:rPr>
                <w:rFonts w:cstheme="minorHAnsi"/>
              </w:rPr>
              <w:t xml:space="preserve"> CONFLICT</w:t>
            </w:r>
            <w:r w:rsidR="00351E07">
              <w:rPr>
                <w:rFonts w:cstheme="minorHAnsi"/>
              </w:rPr>
              <w:t xml:space="preserve"> 0</w:t>
            </w:r>
          </w:p>
          <w:p w14:paraId="642F53E4" w14:textId="77777777" w:rsidR="007D08EB" w:rsidRPr="007D08EB" w:rsidRDefault="007D08EB" w:rsidP="00A05E2F">
            <w:pPr>
              <w:ind w:firstLine="42"/>
              <w:rPr>
                <w:rFonts w:cstheme="minorHAnsi"/>
              </w:rPr>
            </w:pPr>
          </w:p>
          <w:p w14:paraId="123E2AD0" w14:textId="5065428F" w:rsidR="00A05E2F" w:rsidRDefault="007D08EB" w:rsidP="007D08EB">
            <w:pPr>
              <w:rPr>
                <w:rFonts w:cstheme="minorHAnsi"/>
              </w:rPr>
            </w:pPr>
            <w:r w:rsidRPr="007D08EB">
              <w:rPr>
                <w:rFonts w:cstheme="minorHAnsi"/>
              </w:rPr>
              <w:t>GA asked Members to for food vouchers only</w:t>
            </w:r>
            <w:r>
              <w:rPr>
                <w:rFonts w:cstheme="minorHAnsi"/>
              </w:rPr>
              <w:t xml:space="preserve"> – If     clarification/concerns were answered</w:t>
            </w:r>
          </w:p>
          <w:p w14:paraId="75FD1CC4" w14:textId="2CAD7D53" w:rsidR="007D08EB" w:rsidRDefault="007D08EB" w:rsidP="007D08EB">
            <w:pPr>
              <w:ind w:firstLine="42"/>
              <w:rPr>
                <w:rFonts w:cstheme="minorHAnsi"/>
              </w:rPr>
            </w:pPr>
            <w:r w:rsidRPr="007D08EB">
              <w:rPr>
                <w:rFonts w:cstheme="minorHAnsi"/>
              </w:rPr>
              <w:t xml:space="preserve">Members </w:t>
            </w:r>
            <w:proofErr w:type="gramStart"/>
            <w:r w:rsidRPr="007D08EB">
              <w:rPr>
                <w:rFonts w:cstheme="minorHAnsi"/>
              </w:rPr>
              <w:t>voted  YES</w:t>
            </w:r>
            <w:proofErr w:type="gramEnd"/>
            <w:r w:rsidRPr="007D08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11</w:t>
            </w:r>
            <w:r w:rsidRPr="007D08EB">
              <w:rPr>
                <w:rFonts w:cstheme="minorHAnsi"/>
              </w:rPr>
              <w:t xml:space="preserve">     NO </w:t>
            </w:r>
            <w:r>
              <w:rPr>
                <w:rFonts w:cstheme="minorHAnsi"/>
              </w:rPr>
              <w:t>0</w:t>
            </w:r>
            <w:r w:rsidRPr="007D08EB">
              <w:rPr>
                <w:rFonts w:cstheme="minorHAnsi"/>
              </w:rPr>
              <w:t xml:space="preserve">   ABSTAIN </w:t>
            </w:r>
            <w:r>
              <w:rPr>
                <w:rFonts w:cstheme="minorHAnsi"/>
              </w:rPr>
              <w:t xml:space="preserve">1 </w:t>
            </w:r>
            <w:r w:rsidRPr="007D08EB">
              <w:rPr>
                <w:rFonts w:cstheme="minorHAnsi"/>
              </w:rPr>
              <w:t xml:space="preserve"> CONFLICT</w:t>
            </w:r>
            <w:r w:rsidR="00351E07">
              <w:rPr>
                <w:rFonts w:cstheme="minorHAnsi"/>
              </w:rPr>
              <w:t xml:space="preserve"> 0</w:t>
            </w:r>
          </w:p>
          <w:p w14:paraId="310D0F70" w14:textId="77777777" w:rsidR="007D08EB" w:rsidRDefault="007D08EB" w:rsidP="007D08EB">
            <w:pPr>
              <w:ind w:firstLine="42"/>
              <w:rPr>
                <w:rFonts w:cstheme="minorHAnsi"/>
              </w:rPr>
            </w:pPr>
          </w:p>
          <w:p w14:paraId="611E6801" w14:textId="34778A57" w:rsidR="007D08EB" w:rsidRDefault="007D08EB" w:rsidP="007D08EB">
            <w:pPr>
              <w:ind w:left="42"/>
              <w:rPr>
                <w:rFonts w:cstheme="minorHAnsi"/>
              </w:rPr>
            </w:pPr>
            <w:r w:rsidRPr="007D08EB">
              <w:rPr>
                <w:rFonts w:cstheme="minorHAnsi"/>
              </w:rPr>
              <w:t xml:space="preserve">GA asked Members to for </w:t>
            </w:r>
            <w:r>
              <w:rPr>
                <w:rFonts w:cstheme="minorHAnsi"/>
              </w:rPr>
              <w:t>Primark/Clothing</w:t>
            </w:r>
            <w:r w:rsidRPr="007D08EB">
              <w:rPr>
                <w:rFonts w:cstheme="minorHAnsi"/>
              </w:rPr>
              <w:t xml:space="preserve"> vouchers only</w:t>
            </w:r>
            <w:r>
              <w:rPr>
                <w:rFonts w:cstheme="minorHAnsi"/>
              </w:rPr>
              <w:t xml:space="preserve"> – If clarification/concerns were answered</w:t>
            </w:r>
            <w:r w:rsidR="00D45914">
              <w:rPr>
                <w:rFonts w:cstheme="minorHAnsi"/>
              </w:rPr>
              <w:t xml:space="preserve"> </w:t>
            </w:r>
          </w:p>
          <w:p w14:paraId="6688CC9F" w14:textId="07E6CEA3" w:rsidR="007D08EB" w:rsidRDefault="007D08EB" w:rsidP="007D08EB">
            <w:pPr>
              <w:ind w:firstLine="42"/>
              <w:rPr>
                <w:rFonts w:cstheme="minorHAnsi"/>
              </w:rPr>
            </w:pPr>
            <w:r w:rsidRPr="007D08EB">
              <w:rPr>
                <w:rFonts w:cstheme="minorHAnsi"/>
              </w:rPr>
              <w:t xml:space="preserve">Members </w:t>
            </w:r>
            <w:proofErr w:type="gramStart"/>
            <w:r w:rsidRPr="007D08EB">
              <w:rPr>
                <w:rFonts w:cstheme="minorHAnsi"/>
              </w:rPr>
              <w:t>voted  YES</w:t>
            </w:r>
            <w:proofErr w:type="gramEnd"/>
            <w:r w:rsidRPr="007D08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  <w:r w:rsidRPr="007D08EB">
              <w:rPr>
                <w:rFonts w:cstheme="minorHAnsi"/>
              </w:rPr>
              <w:t xml:space="preserve">     </w:t>
            </w:r>
            <w:r w:rsidRPr="00D45914">
              <w:rPr>
                <w:rFonts w:cstheme="minorHAnsi"/>
              </w:rPr>
              <w:t xml:space="preserve">NO </w:t>
            </w:r>
            <w:r w:rsidR="00D45914" w:rsidRPr="00D45914">
              <w:rPr>
                <w:rFonts w:cstheme="minorHAnsi"/>
              </w:rPr>
              <w:t>0</w:t>
            </w:r>
            <w:r w:rsidR="00D45914">
              <w:rPr>
                <w:rFonts w:cstheme="minorHAnsi"/>
              </w:rPr>
              <w:t xml:space="preserve"> </w:t>
            </w:r>
            <w:r w:rsidRPr="007D08EB">
              <w:rPr>
                <w:rFonts w:cstheme="minorHAnsi"/>
              </w:rPr>
              <w:t xml:space="preserve">  ABSTAIN </w:t>
            </w:r>
            <w:r>
              <w:rPr>
                <w:rFonts w:cstheme="minorHAnsi"/>
              </w:rPr>
              <w:t xml:space="preserve">2 </w:t>
            </w:r>
            <w:r w:rsidRPr="007D08EB">
              <w:rPr>
                <w:rFonts w:cstheme="minorHAnsi"/>
              </w:rPr>
              <w:t xml:space="preserve"> CONFLICT</w:t>
            </w:r>
            <w:r w:rsidR="00D45914">
              <w:rPr>
                <w:rFonts w:cstheme="minorHAnsi"/>
              </w:rPr>
              <w:t xml:space="preserve"> 0</w:t>
            </w:r>
          </w:p>
          <w:p w14:paraId="1D664556" w14:textId="77777777" w:rsidR="007D08EB" w:rsidRDefault="007D08EB" w:rsidP="007D08EB">
            <w:pPr>
              <w:ind w:firstLine="42"/>
              <w:rPr>
                <w:rFonts w:cstheme="minorHAnsi"/>
              </w:rPr>
            </w:pPr>
          </w:p>
          <w:p w14:paraId="4DF77A88" w14:textId="63D9C56B" w:rsidR="00D45914" w:rsidRPr="00D45914" w:rsidRDefault="00D45914" w:rsidP="007D08EB">
            <w:pPr>
              <w:rPr>
                <w:rFonts w:cstheme="minorHAnsi"/>
              </w:rPr>
            </w:pPr>
            <w:r w:rsidRPr="00D45914">
              <w:rPr>
                <w:rFonts w:cstheme="minorHAnsi"/>
              </w:rPr>
              <w:t>SMK will seek clarification about financial questions.</w:t>
            </w:r>
          </w:p>
          <w:p w14:paraId="5ABDF3DB" w14:textId="7AE3A2A4" w:rsidR="00D45914" w:rsidRPr="00D45914" w:rsidRDefault="00D45914" w:rsidP="007D08EB">
            <w:pPr>
              <w:rPr>
                <w:rFonts w:cstheme="minorHAnsi"/>
              </w:rPr>
            </w:pPr>
            <w:r w:rsidRPr="00D45914">
              <w:rPr>
                <w:rFonts w:cstheme="minorHAnsi"/>
              </w:rPr>
              <w:t>Decision to part fund £2,615</w:t>
            </w:r>
          </w:p>
          <w:p w14:paraId="5D63379E" w14:textId="77777777" w:rsidR="007D08EB" w:rsidRDefault="007D08EB" w:rsidP="007D08EB">
            <w:pPr>
              <w:ind w:firstLine="42"/>
              <w:rPr>
                <w:rFonts w:cstheme="minorHAnsi"/>
              </w:rPr>
            </w:pPr>
          </w:p>
          <w:p w14:paraId="33989C38" w14:textId="45362763" w:rsidR="007D08EB" w:rsidRPr="007D08EB" w:rsidRDefault="007D08EB" w:rsidP="00D45914">
            <w:pPr>
              <w:rPr>
                <w:rFonts w:cstheme="minorHAnsi"/>
              </w:rPr>
            </w:pPr>
            <w:r w:rsidRPr="00D45914">
              <w:rPr>
                <w:rFonts w:cstheme="minorHAnsi"/>
              </w:rPr>
              <w:t xml:space="preserve">GA thanked everyone as this was not an easy decision. </w:t>
            </w:r>
            <w:r w:rsidR="00D45914" w:rsidRPr="00D45914">
              <w:rPr>
                <w:rFonts w:cstheme="minorHAnsi"/>
              </w:rPr>
              <w:t>Keen to ensure early planning next year.</w:t>
            </w:r>
          </w:p>
        </w:tc>
        <w:tc>
          <w:tcPr>
            <w:tcW w:w="1649" w:type="dxa"/>
            <w:gridSpan w:val="2"/>
          </w:tcPr>
          <w:p w14:paraId="00ADE1CC" w14:textId="77777777" w:rsidR="007C6BA9" w:rsidRPr="00B810CF" w:rsidRDefault="007C6BA9" w:rsidP="00E42F74">
            <w:pPr>
              <w:rPr>
                <w:rFonts w:cstheme="minorHAnsi"/>
                <w:b/>
                <w:color w:val="FF0000"/>
              </w:rPr>
            </w:pPr>
          </w:p>
        </w:tc>
      </w:tr>
      <w:tr w:rsidR="00AC6810" w:rsidRPr="00B810CF" w14:paraId="0480B1B4" w14:textId="77777777" w:rsidTr="004B0F83">
        <w:trPr>
          <w:trHeight w:val="300"/>
        </w:trPr>
        <w:tc>
          <w:tcPr>
            <w:tcW w:w="9962" w:type="dxa"/>
            <w:gridSpan w:val="6"/>
          </w:tcPr>
          <w:p w14:paraId="1425AD94" w14:textId="1AA96A8A" w:rsidR="00AC6810" w:rsidRPr="007526E8" w:rsidRDefault="007526E8" w:rsidP="007526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</w:rPr>
            </w:pPr>
            <w:r w:rsidRPr="007526E8">
              <w:rPr>
                <w:rFonts w:cstheme="minorHAnsi"/>
                <w:b/>
              </w:rPr>
              <w:t>AOCB</w:t>
            </w:r>
          </w:p>
        </w:tc>
      </w:tr>
      <w:tr w:rsidR="00AC6810" w:rsidRPr="00B810CF" w14:paraId="06DC9F8F" w14:textId="77777777" w:rsidTr="00261BF2">
        <w:trPr>
          <w:trHeight w:val="300"/>
        </w:trPr>
        <w:tc>
          <w:tcPr>
            <w:tcW w:w="1694" w:type="dxa"/>
            <w:gridSpan w:val="3"/>
          </w:tcPr>
          <w:p w14:paraId="5B7B6566" w14:textId="77777777" w:rsidR="00AC6810" w:rsidRPr="00B810CF" w:rsidRDefault="00AC6810" w:rsidP="00E42F74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6619" w:type="dxa"/>
          </w:tcPr>
          <w:p w14:paraId="6EB658B0" w14:textId="4D96321E" w:rsidR="00AC6810" w:rsidRPr="000A2AD0" w:rsidRDefault="00B737E2" w:rsidP="007D08EB">
            <w:pPr>
              <w:rPr>
                <w:rFonts w:cstheme="minorHAnsi"/>
              </w:rPr>
            </w:pPr>
            <w:r w:rsidRPr="000A2AD0">
              <w:rPr>
                <w:rFonts w:cstheme="minorHAnsi"/>
              </w:rPr>
              <w:t xml:space="preserve">SM wanted to discuss with Members the 4 roads proposals that were shared and discussed previously. </w:t>
            </w:r>
            <w:r w:rsidR="007479BA">
              <w:rPr>
                <w:rFonts w:cstheme="minorHAnsi"/>
              </w:rPr>
              <w:t>Alan Stubbs required a decision on which project the MAP would like to proceed with as soon as possible.</w:t>
            </w:r>
          </w:p>
          <w:tbl>
            <w:tblPr>
              <w:tblW w:w="0" w:type="auto"/>
              <w:tblCellSpacing w:w="22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952"/>
              <w:gridCol w:w="1477"/>
              <w:gridCol w:w="1143"/>
            </w:tblGrid>
            <w:tr w:rsidR="00B737E2" w:rsidRPr="000A2AD0" w14:paraId="16632167" w14:textId="77777777" w:rsidTr="00B737E2">
              <w:trPr>
                <w:trHeight w:val="197"/>
                <w:tblHeader/>
                <w:tblCellSpacing w:w="22" w:type="dxa"/>
              </w:trPr>
              <w:tc>
                <w:tcPr>
                  <w:tcW w:w="2322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hideMark/>
                </w:tcPr>
                <w:p w14:paraId="1D03503F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Location</w:t>
                  </w:r>
                </w:p>
              </w:tc>
              <w:tc>
                <w:tcPr>
                  <w:tcW w:w="908" w:type="dxa"/>
                  <w:tcBorders>
                    <w:top w:val="single" w:sz="8" w:space="0" w:color="E6E6E6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hideMark/>
                </w:tcPr>
                <w:p w14:paraId="232A4EF7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b/>
                      <w:bCs/>
                      <w:color w:val="000000"/>
                      <w:sz w:val="16"/>
                      <w:szCs w:val="16"/>
                    </w:rPr>
                    <w:t>Town</w:t>
                  </w:r>
                </w:p>
              </w:tc>
              <w:tc>
                <w:tcPr>
                  <w:tcW w:w="1433" w:type="dxa"/>
                  <w:tcBorders>
                    <w:top w:val="single" w:sz="8" w:space="0" w:color="E6E6E6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hideMark/>
                </w:tcPr>
                <w:p w14:paraId="2924178C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b/>
                      <w:bCs/>
                      <w:color w:val="000000"/>
                      <w:sz w:val="16"/>
                      <w:szCs w:val="16"/>
                    </w:rPr>
                    <w:t>Description of Works</w:t>
                  </w:r>
                </w:p>
              </w:tc>
              <w:tc>
                <w:tcPr>
                  <w:tcW w:w="1077" w:type="dxa"/>
                  <w:tcBorders>
                    <w:top w:val="single" w:sz="8" w:space="0" w:color="E6E6E6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hideMark/>
                </w:tcPr>
                <w:p w14:paraId="68A82A14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b/>
                      <w:bCs/>
                      <w:color w:val="000000"/>
                      <w:sz w:val="16"/>
                      <w:szCs w:val="16"/>
                    </w:rPr>
                    <w:t>Estimated Cost</w:t>
                  </w:r>
                </w:p>
              </w:tc>
            </w:tr>
            <w:tr w:rsidR="00B737E2" w:rsidRPr="000A2AD0" w14:paraId="56323F08" w14:textId="77777777" w:rsidTr="00B737E2">
              <w:trPr>
                <w:trHeight w:val="316"/>
                <w:tblCellSpacing w:w="22" w:type="dxa"/>
              </w:trPr>
              <w:tc>
                <w:tcPr>
                  <w:tcW w:w="2322" w:type="dxa"/>
                  <w:tcBorders>
                    <w:top w:val="nil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7405219D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Edenhall Crescent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03E782E5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Musselburgh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63952C3C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Carriageway Resurfacing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6CCED79B" w14:textId="7E9C5084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£60,000</w:t>
                  </w:r>
                </w:p>
              </w:tc>
            </w:tr>
            <w:tr w:rsidR="00B737E2" w:rsidRPr="000A2AD0" w14:paraId="3195C2B8" w14:textId="77777777" w:rsidTr="00B737E2">
              <w:trPr>
                <w:trHeight w:val="312"/>
                <w:tblCellSpacing w:w="22" w:type="dxa"/>
              </w:trPr>
              <w:tc>
                <w:tcPr>
                  <w:tcW w:w="2322" w:type="dxa"/>
                  <w:tcBorders>
                    <w:top w:val="nil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60A8FB22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Park Lane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4DB73067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Musselburgh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07C8AC39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Carriageway Resurfacing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3883C127" w14:textId="7DC88D30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£54,000</w:t>
                  </w:r>
                </w:p>
              </w:tc>
            </w:tr>
            <w:tr w:rsidR="00B737E2" w:rsidRPr="000A2AD0" w14:paraId="1CEB3547" w14:textId="77777777" w:rsidTr="00B737E2">
              <w:trPr>
                <w:trHeight w:val="316"/>
                <w:tblCellSpacing w:w="22" w:type="dxa"/>
              </w:trPr>
              <w:tc>
                <w:tcPr>
                  <w:tcW w:w="2322" w:type="dxa"/>
                  <w:tcBorders>
                    <w:top w:val="nil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595BE69B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Macbeth Moir Road (Galt Drive to Moir Crescent)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35AAB960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Musselburgh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71967562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Footway Resurfacing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E6E6E6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342224D1" w14:textId="08D56C5D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£59,940</w:t>
                  </w:r>
                </w:p>
              </w:tc>
            </w:tr>
            <w:tr w:rsidR="00B737E2" w:rsidRPr="000A2AD0" w14:paraId="6945568E" w14:textId="77777777" w:rsidTr="000A2AD0">
              <w:trPr>
                <w:trHeight w:val="589"/>
                <w:tblCellSpacing w:w="22" w:type="dxa"/>
              </w:trPr>
              <w:tc>
                <w:tcPr>
                  <w:tcW w:w="2322" w:type="dxa"/>
                  <w:tcBorders>
                    <w:top w:val="nil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0667A5FC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Beach Lane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51576912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Musselburgh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2166BE0B" w14:textId="77777777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Footway Reconstruction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single" w:sz="8" w:space="0" w:color="E6E6E6"/>
                  </w:tcBorders>
                  <w:shd w:val="clear" w:color="auto" w:fill="FAFAFA"/>
                  <w:tcMar>
                    <w:top w:w="120" w:type="dxa"/>
                    <w:left w:w="180" w:type="dxa"/>
                    <w:bottom w:w="105" w:type="dxa"/>
                    <w:right w:w="120" w:type="dxa"/>
                  </w:tcMar>
                  <w:vAlign w:val="center"/>
                  <w:hideMark/>
                </w:tcPr>
                <w:p w14:paraId="7D95720D" w14:textId="007F9ED0" w:rsidR="00B737E2" w:rsidRPr="000A2AD0" w:rsidRDefault="00B737E2" w:rsidP="00A003A1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0A2AD0">
                    <w:rPr>
                      <w:rFonts w:ascii="Aptos Narrow" w:hAnsi="Aptos Narrow"/>
                      <w:color w:val="000000"/>
                      <w:sz w:val="16"/>
                      <w:szCs w:val="16"/>
                    </w:rPr>
                    <w:t>£27,000</w:t>
                  </w:r>
                </w:p>
              </w:tc>
            </w:tr>
          </w:tbl>
          <w:p w14:paraId="1F30BCFD" w14:textId="77777777" w:rsidR="00B737E2" w:rsidRDefault="00B737E2" w:rsidP="007D08EB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6BBD2C37" w14:textId="49A17EDE" w:rsidR="007479BA" w:rsidRDefault="000A2AD0" w:rsidP="007D08EB">
            <w:pPr>
              <w:rPr>
                <w:rFonts w:cstheme="minorHAnsi"/>
              </w:rPr>
            </w:pPr>
            <w:r w:rsidRPr="000A2AD0">
              <w:rPr>
                <w:rFonts w:cstheme="minorHAnsi"/>
              </w:rPr>
              <w:t xml:space="preserve">SM confirmed Active Travel </w:t>
            </w:r>
            <w:proofErr w:type="gramStart"/>
            <w:r w:rsidRPr="000A2AD0">
              <w:rPr>
                <w:rFonts w:cstheme="minorHAnsi"/>
              </w:rPr>
              <w:t>Sub Group</w:t>
            </w:r>
            <w:proofErr w:type="gramEnd"/>
            <w:r w:rsidRPr="000A2AD0">
              <w:rPr>
                <w:rFonts w:cstheme="minorHAnsi"/>
              </w:rPr>
              <w:t xml:space="preserve"> decided </w:t>
            </w:r>
            <w:r w:rsidR="00D45914">
              <w:rPr>
                <w:rFonts w:cstheme="minorHAnsi"/>
              </w:rPr>
              <w:t xml:space="preserve">it felt the group was not able to make an informed decision. </w:t>
            </w:r>
            <w:r w:rsidRPr="000A2AD0">
              <w:rPr>
                <w:rFonts w:cstheme="minorHAnsi"/>
              </w:rPr>
              <w:t xml:space="preserve">Beach Lane has been on the list for many years. SM </w:t>
            </w:r>
            <w:r w:rsidR="007479BA">
              <w:rPr>
                <w:rFonts w:cstheme="minorHAnsi"/>
              </w:rPr>
              <w:t xml:space="preserve">proposed that </w:t>
            </w:r>
            <w:r w:rsidRPr="000A2AD0">
              <w:rPr>
                <w:rFonts w:cstheme="minorHAnsi"/>
              </w:rPr>
              <w:t xml:space="preserve">Beach Lane be considered for the Roads Project </w:t>
            </w:r>
            <w:r w:rsidR="007479BA">
              <w:rPr>
                <w:rFonts w:cstheme="minorHAnsi"/>
              </w:rPr>
              <w:t xml:space="preserve">£27,000 </w:t>
            </w:r>
            <w:r w:rsidRPr="000A2AD0">
              <w:rPr>
                <w:rFonts w:cstheme="minorHAnsi"/>
              </w:rPr>
              <w:t xml:space="preserve">but that also £10,000 of the Roads Budget </w:t>
            </w:r>
            <w:r w:rsidR="00D45914">
              <w:rPr>
                <w:rFonts w:cstheme="minorHAnsi"/>
              </w:rPr>
              <w:t>a</w:t>
            </w:r>
            <w:r w:rsidRPr="000A2AD0">
              <w:rPr>
                <w:rFonts w:cstheme="minorHAnsi"/>
              </w:rPr>
              <w:t>llocation could be used to do a special traffic survey of Musselburgh and Wallyford to gather data/evidence</w:t>
            </w:r>
            <w:r>
              <w:rPr>
                <w:rFonts w:cstheme="minorHAnsi"/>
              </w:rPr>
              <w:t xml:space="preserve">. </w:t>
            </w:r>
            <w:r w:rsidR="007479BA">
              <w:rPr>
                <w:rFonts w:cstheme="minorHAnsi"/>
              </w:rPr>
              <w:t xml:space="preserve">Liz Hunter form ELC has suggested this </w:t>
            </w:r>
            <w:proofErr w:type="gramStart"/>
            <w:r w:rsidR="007479BA">
              <w:rPr>
                <w:rFonts w:cstheme="minorHAnsi"/>
              </w:rPr>
              <w:t>1 day</w:t>
            </w:r>
            <w:proofErr w:type="gramEnd"/>
            <w:r w:rsidR="007479BA">
              <w:rPr>
                <w:rFonts w:cstheme="minorHAnsi"/>
              </w:rPr>
              <w:t xml:space="preserve"> survey can give a snap shot and evidence regarding traffic in Musselburgh and Wallyford. A discussion took place. </w:t>
            </w:r>
          </w:p>
          <w:p w14:paraId="3F0CA7E9" w14:textId="662BA4BA" w:rsidR="000A2AD0" w:rsidRDefault="007479BA" w:rsidP="007D08EB">
            <w:pPr>
              <w:rPr>
                <w:rFonts w:cstheme="minorHAnsi"/>
              </w:rPr>
            </w:pPr>
            <w:r>
              <w:rPr>
                <w:rFonts w:cstheme="minorHAnsi"/>
              </w:rPr>
              <w:t>GA asked Members to vote on Beach Lane for the Roads Project and £10,000 for the traffic survey both from the £50,000 Roads Budget Allocation.</w:t>
            </w:r>
          </w:p>
          <w:p w14:paraId="22E5242E" w14:textId="3760A759" w:rsidR="007479BA" w:rsidRDefault="007479BA" w:rsidP="007479BA">
            <w:pPr>
              <w:rPr>
                <w:rFonts w:cstheme="minorHAnsi"/>
              </w:rPr>
            </w:pPr>
            <w:r w:rsidRPr="007D08EB">
              <w:rPr>
                <w:rFonts w:cstheme="minorHAnsi"/>
              </w:rPr>
              <w:t xml:space="preserve">Members </w:t>
            </w:r>
            <w:proofErr w:type="gramStart"/>
            <w:r w:rsidRPr="007D08EB">
              <w:rPr>
                <w:rFonts w:cstheme="minorHAnsi"/>
              </w:rPr>
              <w:t>voted  YES</w:t>
            </w:r>
            <w:proofErr w:type="gramEnd"/>
            <w:r w:rsidRPr="007D08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Pr="007D08EB">
              <w:rPr>
                <w:rFonts w:cstheme="minorHAnsi"/>
              </w:rPr>
              <w:t xml:space="preserve">     NO </w:t>
            </w:r>
            <w:r>
              <w:rPr>
                <w:rFonts w:cstheme="minorHAnsi"/>
              </w:rPr>
              <w:t>0</w:t>
            </w:r>
            <w:r w:rsidRPr="007D08EB">
              <w:rPr>
                <w:rFonts w:cstheme="minorHAnsi"/>
              </w:rPr>
              <w:t xml:space="preserve">   ABSTAIN</w:t>
            </w:r>
            <w:r>
              <w:rPr>
                <w:rFonts w:cstheme="minorHAnsi"/>
              </w:rPr>
              <w:t xml:space="preserve"> 2 </w:t>
            </w:r>
            <w:r w:rsidRPr="007D08EB">
              <w:rPr>
                <w:rFonts w:cstheme="minorHAnsi"/>
              </w:rPr>
              <w:t xml:space="preserve">  CONFLICT</w:t>
            </w:r>
          </w:p>
          <w:p w14:paraId="5666F0B6" w14:textId="77777777" w:rsidR="007479BA" w:rsidRDefault="007479BA" w:rsidP="007479BA">
            <w:pPr>
              <w:rPr>
                <w:rFonts w:cstheme="minorHAnsi"/>
              </w:rPr>
            </w:pPr>
          </w:p>
          <w:p w14:paraId="5532E6B9" w14:textId="219F4CB0" w:rsidR="007479BA" w:rsidRPr="007479BA" w:rsidRDefault="0072554E" w:rsidP="007479B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Proposed New </w:t>
            </w:r>
            <w:r w:rsidR="007479BA" w:rsidRPr="007479BA">
              <w:rPr>
                <w:rFonts w:cstheme="minorHAnsi"/>
                <w:b/>
                <w:bCs/>
              </w:rPr>
              <w:t>Start Time for Meetings</w:t>
            </w:r>
          </w:p>
          <w:p w14:paraId="7E3BBA1F" w14:textId="77777777" w:rsidR="0072554E" w:rsidRDefault="007479BA" w:rsidP="007479BA">
            <w:pPr>
              <w:rPr>
                <w:rFonts w:cstheme="minorHAnsi"/>
              </w:rPr>
            </w:pPr>
            <w:r>
              <w:rPr>
                <w:rFonts w:cstheme="minorHAnsi"/>
              </w:rPr>
              <w:t>TP proposed to start the meetings at 6.30pm instead of 7pm. A discussion took place</w:t>
            </w:r>
            <w:r w:rsidR="0072554E">
              <w:rPr>
                <w:rFonts w:cstheme="minorHAnsi"/>
              </w:rPr>
              <w:t>.</w:t>
            </w:r>
          </w:p>
          <w:p w14:paraId="023992FF" w14:textId="7F23943E" w:rsidR="0072554E" w:rsidRDefault="007479BA" w:rsidP="007479BA">
            <w:pPr>
              <w:rPr>
                <w:rFonts w:cstheme="minorHAnsi"/>
              </w:rPr>
            </w:pPr>
            <w:r>
              <w:rPr>
                <w:rFonts w:cstheme="minorHAnsi"/>
              </w:rPr>
              <w:t>Members vote</w:t>
            </w:r>
            <w:r w:rsidR="0072554E">
              <w:rPr>
                <w:rFonts w:cstheme="minorHAnsi"/>
              </w:rPr>
              <w:t>d   YES  8 (but some added happy either way)</w:t>
            </w:r>
            <w:r>
              <w:rPr>
                <w:rFonts w:cstheme="minorHAnsi"/>
              </w:rPr>
              <w:t xml:space="preserve"> </w:t>
            </w:r>
          </w:p>
          <w:p w14:paraId="0FEA28CC" w14:textId="3F914948" w:rsidR="007479BA" w:rsidRDefault="0072554E" w:rsidP="007479BA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No  </w:t>
            </w:r>
            <w:r w:rsidR="007479BA">
              <w:rPr>
                <w:rFonts w:cstheme="minorHAnsi"/>
              </w:rPr>
              <w:t>2</w:t>
            </w:r>
            <w:proofErr w:type="gramEnd"/>
            <w:r w:rsidR="007479B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- </w:t>
            </w:r>
            <w:r w:rsidR="007479BA">
              <w:rPr>
                <w:rFonts w:cstheme="minorHAnsi"/>
              </w:rPr>
              <w:t>preferred the current start time of 7pm.</w:t>
            </w:r>
          </w:p>
          <w:p w14:paraId="5E82AB3F" w14:textId="675905D1" w:rsidR="0072554E" w:rsidRDefault="007479BA" w:rsidP="0072554E">
            <w:pPr>
              <w:rPr>
                <w:rFonts w:cstheme="minorHAnsi"/>
              </w:rPr>
            </w:pPr>
            <w:r>
              <w:rPr>
                <w:rFonts w:cstheme="minorHAnsi"/>
              </w:rPr>
              <w:t>GA advise</w:t>
            </w:r>
            <w:r w:rsidR="0072554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</w:t>
            </w:r>
            <w:r w:rsidR="0072554E">
              <w:rPr>
                <w:rFonts w:cstheme="minorHAnsi"/>
              </w:rPr>
              <w:t>we can always try the 6.30pm and see how it goes but</w:t>
            </w:r>
          </w:p>
          <w:p w14:paraId="27EDDCE3" w14:textId="3FAADA64" w:rsidR="000A2AD0" w:rsidRPr="000A2AD0" w:rsidRDefault="007479BA" w:rsidP="002356ED">
            <w:pPr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</w:rPr>
              <w:t>will write out to everyone so we can include Members who were unable to attend</w:t>
            </w:r>
            <w:r w:rsidR="0072554E">
              <w:rPr>
                <w:rFonts w:cstheme="minorHAnsi"/>
              </w:rPr>
              <w:t xml:space="preserve"> tonight.</w:t>
            </w:r>
          </w:p>
        </w:tc>
        <w:tc>
          <w:tcPr>
            <w:tcW w:w="1649" w:type="dxa"/>
            <w:gridSpan w:val="2"/>
          </w:tcPr>
          <w:p w14:paraId="77F6A574" w14:textId="77777777" w:rsidR="00AC6810" w:rsidRDefault="00AC6810" w:rsidP="00E42F74">
            <w:pPr>
              <w:rPr>
                <w:rFonts w:cstheme="minorHAnsi"/>
                <w:b/>
                <w:color w:val="FF0000"/>
              </w:rPr>
            </w:pPr>
          </w:p>
          <w:p w14:paraId="58F1E244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8B4B827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253BEFA5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553979F4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70CB08C9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49CB0890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5E541DB2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23A57019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12742FED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78581F99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78069185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1FD3A14D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AEE86AC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40DC40DC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11EEC166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77357F14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282D4BAF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35772509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14D6ECCC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5538F4E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1F0E1C16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21ADA2A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2857113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737002B3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33790BB2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53A50ABB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71CA333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4AB9090A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DF9DF53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0A8130C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5B660724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773697ED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3D7A37CF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5B6E2A9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3EEBDECF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2A2F76CC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1BF366B7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2DD8C9E2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8762EB1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BA4839B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08FED76F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CDE9EAB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9DEA0A8" w14:textId="77777777" w:rsidR="0072554E" w:rsidRDefault="0072554E" w:rsidP="00E42F74">
            <w:pPr>
              <w:rPr>
                <w:rFonts w:cstheme="minorHAnsi"/>
                <w:b/>
                <w:color w:val="FF0000"/>
              </w:rPr>
            </w:pPr>
          </w:p>
          <w:p w14:paraId="6B3FBA58" w14:textId="77777777" w:rsidR="0072554E" w:rsidRPr="00B810CF" w:rsidRDefault="0072554E" w:rsidP="00E42F74">
            <w:pPr>
              <w:rPr>
                <w:rFonts w:cstheme="minorHAnsi"/>
                <w:b/>
                <w:color w:val="FF0000"/>
              </w:rPr>
            </w:pPr>
          </w:p>
        </w:tc>
      </w:tr>
      <w:tr w:rsidR="00AC6810" w:rsidRPr="00B810CF" w14:paraId="340EACE6" w14:textId="77777777" w:rsidTr="00E4166B">
        <w:trPr>
          <w:trHeight w:val="300"/>
        </w:trPr>
        <w:tc>
          <w:tcPr>
            <w:tcW w:w="9962" w:type="dxa"/>
            <w:gridSpan w:val="6"/>
          </w:tcPr>
          <w:p w14:paraId="3D3BA3FB" w14:textId="2C7C8667" w:rsidR="00AC6810" w:rsidRPr="007526E8" w:rsidRDefault="007526E8" w:rsidP="007526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</w:rPr>
            </w:pPr>
            <w:r w:rsidRPr="007526E8">
              <w:rPr>
                <w:rFonts w:cstheme="minorHAnsi"/>
                <w:b/>
              </w:rPr>
              <w:lastRenderedPageBreak/>
              <w:t>Date of next meetings 2026</w:t>
            </w:r>
          </w:p>
        </w:tc>
      </w:tr>
      <w:tr w:rsidR="00AC6810" w:rsidRPr="00B810CF" w14:paraId="39F00BEC" w14:textId="77777777" w:rsidTr="00261BF2">
        <w:trPr>
          <w:trHeight w:val="300"/>
        </w:trPr>
        <w:tc>
          <w:tcPr>
            <w:tcW w:w="1694" w:type="dxa"/>
            <w:gridSpan w:val="3"/>
          </w:tcPr>
          <w:p w14:paraId="78A82D0F" w14:textId="77777777" w:rsidR="00AC6810" w:rsidRPr="00B810CF" w:rsidRDefault="00AC6810" w:rsidP="00E42F74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6619" w:type="dxa"/>
          </w:tcPr>
          <w:p w14:paraId="70B1CF09" w14:textId="77777777" w:rsidR="007526E8" w:rsidRPr="007526E8" w:rsidRDefault="007526E8" w:rsidP="00A05E2F">
            <w:pPr>
              <w:ind w:left="360" w:hanging="318"/>
              <w:rPr>
                <w:rFonts w:cstheme="minorHAnsi"/>
              </w:rPr>
            </w:pPr>
            <w:r w:rsidRPr="007526E8">
              <w:rPr>
                <w:rFonts w:cstheme="minorHAnsi"/>
              </w:rPr>
              <w:t>Monday 12th January 2026</w:t>
            </w:r>
          </w:p>
          <w:p w14:paraId="706081C1" w14:textId="77777777" w:rsidR="007526E8" w:rsidRPr="007526E8" w:rsidRDefault="007526E8" w:rsidP="00A05E2F">
            <w:pPr>
              <w:ind w:left="360" w:hanging="318"/>
              <w:rPr>
                <w:rFonts w:cstheme="minorHAnsi"/>
              </w:rPr>
            </w:pPr>
            <w:bookmarkStart w:id="0" w:name="_Hlk214974847"/>
            <w:r w:rsidRPr="007526E8">
              <w:rPr>
                <w:rFonts w:cstheme="minorHAnsi"/>
              </w:rPr>
              <w:t>Monday 2nd March 2026</w:t>
            </w:r>
          </w:p>
          <w:p w14:paraId="415EC21F" w14:textId="77777777" w:rsidR="007526E8" w:rsidRPr="007526E8" w:rsidRDefault="007526E8" w:rsidP="00A05E2F">
            <w:pPr>
              <w:ind w:left="360" w:hanging="318"/>
              <w:rPr>
                <w:rFonts w:cstheme="minorHAnsi"/>
              </w:rPr>
            </w:pPr>
            <w:r w:rsidRPr="007526E8">
              <w:rPr>
                <w:rFonts w:cstheme="minorHAnsi"/>
              </w:rPr>
              <w:t>Monday 11th May 2026</w:t>
            </w:r>
          </w:p>
          <w:p w14:paraId="6B4A0696" w14:textId="77777777" w:rsidR="007526E8" w:rsidRPr="007526E8" w:rsidRDefault="007526E8" w:rsidP="00A05E2F">
            <w:pPr>
              <w:ind w:left="360" w:hanging="318"/>
              <w:rPr>
                <w:rFonts w:cstheme="minorHAnsi"/>
              </w:rPr>
            </w:pPr>
            <w:r w:rsidRPr="007526E8">
              <w:rPr>
                <w:rFonts w:cstheme="minorHAnsi"/>
              </w:rPr>
              <w:t>Monday 22nd June 2026</w:t>
            </w:r>
          </w:p>
          <w:p w14:paraId="11EB94D7" w14:textId="77777777" w:rsidR="007526E8" w:rsidRPr="007526E8" w:rsidRDefault="007526E8" w:rsidP="00A05E2F">
            <w:pPr>
              <w:ind w:left="360" w:hanging="318"/>
              <w:rPr>
                <w:rFonts w:cstheme="minorHAnsi"/>
              </w:rPr>
            </w:pPr>
            <w:r w:rsidRPr="007526E8">
              <w:rPr>
                <w:rFonts w:cstheme="minorHAnsi"/>
              </w:rPr>
              <w:t>Monday 17th August 2026</w:t>
            </w:r>
          </w:p>
          <w:p w14:paraId="66D58CF6" w14:textId="15B9C8C3" w:rsidR="00AC6810" w:rsidRPr="00C66E1A" w:rsidRDefault="007526E8" w:rsidP="00A05E2F">
            <w:pPr>
              <w:ind w:left="360" w:hanging="318"/>
              <w:rPr>
                <w:rFonts w:cstheme="minorHAnsi"/>
                <w:color w:val="FF0000"/>
              </w:rPr>
            </w:pPr>
            <w:r w:rsidRPr="007526E8">
              <w:rPr>
                <w:rFonts w:cstheme="minorHAnsi"/>
              </w:rPr>
              <w:t>Monday 16th November 2026 AGM</w:t>
            </w:r>
            <w:bookmarkEnd w:id="0"/>
          </w:p>
        </w:tc>
        <w:tc>
          <w:tcPr>
            <w:tcW w:w="1649" w:type="dxa"/>
            <w:gridSpan w:val="2"/>
          </w:tcPr>
          <w:p w14:paraId="298DA497" w14:textId="77777777" w:rsidR="00AC6810" w:rsidRPr="00B810CF" w:rsidRDefault="00AC6810" w:rsidP="00E42F74">
            <w:pPr>
              <w:rPr>
                <w:rFonts w:cstheme="minorHAnsi"/>
                <w:b/>
                <w:color w:val="FF0000"/>
              </w:rPr>
            </w:pPr>
          </w:p>
        </w:tc>
      </w:tr>
    </w:tbl>
    <w:p w14:paraId="71190384" w14:textId="3AADE334" w:rsidR="005846FC" w:rsidRPr="00B810CF" w:rsidRDefault="005846FC" w:rsidP="005F2A23">
      <w:pPr>
        <w:rPr>
          <w:color w:val="FF0000"/>
        </w:rPr>
      </w:pPr>
    </w:p>
    <w:sectPr w:rsidR="005846FC" w:rsidRPr="00B810CF" w:rsidSect="003A2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80" w:bottom="568" w:left="1080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470C" w14:textId="77777777" w:rsidR="002715AD" w:rsidRDefault="002715AD" w:rsidP="008A3D01">
      <w:pPr>
        <w:spacing w:after="0" w:line="240" w:lineRule="auto"/>
      </w:pPr>
      <w:r>
        <w:separator/>
      </w:r>
    </w:p>
  </w:endnote>
  <w:endnote w:type="continuationSeparator" w:id="0">
    <w:p w14:paraId="7CC26303" w14:textId="77777777" w:rsidR="002715AD" w:rsidRDefault="002715AD" w:rsidP="008A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82F0" w14:textId="77777777" w:rsidR="009058F5" w:rsidRDefault="00905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1901"/>
      <w:docPartObj>
        <w:docPartGallery w:val="Page Numbers (Bottom of Page)"/>
        <w:docPartUnique/>
      </w:docPartObj>
    </w:sdtPr>
    <w:sdtEndPr/>
    <w:sdtContent>
      <w:p w14:paraId="20A73107" w14:textId="247A02DD" w:rsidR="009058F5" w:rsidRDefault="009058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D0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108C0B" w14:textId="77777777" w:rsidR="009058F5" w:rsidRDefault="00905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94DF" w14:textId="77777777" w:rsidR="009058F5" w:rsidRDefault="00905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3F66" w14:textId="77777777" w:rsidR="002715AD" w:rsidRDefault="002715AD" w:rsidP="008A3D01">
      <w:pPr>
        <w:spacing w:after="0" w:line="240" w:lineRule="auto"/>
      </w:pPr>
      <w:r>
        <w:separator/>
      </w:r>
    </w:p>
  </w:footnote>
  <w:footnote w:type="continuationSeparator" w:id="0">
    <w:p w14:paraId="55B845C4" w14:textId="77777777" w:rsidR="002715AD" w:rsidRDefault="002715AD" w:rsidP="008A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553E" w14:textId="5F9FA818" w:rsidR="009058F5" w:rsidRDefault="00905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B22A" w14:textId="0B00867A" w:rsidR="009058F5" w:rsidRDefault="00905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6C1" w14:textId="0696BB64" w:rsidR="009058F5" w:rsidRDefault="00905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5E7520"/>
    <w:lvl w:ilvl="0" w:tplc="EB62CB14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0000002"/>
    <w:multiLevelType w:val="hybridMultilevel"/>
    <w:tmpl w:val="C85E79B0"/>
    <w:lvl w:ilvl="0" w:tplc="CCC2A86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5"/>
    <w:multiLevelType w:val="hybridMultilevel"/>
    <w:tmpl w:val="3DFC7B64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hybridMultilevel"/>
    <w:tmpl w:val="24D21014"/>
    <w:lvl w:ilvl="0" w:tplc="BFAA63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0000007"/>
    <w:multiLevelType w:val="hybridMultilevel"/>
    <w:tmpl w:val="7C682CF8"/>
    <w:lvl w:ilvl="0" w:tplc="A358EB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179F3"/>
    <w:multiLevelType w:val="hybridMultilevel"/>
    <w:tmpl w:val="F73695D4"/>
    <w:lvl w:ilvl="0" w:tplc="6B6439E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23243"/>
    <w:multiLevelType w:val="hybridMultilevel"/>
    <w:tmpl w:val="22F0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F81"/>
    <w:multiLevelType w:val="hybridMultilevel"/>
    <w:tmpl w:val="E51A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16948">
    <w:abstractNumId w:val="6"/>
  </w:num>
  <w:num w:numId="2" w16cid:durableId="212811716">
    <w:abstractNumId w:val="2"/>
  </w:num>
  <w:num w:numId="3" w16cid:durableId="25956282">
    <w:abstractNumId w:val="1"/>
  </w:num>
  <w:num w:numId="4" w16cid:durableId="43454984">
    <w:abstractNumId w:val="4"/>
  </w:num>
  <w:num w:numId="5" w16cid:durableId="1387681643">
    <w:abstractNumId w:val="3"/>
  </w:num>
  <w:num w:numId="6" w16cid:durableId="1692796385">
    <w:abstractNumId w:val="0"/>
  </w:num>
  <w:num w:numId="7" w16cid:durableId="733352574">
    <w:abstractNumId w:val="5"/>
  </w:num>
  <w:num w:numId="8" w16cid:durableId="1546480706">
    <w:abstractNumId w:val="8"/>
  </w:num>
  <w:num w:numId="9" w16cid:durableId="194249445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01"/>
    <w:rsid w:val="000004F6"/>
    <w:rsid w:val="00000D8F"/>
    <w:rsid w:val="0000175A"/>
    <w:rsid w:val="0000191B"/>
    <w:rsid w:val="00001D6C"/>
    <w:rsid w:val="00002567"/>
    <w:rsid w:val="00002D13"/>
    <w:rsid w:val="0000316F"/>
    <w:rsid w:val="000039E3"/>
    <w:rsid w:val="00003CB6"/>
    <w:rsid w:val="00003FD0"/>
    <w:rsid w:val="00006E8F"/>
    <w:rsid w:val="000075E1"/>
    <w:rsid w:val="00010074"/>
    <w:rsid w:val="00010B60"/>
    <w:rsid w:val="00011B0D"/>
    <w:rsid w:val="00011BE0"/>
    <w:rsid w:val="000120CA"/>
    <w:rsid w:val="0001221B"/>
    <w:rsid w:val="0001270D"/>
    <w:rsid w:val="00014737"/>
    <w:rsid w:val="00015DCD"/>
    <w:rsid w:val="000170C8"/>
    <w:rsid w:val="00017A59"/>
    <w:rsid w:val="00021D3B"/>
    <w:rsid w:val="000222A1"/>
    <w:rsid w:val="000226B6"/>
    <w:rsid w:val="00022B52"/>
    <w:rsid w:val="00025690"/>
    <w:rsid w:val="00027ADC"/>
    <w:rsid w:val="00030154"/>
    <w:rsid w:val="00031127"/>
    <w:rsid w:val="00032210"/>
    <w:rsid w:val="000326B4"/>
    <w:rsid w:val="000327F6"/>
    <w:rsid w:val="00033713"/>
    <w:rsid w:val="000337DC"/>
    <w:rsid w:val="0003415E"/>
    <w:rsid w:val="000358C9"/>
    <w:rsid w:val="00036080"/>
    <w:rsid w:val="00036345"/>
    <w:rsid w:val="000368EF"/>
    <w:rsid w:val="00036F7E"/>
    <w:rsid w:val="00040214"/>
    <w:rsid w:val="00040B2E"/>
    <w:rsid w:val="000422A6"/>
    <w:rsid w:val="00042450"/>
    <w:rsid w:val="00042A9F"/>
    <w:rsid w:val="00043590"/>
    <w:rsid w:val="00043D3C"/>
    <w:rsid w:val="000441B9"/>
    <w:rsid w:val="00044483"/>
    <w:rsid w:val="000447D7"/>
    <w:rsid w:val="0004521B"/>
    <w:rsid w:val="0004558B"/>
    <w:rsid w:val="000503C2"/>
    <w:rsid w:val="000506F2"/>
    <w:rsid w:val="00051AED"/>
    <w:rsid w:val="000520D4"/>
    <w:rsid w:val="00052896"/>
    <w:rsid w:val="00052B72"/>
    <w:rsid w:val="000542D2"/>
    <w:rsid w:val="00054B85"/>
    <w:rsid w:val="00054D20"/>
    <w:rsid w:val="00055F9A"/>
    <w:rsid w:val="00055FDE"/>
    <w:rsid w:val="00056289"/>
    <w:rsid w:val="000563A1"/>
    <w:rsid w:val="000564C4"/>
    <w:rsid w:val="00056604"/>
    <w:rsid w:val="00056670"/>
    <w:rsid w:val="000571AC"/>
    <w:rsid w:val="00060D22"/>
    <w:rsid w:val="0006121A"/>
    <w:rsid w:val="00063A6D"/>
    <w:rsid w:val="000640A3"/>
    <w:rsid w:val="00064620"/>
    <w:rsid w:val="00064A83"/>
    <w:rsid w:val="000651AA"/>
    <w:rsid w:val="000655FB"/>
    <w:rsid w:val="00067B04"/>
    <w:rsid w:val="000700AE"/>
    <w:rsid w:val="000710A7"/>
    <w:rsid w:val="00071909"/>
    <w:rsid w:val="0007262F"/>
    <w:rsid w:val="000726AA"/>
    <w:rsid w:val="00074A7C"/>
    <w:rsid w:val="00075091"/>
    <w:rsid w:val="000757B1"/>
    <w:rsid w:val="00075B84"/>
    <w:rsid w:val="00076352"/>
    <w:rsid w:val="0007658C"/>
    <w:rsid w:val="00077CDF"/>
    <w:rsid w:val="00080580"/>
    <w:rsid w:val="00081490"/>
    <w:rsid w:val="000816A1"/>
    <w:rsid w:val="00081D11"/>
    <w:rsid w:val="00081FE4"/>
    <w:rsid w:val="00082030"/>
    <w:rsid w:val="000821BB"/>
    <w:rsid w:val="00083E0D"/>
    <w:rsid w:val="00083F6D"/>
    <w:rsid w:val="00087A94"/>
    <w:rsid w:val="000901C2"/>
    <w:rsid w:val="00090466"/>
    <w:rsid w:val="00090750"/>
    <w:rsid w:val="00090A2F"/>
    <w:rsid w:val="00090D0C"/>
    <w:rsid w:val="00091B58"/>
    <w:rsid w:val="0009257D"/>
    <w:rsid w:val="0009397A"/>
    <w:rsid w:val="00093DB8"/>
    <w:rsid w:val="00094046"/>
    <w:rsid w:val="00094ADB"/>
    <w:rsid w:val="00095B34"/>
    <w:rsid w:val="00095CEF"/>
    <w:rsid w:val="0009600D"/>
    <w:rsid w:val="00096D8C"/>
    <w:rsid w:val="00097CD2"/>
    <w:rsid w:val="000A152E"/>
    <w:rsid w:val="000A226F"/>
    <w:rsid w:val="000A29E0"/>
    <w:rsid w:val="000A2AD0"/>
    <w:rsid w:val="000A3264"/>
    <w:rsid w:val="000A32F9"/>
    <w:rsid w:val="000A37A4"/>
    <w:rsid w:val="000A3B02"/>
    <w:rsid w:val="000A46D8"/>
    <w:rsid w:val="000A5B5C"/>
    <w:rsid w:val="000A6821"/>
    <w:rsid w:val="000A6B07"/>
    <w:rsid w:val="000B1F85"/>
    <w:rsid w:val="000B2F1B"/>
    <w:rsid w:val="000B3125"/>
    <w:rsid w:val="000B3142"/>
    <w:rsid w:val="000B3B3D"/>
    <w:rsid w:val="000B496F"/>
    <w:rsid w:val="000B4ACF"/>
    <w:rsid w:val="000B591C"/>
    <w:rsid w:val="000B7BC6"/>
    <w:rsid w:val="000C1EDC"/>
    <w:rsid w:val="000C24ED"/>
    <w:rsid w:val="000C2F34"/>
    <w:rsid w:val="000C36D5"/>
    <w:rsid w:val="000C4819"/>
    <w:rsid w:val="000C58B3"/>
    <w:rsid w:val="000C67B9"/>
    <w:rsid w:val="000C68F5"/>
    <w:rsid w:val="000D175B"/>
    <w:rsid w:val="000D2B1E"/>
    <w:rsid w:val="000D2C86"/>
    <w:rsid w:val="000D2E80"/>
    <w:rsid w:val="000D4697"/>
    <w:rsid w:val="000D4D62"/>
    <w:rsid w:val="000D5820"/>
    <w:rsid w:val="000D6FF1"/>
    <w:rsid w:val="000E0D27"/>
    <w:rsid w:val="000E3258"/>
    <w:rsid w:val="000E43A0"/>
    <w:rsid w:val="000E5B88"/>
    <w:rsid w:val="000E610E"/>
    <w:rsid w:val="000E7469"/>
    <w:rsid w:val="000E7E31"/>
    <w:rsid w:val="000F0A25"/>
    <w:rsid w:val="000F0E20"/>
    <w:rsid w:val="000F1F8E"/>
    <w:rsid w:val="000F2229"/>
    <w:rsid w:val="000F223A"/>
    <w:rsid w:val="000F26B1"/>
    <w:rsid w:val="000F360E"/>
    <w:rsid w:val="000F3B4F"/>
    <w:rsid w:val="000F49F5"/>
    <w:rsid w:val="000F514D"/>
    <w:rsid w:val="000F51AE"/>
    <w:rsid w:val="000F52E3"/>
    <w:rsid w:val="000F6B22"/>
    <w:rsid w:val="000F6D81"/>
    <w:rsid w:val="000F7078"/>
    <w:rsid w:val="00100079"/>
    <w:rsid w:val="00101036"/>
    <w:rsid w:val="0010208E"/>
    <w:rsid w:val="0010256A"/>
    <w:rsid w:val="00102CAA"/>
    <w:rsid w:val="00103D8F"/>
    <w:rsid w:val="00104F83"/>
    <w:rsid w:val="00105488"/>
    <w:rsid w:val="0010571F"/>
    <w:rsid w:val="00105A68"/>
    <w:rsid w:val="00107309"/>
    <w:rsid w:val="00107CFD"/>
    <w:rsid w:val="00111691"/>
    <w:rsid w:val="0011209E"/>
    <w:rsid w:val="001122E2"/>
    <w:rsid w:val="0011233F"/>
    <w:rsid w:val="00112738"/>
    <w:rsid w:val="00112D34"/>
    <w:rsid w:val="0011326A"/>
    <w:rsid w:val="00113AC9"/>
    <w:rsid w:val="00115D0A"/>
    <w:rsid w:val="00115FEC"/>
    <w:rsid w:val="0011656A"/>
    <w:rsid w:val="00116583"/>
    <w:rsid w:val="00117EF2"/>
    <w:rsid w:val="00121076"/>
    <w:rsid w:val="00121609"/>
    <w:rsid w:val="00121ECB"/>
    <w:rsid w:val="001220D7"/>
    <w:rsid w:val="0012247A"/>
    <w:rsid w:val="00122842"/>
    <w:rsid w:val="00122B96"/>
    <w:rsid w:val="00122FB3"/>
    <w:rsid w:val="00124116"/>
    <w:rsid w:val="001250CD"/>
    <w:rsid w:val="00125842"/>
    <w:rsid w:val="00125D11"/>
    <w:rsid w:val="00126327"/>
    <w:rsid w:val="0012678E"/>
    <w:rsid w:val="001274A2"/>
    <w:rsid w:val="001278F7"/>
    <w:rsid w:val="001309B7"/>
    <w:rsid w:val="00130F2B"/>
    <w:rsid w:val="001316DD"/>
    <w:rsid w:val="001317DF"/>
    <w:rsid w:val="00131867"/>
    <w:rsid w:val="001348D4"/>
    <w:rsid w:val="00134D4C"/>
    <w:rsid w:val="00135287"/>
    <w:rsid w:val="00136886"/>
    <w:rsid w:val="00137C5F"/>
    <w:rsid w:val="00137FA3"/>
    <w:rsid w:val="001405CB"/>
    <w:rsid w:val="00140F4B"/>
    <w:rsid w:val="00140FEF"/>
    <w:rsid w:val="00141B2A"/>
    <w:rsid w:val="001422AC"/>
    <w:rsid w:val="00144646"/>
    <w:rsid w:val="00145C5E"/>
    <w:rsid w:val="001460A9"/>
    <w:rsid w:val="00150CFC"/>
    <w:rsid w:val="001514CD"/>
    <w:rsid w:val="001514CF"/>
    <w:rsid w:val="001517DC"/>
    <w:rsid w:val="001543DF"/>
    <w:rsid w:val="00154702"/>
    <w:rsid w:val="00154A29"/>
    <w:rsid w:val="00154A46"/>
    <w:rsid w:val="0016006B"/>
    <w:rsid w:val="0016020F"/>
    <w:rsid w:val="001606DD"/>
    <w:rsid w:val="00160E57"/>
    <w:rsid w:val="0016241B"/>
    <w:rsid w:val="00164316"/>
    <w:rsid w:val="00165219"/>
    <w:rsid w:val="001655FA"/>
    <w:rsid w:val="0016566C"/>
    <w:rsid w:val="00166520"/>
    <w:rsid w:val="00166532"/>
    <w:rsid w:val="00166D32"/>
    <w:rsid w:val="001675BB"/>
    <w:rsid w:val="001676D3"/>
    <w:rsid w:val="00170505"/>
    <w:rsid w:val="00170C30"/>
    <w:rsid w:val="00171E90"/>
    <w:rsid w:val="0017266D"/>
    <w:rsid w:val="00172C63"/>
    <w:rsid w:val="00174193"/>
    <w:rsid w:val="00174619"/>
    <w:rsid w:val="00174EB1"/>
    <w:rsid w:val="001753EC"/>
    <w:rsid w:val="00175533"/>
    <w:rsid w:val="00176D39"/>
    <w:rsid w:val="00180C47"/>
    <w:rsid w:val="00180EC6"/>
    <w:rsid w:val="0018107D"/>
    <w:rsid w:val="001814D0"/>
    <w:rsid w:val="001814F9"/>
    <w:rsid w:val="00182112"/>
    <w:rsid w:val="00182F40"/>
    <w:rsid w:val="00184686"/>
    <w:rsid w:val="00184899"/>
    <w:rsid w:val="00184A2E"/>
    <w:rsid w:val="001914FC"/>
    <w:rsid w:val="001916A8"/>
    <w:rsid w:val="001916D4"/>
    <w:rsid w:val="0019305A"/>
    <w:rsid w:val="00194623"/>
    <w:rsid w:val="00194A87"/>
    <w:rsid w:val="00195303"/>
    <w:rsid w:val="0019551C"/>
    <w:rsid w:val="00195809"/>
    <w:rsid w:val="00195DB4"/>
    <w:rsid w:val="00196991"/>
    <w:rsid w:val="00197618"/>
    <w:rsid w:val="00197F61"/>
    <w:rsid w:val="001A01D2"/>
    <w:rsid w:val="001A1243"/>
    <w:rsid w:val="001A1281"/>
    <w:rsid w:val="001A1399"/>
    <w:rsid w:val="001A1C14"/>
    <w:rsid w:val="001A2884"/>
    <w:rsid w:val="001A336B"/>
    <w:rsid w:val="001A675E"/>
    <w:rsid w:val="001A7DC8"/>
    <w:rsid w:val="001B11F6"/>
    <w:rsid w:val="001B2371"/>
    <w:rsid w:val="001B250B"/>
    <w:rsid w:val="001B3203"/>
    <w:rsid w:val="001B3C0F"/>
    <w:rsid w:val="001B4EE3"/>
    <w:rsid w:val="001B5738"/>
    <w:rsid w:val="001B5EFF"/>
    <w:rsid w:val="001B70CF"/>
    <w:rsid w:val="001B7252"/>
    <w:rsid w:val="001B7624"/>
    <w:rsid w:val="001B7CA7"/>
    <w:rsid w:val="001C035E"/>
    <w:rsid w:val="001C056C"/>
    <w:rsid w:val="001C0E3E"/>
    <w:rsid w:val="001C12B8"/>
    <w:rsid w:val="001C2370"/>
    <w:rsid w:val="001C2E4B"/>
    <w:rsid w:val="001C5362"/>
    <w:rsid w:val="001C56FA"/>
    <w:rsid w:val="001C7795"/>
    <w:rsid w:val="001C7971"/>
    <w:rsid w:val="001D032F"/>
    <w:rsid w:val="001D1216"/>
    <w:rsid w:val="001D2987"/>
    <w:rsid w:val="001D3F26"/>
    <w:rsid w:val="001D4A4D"/>
    <w:rsid w:val="001D6F31"/>
    <w:rsid w:val="001D7881"/>
    <w:rsid w:val="001D7F97"/>
    <w:rsid w:val="001E06D2"/>
    <w:rsid w:val="001E11A8"/>
    <w:rsid w:val="001E1633"/>
    <w:rsid w:val="001E1748"/>
    <w:rsid w:val="001E246E"/>
    <w:rsid w:val="001E288B"/>
    <w:rsid w:val="001E2AAF"/>
    <w:rsid w:val="001E2E5F"/>
    <w:rsid w:val="001E4328"/>
    <w:rsid w:val="001E4D61"/>
    <w:rsid w:val="001E5A1B"/>
    <w:rsid w:val="001E5B86"/>
    <w:rsid w:val="001E663B"/>
    <w:rsid w:val="001E6FA6"/>
    <w:rsid w:val="001E76ED"/>
    <w:rsid w:val="001F07E5"/>
    <w:rsid w:val="001F10CA"/>
    <w:rsid w:val="001F2D55"/>
    <w:rsid w:val="001F36CE"/>
    <w:rsid w:val="001F4474"/>
    <w:rsid w:val="001F45F7"/>
    <w:rsid w:val="001F47ED"/>
    <w:rsid w:val="001F4CE1"/>
    <w:rsid w:val="001F5478"/>
    <w:rsid w:val="001F6607"/>
    <w:rsid w:val="001F70E8"/>
    <w:rsid w:val="001F7F0A"/>
    <w:rsid w:val="002010E2"/>
    <w:rsid w:val="00201342"/>
    <w:rsid w:val="0020148A"/>
    <w:rsid w:val="0020224D"/>
    <w:rsid w:val="0020264C"/>
    <w:rsid w:val="00202BA1"/>
    <w:rsid w:val="00202DC3"/>
    <w:rsid w:val="002058C5"/>
    <w:rsid w:val="002071C4"/>
    <w:rsid w:val="00207A88"/>
    <w:rsid w:val="00213FC7"/>
    <w:rsid w:val="002142A5"/>
    <w:rsid w:val="00215271"/>
    <w:rsid w:val="00216572"/>
    <w:rsid w:val="0021676C"/>
    <w:rsid w:val="00216896"/>
    <w:rsid w:val="0021690F"/>
    <w:rsid w:val="00216946"/>
    <w:rsid w:val="002169B1"/>
    <w:rsid w:val="00217303"/>
    <w:rsid w:val="00220464"/>
    <w:rsid w:val="002223B1"/>
    <w:rsid w:val="00222BCC"/>
    <w:rsid w:val="00223760"/>
    <w:rsid w:val="00223A63"/>
    <w:rsid w:val="00224072"/>
    <w:rsid w:val="0022460F"/>
    <w:rsid w:val="002255F5"/>
    <w:rsid w:val="00225764"/>
    <w:rsid w:val="002261D7"/>
    <w:rsid w:val="002263A9"/>
    <w:rsid w:val="00226603"/>
    <w:rsid w:val="002273C9"/>
    <w:rsid w:val="002302D1"/>
    <w:rsid w:val="00230E3F"/>
    <w:rsid w:val="00231513"/>
    <w:rsid w:val="00233705"/>
    <w:rsid w:val="00233C10"/>
    <w:rsid w:val="002356ED"/>
    <w:rsid w:val="00235CB4"/>
    <w:rsid w:val="0023741E"/>
    <w:rsid w:val="00237436"/>
    <w:rsid w:val="00240345"/>
    <w:rsid w:val="00242EDA"/>
    <w:rsid w:val="00243291"/>
    <w:rsid w:val="00244017"/>
    <w:rsid w:val="00245192"/>
    <w:rsid w:val="00245AD7"/>
    <w:rsid w:val="00245F24"/>
    <w:rsid w:val="00246271"/>
    <w:rsid w:val="00246A61"/>
    <w:rsid w:val="00246A63"/>
    <w:rsid w:val="002472D8"/>
    <w:rsid w:val="002475AE"/>
    <w:rsid w:val="002476E5"/>
    <w:rsid w:val="00247B0F"/>
    <w:rsid w:val="00247D02"/>
    <w:rsid w:val="0025017F"/>
    <w:rsid w:val="002505D1"/>
    <w:rsid w:val="002506CB"/>
    <w:rsid w:val="00250823"/>
    <w:rsid w:val="00251F3C"/>
    <w:rsid w:val="00253642"/>
    <w:rsid w:val="002537CC"/>
    <w:rsid w:val="00253914"/>
    <w:rsid w:val="00253C66"/>
    <w:rsid w:val="00254EB3"/>
    <w:rsid w:val="00256138"/>
    <w:rsid w:val="00256DDE"/>
    <w:rsid w:val="0026003F"/>
    <w:rsid w:val="0026062C"/>
    <w:rsid w:val="00260882"/>
    <w:rsid w:val="00260D16"/>
    <w:rsid w:val="00261A62"/>
    <w:rsid w:val="00261BF2"/>
    <w:rsid w:val="00261FBF"/>
    <w:rsid w:val="002625BD"/>
    <w:rsid w:val="0026354A"/>
    <w:rsid w:val="00264E33"/>
    <w:rsid w:val="00264EB5"/>
    <w:rsid w:val="002652AD"/>
    <w:rsid w:val="002654AE"/>
    <w:rsid w:val="00266048"/>
    <w:rsid w:val="00266182"/>
    <w:rsid w:val="00267073"/>
    <w:rsid w:val="00270B56"/>
    <w:rsid w:val="002715AD"/>
    <w:rsid w:val="002737E8"/>
    <w:rsid w:val="0027672E"/>
    <w:rsid w:val="00277183"/>
    <w:rsid w:val="00277CC0"/>
    <w:rsid w:val="00280659"/>
    <w:rsid w:val="002808CF"/>
    <w:rsid w:val="00280A2B"/>
    <w:rsid w:val="002817F2"/>
    <w:rsid w:val="00281A57"/>
    <w:rsid w:val="00282656"/>
    <w:rsid w:val="002827DE"/>
    <w:rsid w:val="00283BB7"/>
    <w:rsid w:val="00283D51"/>
    <w:rsid w:val="00283DD6"/>
    <w:rsid w:val="0028425A"/>
    <w:rsid w:val="00284450"/>
    <w:rsid w:val="00285531"/>
    <w:rsid w:val="00285F2A"/>
    <w:rsid w:val="002865E1"/>
    <w:rsid w:val="00286DA6"/>
    <w:rsid w:val="00287335"/>
    <w:rsid w:val="00287A07"/>
    <w:rsid w:val="00287AFE"/>
    <w:rsid w:val="0029000E"/>
    <w:rsid w:val="00291583"/>
    <w:rsid w:val="002938C8"/>
    <w:rsid w:val="00293B07"/>
    <w:rsid w:val="00295742"/>
    <w:rsid w:val="00295BE0"/>
    <w:rsid w:val="002962E7"/>
    <w:rsid w:val="0029637F"/>
    <w:rsid w:val="00297280"/>
    <w:rsid w:val="002A07C7"/>
    <w:rsid w:val="002A2584"/>
    <w:rsid w:val="002A2AEB"/>
    <w:rsid w:val="002A2F62"/>
    <w:rsid w:val="002A2FD7"/>
    <w:rsid w:val="002A36DD"/>
    <w:rsid w:val="002A3D86"/>
    <w:rsid w:val="002A44CE"/>
    <w:rsid w:val="002A4862"/>
    <w:rsid w:val="002A4DA6"/>
    <w:rsid w:val="002A58DA"/>
    <w:rsid w:val="002A5945"/>
    <w:rsid w:val="002A5B06"/>
    <w:rsid w:val="002A611B"/>
    <w:rsid w:val="002A62AD"/>
    <w:rsid w:val="002B0174"/>
    <w:rsid w:val="002B0EF8"/>
    <w:rsid w:val="002B1369"/>
    <w:rsid w:val="002B21D6"/>
    <w:rsid w:val="002B291A"/>
    <w:rsid w:val="002B2F92"/>
    <w:rsid w:val="002B332A"/>
    <w:rsid w:val="002B35CE"/>
    <w:rsid w:val="002B3AAF"/>
    <w:rsid w:val="002B3AFC"/>
    <w:rsid w:val="002B488F"/>
    <w:rsid w:val="002B6047"/>
    <w:rsid w:val="002C057D"/>
    <w:rsid w:val="002C0750"/>
    <w:rsid w:val="002C3366"/>
    <w:rsid w:val="002C45CC"/>
    <w:rsid w:val="002C4B41"/>
    <w:rsid w:val="002C4F96"/>
    <w:rsid w:val="002C63F5"/>
    <w:rsid w:val="002C6B3E"/>
    <w:rsid w:val="002C7CD7"/>
    <w:rsid w:val="002D1353"/>
    <w:rsid w:val="002D1940"/>
    <w:rsid w:val="002D3A06"/>
    <w:rsid w:val="002D40CD"/>
    <w:rsid w:val="002D42ED"/>
    <w:rsid w:val="002D58FE"/>
    <w:rsid w:val="002D697C"/>
    <w:rsid w:val="002D6B7F"/>
    <w:rsid w:val="002D79A4"/>
    <w:rsid w:val="002E08F2"/>
    <w:rsid w:val="002E10CC"/>
    <w:rsid w:val="002E14AC"/>
    <w:rsid w:val="002E179A"/>
    <w:rsid w:val="002E1862"/>
    <w:rsid w:val="002E1FAF"/>
    <w:rsid w:val="002E5BE2"/>
    <w:rsid w:val="002E6760"/>
    <w:rsid w:val="002E7444"/>
    <w:rsid w:val="002E7778"/>
    <w:rsid w:val="002F0C81"/>
    <w:rsid w:val="002F28AA"/>
    <w:rsid w:val="002F3715"/>
    <w:rsid w:val="002F3C74"/>
    <w:rsid w:val="002F3CB7"/>
    <w:rsid w:val="002F49A2"/>
    <w:rsid w:val="002F4C9F"/>
    <w:rsid w:val="002F4EDF"/>
    <w:rsid w:val="002F5BE4"/>
    <w:rsid w:val="002F6561"/>
    <w:rsid w:val="002F68A2"/>
    <w:rsid w:val="002F6B96"/>
    <w:rsid w:val="002F6C31"/>
    <w:rsid w:val="002F7289"/>
    <w:rsid w:val="002F73A1"/>
    <w:rsid w:val="002F783F"/>
    <w:rsid w:val="00300A2C"/>
    <w:rsid w:val="003019A8"/>
    <w:rsid w:val="00302C9D"/>
    <w:rsid w:val="00302FDC"/>
    <w:rsid w:val="0030382F"/>
    <w:rsid w:val="003048F8"/>
    <w:rsid w:val="00305513"/>
    <w:rsid w:val="0030583D"/>
    <w:rsid w:val="00305927"/>
    <w:rsid w:val="0031005C"/>
    <w:rsid w:val="00310214"/>
    <w:rsid w:val="00311749"/>
    <w:rsid w:val="003124CF"/>
    <w:rsid w:val="00312D0A"/>
    <w:rsid w:val="0031315A"/>
    <w:rsid w:val="00313455"/>
    <w:rsid w:val="0031364C"/>
    <w:rsid w:val="003139CB"/>
    <w:rsid w:val="0031470E"/>
    <w:rsid w:val="00314A49"/>
    <w:rsid w:val="0031580E"/>
    <w:rsid w:val="00315FDB"/>
    <w:rsid w:val="00315FFC"/>
    <w:rsid w:val="0031612A"/>
    <w:rsid w:val="00316778"/>
    <w:rsid w:val="003170A6"/>
    <w:rsid w:val="00317DD2"/>
    <w:rsid w:val="0032010D"/>
    <w:rsid w:val="0032056B"/>
    <w:rsid w:val="003216D9"/>
    <w:rsid w:val="003220DE"/>
    <w:rsid w:val="00322A1B"/>
    <w:rsid w:val="00322E65"/>
    <w:rsid w:val="0032345E"/>
    <w:rsid w:val="00323EDF"/>
    <w:rsid w:val="00324887"/>
    <w:rsid w:val="00324BE9"/>
    <w:rsid w:val="003261BE"/>
    <w:rsid w:val="0032719B"/>
    <w:rsid w:val="00330937"/>
    <w:rsid w:val="00331583"/>
    <w:rsid w:val="003317B5"/>
    <w:rsid w:val="00334D4C"/>
    <w:rsid w:val="00334F07"/>
    <w:rsid w:val="00334F16"/>
    <w:rsid w:val="00334FE0"/>
    <w:rsid w:val="00335D23"/>
    <w:rsid w:val="003370B7"/>
    <w:rsid w:val="003376E0"/>
    <w:rsid w:val="003405CB"/>
    <w:rsid w:val="00342204"/>
    <w:rsid w:val="00342F07"/>
    <w:rsid w:val="00344231"/>
    <w:rsid w:val="00344CCD"/>
    <w:rsid w:val="00344D30"/>
    <w:rsid w:val="003465EF"/>
    <w:rsid w:val="0034758F"/>
    <w:rsid w:val="00350B69"/>
    <w:rsid w:val="00351E07"/>
    <w:rsid w:val="00353290"/>
    <w:rsid w:val="00353348"/>
    <w:rsid w:val="00353845"/>
    <w:rsid w:val="00353D2F"/>
    <w:rsid w:val="00354184"/>
    <w:rsid w:val="00356142"/>
    <w:rsid w:val="003576F4"/>
    <w:rsid w:val="00357FAE"/>
    <w:rsid w:val="00360E06"/>
    <w:rsid w:val="00360FA0"/>
    <w:rsid w:val="00362767"/>
    <w:rsid w:val="00362C85"/>
    <w:rsid w:val="003631C1"/>
    <w:rsid w:val="00363C37"/>
    <w:rsid w:val="00363E63"/>
    <w:rsid w:val="003640ED"/>
    <w:rsid w:val="003643C3"/>
    <w:rsid w:val="00367247"/>
    <w:rsid w:val="00370240"/>
    <w:rsid w:val="00371369"/>
    <w:rsid w:val="0037160E"/>
    <w:rsid w:val="00371813"/>
    <w:rsid w:val="0037221F"/>
    <w:rsid w:val="00372221"/>
    <w:rsid w:val="00373F98"/>
    <w:rsid w:val="00374853"/>
    <w:rsid w:val="00374AD0"/>
    <w:rsid w:val="0037520A"/>
    <w:rsid w:val="0037528F"/>
    <w:rsid w:val="00375512"/>
    <w:rsid w:val="00375AD0"/>
    <w:rsid w:val="003760E1"/>
    <w:rsid w:val="00376BAE"/>
    <w:rsid w:val="003771BB"/>
    <w:rsid w:val="003775DB"/>
    <w:rsid w:val="00380937"/>
    <w:rsid w:val="003817B2"/>
    <w:rsid w:val="0038229D"/>
    <w:rsid w:val="003826A6"/>
    <w:rsid w:val="003828C5"/>
    <w:rsid w:val="00382E15"/>
    <w:rsid w:val="00383785"/>
    <w:rsid w:val="0038399F"/>
    <w:rsid w:val="00383E0A"/>
    <w:rsid w:val="00386111"/>
    <w:rsid w:val="00386FBC"/>
    <w:rsid w:val="00387C9B"/>
    <w:rsid w:val="0039041F"/>
    <w:rsid w:val="00391541"/>
    <w:rsid w:val="00392571"/>
    <w:rsid w:val="003927E4"/>
    <w:rsid w:val="00394E8E"/>
    <w:rsid w:val="00395E18"/>
    <w:rsid w:val="00396351"/>
    <w:rsid w:val="00397473"/>
    <w:rsid w:val="003976BF"/>
    <w:rsid w:val="003A0107"/>
    <w:rsid w:val="003A208E"/>
    <w:rsid w:val="003A2E49"/>
    <w:rsid w:val="003A32FD"/>
    <w:rsid w:val="003A440B"/>
    <w:rsid w:val="003A4665"/>
    <w:rsid w:val="003A4882"/>
    <w:rsid w:val="003A49DE"/>
    <w:rsid w:val="003A4E0F"/>
    <w:rsid w:val="003A514C"/>
    <w:rsid w:val="003A58BB"/>
    <w:rsid w:val="003A5A9E"/>
    <w:rsid w:val="003A6591"/>
    <w:rsid w:val="003A65DA"/>
    <w:rsid w:val="003A6D85"/>
    <w:rsid w:val="003A7C1F"/>
    <w:rsid w:val="003B0961"/>
    <w:rsid w:val="003B10BE"/>
    <w:rsid w:val="003B2FF0"/>
    <w:rsid w:val="003B460D"/>
    <w:rsid w:val="003B4813"/>
    <w:rsid w:val="003B630D"/>
    <w:rsid w:val="003B745C"/>
    <w:rsid w:val="003B7C3F"/>
    <w:rsid w:val="003B7EAF"/>
    <w:rsid w:val="003C06EE"/>
    <w:rsid w:val="003C09C6"/>
    <w:rsid w:val="003C2B52"/>
    <w:rsid w:val="003C2D86"/>
    <w:rsid w:val="003C372B"/>
    <w:rsid w:val="003C44CF"/>
    <w:rsid w:val="003C44F6"/>
    <w:rsid w:val="003C45CF"/>
    <w:rsid w:val="003C4C07"/>
    <w:rsid w:val="003C582F"/>
    <w:rsid w:val="003C6B80"/>
    <w:rsid w:val="003C7123"/>
    <w:rsid w:val="003C79E8"/>
    <w:rsid w:val="003D1590"/>
    <w:rsid w:val="003D1A43"/>
    <w:rsid w:val="003D1F55"/>
    <w:rsid w:val="003D2F63"/>
    <w:rsid w:val="003D35A7"/>
    <w:rsid w:val="003D3B73"/>
    <w:rsid w:val="003D3CDE"/>
    <w:rsid w:val="003D52C9"/>
    <w:rsid w:val="003E1CE3"/>
    <w:rsid w:val="003E309D"/>
    <w:rsid w:val="003E3C95"/>
    <w:rsid w:val="003E55BB"/>
    <w:rsid w:val="003E592B"/>
    <w:rsid w:val="003E5A49"/>
    <w:rsid w:val="003E5CBC"/>
    <w:rsid w:val="003E79D6"/>
    <w:rsid w:val="003E7A11"/>
    <w:rsid w:val="003F0DFB"/>
    <w:rsid w:val="003F1298"/>
    <w:rsid w:val="003F3025"/>
    <w:rsid w:val="003F3403"/>
    <w:rsid w:val="003F3FAE"/>
    <w:rsid w:val="004001B2"/>
    <w:rsid w:val="00401381"/>
    <w:rsid w:val="00401A47"/>
    <w:rsid w:val="00401EC8"/>
    <w:rsid w:val="004026F0"/>
    <w:rsid w:val="00404704"/>
    <w:rsid w:val="00404A1C"/>
    <w:rsid w:val="00404E3D"/>
    <w:rsid w:val="00405544"/>
    <w:rsid w:val="00405C96"/>
    <w:rsid w:val="004061C6"/>
    <w:rsid w:val="004070E4"/>
    <w:rsid w:val="0040795B"/>
    <w:rsid w:val="00407E4C"/>
    <w:rsid w:val="004101F5"/>
    <w:rsid w:val="00410664"/>
    <w:rsid w:val="004118C2"/>
    <w:rsid w:val="00412377"/>
    <w:rsid w:val="00412D2F"/>
    <w:rsid w:val="00412DF9"/>
    <w:rsid w:val="004133CE"/>
    <w:rsid w:val="00413D9C"/>
    <w:rsid w:val="004143D2"/>
    <w:rsid w:val="00414620"/>
    <w:rsid w:val="00414839"/>
    <w:rsid w:val="00414FB7"/>
    <w:rsid w:val="004156AB"/>
    <w:rsid w:val="004162B9"/>
    <w:rsid w:val="00416AC3"/>
    <w:rsid w:val="004171B8"/>
    <w:rsid w:val="0041734C"/>
    <w:rsid w:val="00417E13"/>
    <w:rsid w:val="00420AB5"/>
    <w:rsid w:val="00420C32"/>
    <w:rsid w:val="0042191A"/>
    <w:rsid w:val="00422E48"/>
    <w:rsid w:val="00424C17"/>
    <w:rsid w:val="004257A8"/>
    <w:rsid w:val="00426379"/>
    <w:rsid w:val="00426B18"/>
    <w:rsid w:val="004276E3"/>
    <w:rsid w:val="00427AE4"/>
    <w:rsid w:val="00430494"/>
    <w:rsid w:val="00432D8A"/>
    <w:rsid w:val="004332AD"/>
    <w:rsid w:val="004347BC"/>
    <w:rsid w:val="004347F8"/>
    <w:rsid w:val="004355D7"/>
    <w:rsid w:val="00436A11"/>
    <w:rsid w:val="00437BF1"/>
    <w:rsid w:val="00437E3D"/>
    <w:rsid w:val="00440419"/>
    <w:rsid w:val="00440D7A"/>
    <w:rsid w:val="00441EDD"/>
    <w:rsid w:val="004423DE"/>
    <w:rsid w:val="004443A3"/>
    <w:rsid w:val="004458CD"/>
    <w:rsid w:val="004467C0"/>
    <w:rsid w:val="00446EA4"/>
    <w:rsid w:val="0045092F"/>
    <w:rsid w:val="00450A55"/>
    <w:rsid w:val="004512EA"/>
    <w:rsid w:val="004517E6"/>
    <w:rsid w:val="00452AC8"/>
    <w:rsid w:val="00452C5E"/>
    <w:rsid w:val="004537F7"/>
    <w:rsid w:val="004543B7"/>
    <w:rsid w:val="00455443"/>
    <w:rsid w:val="00456225"/>
    <w:rsid w:val="00456801"/>
    <w:rsid w:val="0045683D"/>
    <w:rsid w:val="00456F61"/>
    <w:rsid w:val="00457821"/>
    <w:rsid w:val="00457F2C"/>
    <w:rsid w:val="00457FA6"/>
    <w:rsid w:val="004600F7"/>
    <w:rsid w:val="0046066F"/>
    <w:rsid w:val="00460CB4"/>
    <w:rsid w:val="0046138D"/>
    <w:rsid w:val="004615E9"/>
    <w:rsid w:val="00461692"/>
    <w:rsid w:val="00461B1E"/>
    <w:rsid w:val="00462BD6"/>
    <w:rsid w:val="004634C4"/>
    <w:rsid w:val="00463E26"/>
    <w:rsid w:val="00464919"/>
    <w:rsid w:val="00464F67"/>
    <w:rsid w:val="004652AA"/>
    <w:rsid w:val="004652AB"/>
    <w:rsid w:val="00465446"/>
    <w:rsid w:val="00466288"/>
    <w:rsid w:val="0046649E"/>
    <w:rsid w:val="0046736E"/>
    <w:rsid w:val="0046737A"/>
    <w:rsid w:val="00467ED5"/>
    <w:rsid w:val="00467FDA"/>
    <w:rsid w:val="004700C4"/>
    <w:rsid w:val="00470BC6"/>
    <w:rsid w:val="00471D85"/>
    <w:rsid w:val="00472B8C"/>
    <w:rsid w:val="00472F14"/>
    <w:rsid w:val="004732C4"/>
    <w:rsid w:val="004744C1"/>
    <w:rsid w:val="004744E7"/>
    <w:rsid w:val="00475B98"/>
    <w:rsid w:val="00477255"/>
    <w:rsid w:val="0047787F"/>
    <w:rsid w:val="00480741"/>
    <w:rsid w:val="00482718"/>
    <w:rsid w:val="00483158"/>
    <w:rsid w:val="004837EB"/>
    <w:rsid w:val="004840D1"/>
    <w:rsid w:val="00484A02"/>
    <w:rsid w:val="00484FD0"/>
    <w:rsid w:val="004865D3"/>
    <w:rsid w:val="0048770E"/>
    <w:rsid w:val="00491139"/>
    <w:rsid w:val="0049128E"/>
    <w:rsid w:val="00491A61"/>
    <w:rsid w:val="00492B3C"/>
    <w:rsid w:val="00493719"/>
    <w:rsid w:val="00493CDD"/>
    <w:rsid w:val="00493F57"/>
    <w:rsid w:val="004946FE"/>
    <w:rsid w:val="00494AE4"/>
    <w:rsid w:val="0049555E"/>
    <w:rsid w:val="004957A2"/>
    <w:rsid w:val="00496343"/>
    <w:rsid w:val="00496A06"/>
    <w:rsid w:val="004A0896"/>
    <w:rsid w:val="004A091D"/>
    <w:rsid w:val="004A1694"/>
    <w:rsid w:val="004A2E3D"/>
    <w:rsid w:val="004A31AD"/>
    <w:rsid w:val="004A4C60"/>
    <w:rsid w:val="004A532E"/>
    <w:rsid w:val="004A5340"/>
    <w:rsid w:val="004A59FD"/>
    <w:rsid w:val="004A6DA6"/>
    <w:rsid w:val="004A7E0C"/>
    <w:rsid w:val="004B0186"/>
    <w:rsid w:val="004B154F"/>
    <w:rsid w:val="004B1564"/>
    <w:rsid w:val="004B1AC2"/>
    <w:rsid w:val="004B1AE5"/>
    <w:rsid w:val="004B1E41"/>
    <w:rsid w:val="004B3ECD"/>
    <w:rsid w:val="004B51BB"/>
    <w:rsid w:val="004B5CE7"/>
    <w:rsid w:val="004B5F56"/>
    <w:rsid w:val="004B5F84"/>
    <w:rsid w:val="004B70D0"/>
    <w:rsid w:val="004B7BC6"/>
    <w:rsid w:val="004C1DBE"/>
    <w:rsid w:val="004C1E11"/>
    <w:rsid w:val="004C32FA"/>
    <w:rsid w:val="004C3E1E"/>
    <w:rsid w:val="004C5313"/>
    <w:rsid w:val="004C73E4"/>
    <w:rsid w:val="004C7770"/>
    <w:rsid w:val="004C7BF7"/>
    <w:rsid w:val="004D071F"/>
    <w:rsid w:val="004D1D52"/>
    <w:rsid w:val="004D2C1D"/>
    <w:rsid w:val="004D3294"/>
    <w:rsid w:val="004D3333"/>
    <w:rsid w:val="004D3A8C"/>
    <w:rsid w:val="004D4441"/>
    <w:rsid w:val="004D4E38"/>
    <w:rsid w:val="004D51BE"/>
    <w:rsid w:val="004D53AA"/>
    <w:rsid w:val="004D5473"/>
    <w:rsid w:val="004D64B0"/>
    <w:rsid w:val="004D69F7"/>
    <w:rsid w:val="004D7306"/>
    <w:rsid w:val="004E068A"/>
    <w:rsid w:val="004E0FA4"/>
    <w:rsid w:val="004E1023"/>
    <w:rsid w:val="004E1931"/>
    <w:rsid w:val="004E1970"/>
    <w:rsid w:val="004E23FD"/>
    <w:rsid w:val="004E2D13"/>
    <w:rsid w:val="004E3146"/>
    <w:rsid w:val="004E363B"/>
    <w:rsid w:val="004E399F"/>
    <w:rsid w:val="004E39FF"/>
    <w:rsid w:val="004E4DE8"/>
    <w:rsid w:val="004E51F6"/>
    <w:rsid w:val="004E5383"/>
    <w:rsid w:val="004E7D6C"/>
    <w:rsid w:val="004F1888"/>
    <w:rsid w:val="004F18D0"/>
    <w:rsid w:val="004F1DC4"/>
    <w:rsid w:val="004F3848"/>
    <w:rsid w:val="004F3A93"/>
    <w:rsid w:val="004F47C1"/>
    <w:rsid w:val="004F480A"/>
    <w:rsid w:val="004F521B"/>
    <w:rsid w:val="004F5921"/>
    <w:rsid w:val="004F6051"/>
    <w:rsid w:val="004F6398"/>
    <w:rsid w:val="004F7FDB"/>
    <w:rsid w:val="00500E0C"/>
    <w:rsid w:val="00501207"/>
    <w:rsid w:val="00501709"/>
    <w:rsid w:val="00502B5E"/>
    <w:rsid w:val="00503293"/>
    <w:rsid w:val="00503506"/>
    <w:rsid w:val="005036E7"/>
    <w:rsid w:val="00504986"/>
    <w:rsid w:val="005050EC"/>
    <w:rsid w:val="005063A2"/>
    <w:rsid w:val="00506EA7"/>
    <w:rsid w:val="0051108C"/>
    <w:rsid w:val="005110A7"/>
    <w:rsid w:val="00511943"/>
    <w:rsid w:val="00512498"/>
    <w:rsid w:val="0051301F"/>
    <w:rsid w:val="00513B5D"/>
    <w:rsid w:val="00513CCF"/>
    <w:rsid w:val="00513D6B"/>
    <w:rsid w:val="005143FD"/>
    <w:rsid w:val="0051578F"/>
    <w:rsid w:val="00516288"/>
    <w:rsid w:val="005165EB"/>
    <w:rsid w:val="00516EFD"/>
    <w:rsid w:val="005200E0"/>
    <w:rsid w:val="00520949"/>
    <w:rsid w:val="00520C93"/>
    <w:rsid w:val="0052128A"/>
    <w:rsid w:val="00521DE3"/>
    <w:rsid w:val="00521F62"/>
    <w:rsid w:val="00523680"/>
    <w:rsid w:val="00523978"/>
    <w:rsid w:val="00523E93"/>
    <w:rsid w:val="00524E0F"/>
    <w:rsid w:val="00525336"/>
    <w:rsid w:val="005266A5"/>
    <w:rsid w:val="005271FF"/>
    <w:rsid w:val="0052736C"/>
    <w:rsid w:val="005278F7"/>
    <w:rsid w:val="00532707"/>
    <w:rsid w:val="005328B0"/>
    <w:rsid w:val="00532C04"/>
    <w:rsid w:val="00533451"/>
    <w:rsid w:val="005338CF"/>
    <w:rsid w:val="00535154"/>
    <w:rsid w:val="00535C2A"/>
    <w:rsid w:val="00536B4C"/>
    <w:rsid w:val="00537500"/>
    <w:rsid w:val="00540E15"/>
    <w:rsid w:val="00541152"/>
    <w:rsid w:val="00543089"/>
    <w:rsid w:val="00543243"/>
    <w:rsid w:val="00543D9C"/>
    <w:rsid w:val="00545950"/>
    <w:rsid w:val="00545CC8"/>
    <w:rsid w:val="00545F4F"/>
    <w:rsid w:val="00545F9F"/>
    <w:rsid w:val="0054693A"/>
    <w:rsid w:val="005474E3"/>
    <w:rsid w:val="00547C47"/>
    <w:rsid w:val="00551819"/>
    <w:rsid w:val="00552A55"/>
    <w:rsid w:val="0055336D"/>
    <w:rsid w:val="005533C3"/>
    <w:rsid w:val="0055437D"/>
    <w:rsid w:val="005546AA"/>
    <w:rsid w:val="00554833"/>
    <w:rsid w:val="0055504A"/>
    <w:rsid w:val="005552CE"/>
    <w:rsid w:val="00555318"/>
    <w:rsid w:val="00555965"/>
    <w:rsid w:val="00555F72"/>
    <w:rsid w:val="00555FBB"/>
    <w:rsid w:val="005567CB"/>
    <w:rsid w:val="0055680D"/>
    <w:rsid w:val="00556A7C"/>
    <w:rsid w:val="00557087"/>
    <w:rsid w:val="00557247"/>
    <w:rsid w:val="00557BDA"/>
    <w:rsid w:val="00557F4B"/>
    <w:rsid w:val="00560C04"/>
    <w:rsid w:val="0056204E"/>
    <w:rsid w:val="0056236D"/>
    <w:rsid w:val="005635C9"/>
    <w:rsid w:val="00563BB9"/>
    <w:rsid w:val="005641AE"/>
    <w:rsid w:val="00564ED1"/>
    <w:rsid w:val="00565008"/>
    <w:rsid w:val="00567A6C"/>
    <w:rsid w:val="00570912"/>
    <w:rsid w:val="005715E1"/>
    <w:rsid w:val="00571BA9"/>
    <w:rsid w:val="00571C31"/>
    <w:rsid w:val="005725E2"/>
    <w:rsid w:val="00572DF9"/>
    <w:rsid w:val="00574EB8"/>
    <w:rsid w:val="00574F4A"/>
    <w:rsid w:val="005773EF"/>
    <w:rsid w:val="0057771D"/>
    <w:rsid w:val="0057792A"/>
    <w:rsid w:val="00580018"/>
    <w:rsid w:val="0058003F"/>
    <w:rsid w:val="00580951"/>
    <w:rsid w:val="005813DC"/>
    <w:rsid w:val="0058146A"/>
    <w:rsid w:val="00581812"/>
    <w:rsid w:val="00582506"/>
    <w:rsid w:val="005829EE"/>
    <w:rsid w:val="0058382B"/>
    <w:rsid w:val="005846FC"/>
    <w:rsid w:val="00584DC0"/>
    <w:rsid w:val="00585296"/>
    <w:rsid w:val="00585790"/>
    <w:rsid w:val="005863C6"/>
    <w:rsid w:val="00587EE5"/>
    <w:rsid w:val="00590A7C"/>
    <w:rsid w:val="00590F12"/>
    <w:rsid w:val="0059273C"/>
    <w:rsid w:val="00593287"/>
    <w:rsid w:val="005949A5"/>
    <w:rsid w:val="0059529A"/>
    <w:rsid w:val="00596725"/>
    <w:rsid w:val="00596803"/>
    <w:rsid w:val="00597010"/>
    <w:rsid w:val="005A1165"/>
    <w:rsid w:val="005A1559"/>
    <w:rsid w:val="005A280E"/>
    <w:rsid w:val="005A2A59"/>
    <w:rsid w:val="005A2BEE"/>
    <w:rsid w:val="005A35D5"/>
    <w:rsid w:val="005A3965"/>
    <w:rsid w:val="005A4227"/>
    <w:rsid w:val="005A4EB5"/>
    <w:rsid w:val="005A4FB2"/>
    <w:rsid w:val="005A5A3B"/>
    <w:rsid w:val="005A63FF"/>
    <w:rsid w:val="005B0648"/>
    <w:rsid w:val="005B163C"/>
    <w:rsid w:val="005B1BA9"/>
    <w:rsid w:val="005B2BC6"/>
    <w:rsid w:val="005B337E"/>
    <w:rsid w:val="005B35F8"/>
    <w:rsid w:val="005B3645"/>
    <w:rsid w:val="005B467B"/>
    <w:rsid w:val="005B4796"/>
    <w:rsid w:val="005B5AFA"/>
    <w:rsid w:val="005C04F2"/>
    <w:rsid w:val="005C0D79"/>
    <w:rsid w:val="005C11D4"/>
    <w:rsid w:val="005C1DF9"/>
    <w:rsid w:val="005C25B0"/>
    <w:rsid w:val="005C3B44"/>
    <w:rsid w:val="005C3C74"/>
    <w:rsid w:val="005C57E4"/>
    <w:rsid w:val="005C6F64"/>
    <w:rsid w:val="005C707D"/>
    <w:rsid w:val="005C7FAF"/>
    <w:rsid w:val="005D033C"/>
    <w:rsid w:val="005D0D02"/>
    <w:rsid w:val="005D1CB1"/>
    <w:rsid w:val="005D22EA"/>
    <w:rsid w:val="005D2323"/>
    <w:rsid w:val="005D2581"/>
    <w:rsid w:val="005D26C6"/>
    <w:rsid w:val="005D2974"/>
    <w:rsid w:val="005D2E74"/>
    <w:rsid w:val="005D3ED2"/>
    <w:rsid w:val="005D500D"/>
    <w:rsid w:val="005D604B"/>
    <w:rsid w:val="005D7803"/>
    <w:rsid w:val="005E08E7"/>
    <w:rsid w:val="005E1634"/>
    <w:rsid w:val="005E18B3"/>
    <w:rsid w:val="005E1D87"/>
    <w:rsid w:val="005E228B"/>
    <w:rsid w:val="005E2573"/>
    <w:rsid w:val="005E26CC"/>
    <w:rsid w:val="005E32E0"/>
    <w:rsid w:val="005E3502"/>
    <w:rsid w:val="005E4B89"/>
    <w:rsid w:val="005E4DA3"/>
    <w:rsid w:val="005E5431"/>
    <w:rsid w:val="005E593C"/>
    <w:rsid w:val="005E6D97"/>
    <w:rsid w:val="005E6E7E"/>
    <w:rsid w:val="005E780A"/>
    <w:rsid w:val="005E7CEF"/>
    <w:rsid w:val="005F0003"/>
    <w:rsid w:val="005F13F4"/>
    <w:rsid w:val="005F214F"/>
    <w:rsid w:val="005F2A23"/>
    <w:rsid w:val="005F4FF1"/>
    <w:rsid w:val="005F66DC"/>
    <w:rsid w:val="005F7400"/>
    <w:rsid w:val="006005FF"/>
    <w:rsid w:val="00601202"/>
    <w:rsid w:val="00601987"/>
    <w:rsid w:val="00601A3C"/>
    <w:rsid w:val="0060259F"/>
    <w:rsid w:val="006038D3"/>
    <w:rsid w:val="00604570"/>
    <w:rsid w:val="00604F26"/>
    <w:rsid w:val="00604F32"/>
    <w:rsid w:val="00605049"/>
    <w:rsid w:val="00605932"/>
    <w:rsid w:val="0060675B"/>
    <w:rsid w:val="00606B6A"/>
    <w:rsid w:val="00607606"/>
    <w:rsid w:val="006105F9"/>
    <w:rsid w:val="006114BE"/>
    <w:rsid w:val="00611612"/>
    <w:rsid w:val="00612745"/>
    <w:rsid w:val="00612D8D"/>
    <w:rsid w:val="00615124"/>
    <w:rsid w:val="00616891"/>
    <w:rsid w:val="00616C62"/>
    <w:rsid w:val="00620495"/>
    <w:rsid w:val="0062263A"/>
    <w:rsid w:val="00624791"/>
    <w:rsid w:val="0062519D"/>
    <w:rsid w:val="00625875"/>
    <w:rsid w:val="0062599D"/>
    <w:rsid w:val="006279CB"/>
    <w:rsid w:val="006279E6"/>
    <w:rsid w:val="00627C2F"/>
    <w:rsid w:val="0063141E"/>
    <w:rsid w:val="006316C2"/>
    <w:rsid w:val="00631B82"/>
    <w:rsid w:val="00632B6C"/>
    <w:rsid w:val="006332EB"/>
    <w:rsid w:val="00633F84"/>
    <w:rsid w:val="00636475"/>
    <w:rsid w:val="00637287"/>
    <w:rsid w:val="00637DBD"/>
    <w:rsid w:val="00640472"/>
    <w:rsid w:val="00640AB4"/>
    <w:rsid w:val="00641C69"/>
    <w:rsid w:val="00642B27"/>
    <w:rsid w:val="006437E7"/>
    <w:rsid w:val="00643A7D"/>
    <w:rsid w:val="00643F04"/>
    <w:rsid w:val="0064429A"/>
    <w:rsid w:val="00644932"/>
    <w:rsid w:val="00645051"/>
    <w:rsid w:val="0065164D"/>
    <w:rsid w:val="0065288C"/>
    <w:rsid w:val="006534B5"/>
    <w:rsid w:val="00653985"/>
    <w:rsid w:val="006543C1"/>
    <w:rsid w:val="0065534A"/>
    <w:rsid w:val="00655851"/>
    <w:rsid w:val="00655A7C"/>
    <w:rsid w:val="00656056"/>
    <w:rsid w:val="0065626D"/>
    <w:rsid w:val="00656716"/>
    <w:rsid w:val="0065702C"/>
    <w:rsid w:val="0066149E"/>
    <w:rsid w:val="00661ED4"/>
    <w:rsid w:val="00662C2A"/>
    <w:rsid w:val="00662E1D"/>
    <w:rsid w:val="0066428F"/>
    <w:rsid w:val="0066462D"/>
    <w:rsid w:val="006647E9"/>
    <w:rsid w:val="006648A0"/>
    <w:rsid w:val="00664B88"/>
    <w:rsid w:val="00667603"/>
    <w:rsid w:val="00667945"/>
    <w:rsid w:val="00670D90"/>
    <w:rsid w:val="00671C76"/>
    <w:rsid w:val="006720AF"/>
    <w:rsid w:val="00672FD6"/>
    <w:rsid w:val="00673A3B"/>
    <w:rsid w:val="00674520"/>
    <w:rsid w:val="00674887"/>
    <w:rsid w:val="0067587C"/>
    <w:rsid w:val="00675A9E"/>
    <w:rsid w:val="00675F32"/>
    <w:rsid w:val="00676413"/>
    <w:rsid w:val="00676576"/>
    <w:rsid w:val="006769F9"/>
    <w:rsid w:val="00676E1D"/>
    <w:rsid w:val="00677590"/>
    <w:rsid w:val="00677DE8"/>
    <w:rsid w:val="006800AA"/>
    <w:rsid w:val="0068053D"/>
    <w:rsid w:val="00680D0C"/>
    <w:rsid w:val="006810B9"/>
    <w:rsid w:val="006835B9"/>
    <w:rsid w:val="0068411A"/>
    <w:rsid w:val="00685F16"/>
    <w:rsid w:val="0068749A"/>
    <w:rsid w:val="006876EB"/>
    <w:rsid w:val="006876F3"/>
    <w:rsid w:val="00692E52"/>
    <w:rsid w:val="00692EB5"/>
    <w:rsid w:val="00693014"/>
    <w:rsid w:val="006937D9"/>
    <w:rsid w:val="00693BC9"/>
    <w:rsid w:val="00693C63"/>
    <w:rsid w:val="00693E8E"/>
    <w:rsid w:val="006940A9"/>
    <w:rsid w:val="006951E4"/>
    <w:rsid w:val="00695C71"/>
    <w:rsid w:val="00696083"/>
    <w:rsid w:val="00696F46"/>
    <w:rsid w:val="0069710D"/>
    <w:rsid w:val="006A217A"/>
    <w:rsid w:val="006A39F4"/>
    <w:rsid w:val="006A401A"/>
    <w:rsid w:val="006A4F06"/>
    <w:rsid w:val="006A5AF5"/>
    <w:rsid w:val="006A69EF"/>
    <w:rsid w:val="006B1002"/>
    <w:rsid w:val="006B1210"/>
    <w:rsid w:val="006B25AA"/>
    <w:rsid w:val="006B2D5D"/>
    <w:rsid w:val="006B691D"/>
    <w:rsid w:val="006B6A9E"/>
    <w:rsid w:val="006B6DE7"/>
    <w:rsid w:val="006B720A"/>
    <w:rsid w:val="006B7F93"/>
    <w:rsid w:val="006C0475"/>
    <w:rsid w:val="006C0830"/>
    <w:rsid w:val="006C1637"/>
    <w:rsid w:val="006C2774"/>
    <w:rsid w:val="006C2A35"/>
    <w:rsid w:val="006C50AA"/>
    <w:rsid w:val="006C5262"/>
    <w:rsid w:val="006C6637"/>
    <w:rsid w:val="006C6985"/>
    <w:rsid w:val="006C7163"/>
    <w:rsid w:val="006C7EE8"/>
    <w:rsid w:val="006D2D6C"/>
    <w:rsid w:val="006D4313"/>
    <w:rsid w:val="006D4990"/>
    <w:rsid w:val="006D4BE6"/>
    <w:rsid w:val="006D4BFD"/>
    <w:rsid w:val="006D6601"/>
    <w:rsid w:val="006E0EC2"/>
    <w:rsid w:val="006E1BF4"/>
    <w:rsid w:val="006E2623"/>
    <w:rsid w:val="006E370A"/>
    <w:rsid w:val="006E3BBA"/>
    <w:rsid w:val="006E49E8"/>
    <w:rsid w:val="006E52D6"/>
    <w:rsid w:val="006E589E"/>
    <w:rsid w:val="006E6931"/>
    <w:rsid w:val="006E6B52"/>
    <w:rsid w:val="006E7085"/>
    <w:rsid w:val="006E7468"/>
    <w:rsid w:val="006F00C1"/>
    <w:rsid w:val="006F0480"/>
    <w:rsid w:val="006F2A43"/>
    <w:rsid w:val="006F2DF2"/>
    <w:rsid w:val="006F3953"/>
    <w:rsid w:val="006F6501"/>
    <w:rsid w:val="006F7492"/>
    <w:rsid w:val="0070063D"/>
    <w:rsid w:val="00700C15"/>
    <w:rsid w:val="00701460"/>
    <w:rsid w:val="00701A3F"/>
    <w:rsid w:val="00702348"/>
    <w:rsid w:val="00702E51"/>
    <w:rsid w:val="00704016"/>
    <w:rsid w:val="007044AB"/>
    <w:rsid w:val="007059C9"/>
    <w:rsid w:val="00705D87"/>
    <w:rsid w:val="0070673B"/>
    <w:rsid w:val="00706799"/>
    <w:rsid w:val="00706C42"/>
    <w:rsid w:val="00706F33"/>
    <w:rsid w:val="007070B6"/>
    <w:rsid w:val="00707272"/>
    <w:rsid w:val="00707713"/>
    <w:rsid w:val="00710045"/>
    <w:rsid w:val="007105D7"/>
    <w:rsid w:val="00710D51"/>
    <w:rsid w:val="00711148"/>
    <w:rsid w:val="007111E8"/>
    <w:rsid w:val="007123CC"/>
    <w:rsid w:val="00713A20"/>
    <w:rsid w:val="00715574"/>
    <w:rsid w:val="00715E64"/>
    <w:rsid w:val="00716871"/>
    <w:rsid w:val="00716A1B"/>
    <w:rsid w:val="0071754A"/>
    <w:rsid w:val="00717622"/>
    <w:rsid w:val="007203FC"/>
    <w:rsid w:val="00720C73"/>
    <w:rsid w:val="007222EB"/>
    <w:rsid w:val="0072273D"/>
    <w:rsid w:val="00722A1C"/>
    <w:rsid w:val="00722CBD"/>
    <w:rsid w:val="00723EE8"/>
    <w:rsid w:val="0072416F"/>
    <w:rsid w:val="0072516E"/>
    <w:rsid w:val="0072554E"/>
    <w:rsid w:val="007267B3"/>
    <w:rsid w:val="00727A65"/>
    <w:rsid w:val="00730132"/>
    <w:rsid w:val="00730B02"/>
    <w:rsid w:val="00731A13"/>
    <w:rsid w:val="00731C5B"/>
    <w:rsid w:val="00733370"/>
    <w:rsid w:val="007340D8"/>
    <w:rsid w:val="00734F8F"/>
    <w:rsid w:val="0073524B"/>
    <w:rsid w:val="00735B6F"/>
    <w:rsid w:val="0073637B"/>
    <w:rsid w:val="00736D5E"/>
    <w:rsid w:val="007373A1"/>
    <w:rsid w:val="007375D9"/>
    <w:rsid w:val="007375F0"/>
    <w:rsid w:val="007408E9"/>
    <w:rsid w:val="007411A1"/>
    <w:rsid w:val="00742061"/>
    <w:rsid w:val="0074213F"/>
    <w:rsid w:val="007426E9"/>
    <w:rsid w:val="00742D00"/>
    <w:rsid w:val="0074371A"/>
    <w:rsid w:val="00743B0A"/>
    <w:rsid w:val="00745258"/>
    <w:rsid w:val="007454CA"/>
    <w:rsid w:val="0074685C"/>
    <w:rsid w:val="00747429"/>
    <w:rsid w:val="007479BA"/>
    <w:rsid w:val="00747EE6"/>
    <w:rsid w:val="007501B0"/>
    <w:rsid w:val="007504E8"/>
    <w:rsid w:val="00751476"/>
    <w:rsid w:val="007514CD"/>
    <w:rsid w:val="0075165B"/>
    <w:rsid w:val="007525DE"/>
    <w:rsid w:val="007526E8"/>
    <w:rsid w:val="007532E3"/>
    <w:rsid w:val="00753F92"/>
    <w:rsid w:val="00754697"/>
    <w:rsid w:val="00754854"/>
    <w:rsid w:val="00756786"/>
    <w:rsid w:val="007573AC"/>
    <w:rsid w:val="00757A21"/>
    <w:rsid w:val="00760B97"/>
    <w:rsid w:val="00763036"/>
    <w:rsid w:val="00764898"/>
    <w:rsid w:val="00765834"/>
    <w:rsid w:val="00765DC4"/>
    <w:rsid w:val="00765E6B"/>
    <w:rsid w:val="0076746A"/>
    <w:rsid w:val="00770690"/>
    <w:rsid w:val="007707B0"/>
    <w:rsid w:val="0077093F"/>
    <w:rsid w:val="00770D76"/>
    <w:rsid w:val="00770E19"/>
    <w:rsid w:val="0077167C"/>
    <w:rsid w:val="00771C39"/>
    <w:rsid w:val="0077205D"/>
    <w:rsid w:val="0077208E"/>
    <w:rsid w:val="00772663"/>
    <w:rsid w:val="007738C7"/>
    <w:rsid w:val="0077420C"/>
    <w:rsid w:val="0077496A"/>
    <w:rsid w:val="00774D0C"/>
    <w:rsid w:val="00774F30"/>
    <w:rsid w:val="007750EC"/>
    <w:rsid w:val="007776D6"/>
    <w:rsid w:val="00777C31"/>
    <w:rsid w:val="007805E8"/>
    <w:rsid w:val="00780751"/>
    <w:rsid w:val="00781E60"/>
    <w:rsid w:val="00781F95"/>
    <w:rsid w:val="00782096"/>
    <w:rsid w:val="00782150"/>
    <w:rsid w:val="00784C86"/>
    <w:rsid w:val="007861D6"/>
    <w:rsid w:val="00786AB7"/>
    <w:rsid w:val="00786B75"/>
    <w:rsid w:val="00786D69"/>
    <w:rsid w:val="00786DA5"/>
    <w:rsid w:val="00787D39"/>
    <w:rsid w:val="00787E1A"/>
    <w:rsid w:val="00793242"/>
    <w:rsid w:val="0079340A"/>
    <w:rsid w:val="00793554"/>
    <w:rsid w:val="00793F20"/>
    <w:rsid w:val="007944CD"/>
    <w:rsid w:val="007946E9"/>
    <w:rsid w:val="0079470E"/>
    <w:rsid w:val="00795C1C"/>
    <w:rsid w:val="00796F54"/>
    <w:rsid w:val="00797C1A"/>
    <w:rsid w:val="007A106A"/>
    <w:rsid w:val="007A18D6"/>
    <w:rsid w:val="007A2F1F"/>
    <w:rsid w:val="007A3044"/>
    <w:rsid w:val="007A39A6"/>
    <w:rsid w:val="007A3E95"/>
    <w:rsid w:val="007A4038"/>
    <w:rsid w:val="007A405E"/>
    <w:rsid w:val="007A482E"/>
    <w:rsid w:val="007A52CE"/>
    <w:rsid w:val="007A536D"/>
    <w:rsid w:val="007A5783"/>
    <w:rsid w:val="007A63CD"/>
    <w:rsid w:val="007A69E2"/>
    <w:rsid w:val="007B063D"/>
    <w:rsid w:val="007B1162"/>
    <w:rsid w:val="007B15BD"/>
    <w:rsid w:val="007B1F75"/>
    <w:rsid w:val="007B1FD7"/>
    <w:rsid w:val="007B2151"/>
    <w:rsid w:val="007B2EC9"/>
    <w:rsid w:val="007B4291"/>
    <w:rsid w:val="007B45A6"/>
    <w:rsid w:val="007B51F3"/>
    <w:rsid w:val="007C19B8"/>
    <w:rsid w:val="007C326F"/>
    <w:rsid w:val="007C3966"/>
    <w:rsid w:val="007C4DC1"/>
    <w:rsid w:val="007C631F"/>
    <w:rsid w:val="007C65E9"/>
    <w:rsid w:val="007C6853"/>
    <w:rsid w:val="007C6BA9"/>
    <w:rsid w:val="007C7F41"/>
    <w:rsid w:val="007D08EB"/>
    <w:rsid w:val="007D18B4"/>
    <w:rsid w:val="007D3B02"/>
    <w:rsid w:val="007D40C3"/>
    <w:rsid w:val="007D440D"/>
    <w:rsid w:val="007D46DC"/>
    <w:rsid w:val="007D5B77"/>
    <w:rsid w:val="007D64FA"/>
    <w:rsid w:val="007D6563"/>
    <w:rsid w:val="007D72EB"/>
    <w:rsid w:val="007D7C3D"/>
    <w:rsid w:val="007D7CFA"/>
    <w:rsid w:val="007E005A"/>
    <w:rsid w:val="007E0AC0"/>
    <w:rsid w:val="007E0E9F"/>
    <w:rsid w:val="007E11E9"/>
    <w:rsid w:val="007E151F"/>
    <w:rsid w:val="007E155A"/>
    <w:rsid w:val="007E3708"/>
    <w:rsid w:val="007E43E8"/>
    <w:rsid w:val="007E5AF6"/>
    <w:rsid w:val="007E6653"/>
    <w:rsid w:val="007E7DB4"/>
    <w:rsid w:val="007F01B0"/>
    <w:rsid w:val="007F0FD4"/>
    <w:rsid w:val="007F113F"/>
    <w:rsid w:val="007F180D"/>
    <w:rsid w:val="007F2027"/>
    <w:rsid w:val="007F238E"/>
    <w:rsid w:val="007F24C8"/>
    <w:rsid w:val="007F2BF9"/>
    <w:rsid w:val="007F4911"/>
    <w:rsid w:val="007F5427"/>
    <w:rsid w:val="007F6282"/>
    <w:rsid w:val="007F671C"/>
    <w:rsid w:val="007F6D52"/>
    <w:rsid w:val="007F72E8"/>
    <w:rsid w:val="0080086F"/>
    <w:rsid w:val="00800DB7"/>
    <w:rsid w:val="00800E5D"/>
    <w:rsid w:val="0080153C"/>
    <w:rsid w:val="00802829"/>
    <w:rsid w:val="008028E9"/>
    <w:rsid w:val="00802D7E"/>
    <w:rsid w:val="0080482C"/>
    <w:rsid w:val="00804E77"/>
    <w:rsid w:val="008055CD"/>
    <w:rsid w:val="00806D1A"/>
    <w:rsid w:val="00810063"/>
    <w:rsid w:val="0081153E"/>
    <w:rsid w:val="00812DA1"/>
    <w:rsid w:val="0081327A"/>
    <w:rsid w:val="008142AB"/>
    <w:rsid w:val="00814423"/>
    <w:rsid w:val="00815093"/>
    <w:rsid w:val="00815788"/>
    <w:rsid w:val="00815936"/>
    <w:rsid w:val="00816D05"/>
    <w:rsid w:val="008176C6"/>
    <w:rsid w:val="00817722"/>
    <w:rsid w:val="0081777C"/>
    <w:rsid w:val="00817B6F"/>
    <w:rsid w:val="00820266"/>
    <w:rsid w:val="008210BB"/>
    <w:rsid w:val="008238EF"/>
    <w:rsid w:val="00823959"/>
    <w:rsid w:val="00823971"/>
    <w:rsid w:val="0082548C"/>
    <w:rsid w:val="008254EC"/>
    <w:rsid w:val="00825894"/>
    <w:rsid w:val="00825FC0"/>
    <w:rsid w:val="00826908"/>
    <w:rsid w:val="008274D8"/>
    <w:rsid w:val="008274ED"/>
    <w:rsid w:val="008304C8"/>
    <w:rsid w:val="00831050"/>
    <w:rsid w:val="0083290C"/>
    <w:rsid w:val="0083403C"/>
    <w:rsid w:val="00834385"/>
    <w:rsid w:val="00834444"/>
    <w:rsid w:val="00835B27"/>
    <w:rsid w:val="00835DC3"/>
    <w:rsid w:val="00835E95"/>
    <w:rsid w:val="00836AB7"/>
    <w:rsid w:val="00837415"/>
    <w:rsid w:val="0083775E"/>
    <w:rsid w:val="00840596"/>
    <w:rsid w:val="00840A1D"/>
    <w:rsid w:val="00840A5F"/>
    <w:rsid w:val="00844BAF"/>
    <w:rsid w:val="00844C7F"/>
    <w:rsid w:val="00844F2D"/>
    <w:rsid w:val="008456C3"/>
    <w:rsid w:val="008458C7"/>
    <w:rsid w:val="00845D3F"/>
    <w:rsid w:val="008463B5"/>
    <w:rsid w:val="008476AD"/>
    <w:rsid w:val="00847819"/>
    <w:rsid w:val="00847CD0"/>
    <w:rsid w:val="00847FF9"/>
    <w:rsid w:val="008509AF"/>
    <w:rsid w:val="00850F80"/>
    <w:rsid w:val="00851737"/>
    <w:rsid w:val="00851C29"/>
    <w:rsid w:val="0085305D"/>
    <w:rsid w:val="00853188"/>
    <w:rsid w:val="00853653"/>
    <w:rsid w:val="0085598B"/>
    <w:rsid w:val="00855D52"/>
    <w:rsid w:val="00856001"/>
    <w:rsid w:val="00856C75"/>
    <w:rsid w:val="00856D09"/>
    <w:rsid w:val="00857034"/>
    <w:rsid w:val="0086018C"/>
    <w:rsid w:val="00860A8A"/>
    <w:rsid w:val="008611F2"/>
    <w:rsid w:val="00861BB9"/>
    <w:rsid w:val="00861F49"/>
    <w:rsid w:val="008635F2"/>
    <w:rsid w:val="008649FE"/>
    <w:rsid w:val="00864ADC"/>
    <w:rsid w:val="00865FE0"/>
    <w:rsid w:val="008665B4"/>
    <w:rsid w:val="00866657"/>
    <w:rsid w:val="00866BA1"/>
    <w:rsid w:val="00867058"/>
    <w:rsid w:val="008678EE"/>
    <w:rsid w:val="00870D03"/>
    <w:rsid w:val="00870EDC"/>
    <w:rsid w:val="00872F6C"/>
    <w:rsid w:val="008730C6"/>
    <w:rsid w:val="00873427"/>
    <w:rsid w:val="00873DE7"/>
    <w:rsid w:val="008741C4"/>
    <w:rsid w:val="00874B04"/>
    <w:rsid w:val="00875E3E"/>
    <w:rsid w:val="00875E92"/>
    <w:rsid w:val="00876889"/>
    <w:rsid w:val="00877ACC"/>
    <w:rsid w:val="00877DDC"/>
    <w:rsid w:val="00881222"/>
    <w:rsid w:val="00882346"/>
    <w:rsid w:val="00882780"/>
    <w:rsid w:val="008827F4"/>
    <w:rsid w:val="00883D15"/>
    <w:rsid w:val="00885060"/>
    <w:rsid w:val="00885DC5"/>
    <w:rsid w:val="00885DEC"/>
    <w:rsid w:val="0088611F"/>
    <w:rsid w:val="00886A3D"/>
    <w:rsid w:val="00886CD9"/>
    <w:rsid w:val="00886F97"/>
    <w:rsid w:val="008871F4"/>
    <w:rsid w:val="008874C2"/>
    <w:rsid w:val="0088761F"/>
    <w:rsid w:val="0088763F"/>
    <w:rsid w:val="00890751"/>
    <w:rsid w:val="00892AC8"/>
    <w:rsid w:val="00892B13"/>
    <w:rsid w:val="0089502C"/>
    <w:rsid w:val="008952FE"/>
    <w:rsid w:val="008956B8"/>
    <w:rsid w:val="008A14FA"/>
    <w:rsid w:val="008A19F1"/>
    <w:rsid w:val="008A28A3"/>
    <w:rsid w:val="008A29B0"/>
    <w:rsid w:val="008A3D01"/>
    <w:rsid w:val="008A3D0F"/>
    <w:rsid w:val="008A445F"/>
    <w:rsid w:val="008A47B3"/>
    <w:rsid w:val="008A5C4D"/>
    <w:rsid w:val="008B0404"/>
    <w:rsid w:val="008B0409"/>
    <w:rsid w:val="008B08A2"/>
    <w:rsid w:val="008B0EFA"/>
    <w:rsid w:val="008B0F7D"/>
    <w:rsid w:val="008B168F"/>
    <w:rsid w:val="008B1806"/>
    <w:rsid w:val="008B2057"/>
    <w:rsid w:val="008B23F6"/>
    <w:rsid w:val="008B26D0"/>
    <w:rsid w:val="008B3649"/>
    <w:rsid w:val="008B5AB1"/>
    <w:rsid w:val="008B5B41"/>
    <w:rsid w:val="008B5D08"/>
    <w:rsid w:val="008B60C8"/>
    <w:rsid w:val="008B6290"/>
    <w:rsid w:val="008B630E"/>
    <w:rsid w:val="008B660F"/>
    <w:rsid w:val="008B756C"/>
    <w:rsid w:val="008B7C77"/>
    <w:rsid w:val="008C0620"/>
    <w:rsid w:val="008C0EA2"/>
    <w:rsid w:val="008C138A"/>
    <w:rsid w:val="008C1667"/>
    <w:rsid w:val="008C259F"/>
    <w:rsid w:val="008C335E"/>
    <w:rsid w:val="008C390A"/>
    <w:rsid w:val="008C4306"/>
    <w:rsid w:val="008C4D7E"/>
    <w:rsid w:val="008C4F28"/>
    <w:rsid w:val="008C64FF"/>
    <w:rsid w:val="008C746B"/>
    <w:rsid w:val="008C7FAB"/>
    <w:rsid w:val="008D0452"/>
    <w:rsid w:val="008D0645"/>
    <w:rsid w:val="008D0CE4"/>
    <w:rsid w:val="008D19AA"/>
    <w:rsid w:val="008D1CA1"/>
    <w:rsid w:val="008D1E2A"/>
    <w:rsid w:val="008D2813"/>
    <w:rsid w:val="008D2852"/>
    <w:rsid w:val="008D2F53"/>
    <w:rsid w:val="008D2FE8"/>
    <w:rsid w:val="008D464C"/>
    <w:rsid w:val="008D4EE0"/>
    <w:rsid w:val="008D5644"/>
    <w:rsid w:val="008D5B87"/>
    <w:rsid w:val="008D6E35"/>
    <w:rsid w:val="008D7B18"/>
    <w:rsid w:val="008D7FFD"/>
    <w:rsid w:val="008E09ED"/>
    <w:rsid w:val="008E179F"/>
    <w:rsid w:val="008E1AB5"/>
    <w:rsid w:val="008E3DAA"/>
    <w:rsid w:val="008E4D72"/>
    <w:rsid w:val="008E5504"/>
    <w:rsid w:val="008E61DC"/>
    <w:rsid w:val="008E634A"/>
    <w:rsid w:val="008E6D69"/>
    <w:rsid w:val="008E7522"/>
    <w:rsid w:val="008E752D"/>
    <w:rsid w:val="008E75C0"/>
    <w:rsid w:val="008E79BE"/>
    <w:rsid w:val="008F0781"/>
    <w:rsid w:val="008F218C"/>
    <w:rsid w:val="008F2FC6"/>
    <w:rsid w:val="008F3256"/>
    <w:rsid w:val="008F42FC"/>
    <w:rsid w:val="008F4561"/>
    <w:rsid w:val="008F522B"/>
    <w:rsid w:val="008F5D85"/>
    <w:rsid w:val="008F5F95"/>
    <w:rsid w:val="008F63F0"/>
    <w:rsid w:val="008F66E3"/>
    <w:rsid w:val="008F6E36"/>
    <w:rsid w:val="008F7BCB"/>
    <w:rsid w:val="00901525"/>
    <w:rsid w:val="00901BC3"/>
    <w:rsid w:val="00902A76"/>
    <w:rsid w:val="00902E06"/>
    <w:rsid w:val="00904EC1"/>
    <w:rsid w:val="009050E6"/>
    <w:rsid w:val="00905611"/>
    <w:rsid w:val="009058F5"/>
    <w:rsid w:val="00905AD0"/>
    <w:rsid w:val="0090623B"/>
    <w:rsid w:val="009076D1"/>
    <w:rsid w:val="009077EE"/>
    <w:rsid w:val="009077FF"/>
    <w:rsid w:val="0091288B"/>
    <w:rsid w:val="00912C22"/>
    <w:rsid w:val="00915BA8"/>
    <w:rsid w:val="00915CD1"/>
    <w:rsid w:val="0091696B"/>
    <w:rsid w:val="00916CEA"/>
    <w:rsid w:val="009174F4"/>
    <w:rsid w:val="009200C6"/>
    <w:rsid w:val="009206C8"/>
    <w:rsid w:val="00920AC9"/>
    <w:rsid w:val="00920CE8"/>
    <w:rsid w:val="00922518"/>
    <w:rsid w:val="0092262D"/>
    <w:rsid w:val="00922B2D"/>
    <w:rsid w:val="0092369D"/>
    <w:rsid w:val="00924564"/>
    <w:rsid w:val="00925195"/>
    <w:rsid w:val="0092579E"/>
    <w:rsid w:val="009271D2"/>
    <w:rsid w:val="00930905"/>
    <w:rsid w:val="00930DB1"/>
    <w:rsid w:val="00930ED5"/>
    <w:rsid w:val="0093138F"/>
    <w:rsid w:val="00931856"/>
    <w:rsid w:val="00931B03"/>
    <w:rsid w:val="00931B88"/>
    <w:rsid w:val="00932D3B"/>
    <w:rsid w:val="00932F01"/>
    <w:rsid w:val="00934D83"/>
    <w:rsid w:val="00934E9D"/>
    <w:rsid w:val="00935498"/>
    <w:rsid w:val="00936399"/>
    <w:rsid w:val="009365F8"/>
    <w:rsid w:val="009366DB"/>
    <w:rsid w:val="00936A5D"/>
    <w:rsid w:val="009371B7"/>
    <w:rsid w:val="0093756D"/>
    <w:rsid w:val="009378DF"/>
    <w:rsid w:val="00937EC7"/>
    <w:rsid w:val="009402D2"/>
    <w:rsid w:val="00941E22"/>
    <w:rsid w:val="00941F03"/>
    <w:rsid w:val="00943A14"/>
    <w:rsid w:val="00944860"/>
    <w:rsid w:val="00944E8B"/>
    <w:rsid w:val="00945FCE"/>
    <w:rsid w:val="009463BC"/>
    <w:rsid w:val="00946A16"/>
    <w:rsid w:val="00946B12"/>
    <w:rsid w:val="00946F5A"/>
    <w:rsid w:val="00947013"/>
    <w:rsid w:val="0094765C"/>
    <w:rsid w:val="0095086A"/>
    <w:rsid w:val="009509C0"/>
    <w:rsid w:val="00951695"/>
    <w:rsid w:val="00951F50"/>
    <w:rsid w:val="00952E3B"/>
    <w:rsid w:val="00953323"/>
    <w:rsid w:val="00953D4B"/>
    <w:rsid w:val="00953F96"/>
    <w:rsid w:val="009545E7"/>
    <w:rsid w:val="00954CD0"/>
    <w:rsid w:val="00955801"/>
    <w:rsid w:val="00955A6D"/>
    <w:rsid w:val="00955BFD"/>
    <w:rsid w:val="00955DCB"/>
    <w:rsid w:val="009569BA"/>
    <w:rsid w:val="009605DB"/>
    <w:rsid w:val="00962AC1"/>
    <w:rsid w:val="00962DDD"/>
    <w:rsid w:val="009630CA"/>
    <w:rsid w:val="00963464"/>
    <w:rsid w:val="00964E59"/>
    <w:rsid w:val="009663BA"/>
    <w:rsid w:val="00967256"/>
    <w:rsid w:val="009672C2"/>
    <w:rsid w:val="0096740A"/>
    <w:rsid w:val="00967C15"/>
    <w:rsid w:val="00970109"/>
    <w:rsid w:val="00970206"/>
    <w:rsid w:val="009708B0"/>
    <w:rsid w:val="00970FAC"/>
    <w:rsid w:val="00971731"/>
    <w:rsid w:val="00972735"/>
    <w:rsid w:val="0097420B"/>
    <w:rsid w:val="00974D4A"/>
    <w:rsid w:val="009757FE"/>
    <w:rsid w:val="00975AA3"/>
    <w:rsid w:val="0097686F"/>
    <w:rsid w:val="009777FB"/>
    <w:rsid w:val="00977D14"/>
    <w:rsid w:val="00977EB9"/>
    <w:rsid w:val="00982466"/>
    <w:rsid w:val="0098481F"/>
    <w:rsid w:val="00984F56"/>
    <w:rsid w:val="0098515C"/>
    <w:rsid w:val="00986865"/>
    <w:rsid w:val="009901D6"/>
    <w:rsid w:val="009903E9"/>
    <w:rsid w:val="0099186B"/>
    <w:rsid w:val="00991F6A"/>
    <w:rsid w:val="009948CA"/>
    <w:rsid w:val="00994D95"/>
    <w:rsid w:val="00995887"/>
    <w:rsid w:val="00995888"/>
    <w:rsid w:val="009967E0"/>
    <w:rsid w:val="00997363"/>
    <w:rsid w:val="00997C09"/>
    <w:rsid w:val="009A01AD"/>
    <w:rsid w:val="009A2B06"/>
    <w:rsid w:val="009A2C0F"/>
    <w:rsid w:val="009A2F5B"/>
    <w:rsid w:val="009A5030"/>
    <w:rsid w:val="009A5247"/>
    <w:rsid w:val="009A6E5C"/>
    <w:rsid w:val="009A7D6C"/>
    <w:rsid w:val="009B1A84"/>
    <w:rsid w:val="009B28F2"/>
    <w:rsid w:val="009B369A"/>
    <w:rsid w:val="009B464C"/>
    <w:rsid w:val="009B5080"/>
    <w:rsid w:val="009B533F"/>
    <w:rsid w:val="009B587F"/>
    <w:rsid w:val="009B6C58"/>
    <w:rsid w:val="009C05B3"/>
    <w:rsid w:val="009C0C7F"/>
    <w:rsid w:val="009C0EB1"/>
    <w:rsid w:val="009C11D2"/>
    <w:rsid w:val="009C1318"/>
    <w:rsid w:val="009C27AB"/>
    <w:rsid w:val="009C2A7B"/>
    <w:rsid w:val="009C3456"/>
    <w:rsid w:val="009C419B"/>
    <w:rsid w:val="009C4E2D"/>
    <w:rsid w:val="009C5080"/>
    <w:rsid w:val="009C58FF"/>
    <w:rsid w:val="009C6C99"/>
    <w:rsid w:val="009C77CB"/>
    <w:rsid w:val="009C7A0A"/>
    <w:rsid w:val="009C7CA5"/>
    <w:rsid w:val="009C7DF3"/>
    <w:rsid w:val="009D00E5"/>
    <w:rsid w:val="009D215A"/>
    <w:rsid w:val="009D2F2D"/>
    <w:rsid w:val="009D3608"/>
    <w:rsid w:val="009D649F"/>
    <w:rsid w:val="009D665E"/>
    <w:rsid w:val="009E0B4D"/>
    <w:rsid w:val="009E25A6"/>
    <w:rsid w:val="009E26DD"/>
    <w:rsid w:val="009E36B1"/>
    <w:rsid w:val="009E38B9"/>
    <w:rsid w:val="009E4D8D"/>
    <w:rsid w:val="009E5FD2"/>
    <w:rsid w:val="009E64AA"/>
    <w:rsid w:val="009E6609"/>
    <w:rsid w:val="009E71EE"/>
    <w:rsid w:val="009E79B6"/>
    <w:rsid w:val="009F0751"/>
    <w:rsid w:val="009F1C9D"/>
    <w:rsid w:val="009F1EB6"/>
    <w:rsid w:val="009F28A8"/>
    <w:rsid w:val="009F3B9E"/>
    <w:rsid w:val="009F463F"/>
    <w:rsid w:val="009F559B"/>
    <w:rsid w:val="009F5B6A"/>
    <w:rsid w:val="009F67BC"/>
    <w:rsid w:val="009F7792"/>
    <w:rsid w:val="009F7852"/>
    <w:rsid w:val="009F79FA"/>
    <w:rsid w:val="009F7E95"/>
    <w:rsid w:val="009F7EDB"/>
    <w:rsid w:val="00A003A1"/>
    <w:rsid w:val="00A00744"/>
    <w:rsid w:val="00A00B3A"/>
    <w:rsid w:val="00A038C3"/>
    <w:rsid w:val="00A04424"/>
    <w:rsid w:val="00A048E2"/>
    <w:rsid w:val="00A04D4A"/>
    <w:rsid w:val="00A057E7"/>
    <w:rsid w:val="00A05E2F"/>
    <w:rsid w:val="00A07157"/>
    <w:rsid w:val="00A07944"/>
    <w:rsid w:val="00A1055E"/>
    <w:rsid w:val="00A10848"/>
    <w:rsid w:val="00A10B2D"/>
    <w:rsid w:val="00A11B4C"/>
    <w:rsid w:val="00A11F11"/>
    <w:rsid w:val="00A12DED"/>
    <w:rsid w:val="00A13041"/>
    <w:rsid w:val="00A1364C"/>
    <w:rsid w:val="00A13654"/>
    <w:rsid w:val="00A14231"/>
    <w:rsid w:val="00A16104"/>
    <w:rsid w:val="00A16302"/>
    <w:rsid w:val="00A16F8F"/>
    <w:rsid w:val="00A22B84"/>
    <w:rsid w:val="00A238A0"/>
    <w:rsid w:val="00A23A68"/>
    <w:rsid w:val="00A24A67"/>
    <w:rsid w:val="00A25D09"/>
    <w:rsid w:val="00A27E46"/>
    <w:rsid w:val="00A31455"/>
    <w:rsid w:val="00A31751"/>
    <w:rsid w:val="00A3240A"/>
    <w:rsid w:val="00A32888"/>
    <w:rsid w:val="00A32BE4"/>
    <w:rsid w:val="00A3335D"/>
    <w:rsid w:val="00A33A0F"/>
    <w:rsid w:val="00A33EB6"/>
    <w:rsid w:val="00A33F7E"/>
    <w:rsid w:val="00A34367"/>
    <w:rsid w:val="00A34D0E"/>
    <w:rsid w:val="00A350DC"/>
    <w:rsid w:val="00A35A7C"/>
    <w:rsid w:val="00A35F0B"/>
    <w:rsid w:val="00A36FA1"/>
    <w:rsid w:val="00A37D08"/>
    <w:rsid w:val="00A400CD"/>
    <w:rsid w:val="00A40980"/>
    <w:rsid w:val="00A41B92"/>
    <w:rsid w:val="00A4255A"/>
    <w:rsid w:val="00A42C45"/>
    <w:rsid w:val="00A45873"/>
    <w:rsid w:val="00A4767A"/>
    <w:rsid w:val="00A5086D"/>
    <w:rsid w:val="00A5098F"/>
    <w:rsid w:val="00A50C4D"/>
    <w:rsid w:val="00A511F4"/>
    <w:rsid w:val="00A51814"/>
    <w:rsid w:val="00A5184B"/>
    <w:rsid w:val="00A527AB"/>
    <w:rsid w:val="00A52D9F"/>
    <w:rsid w:val="00A53B98"/>
    <w:rsid w:val="00A55188"/>
    <w:rsid w:val="00A55576"/>
    <w:rsid w:val="00A556B2"/>
    <w:rsid w:val="00A55847"/>
    <w:rsid w:val="00A63319"/>
    <w:rsid w:val="00A63B6F"/>
    <w:rsid w:val="00A6595D"/>
    <w:rsid w:val="00A65FBE"/>
    <w:rsid w:val="00A65FDD"/>
    <w:rsid w:val="00A703AA"/>
    <w:rsid w:val="00A710DE"/>
    <w:rsid w:val="00A718AE"/>
    <w:rsid w:val="00A72277"/>
    <w:rsid w:val="00A731CF"/>
    <w:rsid w:val="00A74C13"/>
    <w:rsid w:val="00A7515B"/>
    <w:rsid w:val="00A75339"/>
    <w:rsid w:val="00A76925"/>
    <w:rsid w:val="00A77150"/>
    <w:rsid w:val="00A775AB"/>
    <w:rsid w:val="00A77637"/>
    <w:rsid w:val="00A776C3"/>
    <w:rsid w:val="00A776D9"/>
    <w:rsid w:val="00A80746"/>
    <w:rsid w:val="00A81C62"/>
    <w:rsid w:val="00A8216C"/>
    <w:rsid w:val="00A82315"/>
    <w:rsid w:val="00A82327"/>
    <w:rsid w:val="00A83157"/>
    <w:rsid w:val="00A83953"/>
    <w:rsid w:val="00A83B41"/>
    <w:rsid w:val="00A8404D"/>
    <w:rsid w:val="00A842C8"/>
    <w:rsid w:val="00A8455B"/>
    <w:rsid w:val="00A8544E"/>
    <w:rsid w:val="00A85458"/>
    <w:rsid w:val="00A85A18"/>
    <w:rsid w:val="00A85A7A"/>
    <w:rsid w:val="00A85AD9"/>
    <w:rsid w:val="00A85C40"/>
    <w:rsid w:val="00A8609F"/>
    <w:rsid w:val="00A86A2E"/>
    <w:rsid w:val="00A86EE3"/>
    <w:rsid w:val="00A872BF"/>
    <w:rsid w:val="00A878B0"/>
    <w:rsid w:val="00A87A68"/>
    <w:rsid w:val="00A910EE"/>
    <w:rsid w:val="00A91624"/>
    <w:rsid w:val="00A91E11"/>
    <w:rsid w:val="00A9220D"/>
    <w:rsid w:val="00A92339"/>
    <w:rsid w:val="00A93208"/>
    <w:rsid w:val="00A936D2"/>
    <w:rsid w:val="00A939B0"/>
    <w:rsid w:val="00A93A77"/>
    <w:rsid w:val="00A94D95"/>
    <w:rsid w:val="00A9518A"/>
    <w:rsid w:val="00A9620C"/>
    <w:rsid w:val="00A9641E"/>
    <w:rsid w:val="00A96BB4"/>
    <w:rsid w:val="00A975BD"/>
    <w:rsid w:val="00A977C4"/>
    <w:rsid w:val="00A97EA8"/>
    <w:rsid w:val="00AA02B3"/>
    <w:rsid w:val="00AA1062"/>
    <w:rsid w:val="00AA1A89"/>
    <w:rsid w:val="00AA1FEF"/>
    <w:rsid w:val="00AA289D"/>
    <w:rsid w:val="00AA30DD"/>
    <w:rsid w:val="00AA381C"/>
    <w:rsid w:val="00AA392B"/>
    <w:rsid w:val="00AA3D3B"/>
    <w:rsid w:val="00AA5984"/>
    <w:rsid w:val="00AA5F72"/>
    <w:rsid w:val="00AB08E0"/>
    <w:rsid w:val="00AB0BC9"/>
    <w:rsid w:val="00AB2833"/>
    <w:rsid w:val="00AB354B"/>
    <w:rsid w:val="00AB51CE"/>
    <w:rsid w:val="00AB6CB3"/>
    <w:rsid w:val="00AC0157"/>
    <w:rsid w:val="00AC1E40"/>
    <w:rsid w:val="00AC2198"/>
    <w:rsid w:val="00AC23E5"/>
    <w:rsid w:val="00AC2AE7"/>
    <w:rsid w:val="00AC307B"/>
    <w:rsid w:val="00AC3ED0"/>
    <w:rsid w:val="00AC420C"/>
    <w:rsid w:val="00AC5522"/>
    <w:rsid w:val="00AC63C9"/>
    <w:rsid w:val="00AC6574"/>
    <w:rsid w:val="00AC6810"/>
    <w:rsid w:val="00AC6BE9"/>
    <w:rsid w:val="00AC6C4B"/>
    <w:rsid w:val="00AC79A6"/>
    <w:rsid w:val="00AD14C8"/>
    <w:rsid w:val="00AD1BAF"/>
    <w:rsid w:val="00AD1CE9"/>
    <w:rsid w:val="00AD2C68"/>
    <w:rsid w:val="00AD33A7"/>
    <w:rsid w:val="00AD3521"/>
    <w:rsid w:val="00AD569C"/>
    <w:rsid w:val="00AD5C1B"/>
    <w:rsid w:val="00AD6227"/>
    <w:rsid w:val="00AD63F5"/>
    <w:rsid w:val="00AD6A38"/>
    <w:rsid w:val="00AD6E96"/>
    <w:rsid w:val="00AD6E98"/>
    <w:rsid w:val="00AE0E3E"/>
    <w:rsid w:val="00AE20EE"/>
    <w:rsid w:val="00AE2245"/>
    <w:rsid w:val="00AE2F8A"/>
    <w:rsid w:val="00AE4A8A"/>
    <w:rsid w:val="00AE579C"/>
    <w:rsid w:val="00AE6265"/>
    <w:rsid w:val="00AE7487"/>
    <w:rsid w:val="00AE7C1E"/>
    <w:rsid w:val="00AE7DEC"/>
    <w:rsid w:val="00AF0024"/>
    <w:rsid w:val="00AF1897"/>
    <w:rsid w:val="00AF23C4"/>
    <w:rsid w:val="00AF2D1F"/>
    <w:rsid w:val="00AF3082"/>
    <w:rsid w:val="00AF3BD0"/>
    <w:rsid w:val="00AF5BD3"/>
    <w:rsid w:val="00AF6065"/>
    <w:rsid w:val="00AF6D93"/>
    <w:rsid w:val="00AF7280"/>
    <w:rsid w:val="00AF7E48"/>
    <w:rsid w:val="00B002BB"/>
    <w:rsid w:val="00B006C5"/>
    <w:rsid w:val="00B0080E"/>
    <w:rsid w:val="00B009ED"/>
    <w:rsid w:val="00B0125E"/>
    <w:rsid w:val="00B01B3E"/>
    <w:rsid w:val="00B01D7B"/>
    <w:rsid w:val="00B023FA"/>
    <w:rsid w:val="00B02748"/>
    <w:rsid w:val="00B0519C"/>
    <w:rsid w:val="00B05E3C"/>
    <w:rsid w:val="00B06B32"/>
    <w:rsid w:val="00B07F51"/>
    <w:rsid w:val="00B10E06"/>
    <w:rsid w:val="00B10FCD"/>
    <w:rsid w:val="00B113C9"/>
    <w:rsid w:val="00B11A5C"/>
    <w:rsid w:val="00B128AB"/>
    <w:rsid w:val="00B143B8"/>
    <w:rsid w:val="00B1462F"/>
    <w:rsid w:val="00B14A3D"/>
    <w:rsid w:val="00B14C3A"/>
    <w:rsid w:val="00B14D9A"/>
    <w:rsid w:val="00B15129"/>
    <w:rsid w:val="00B1562A"/>
    <w:rsid w:val="00B1568D"/>
    <w:rsid w:val="00B16259"/>
    <w:rsid w:val="00B162A6"/>
    <w:rsid w:val="00B164D0"/>
    <w:rsid w:val="00B21659"/>
    <w:rsid w:val="00B21DF1"/>
    <w:rsid w:val="00B22317"/>
    <w:rsid w:val="00B223B6"/>
    <w:rsid w:val="00B22755"/>
    <w:rsid w:val="00B228E8"/>
    <w:rsid w:val="00B2362C"/>
    <w:rsid w:val="00B24983"/>
    <w:rsid w:val="00B253B5"/>
    <w:rsid w:val="00B2695F"/>
    <w:rsid w:val="00B26E9C"/>
    <w:rsid w:val="00B30884"/>
    <w:rsid w:val="00B308D7"/>
    <w:rsid w:val="00B3182C"/>
    <w:rsid w:val="00B3320A"/>
    <w:rsid w:val="00B3563F"/>
    <w:rsid w:val="00B359CE"/>
    <w:rsid w:val="00B35BB2"/>
    <w:rsid w:val="00B36326"/>
    <w:rsid w:val="00B36A4F"/>
    <w:rsid w:val="00B36FA9"/>
    <w:rsid w:val="00B40C06"/>
    <w:rsid w:val="00B40C28"/>
    <w:rsid w:val="00B410B0"/>
    <w:rsid w:val="00B416F3"/>
    <w:rsid w:val="00B443EC"/>
    <w:rsid w:val="00B44AB6"/>
    <w:rsid w:val="00B44E4D"/>
    <w:rsid w:val="00B4554C"/>
    <w:rsid w:val="00B46802"/>
    <w:rsid w:val="00B479E0"/>
    <w:rsid w:val="00B5000F"/>
    <w:rsid w:val="00B50801"/>
    <w:rsid w:val="00B50BE4"/>
    <w:rsid w:val="00B50F29"/>
    <w:rsid w:val="00B5171B"/>
    <w:rsid w:val="00B51AA0"/>
    <w:rsid w:val="00B54D56"/>
    <w:rsid w:val="00B55F5F"/>
    <w:rsid w:val="00B5606C"/>
    <w:rsid w:val="00B56181"/>
    <w:rsid w:val="00B56246"/>
    <w:rsid w:val="00B577B4"/>
    <w:rsid w:val="00B6066B"/>
    <w:rsid w:val="00B61202"/>
    <w:rsid w:val="00B617E7"/>
    <w:rsid w:val="00B626C2"/>
    <w:rsid w:val="00B63130"/>
    <w:rsid w:val="00B64A98"/>
    <w:rsid w:val="00B6566C"/>
    <w:rsid w:val="00B65883"/>
    <w:rsid w:val="00B660C8"/>
    <w:rsid w:val="00B66895"/>
    <w:rsid w:val="00B67131"/>
    <w:rsid w:val="00B67FCA"/>
    <w:rsid w:val="00B721E6"/>
    <w:rsid w:val="00B7244C"/>
    <w:rsid w:val="00B72696"/>
    <w:rsid w:val="00B7351F"/>
    <w:rsid w:val="00B737E2"/>
    <w:rsid w:val="00B73E78"/>
    <w:rsid w:val="00B74D15"/>
    <w:rsid w:val="00B74E5D"/>
    <w:rsid w:val="00B754EC"/>
    <w:rsid w:val="00B75CEB"/>
    <w:rsid w:val="00B762CA"/>
    <w:rsid w:val="00B77ADE"/>
    <w:rsid w:val="00B80106"/>
    <w:rsid w:val="00B80DF6"/>
    <w:rsid w:val="00B80F5B"/>
    <w:rsid w:val="00B80F97"/>
    <w:rsid w:val="00B810CF"/>
    <w:rsid w:val="00B812A6"/>
    <w:rsid w:val="00B823F5"/>
    <w:rsid w:val="00B8247C"/>
    <w:rsid w:val="00B82E52"/>
    <w:rsid w:val="00B8316D"/>
    <w:rsid w:val="00B834BA"/>
    <w:rsid w:val="00B84167"/>
    <w:rsid w:val="00B853C6"/>
    <w:rsid w:val="00B8612F"/>
    <w:rsid w:val="00B86BCE"/>
    <w:rsid w:val="00B87536"/>
    <w:rsid w:val="00B87DE8"/>
    <w:rsid w:val="00B9012D"/>
    <w:rsid w:val="00B9297B"/>
    <w:rsid w:val="00B92AE3"/>
    <w:rsid w:val="00B937A4"/>
    <w:rsid w:val="00B948FA"/>
    <w:rsid w:val="00B950A9"/>
    <w:rsid w:val="00B9555D"/>
    <w:rsid w:val="00B9681C"/>
    <w:rsid w:val="00BA0A0C"/>
    <w:rsid w:val="00BA0CCD"/>
    <w:rsid w:val="00BA0FBC"/>
    <w:rsid w:val="00BA1482"/>
    <w:rsid w:val="00BA1917"/>
    <w:rsid w:val="00BA2016"/>
    <w:rsid w:val="00BA258D"/>
    <w:rsid w:val="00BA300E"/>
    <w:rsid w:val="00BA4841"/>
    <w:rsid w:val="00BA5650"/>
    <w:rsid w:val="00BA5A1E"/>
    <w:rsid w:val="00BA6041"/>
    <w:rsid w:val="00BA63D8"/>
    <w:rsid w:val="00BA68EB"/>
    <w:rsid w:val="00BA6F10"/>
    <w:rsid w:val="00BA7676"/>
    <w:rsid w:val="00BB0660"/>
    <w:rsid w:val="00BB0F58"/>
    <w:rsid w:val="00BB1DF0"/>
    <w:rsid w:val="00BB2360"/>
    <w:rsid w:val="00BB43BA"/>
    <w:rsid w:val="00BB475E"/>
    <w:rsid w:val="00BB4CD8"/>
    <w:rsid w:val="00BB52EF"/>
    <w:rsid w:val="00BB5309"/>
    <w:rsid w:val="00BB58CA"/>
    <w:rsid w:val="00BB6F4D"/>
    <w:rsid w:val="00BB7100"/>
    <w:rsid w:val="00BB758E"/>
    <w:rsid w:val="00BC0DF1"/>
    <w:rsid w:val="00BC149F"/>
    <w:rsid w:val="00BC191B"/>
    <w:rsid w:val="00BC2DB7"/>
    <w:rsid w:val="00BC3814"/>
    <w:rsid w:val="00BC452F"/>
    <w:rsid w:val="00BC59E2"/>
    <w:rsid w:val="00BC6113"/>
    <w:rsid w:val="00BC6CFF"/>
    <w:rsid w:val="00BC7030"/>
    <w:rsid w:val="00BC74E4"/>
    <w:rsid w:val="00BC77FB"/>
    <w:rsid w:val="00BD02FC"/>
    <w:rsid w:val="00BD0A3E"/>
    <w:rsid w:val="00BD0E08"/>
    <w:rsid w:val="00BD1AB8"/>
    <w:rsid w:val="00BD1EF1"/>
    <w:rsid w:val="00BD20CD"/>
    <w:rsid w:val="00BD2692"/>
    <w:rsid w:val="00BD2D0D"/>
    <w:rsid w:val="00BD34B9"/>
    <w:rsid w:val="00BD426E"/>
    <w:rsid w:val="00BD62DD"/>
    <w:rsid w:val="00BD7E5A"/>
    <w:rsid w:val="00BE0F6D"/>
    <w:rsid w:val="00BE13FD"/>
    <w:rsid w:val="00BE2AE5"/>
    <w:rsid w:val="00BE2F39"/>
    <w:rsid w:val="00BE3484"/>
    <w:rsid w:val="00BE3667"/>
    <w:rsid w:val="00BE3963"/>
    <w:rsid w:val="00BE4485"/>
    <w:rsid w:val="00BE49BA"/>
    <w:rsid w:val="00BE5E01"/>
    <w:rsid w:val="00BE6C0A"/>
    <w:rsid w:val="00BE7CC0"/>
    <w:rsid w:val="00BF08D8"/>
    <w:rsid w:val="00BF2AF6"/>
    <w:rsid w:val="00BF2B2D"/>
    <w:rsid w:val="00BF3368"/>
    <w:rsid w:val="00BF3464"/>
    <w:rsid w:val="00BF375B"/>
    <w:rsid w:val="00BF3E05"/>
    <w:rsid w:val="00BF5880"/>
    <w:rsid w:val="00BF5E71"/>
    <w:rsid w:val="00BF6E5A"/>
    <w:rsid w:val="00BF702E"/>
    <w:rsid w:val="00BF7339"/>
    <w:rsid w:val="00C00F51"/>
    <w:rsid w:val="00C022C5"/>
    <w:rsid w:val="00C024ED"/>
    <w:rsid w:val="00C03547"/>
    <w:rsid w:val="00C0432A"/>
    <w:rsid w:val="00C05140"/>
    <w:rsid w:val="00C0515C"/>
    <w:rsid w:val="00C0523C"/>
    <w:rsid w:val="00C0572B"/>
    <w:rsid w:val="00C05C61"/>
    <w:rsid w:val="00C066AD"/>
    <w:rsid w:val="00C07489"/>
    <w:rsid w:val="00C076F5"/>
    <w:rsid w:val="00C07D6E"/>
    <w:rsid w:val="00C107C7"/>
    <w:rsid w:val="00C116B7"/>
    <w:rsid w:val="00C11887"/>
    <w:rsid w:val="00C11AAE"/>
    <w:rsid w:val="00C12180"/>
    <w:rsid w:val="00C1220E"/>
    <w:rsid w:val="00C12BCB"/>
    <w:rsid w:val="00C14AD8"/>
    <w:rsid w:val="00C15FDD"/>
    <w:rsid w:val="00C1601E"/>
    <w:rsid w:val="00C16D7D"/>
    <w:rsid w:val="00C16F21"/>
    <w:rsid w:val="00C174F0"/>
    <w:rsid w:val="00C17AA0"/>
    <w:rsid w:val="00C17E91"/>
    <w:rsid w:val="00C203D3"/>
    <w:rsid w:val="00C212F2"/>
    <w:rsid w:val="00C22505"/>
    <w:rsid w:val="00C22CCB"/>
    <w:rsid w:val="00C22CF3"/>
    <w:rsid w:val="00C235EB"/>
    <w:rsid w:val="00C2393E"/>
    <w:rsid w:val="00C24298"/>
    <w:rsid w:val="00C242B1"/>
    <w:rsid w:val="00C2433E"/>
    <w:rsid w:val="00C246FA"/>
    <w:rsid w:val="00C24961"/>
    <w:rsid w:val="00C252A6"/>
    <w:rsid w:val="00C26199"/>
    <w:rsid w:val="00C267BB"/>
    <w:rsid w:val="00C271AC"/>
    <w:rsid w:val="00C27385"/>
    <w:rsid w:val="00C276C7"/>
    <w:rsid w:val="00C27C39"/>
    <w:rsid w:val="00C312E5"/>
    <w:rsid w:val="00C31B75"/>
    <w:rsid w:val="00C32671"/>
    <w:rsid w:val="00C32BFE"/>
    <w:rsid w:val="00C33A44"/>
    <w:rsid w:val="00C352DA"/>
    <w:rsid w:val="00C361F6"/>
    <w:rsid w:val="00C3629F"/>
    <w:rsid w:val="00C36AF6"/>
    <w:rsid w:val="00C36CB8"/>
    <w:rsid w:val="00C375F5"/>
    <w:rsid w:val="00C3782F"/>
    <w:rsid w:val="00C40048"/>
    <w:rsid w:val="00C40ED5"/>
    <w:rsid w:val="00C42BB1"/>
    <w:rsid w:val="00C42DAD"/>
    <w:rsid w:val="00C42FD7"/>
    <w:rsid w:val="00C43551"/>
    <w:rsid w:val="00C4359E"/>
    <w:rsid w:val="00C441A8"/>
    <w:rsid w:val="00C441E2"/>
    <w:rsid w:val="00C4454E"/>
    <w:rsid w:val="00C4501F"/>
    <w:rsid w:val="00C4711E"/>
    <w:rsid w:val="00C51CA4"/>
    <w:rsid w:val="00C526F4"/>
    <w:rsid w:val="00C52B5E"/>
    <w:rsid w:val="00C533F4"/>
    <w:rsid w:val="00C539F8"/>
    <w:rsid w:val="00C53C47"/>
    <w:rsid w:val="00C54F8D"/>
    <w:rsid w:val="00C56118"/>
    <w:rsid w:val="00C5782C"/>
    <w:rsid w:val="00C60DA2"/>
    <w:rsid w:val="00C61A1A"/>
    <w:rsid w:val="00C61B27"/>
    <w:rsid w:val="00C61FD4"/>
    <w:rsid w:val="00C630B0"/>
    <w:rsid w:val="00C6395A"/>
    <w:rsid w:val="00C6477C"/>
    <w:rsid w:val="00C64E93"/>
    <w:rsid w:val="00C65460"/>
    <w:rsid w:val="00C6589A"/>
    <w:rsid w:val="00C661FF"/>
    <w:rsid w:val="00C66E1A"/>
    <w:rsid w:val="00C6721D"/>
    <w:rsid w:val="00C67CB3"/>
    <w:rsid w:val="00C7168E"/>
    <w:rsid w:val="00C72D79"/>
    <w:rsid w:val="00C733C1"/>
    <w:rsid w:val="00C742B1"/>
    <w:rsid w:val="00C74325"/>
    <w:rsid w:val="00C763E4"/>
    <w:rsid w:val="00C76CDC"/>
    <w:rsid w:val="00C77BA4"/>
    <w:rsid w:val="00C802E9"/>
    <w:rsid w:val="00C82330"/>
    <w:rsid w:val="00C82569"/>
    <w:rsid w:val="00C827A7"/>
    <w:rsid w:val="00C827AC"/>
    <w:rsid w:val="00C82BD0"/>
    <w:rsid w:val="00C8366E"/>
    <w:rsid w:val="00C83E79"/>
    <w:rsid w:val="00C84093"/>
    <w:rsid w:val="00C8696D"/>
    <w:rsid w:val="00C86CC1"/>
    <w:rsid w:val="00C900E7"/>
    <w:rsid w:val="00C9014E"/>
    <w:rsid w:val="00C919E2"/>
    <w:rsid w:val="00C92568"/>
    <w:rsid w:val="00C9356E"/>
    <w:rsid w:val="00C94FA1"/>
    <w:rsid w:val="00C95C08"/>
    <w:rsid w:val="00C962C9"/>
    <w:rsid w:val="00C97B50"/>
    <w:rsid w:val="00C97F13"/>
    <w:rsid w:val="00CA0326"/>
    <w:rsid w:val="00CA27EE"/>
    <w:rsid w:val="00CA2EAE"/>
    <w:rsid w:val="00CA3578"/>
    <w:rsid w:val="00CA3B04"/>
    <w:rsid w:val="00CA4345"/>
    <w:rsid w:val="00CA5527"/>
    <w:rsid w:val="00CA56A4"/>
    <w:rsid w:val="00CA5B87"/>
    <w:rsid w:val="00CA642E"/>
    <w:rsid w:val="00CA6957"/>
    <w:rsid w:val="00CA7897"/>
    <w:rsid w:val="00CB0477"/>
    <w:rsid w:val="00CB1D9A"/>
    <w:rsid w:val="00CB4F87"/>
    <w:rsid w:val="00CB5AA4"/>
    <w:rsid w:val="00CB6012"/>
    <w:rsid w:val="00CB6BF2"/>
    <w:rsid w:val="00CB7E20"/>
    <w:rsid w:val="00CC0461"/>
    <w:rsid w:val="00CC08BA"/>
    <w:rsid w:val="00CC41FF"/>
    <w:rsid w:val="00CC4367"/>
    <w:rsid w:val="00CC4DDC"/>
    <w:rsid w:val="00CC560A"/>
    <w:rsid w:val="00CC7113"/>
    <w:rsid w:val="00CC7821"/>
    <w:rsid w:val="00CD0132"/>
    <w:rsid w:val="00CD06A3"/>
    <w:rsid w:val="00CD0F0C"/>
    <w:rsid w:val="00CD2E06"/>
    <w:rsid w:val="00CD3655"/>
    <w:rsid w:val="00CD45AC"/>
    <w:rsid w:val="00CD6690"/>
    <w:rsid w:val="00CD68E7"/>
    <w:rsid w:val="00CD6D6D"/>
    <w:rsid w:val="00CD705D"/>
    <w:rsid w:val="00CD7D0E"/>
    <w:rsid w:val="00CD7EE9"/>
    <w:rsid w:val="00CE07A0"/>
    <w:rsid w:val="00CE2075"/>
    <w:rsid w:val="00CE24D9"/>
    <w:rsid w:val="00CE293F"/>
    <w:rsid w:val="00CE4442"/>
    <w:rsid w:val="00CE48ED"/>
    <w:rsid w:val="00CE4F73"/>
    <w:rsid w:val="00CE5E48"/>
    <w:rsid w:val="00CE5E99"/>
    <w:rsid w:val="00CE649A"/>
    <w:rsid w:val="00CE6A5D"/>
    <w:rsid w:val="00CE6DD3"/>
    <w:rsid w:val="00CE6E15"/>
    <w:rsid w:val="00CE6E81"/>
    <w:rsid w:val="00CE7009"/>
    <w:rsid w:val="00CE76A0"/>
    <w:rsid w:val="00CF0078"/>
    <w:rsid w:val="00CF2A32"/>
    <w:rsid w:val="00CF2C12"/>
    <w:rsid w:val="00CF343E"/>
    <w:rsid w:val="00CF349F"/>
    <w:rsid w:val="00CF4379"/>
    <w:rsid w:val="00CF4623"/>
    <w:rsid w:val="00CF4D26"/>
    <w:rsid w:val="00CF7FD6"/>
    <w:rsid w:val="00D0002F"/>
    <w:rsid w:val="00D010F5"/>
    <w:rsid w:val="00D015AB"/>
    <w:rsid w:val="00D03205"/>
    <w:rsid w:val="00D0442D"/>
    <w:rsid w:val="00D046C3"/>
    <w:rsid w:val="00D049DA"/>
    <w:rsid w:val="00D04C65"/>
    <w:rsid w:val="00D04CC8"/>
    <w:rsid w:val="00D06329"/>
    <w:rsid w:val="00D063F6"/>
    <w:rsid w:val="00D07430"/>
    <w:rsid w:val="00D119F0"/>
    <w:rsid w:val="00D11B4F"/>
    <w:rsid w:val="00D11C67"/>
    <w:rsid w:val="00D12A91"/>
    <w:rsid w:val="00D132FF"/>
    <w:rsid w:val="00D13553"/>
    <w:rsid w:val="00D13FA6"/>
    <w:rsid w:val="00D1415B"/>
    <w:rsid w:val="00D141C2"/>
    <w:rsid w:val="00D14BDD"/>
    <w:rsid w:val="00D15062"/>
    <w:rsid w:val="00D15A2B"/>
    <w:rsid w:val="00D15C22"/>
    <w:rsid w:val="00D16571"/>
    <w:rsid w:val="00D17D2C"/>
    <w:rsid w:val="00D203F1"/>
    <w:rsid w:val="00D2110A"/>
    <w:rsid w:val="00D212FB"/>
    <w:rsid w:val="00D21BF6"/>
    <w:rsid w:val="00D21CC6"/>
    <w:rsid w:val="00D21E76"/>
    <w:rsid w:val="00D22E34"/>
    <w:rsid w:val="00D25906"/>
    <w:rsid w:val="00D25E6A"/>
    <w:rsid w:val="00D275B0"/>
    <w:rsid w:val="00D3064E"/>
    <w:rsid w:val="00D31866"/>
    <w:rsid w:val="00D31A30"/>
    <w:rsid w:val="00D31B55"/>
    <w:rsid w:val="00D32484"/>
    <w:rsid w:val="00D32765"/>
    <w:rsid w:val="00D32896"/>
    <w:rsid w:val="00D32C59"/>
    <w:rsid w:val="00D3341A"/>
    <w:rsid w:val="00D3395F"/>
    <w:rsid w:val="00D34263"/>
    <w:rsid w:val="00D34828"/>
    <w:rsid w:val="00D358EF"/>
    <w:rsid w:val="00D35D52"/>
    <w:rsid w:val="00D36743"/>
    <w:rsid w:val="00D3695C"/>
    <w:rsid w:val="00D36A74"/>
    <w:rsid w:val="00D37301"/>
    <w:rsid w:val="00D374AC"/>
    <w:rsid w:val="00D4050B"/>
    <w:rsid w:val="00D40746"/>
    <w:rsid w:val="00D40FFC"/>
    <w:rsid w:val="00D41240"/>
    <w:rsid w:val="00D44576"/>
    <w:rsid w:val="00D44C87"/>
    <w:rsid w:val="00D44FDC"/>
    <w:rsid w:val="00D45914"/>
    <w:rsid w:val="00D46E76"/>
    <w:rsid w:val="00D4785D"/>
    <w:rsid w:val="00D47A72"/>
    <w:rsid w:val="00D50949"/>
    <w:rsid w:val="00D50FD7"/>
    <w:rsid w:val="00D51009"/>
    <w:rsid w:val="00D52696"/>
    <w:rsid w:val="00D534C1"/>
    <w:rsid w:val="00D53616"/>
    <w:rsid w:val="00D544E4"/>
    <w:rsid w:val="00D54522"/>
    <w:rsid w:val="00D547C3"/>
    <w:rsid w:val="00D57E11"/>
    <w:rsid w:val="00D61042"/>
    <w:rsid w:val="00D62AC0"/>
    <w:rsid w:val="00D62E11"/>
    <w:rsid w:val="00D63676"/>
    <w:rsid w:val="00D63936"/>
    <w:rsid w:val="00D639CF"/>
    <w:rsid w:val="00D63D31"/>
    <w:rsid w:val="00D64045"/>
    <w:rsid w:val="00D65231"/>
    <w:rsid w:val="00D656CE"/>
    <w:rsid w:val="00D661C1"/>
    <w:rsid w:val="00D7035D"/>
    <w:rsid w:val="00D713AB"/>
    <w:rsid w:val="00D721F8"/>
    <w:rsid w:val="00D7244B"/>
    <w:rsid w:val="00D72B59"/>
    <w:rsid w:val="00D7311D"/>
    <w:rsid w:val="00D74233"/>
    <w:rsid w:val="00D74F40"/>
    <w:rsid w:val="00D75FE4"/>
    <w:rsid w:val="00D772C7"/>
    <w:rsid w:val="00D776AE"/>
    <w:rsid w:val="00D77953"/>
    <w:rsid w:val="00D77A68"/>
    <w:rsid w:val="00D8035E"/>
    <w:rsid w:val="00D80419"/>
    <w:rsid w:val="00D809A7"/>
    <w:rsid w:val="00D816F3"/>
    <w:rsid w:val="00D819D1"/>
    <w:rsid w:val="00D8203B"/>
    <w:rsid w:val="00D82492"/>
    <w:rsid w:val="00D82A0B"/>
    <w:rsid w:val="00D842A2"/>
    <w:rsid w:val="00D84C6D"/>
    <w:rsid w:val="00D858D5"/>
    <w:rsid w:val="00D87A5B"/>
    <w:rsid w:val="00D87B36"/>
    <w:rsid w:val="00D87C37"/>
    <w:rsid w:val="00D90FE9"/>
    <w:rsid w:val="00D920EC"/>
    <w:rsid w:val="00D92D19"/>
    <w:rsid w:val="00D9344F"/>
    <w:rsid w:val="00D9364F"/>
    <w:rsid w:val="00D9399E"/>
    <w:rsid w:val="00D93E90"/>
    <w:rsid w:val="00D93EF2"/>
    <w:rsid w:val="00D94182"/>
    <w:rsid w:val="00D94625"/>
    <w:rsid w:val="00D958AF"/>
    <w:rsid w:val="00D95D86"/>
    <w:rsid w:val="00D97C8B"/>
    <w:rsid w:val="00D97E81"/>
    <w:rsid w:val="00DA009A"/>
    <w:rsid w:val="00DA075D"/>
    <w:rsid w:val="00DA1D27"/>
    <w:rsid w:val="00DA1E07"/>
    <w:rsid w:val="00DA2877"/>
    <w:rsid w:val="00DA2B33"/>
    <w:rsid w:val="00DA3ABF"/>
    <w:rsid w:val="00DA3CAB"/>
    <w:rsid w:val="00DA4230"/>
    <w:rsid w:val="00DA4A20"/>
    <w:rsid w:val="00DA4EC5"/>
    <w:rsid w:val="00DA5609"/>
    <w:rsid w:val="00DA5E90"/>
    <w:rsid w:val="00DA761A"/>
    <w:rsid w:val="00DA7DC1"/>
    <w:rsid w:val="00DB0263"/>
    <w:rsid w:val="00DB0801"/>
    <w:rsid w:val="00DB1981"/>
    <w:rsid w:val="00DB3FB7"/>
    <w:rsid w:val="00DB4E16"/>
    <w:rsid w:val="00DB5AAC"/>
    <w:rsid w:val="00DB5E90"/>
    <w:rsid w:val="00DB60A3"/>
    <w:rsid w:val="00DB6CBE"/>
    <w:rsid w:val="00DB7E70"/>
    <w:rsid w:val="00DC0B28"/>
    <w:rsid w:val="00DC29A0"/>
    <w:rsid w:val="00DC345D"/>
    <w:rsid w:val="00DC48EA"/>
    <w:rsid w:val="00DC4AC9"/>
    <w:rsid w:val="00DC671D"/>
    <w:rsid w:val="00DC72DC"/>
    <w:rsid w:val="00DD0175"/>
    <w:rsid w:val="00DD0E11"/>
    <w:rsid w:val="00DD3F94"/>
    <w:rsid w:val="00DD5388"/>
    <w:rsid w:val="00DD631B"/>
    <w:rsid w:val="00DD7FB4"/>
    <w:rsid w:val="00DE01C5"/>
    <w:rsid w:val="00DE0220"/>
    <w:rsid w:val="00DE2031"/>
    <w:rsid w:val="00DE229C"/>
    <w:rsid w:val="00DE2379"/>
    <w:rsid w:val="00DE2452"/>
    <w:rsid w:val="00DE2DEF"/>
    <w:rsid w:val="00DE3A50"/>
    <w:rsid w:val="00DE45FE"/>
    <w:rsid w:val="00DE5128"/>
    <w:rsid w:val="00DE6094"/>
    <w:rsid w:val="00DE63AE"/>
    <w:rsid w:val="00DE6696"/>
    <w:rsid w:val="00DE6AFF"/>
    <w:rsid w:val="00DE6FBF"/>
    <w:rsid w:val="00DF0137"/>
    <w:rsid w:val="00DF0B90"/>
    <w:rsid w:val="00DF28B0"/>
    <w:rsid w:val="00DF3C6F"/>
    <w:rsid w:val="00DF3C7E"/>
    <w:rsid w:val="00DF40A0"/>
    <w:rsid w:val="00DF5384"/>
    <w:rsid w:val="00DF5E5D"/>
    <w:rsid w:val="00DF737E"/>
    <w:rsid w:val="00DF7896"/>
    <w:rsid w:val="00E00CBE"/>
    <w:rsid w:val="00E01397"/>
    <w:rsid w:val="00E017A5"/>
    <w:rsid w:val="00E02C14"/>
    <w:rsid w:val="00E033EC"/>
    <w:rsid w:val="00E03588"/>
    <w:rsid w:val="00E037F0"/>
    <w:rsid w:val="00E0424D"/>
    <w:rsid w:val="00E052AE"/>
    <w:rsid w:val="00E052C2"/>
    <w:rsid w:val="00E05C42"/>
    <w:rsid w:val="00E05EE6"/>
    <w:rsid w:val="00E07DCF"/>
    <w:rsid w:val="00E11EEF"/>
    <w:rsid w:val="00E12884"/>
    <w:rsid w:val="00E1439F"/>
    <w:rsid w:val="00E14867"/>
    <w:rsid w:val="00E148BB"/>
    <w:rsid w:val="00E14A0D"/>
    <w:rsid w:val="00E14C01"/>
    <w:rsid w:val="00E14E6B"/>
    <w:rsid w:val="00E1519C"/>
    <w:rsid w:val="00E152BF"/>
    <w:rsid w:val="00E154C5"/>
    <w:rsid w:val="00E163C9"/>
    <w:rsid w:val="00E16B45"/>
    <w:rsid w:val="00E17A32"/>
    <w:rsid w:val="00E20CD9"/>
    <w:rsid w:val="00E219B8"/>
    <w:rsid w:val="00E22E7A"/>
    <w:rsid w:val="00E22F47"/>
    <w:rsid w:val="00E236AC"/>
    <w:rsid w:val="00E237EA"/>
    <w:rsid w:val="00E23B51"/>
    <w:rsid w:val="00E243BB"/>
    <w:rsid w:val="00E24669"/>
    <w:rsid w:val="00E246CD"/>
    <w:rsid w:val="00E255A1"/>
    <w:rsid w:val="00E25B1A"/>
    <w:rsid w:val="00E25D66"/>
    <w:rsid w:val="00E3175E"/>
    <w:rsid w:val="00E318B3"/>
    <w:rsid w:val="00E31BBD"/>
    <w:rsid w:val="00E32612"/>
    <w:rsid w:val="00E32A28"/>
    <w:rsid w:val="00E32D4E"/>
    <w:rsid w:val="00E3377B"/>
    <w:rsid w:val="00E345F0"/>
    <w:rsid w:val="00E34665"/>
    <w:rsid w:val="00E352D8"/>
    <w:rsid w:val="00E3582A"/>
    <w:rsid w:val="00E37572"/>
    <w:rsid w:val="00E379F5"/>
    <w:rsid w:val="00E37AFA"/>
    <w:rsid w:val="00E40CC1"/>
    <w:rsid w:val="00E4128F"/>
    <w:rsid w:val="00E42BE2"/>
    <w:rsid w:val="00E42F74"/>
    <w:rsid w:val="00E436DB"/>
    <w:rsid w:val="00E43FE9"/>
    <w:rsid w:val="00E441B6"/>
    <w:rsid w:val="00E44CD4"/>
    <w:rsid w:val="00E44DC7"/>
    <w:rsid w:val="00E467C2"/>
    <w:rsid w:val="00E46F46"/>
    <w:rsid w:val="00E47C60"/>
    <w:rsid w:val="00E50F12"/>
    <w:rsid w:val="00E52C31"/>
    <w:rsid w:val="00E54F21"/>
    <w:rsid w:val="00E555C1"/>
    <w:rsid w:val="00E56770"/>
    <w:rsid w:val="00E56C56"/>
    <w:rsid w:val="00E60179"/>
    <w:rsid w:val="00E60F86"/>
    <w:rsid w:val="00E6114D"/>
    <w:rsid w:val="00E6176F"/>
    <w:rsid w:val="00E62C07"/>
    <w:rsid w:val="00E62FA8"/>
    <w:rsid w:val="00E634CD"/>
    <w:rsid w:val="00E63978"/>
    <w:rsid w:val="00E63BDF"/>
    <w:rsid w:val="00E65622"/>
    <w:rsid w:val="00E65C71"/>
    <w:rsid w:val="00E66462"/>
    <w:rsid w:val="00E66BA7"/>
    <w:rsid w:val="00E66C51"/>
    <w:rsid w:val="00E66F85"/>
    <w:rsid w:val="00E67829"/>
    <w:rsid w:val="00E70A9A"/>
    <w:rsid w:val="00E71136"/>
    <w:rsid w:val="00E7159D"/>
    <w:rsid w:val="00E715C3"/>
    <w:rsid w:val="00E72622"/>
    <w:rsid w:val="00E72CB8"/>
    <w:rsid w:val="00E7552B"/>
    <w:rsid w:val="00E75E02"/>
    <w:rsid w:val="00E7648A"/>
    <w:rsid w:val="00E7662F"/>
    <w:rsid w:val="00E7724B"/>
    <w:rsid w:val="00E7725E"/>
    <w:rsid w:val="00E77F7B"/>
    <w:rsid w:val="00E80EA0"/>
    <w:rsid w:val="00E810E0"/>
    <w:rsid w:val="00E81A79"/>
    <w:rsid w:val="00E820B1"/>
    <w:rsid w:val="00E83A87"/>
    <w:rsid w:val="00E8419B"/>
    <w:rsid w:val="00E849C3"/>
    <w:rsid w:val="00E84E2A"/>
    <w:rsid w:val="00E85A7D"/>
    <w:rsid w:val="00E8661D"/>
    <w:rsid w:val="00E86A7B"/>
    <w:rsid w:val="00E8775D"/>
    <w:rsid w:val="00E90815"/>
    <w:rsid w:val="00E90970"/>
    <w:rsid w:val="00E9129A"/>
    <w:rsid w:val="00E91596"/>
    <w:rsid w:val="00E92A92"/>
    <w:rsid w:val="00E93E14"/>
    <w:rsid w:val="00E95474"/>
    <w:rsid w:val="00E95D01"/>
    <w:rsid w:val="00E96935"/>
    <w:rsid w:val="00E97687"/>
    <w:rsid w:val="00EA0A7F"/>
    <w:rsid w:val="00EA3B18"/>
    <w:rsid w:val="00EA416E"/>
    <w:rsid w:val="00EA45B5"/>
    <w:rsid w:val="00EA4826"/>
    <w:rsid w:val="00EA550E"/>
    <w:rsid w:val="00EA5DB0"/>
    <w:rsid w:val="00EA6938"/>
    <w:rsid w:val="00EA6A86"/>
    <w:rsid w:val="00EA7224"/>
    <w:rsid w:val="00EA7CB5"/>
    <w:rsid w:val="00EB06EE"/>
    <w:rsid w:val="00EB094E"/>
    <w:rsid w:val="00EB09D7"/>
    <w:rsid w:val="00EB0A23"/>
    <w:rsid w:val="00EB1C22"/>
    <w:rsid w:val="00EB280F"/>
    <w:rsid w:val="00EB2B2D"/>
    <w:rsid w:val="00EB41C0"/>
    <w:rsid w:val="00EB4363"/>
    <w:rsid w:val="00EB479B"/>
    <w:rsid w:val="00EB5B9B"/>
    <w:rsid w:val="00EB5CCA"/>
    <w:rsid w:val="00EB67C4"/>
    <w:rsid w:val="00EB69A1"/>
    <w:rsid w:val="00EB75A3"/>
    <w:rsid w:val="00EB7D61"/>
    <w:rsid w:val="00EC09A3"/>
    <w:rsid w:val="00EC174E"/>
    <w:rsid w:val="00EC252C"/>
    <w:rsid w:val="00EC25EB"/>
    <w:rsid w:val="00EC3606"/>
    <w:rsid w:val="00EC3821"/>
    <w:rsid w:val="00EC3F8D"/>
    <w:rsid w:val="00EC4BA7"/>
    <w:rsid w:val="00EC4BF0"/>
    <w:rsid w:val="00EC4DAE"/>
    <w:rsid w:val="00EC4EC9"/>
    <w:rsid w:val="00EC5230"/>
    <w:rsid w:val="00EC5A17"/>
    <w:rsid w:val="00EC5D91"/>
    <w:rsid w:val="00EC7066"/>
    <w:rsid w:val="00EC70E4"/>
    <w:rsid w:val="00EC74B8"/>
    <w:rsid w:val="00ED0B90"/>
    <w:rsid w:val="00ED1AAF"/>
    <w:rsid w:val="00ED2649"/>
    <w:rsid w:val="00ED2947"/>
    <w:rsid w:val="00ED3C82"/>
    <w:rsid w:val="00ED3DD3"/>
    <w:rsid w:val="00ED47BE"/>
    <w:rsid w:val="00ED49E0"/>
    <w:rsid w:val="00ED57A1"/>
    <w:rsid w:val="00ED5D3E"/>
    <w:rsid w:val="00ED5F5E"/>
    <w:rsid w:val="00ED6364"/>
    <w:rsid w:val="00ED6992"/>
    <w:rsid w:val="00ED6A37"/>
    <w:rsid w:val="00ED7138"/>
    <w:rsid w:val="00EE0487"/>
    <w:rsid w:val="00EE116B"/>
    <w:rsid w:val="00EE29BE"/>
    <w:rsid w:val="00EE316A"/>
    <w:rsid w:val="00EE3A08"/>
    <w:rsid w:val="00EE3AD3"/>
    <w:rsid w:val="00EE3CB2"/>
    <w:rsid w:val="00EE40DC"/>
    <w:rsid w:val="00EE4491"/>
    <w:rsid w:val="00EE4837"/>
    <w:rsid w:val="00EE61C9"/>
    <w:rsid w:val="00EE681E"/>
    <w:rsid w:val="00EE6CC4"/>
    <w:rsid w:val="00EF15C1"/>
    <w:rsid w:val="00EF1647"/>
    <w:rsid w:val="00EF1D23"/>
    <w:rsid w:val="00EF210D"/>
    <w:rsid w:val="00EF2964"/>
    <w:rsid w:val="00EF3208"/>
    <w:rsid w:val="00EF3247"/>
    <w:rsid w:val="00EF34F3"/>
    <w:rsid w:val="00EF41BC"/>
    <w:rsid w:val="00EF432E"/>
    <w:rsid w:val="00EF4568"/>
    <w:rsid w:val="00EF46B0"/>
    <w:rsid w:val="00EF4D74"/>
    <w:rsid w:val="00EF569D"/>
    <w:rsid w:val="00EF6F8C"/>
    <w:rsid w:val="00F0002B"/>
    <w:rsid w:val="00F00441"/>
    <w:rsid w:val="00F00DD8"/>
    <w:rsid w:val="00F012CF"/>
    <w:rsid w:val="00F01AA7"/>
    <w:rsid w:val="00F02182"/>
    <w:rsid w:val="00F03A79"/>
    <w:rsid w:val="00F05B35"/>
    <w:rsid w:val="00F06BC6"/>
    <w:rsid w:val="00F0725C"/>
    <w:rsid w:val="00F0725E"/>
    <w:rsid w:val="00F07374"/>
    <w:rsid w:val="00F104B4"/>
    <w:rsid w:val="00F1158E"/>
    <w:rsid w:val="00F11EFE"/>
    <w:rsid w:val="00F12545"/>
    <w:rsid w:val="00F12CEF"/>
    <w:rsid w:val="00F13F58"/>
    <w:rsid w:val="00F14F12"/>
    <w:rsid w:val="00F1519C"/>
    <w:rsid w:val="00F1525F"/>
    <w:rsid w:val="00F15434"/>
    <w:rsid w:val="00F165E9"/>
    <w:rsid w:val="00F17265"/>
    <w:rsid w:val="00F1728A"/>
    <w:rsid w:val="00F17433"/>
    <w:rsid w:val="00F17B6D"/>
    <w:rsid w:val="00F213A1"/>
    <w:rsid w:val="00F21BB2"/>
    <w:rsid w:val="00F21E83"/>
    <w:rsid w:val="00F224E6"/>
    <w:rsid w:val="00F2250D"/>
    <w:rsid w:val="00F2363C"/>
    <w:rsid w:val="00F2412F"/>
    <w:rsid w:val="00F25060"/>
    <w:rsid w:val="00F25FAA"/>
    <w:rsid w:val="00F261B5"/>
    <w:rsid w:val="00F262A3"/>
    <w:rsid w:val="00F26B3B"/>
    <w:rsid w:val="00F2711A"/>
    <w:rsid w:val="00F277DA"/>
    <w:rsid w:val="00F31254"/>
    <w:rsid w:val="00F3366B"/>
    <w:rsid w:val="00F365AA"/>
    <w:rsid w:val="00F37D0F"/>
    <w:rsid w:val="00F40125"/>
    <w:rsid w:val="00F40627"/>
    <w:rsid w:val="00F408BB"/>
    <w:rsid w:val="00F427E6"/>
    <w:rsid w:val="00F4333F"/>
    <w:rsid w:val="00F43586"/>
    <w:rsid w:val="00F44174"/>
    <w:rsid w:val="00F44875"/>
    <w:rsid w:val="00F45013"/>
    <w:rsid w:val="00F461D8"/>
    <w:rsid w:val="00F4784E"/>
    <w:rsid w:val="00F47BAE"/>
    <w:rsid w:val="00F51679"/>
    <w:rsid w:val="00F521F8"/>
    <w:rsid w:val="00F52E95"/>
    <w:rsid w:val="00F53C40"/>
    <w:rsid w:val="00F54179"/>
    <w:rsid w:val="00F5423F"/>
    <w:rsid w:val="00F54A75"/>
    <w:rsid w:val="00F54A78"/>
    <w:rsid w:val="00F601BF"/>
    <w:rsid w:val="00F6074A"/>
    <w:rsid w:val="00F62365"/>
    <w:rsid w:val="00F6245D"/>
    <w:rsid w:val="00F632E0"/>
    <w:rsid w:val="00F63D8A"/>
    <w:rsid w:val="00F646AF"/>
    <w:rsid w:val="00F65935"/>
    <w:rsid w:val="00F65EEC"/>
    <w:rsid w:val="00F662C1"/>
    <w:rsid w:val="00F665B3"/>
    <w:rsid w:val="00F6684F"/>
    <w:rsid w:val="00F7050E"/>
    <w:rsid w:val="00F70A24"/>
    <w:rsid w:val="00F70BAA"/>
    <w:rsid w:val="00F70C96"/>
    <w:rsid w:val="00F70CC0"/>
    <w:rsid w:val="00F70D54"/>
    <w:rsid w:val="00F71329"/>
    <w:rsid w:val="00F71CF3"/>
    <w:rsid w:val="00F71F9F"/>
    <w:rsid w:val="00F724A5"/>
    <w:rsid w:val="00F72C23"/>
    <w:rsid w:val="00F7324B"/>
    <w:rsid w:val="00F73FAF"/>
    <w:rsid w:val="00F74B9A"/>
    <w:rsid w:val="00F750C5"/>
    <w:rsid w:val="00F76862"/>
    <w:rsid w:val="00F7758F"/>
    <w:rsid w:val="00F803B8"/>
    <w:rsid w:val="00F80704"/>
    <w:rsid w:val="00F80B66"/>
    <w:rsid w:val="00F80E0C"/>
    <w:rsid w:val="00F81971"/>
    <w:rsid w:val="00F827C0"/>
    <w:rsid w:val="00F833A6"/>
    <w:rsid w:val="00F847CE"/>
    <w:rsid w:val="00F84801"/>
    <w:rsid w:val="00F866D3"/>
    <w:rsid w:val="00F86F15"/>
    <w:rsid w:val="00F874BE"/>
    <w:rsid w:val="00F87C21"/>
    <w:rsid w:val="00F916D7"/>
    <w:rsid w:val="00F94C9B"/>
    <w:rsid w:val="00F957B3"/>
    <w:rsid w:val="00F958A1"/>
    <w:rsid w:val="00F958C4"/>
    <w:rsid w:val="00F95FAC"/>
    <w:rsid w:val="00F96202"/>
    <w:rsid w:val="00F963D4"/>
    <w:rsid w:val="00F96EDC"/>
    <w:rsid w:val="00F9767B"/>
    <w:rsid w:val="00F97D9D"/>
    <w:rsid w:val="00FA092E"/>
    <w:rsid w:val="00FA2EC8"/>
    <w:rsid w:val="00FA3AA6"/>
    <w:rsid w:val="00FA5AA0"/>
    <w:rsid w:val="00FA5AD9"/>
    <w:rsid w:val="00FA75DF"/>
    <w:rsid w:val="00FB0C71"/>
    <w:rsid w:val="00FB1A49"/>
    <w:rsid w:val="00FB1D91"/>
    <w:rsid w:val="00FB1E69"/>
    <w:rsid w:val="00FB227A"/>
    <w:rsid w:val="00FB3B7A"/>
    <w:rsid w:val="00FB3D16"/>
    <w:rsid w:val="00FB4D08"/>
    <w:rsid w:val="00FB4EB5"/>
    <w:rsid w:val="00FB548B"/>
    <w:rsid w:val="00FB5639"/>
    <w:rsid w:val="00FB6363"/>
    <w:rsid w:val="00FB6625"/>
    <w:rsid w:val="00FB6A4C"/>
    <w:rsid w:val="00FB6F5F"/>
    <w:rsid w:val="00FB72A3"/>
    <w:rsid w:val="00FB793F"/>
    <w:rsid w:val="00FB7E44"/>
    <w:rsid w:val="00FB7F32"/>
    <w:rsid w:val="00FC00DF"/>
    <w:rsid w:val="00FC0481"/>
    <w:rsid w:val="00FC1459"/>
    <w:rsid w:val="00FC2C7E"/>
    <w:rsid w:val="00FC401B"/>
    <w:rsid w:val="00FC4BAD"/>
    <w:rsid w:val="00FC5CDF"/>
    <w:rsid w:val="00FC6E72"/>
    <w:rsid w:val="00FD0E17"/>
    <w:rsid w:val="00FD2ED0"/>
    <w:rsid w:val="00FD328F"/>
    <w:rsid w:val="00FD48E8"/>
    <w:rsid w:val="00FD63DA"/>
    <w:rsid w:val="00FD6843"/>
    <w:rsid w:val="00FD7987"/>
    <w:rsid w:val="00FE09E9"/>
    <w:rsid w:val="00FE0CC0"/>
    <w:rsid w:val="00FE0DA1"/>
    <w:rsid w:val="00FE12D4"/>
    <w:rsid w:val="00FE14E3"/>
    <w:rsid w:val="00FE1AE2"/>
    <w:rsid w:val="00FE3AAA"/>
    <w:rsid w:val="00FE3B1D"/>
    <w:rsid w:val="00FE3D67"/>
    <w:rsid w:val="00FE3DE9"/>
    <w:rsid w:val="00FE4222"/>
    <w:rsid w:val="00FE48E0"/>
    <w:rsid w:val="00FE4F6E"/>
    <w:rsid w:val="00FE6F82"/>
    <w:rsid w:val="00FE746B"/>
    <w:rsid w:val="00FE7509"/>
    <w:rsid w:val="00FF09EC"/>
    <w:rsid w:val="00FF09F1"/>
    <w:rsid w:val="00FF0CA8"/>
    <w:rsid w:val="00FF1411"/>
    <w:rsid w:val="00FF1716"/>
    <w:rsid w:val="00FF2236"/>
    <w:rsid w:val="00FF262B"/>
    <w:rsid w:val="00FF788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0DA19A"/>
  <w15:docId w15:val="{7219D960-3289-4E4D-BBF2-B6BC04E0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01"/>
  </w:style>
  <w:style w:type="paragraph" w:styleId="Footer">
    <w:name w:val="footer"/>
    <w:basedOn w:val="Normal"/>
    <w:link w:val="FooterChar"/>
    <w:uiPriority w:val="99"/>
    <w:unhideWhenUsed/>
    <w:rsid w:val="008A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01"/>
  </w:style>
  <w:style w:type="paragraph" w:styleId="BalloonText">
    <w:name w:val="Balloon Text"/>
    <w:basedOn w:val="Normal"/>
    <w:link w:val="BalloonTextChar"/>
    <w:uiPriority w:val="99"/>
    <w:semiHidden/>
    <w:unhideWhenUsed/>
    <w:rsid w:val="008A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D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4C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83D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80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A550E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A550E"/>
    <w:rPr>
      <w:rFonts w:ascii="Calibri" w:eastAsiaTheme="minorHAnsi" w:hAnsi="Calibri" w:cs="Consolas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4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FE"/>
    <w:rPr>
      <w:b/>
      <w:bCs/>
      <w:sz w:val="20"/>
      <w:szCs w:val="20"/>
    </w:rPr>
  </w:style>
  <w:style w:type="paragraph" w:customStyle="1" w:styleId="p1">
    <w:name w:val="p1"/>
    <w:basedOn w:val="Normal"/>
    <w:rsid w:val="008E179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8E179F"/>
  </w:style>
  <w:style w:type="character" w:customStyle="1" w:styleId="s2">
    <w:name w:val="s2"/>
    <w:basedOn w:val="DefaultParagraphFont"/>
    <w:rsid w:val="008E179F"/>
  </w:style>
  <w:style w:type="character" w:customStyle="1" w:styleId="s3">
    <w:name w:val="s3"/>
    <w:basedOn w:val="DefaultParagraphFont"/>
    <w:rsid w:val="00637DBD"/>
  </w:style>
  <w:style w:type="character" w:customStyle="1" w:styleId="apple-converted-space">
    <w:name w:val="apple-converted-space"/>
    <w:basedOn w:val="DefaultParagraphFont"/>
    <w:rsid w:val="00637DBD"/>
  </w:style>
  <w:style w:type="paragraph" w:customStyle="1" w:styleId="ydp7df42f1emsonormal">
    <w:name w:val="ydp7df42f1emsonormal"/>
    <w:basedOn w:val="Normal"/>
    <w:rsid w:val="00520C9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d0497cabyiv5304443743msonormal">
    <w:name w:val="ydpd0497cabyiv5304443743msonormal"/>
    <w:basedOn w:val="Normal"/>
    <w:rsid w:val="00ED264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ydpd0497cabapple-converted-space">
    <w:name w:val="ydpd0497cabapple-converted-space"/>
    <w:basedOn w:val="DefaultParagraphFont"/>
    <w:rsid w:val="00ED2649"/>
  </w:style>
  <w:style w:type="paragraph" w:customStyle="1" w:styleId="yiv6700539866msonormal">
    <w:name w:val="yiv6700539866msonormal"/>
    <w:basedOn w:val="Normal"/>
    <w:rsid w:val="003B7C3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31efccbmsonospacing">
    <w:name w:val="ydpe31efccbmsonospacing"/>
    <w:basedOn w:val="Normal"/>
    <w:rsid w:val="009B508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31efccbmsonormal">
    <w:name w:val="ydpe31efccbmsonormal"/>
    <w:basedOn w:val="Normal"/>
    <w:rsid w:val="009B508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87a8f59eyiv2587434723msonormal">
    <w:name w:val="ydp87a8f59eyiv2587434723msonormal"/>
    <w:basedOn w:val="Normal"/>
    <w:rsid w:val="0025082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69cf02cmsonormal">
    <w:name w:val="ydpe69cf02cmsonormal"/>
    <w:basedOn w:val="Normal"/>
    <w:rsid w:val="0025082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e69cf02cmsolistparagraph">
    <w:name w:val="ydpe69cf02cmsolistparagraph"/>
    <w:basedOn w:val="Normal"/>
    <w:rsid w:val="0025082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8bf1ed91msonormal">
    <w:name w:val="ydp8bf1ed91msonormal"/>
    <w:basedOn w:val="Normal"/>
    <w:rsid w:val="0021730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converted-space">
    <w:name w:val="gmail-apple-converted-space"/>
    <w:basedOn w:val="DefaultParagraphFont"/>
    <w:rsid w:val="006F3953"/>
  </w:style>
  <w:style w:type="paragraph" w:customStyle="1" w:styleId="yiv3509055366msonormal">
    <w:name w:val="yiv3509055366msonormal"/>
    <w:basedOn w:val="Normal"/>
    <w:rsid w:val="0041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nospacing">
    <w:name w:val="gmail-msonospacing"/>
    <w:basedOn w:val="Normal"/>
    <w:rsid w:val="00BE3963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9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5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2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7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8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8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909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0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68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2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4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7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5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34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0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4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44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1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7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5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5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p-@eastlothian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B3A0B-096F-4087-BFEC-6DBF68B7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4759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Gillie, Shirley</dc:creator>
  <cp:keywords/>
  <dc:description/>
  <cp:lastModifiedBy>Gillie, Shirley</cp:lastModifiedBy>
  <cp:revision>71</cp:revision>
  <cp:lastPrinted>2022-12-14T09:57:00Z</cp:lastPrinted>
  <dcterms:created xsi:type="dcterms:W3CDTF">2025-02-03T07:24:00Z</dcterms:created>
  <dcterms:modified xsi:type="dcterms:W3CDTF">2026-01-14T10:08:00Z</dcterms:modified>
</cp:coreProperties>
</file>