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B854" w14:textId="0A184746" w:rsidR="004458E9" w:rsidRPr="00C83999" w:rsidRDefault="004458E9" w:rsidP="004458E9">
      <w:pPr>
        <w:pStyle w:val="NoSpacing"/>
        <w:jc w:val="center"/>
        <w:rPr>
          <w:rFonts w:ascii="Verdana" w:hAnsi="Verdana"/>
          <w:b/>
          <w:bCs/>
          <w:sz w:val="28"/>
          <w:szCs w:val="28"/>
        </w:rPr>
      </w:pPr>
      <w:r w:rsidRPr="00C83999">
        <w:rPr>
          <w:rFonts w:ascii="Verdana" w:hAnsi="Verdana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8FB46F5" wp14:editId="58D55E54">
            <wp:simplePos x="0" y="0"/>
            <wp:positionH relativeFrom="margin">
              <wp:posOffset>2188071</wp:posOffset>
            </wp:positionH>
            <wp:positionV relativeFrom="paragraph">
              <wp:posOffset>352</wp:posOffset>
            </wp:positionV>
            <wp:extent cx="2692667" cy="670305"/>
            <wp:effectExtent l="0" t="0" r="0" b="0"/>
            <wp:wrapTopAndBottom/>
            <wp:docPr id="2" name="Picture 1" descr="Haddington Lammermuir AP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ington Lammermuir AP Outlin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667" cy="6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836">
        <w:rPr>
          <w:rFonts w:ascii="Verdana" w:hAnsi="Verdana"/>
          <w:b/>
          <w:bCs/>
          <w:sz w:val="28"/>
          <w:szCs w:val="28"/>
        </w:rPr>
        <w:t>Notes of m</w:t>
      </w:r>
      <w:r w:rsidRPr="00C83999">
        <w:rPr>
          <w:rFonts w:ascii="Verdana" w:hAnsi="Verdana"/>
          <w:b/>
          <w:bCs/>
          <w:sz w:val="28"/>
          <w:szCs w:val="28"/>
        </w:rPr>
        <w:t>eeting of the Haddington &amp; Lammermuir Area Partnership</w:t>
      </w:r>
    </w:p>
    <w:p w14:paraId="52301F15" w14:textId="0E4F4A76" w:rsidR="00E66BEC" w:rsidRPr="007E6589" w:rsidRDefault="00F66170" w:rsidP="004458E9">
      <w:pPr>
        <w:pStyle w:val="NoSpacing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12</w:t>
      </w:r>
      <w:r w:rsidRPr="00F66170">
        <w:rPr>
          <w:rFonts w:ascii="Verdana" w:hAnsi="Verdana"/>
          <w:b/>
          <w:bCs/>
          <w:sz w:val="28"/>
          <w:szCs w:val="28"/>
          <w:vertAlign w:val="superscript"/>
        </w:rPr>
        <w:t>th</w:t>
      </w:r>
      <w:r>
        <w:rPr>
          <w:rFonts w:ascii="Verdana" w:hAnsi="Verdana"/>
          <w:b/>
          <w:bCs/>
          <w:sz w:val="28"/>
          <w:szCs w:val="28"/>
        </w:rPr>
        <w:t xml:space="preserve"> June </w:t>
      </w:r>
      <w:r w:rsidR="004458E9" w:rsidRPr="00C83999">
        <w:rPr>
          <w:rFonts w:ascii="Verdana" w:hAnsi="Verdana"/>
          <w:b/>
          <w:bCs/>
          <w:sz w:val="28"/>
          <w:szCs w:val="28"/>
        </w:rPr>
        <w:t>at 7pm, Haddington Bridge Centre</w:t>
      </w:r>
    </w:p>
    <w:p w14:paraId="44D2E9EF" w14:textId="6A654805" w:rsidR="004458E9" w:rsidRPr="002F10BC" w:rsidRDefault="004458E9">
      <w:pPr>
        <w:rPr>
          <w:highlight w:val="yellow"/>
        </w:rPr>
      </w:pPr>
    </w:p>
    <w:p w14:paraId="4A88CB9F" w14:textId="119DA1D1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Chaired by:</w:t>
      </w:r>
    </w:p>
    <w:p w14:paraId="37275101" w14:textId="6E32523E" w:rsidR="007E6589" w:rsidRPr="007E6589" w:rsidRDefault="007E6589" w:rsidP="007E6589">
      <w:pPr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Craig McLachl</w:t>
      </w:r>
      <w:r w:rsidR="00736313">
        <w:rPr>
          <w:rFonts w:ascii="Verdana" w:hAnsi="Verdana"/>
          <w:sz w:val="28"/>
          <w:szCs w:val="28"/>
        </w:rPr>
        <w:t>a</w:t>
      </w:r>
      <w:r w:rsidRPr="007E6589">
        <w:rPr>
          <w:rFonts w:ascii="Verdana" w:hAnsi="Verdana"/>
          <w:sz w:val="28"/>
          <w:szCs w:val="28"/>
        </w:rPr>
        <w:t>n</w:t>
      </w:r>
      <w:r w:rsidR="00D11426">
        <w:rPr>
          <w:rFonts w:ascii="Verdana" w:hAnsi="Verdana"/>
          <w:sz w:val="28"/>
          <w:szCs w:val="28"/>
        </w:rPr>
        <w:t xml:space="preserve"> (CM)</w:t>
      </w:r>
    </w:p>
    <w:p w14:paraId="7DA9830F" w14:textId="1080679A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Members (and substitutes members) present:</w:t>
      </w:r>
    </w:p>
    <w:p w14:paraId="471B1403" w14:textId="4F099204" w:rsidR="00D843A8" w:rsidRDefault="00D843A8" w:rsidP="00FC243A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Heather Bowsher (HB)</w:t>
      </w:r>
    </w:p>
    <w:p w14:paraId="385903DC" w14:textId="77777777" w:rsidR="00D843A8" w:rsidRPr="007E6589" w:rsidRDefault="00D843A8" w:rsidP="00D843A8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Phillip White, </w:t>
      </w:r>
      <w:proofErr w:type="spellStart"/>
      <w:r w:rsidRPr="007E6589">
        <w:rPr>
          <w:rFonts w:ascii="Verdana" w:hAnsi="Verdana"/>
          <w:sz w:val="28"/>
          <w:szCs w:val="28"/>
        </w:rPr>
        <w:t>Garvald</w:t>
      </w:r>
      <w:proofErr w:type="spellEnd"/>
      <w:r w:rsidRPr="007E6589">
        <w:rPr>
          <w:rFonts w:ascii="Verdana" w:hAnsi="Verdana"/>
          <w:sz w:val="28"/>
          <w:szCs w:val="28"/>
        </w:rPr>
        <w:t xml:space="preserve"> &amp; </w:t>
      </w:r>
      <w:proofErr w:type="spellStart"/>
      <w:r w:rsidRPr="007E6589">
        <w:rPr>
          <w:rFonts w:ascii="Verdana" w:hAnsi="Verdana"/>
          <w:sz w:val="28"/>
          <w:szCs w:val="28"/>
        </w:rPr>
        <w:t>Morham</w:t>
      </w:r>
      <w:proofErr w:type="spellEnd"/>
      <w:r w:rsidRPr="007E6589">
        <w:rPr>
          <w:rFonts w:ascii="Verdana" w:hAnsi="Verdana"/>
          <w:sz w:val="28"/>
          <w:szCs w:val="28"/>
        </w:rPr>
        <w:t xml:space="preserve"> Community Council (PW) </w:t>
      </w:r>
    </w:p>
    <w:p w14:paraId="16FC1DDF" w14:textId="77777777" w:rsidR="0012451F" w:rsidRDefault="0012451F" w:rsidP="0012451F">
      <w:pPr>
        <w:pStyle w:val="NoSpacing"/>
        <w:ind w:firstLine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Cllr Tom Trotter, </w:t>
      </w:r>
      <w:bookmarkStart w:id="0" w:name="_Hlk189822686"/>
      <w:r>
        <w:rPr>
          <w:rFonts w:ascii="Verdana" w:hAnsi="Verdana"/>
          <w:sz w:val="28"/>
          <w:szCs w:val="28"/>
        </w:rPr>
        <w:t xml:space="preserve">ELC Elected Member </w:t>
      </w:r>
      <w:bookmarkEnd w:id="0"/>
      <w:r>
        <w:rPr>
          <w:rFonts w:ascii="Verdana" w:hAnsi="Verdana"/>
          <w:sz w:val="28"/>
          <w:szCs w:val="28"/>
        </w:rPr>
        <w:t>(TT)</w:t>
      </w:r>
    </w:p>
    <w:p w14:paraId="2B003114" w14:textId="77777777" w:rsidR="0012451F" w:rsidRDefault="0012451F" w:rsidP="0012451F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Cllr Shamin Akhtar, ELC Elected Member (</w:t>
      </w:r>
      <w:r>
        <w:rPr>
          <w:rFonts w:ascii="Verdana" w:hAnsi="Verdana"/>
          <w:sz w:val="28"/>
          <w:szCs w:val="28"/>
        </w:rPr>
        <w:t>SA)</w:t>
      </w:r>
    </w:p>
    <w:p w14:paraId="286DE756" w14:textId="77777777" w:rsidR="007E6589" w:rsidRPr="007E6589" w:rsidRDefault="007E6589" w:rsidP="0012451F">
      <w:pPr>
        <w:spacing w:after="0"/>
        <w:rPr>
          <w:rFonts w:ascii="Verdana" w:hAnsi="Verdana"/>
          <w:sz w:val="28"/>
          <w:szCs w:val="28"/>
        </w:rPr>
      </w:pPr>
    </w:p>
    <w:p w14:paraId="30B09CD7" w14:textId="33A2FA94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Others in attendance:</w:t>
      </w:r>
    </w:p>
    <w:p w14:paraId="0E73CF91" w14:textId="670CE248" w:rsidR="004458E9" w:rsidRPr="003911EB" w:rsidRDefault="007035F8" w:rsidP="003911EB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Diann Govenlock, ELC Connected Communities (DG)</w:t>
      </w:r>
    </w:p>
    <w:p w14:paraId="07BB6D97" w14:textId="77777777" w:rsidR="00D843A8" w:rsidRDefault="00D843A8" w:rsidP="00D843A8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Mandy Harrington, VCEL (</w:t>
      </w:r>
      <w:proofErr w:type="spellStart"/>
      <w:r w:rsidRPr="003911EB">
        <w:rPr>
          <w:rFonts w:ascii="Verdana" w:hAnsi="Verdana"/>
          <w:sz w:val="28"/>
          <w:szCs w:val="28"/>
        </w:rPr>
        <w:t>MH</w:t>
      </w:r>
      <w:r>
        <w:rPr>
          <w:rFonts w:ascii="Verdana" w:hAnsi="Verdana"/>
          <w:sz w:val="28"/>
          <w:szCs w:val="28"/>
        </w:rPr>
        <w:t>a</w:t>
      </w:r>
      <w:proofErr w:type="spellEnd"/>
      <w:r w:rsidRPr="003911EB">
        <w:rPr>
          <w:rFonts w:ascii="Verdana" w:hAnsi="Verdana"/>
          <w:sz w:val="28"/>
          <w:szCs w:val="28"/>
        </w:rPr>
        <w:t>)</w:t>
      </w:r>
    </w:p>
    <w:p w14:paraId="52B3A2CD" w14:textId="77777777" w:rsidR="0012451F" w:rsidRDefault="0012451F" w:rsidP="0012451F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Justine Bradd, ELC CDO Connected Communities (JB)</w:t>
      </w:r>
    </w:p>
    <w:p w14:paraId="2D82A332" w14:textId="77777777" w:rsidR="00D843A8" w:rsidRDefault="00D843A8" w:rsidP="00FC243A">
      <w:pPr>
        <w:pStyle w:val="NoSpacing"/>
        <w:ind w:firstLine="567"/>
        <w:rPr>
          <w:rFonts w:ascii="Verdana" w:hAnsi="Verdana"/>
          <w:sz w:val="28"/>
          <w:szCs w:val="28"/>
        </w:rPr>
      </w:pPr>
    </w:p>
    <w:p w14:paraId="719C705E" w14:textId="77777777" w:rsidR="007E6589" w:rsidRPr="007E6589" w:rsidRDefault="007E6589" w:rsidP="00175058">
      <w:pPr>
        <w:spacing w:after="0"/>
        <w:ind w:left="567"/>
        <w:rPr>
          <w:rFonts w:ascii="Verdana" w:hAnsi="Verdana"/>
          <w:sz w:val="28"/>
          <w:szCs w:val="28"/>
        </w:rPr>
      </w:pPr>
    </w:p>
    <w:p w14:paraId="1A2597CC" w14:textId="655017CD" w:rsidR="004458E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Apologies received:</w:t>
      </w:r>
    </w:p>
    <w:p w14:paraId="5C9B37E9" w14:textId="3D2FFDF1" w:rsidR="00FC243A" w:rsidRDefault="00FC243A" w:rsidP="00FC243A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Margo Hodge, </w:t>
      </w:r>
      <w:proofErr w:type="spellStart"/>
      <w:r w:rsidRPr="007E6589">
        <w:rPr>
          <w:rFonts w:ascii="Verdana" w:hAnsi="Verdana"/>
          <w:sz w:val="28"/>
          <w:szCs w:val="28"/>
        </w:rPr>
        <w:t>Humbie</w:t>
      </w:r>
      <w:proofErr w:type="spellEnd"/>
      <w:r w:rsidRPr="007E6589">
        <w:rPr>
          <w:rFonts w:ascii="Verdana" w:hAnsi="Verdana"/>
          <w:sz w:val="28"/>
          <w:szCs w:val="28"/>
        </w:rPr>
        <w:t xml:space="preserve">, E&amp;W </w:t>
      </w:r>
      <w:proofErr w:type="spellStart"/>
      <w:r w:rsidRPr="007E6589">
        <w:rPr>
          <w:rFonts w:ascii="Verdana" w:hAnsi="Verdana"/>
          <w:sz w:val="28"/>
          <w:szCs w:val="28"/>
        </w:rPr>
        <w:t>Saltoun</w:t>
      </w:r>
      <w:proofErr w:type="spellEnd"/>
      <w:r w:rsidRPr="007E6589">
        <w:rPr>
          <w:rFonts w:ascii="Verdana" w:hAnsi="Verdana"/>
          <w:sz w:val="28"/>
          <w:szCs w:val="28"/>
        </w:rPr>
        <w:t xml:space="preserve"> &amp; Bolton C Council</w:t>
      </w:r>
      <w:r>
        <w:rPr>
          <w:rFonts w:ascii="Verdana" w:hAnsi="Verdana"/>
          <w:sz w:val="28"/>
          <w:szCs w:val="28"/>
        </w:rPr>
        <w:t xml:space="preserve"> (MH)</w:t>
      </w:r>
    </w:p>
    <w:p w14:paraId="48C4576C" w14:textId="77777777" w:rsidR="0012451F" w:rsidRDefault="0012451F" w:rsidP="0012451F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Stuart </w:t>
      </w:r>
      <w:proofErr w:type="spellStart"/>
      <w:r w:rsidRPr="007E6589">
        <w:rPr>
          <w:rFonts w:ascii="Verdana" w:hAnsi="Verdana"/>
          <w:sz w:val="28"/>
          <w:szCs w:val="28"/>
        </w:rPr>
        <w:t>Pewin</w:t>
      </w:r>
      <w:proofErr w:type="spellEnd"/>
      <w:r w:rsidRPr="007E6589">
        <w:rPr>
          <w:rFonts w:ascii="Verdana" w:hAnsi="Verdana"/>
          <w:sz w:val="28"/>
          <w:szCs w:val="28"/>
        </w:rPr>
        <w:t xml:space="preserve"> (vice Chair) (SPW)</w:t>
      </w:r>
    </w:p>
    <w:p w14:paraId="0F1F62BD" w14:textId="77777777" w:rsidR="0012451F" w:rsidRPr="007E6589" w:rsidRDefault="0012451F" w:rsidP="0012451F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Cllr George McGuire, </w:t>
      </w:r>
      <w:r>
        <w:rPr>
          <w:rFonts w:ascii="Verdana" w:hAnsi="Verdana"/>
          <w:sz w:val="28"/>
          <w:szCs w:val="28"/>
        </w:rPr>
        <w:t xml:space="preserve">ELC Elected Member </w:t>
      </w:r>
      <w:r w:rsidRPr="007E6589">
        <w:rPr>
          <w:rFonts w:ascii="Verdana" w:hAnsi="Verdana"/>
          <w:sz w:val="28"/>
          <w:szCs w:val="28"/>
        </w:rPr>
        <w:t>(</w:t>
      </w:r>
      <w:proofErr w:type="spellStart"/>
      <w:r w:rsidRPr="007E6589">
        <w:rPr>
          <w:rFonts w:ascii="Verdana" w:hAnsi="Verdana"/>
          <w:sz w:val="28"/>
          <w:szCs w:val="28"/>
        </w:rPr>
        <w:t>GMc</w:t>
      </w:r>
      <w:proofErr w:type="spellEnd"/>
      <w:r w:rsidRPr="007E6589">
        <w:rPr>
          <w:rFonts w:ascii="Verdana" w:hAnsi="Verdana"/>
          <w:sz w:val="28"/>
          <w:szCs w:val="28"/>
        </w:rPr>
        <w:t>)</w:t>
      </w:r>
    </w:p>
    <w:p w14:paraId="448BB09B" w14:textId="3A735E06" w:rsidR="0012451F" w:rsidRDefault="0012451F" w:rsidP="0012451F">
      <w:pPr>
        <w:spacing w:after="0"/>
        <w:ind w:firstLine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Cllr John McMillan, </w:t>
      </w:r>
      <w:r>
        <w:rPr>
          <w:rFonts w:ascii="Verdana" w:hAnsi="Verdana"/>
          <w:sz w:val="28"/>
          <w:szCs w:val="28"/>
        </w:rPr>
        <w:t xml:space="preserve">ELC Elected Member and Rotary </w:t>
      </w:r>
      <w:r w:rsidRPr="007E6589">
        <w:rPr>
          <w:rFonts w:ascii="Verdana" w:hAnsi="Verdana"/>
          <w:sz w:val="28"/>
          <w:szCs w:val="28"/>
        </w:rPr>
        <w:t>(</w:t>
      </w:r>
      <w:proofErr w:type="spellStart"/>
      <w:r w:rsidRPr="007E6589">
        <w:rPr>
          <w:rFonts w:ascii="Verdana" w:hAnsi="Verdana"/>
          <w:sz w:val="28"/>
          <w:szCs w:val="28"/>
        </w:rPr>
        <w:t>JMc</w:t>
      </w:r>
      <w:proofErr w:type="spellEnd"/>
      <w:r w:rsidRPr="007E6589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 xml:space="preserve"> </w:t>
      </w:r>
    </w:p>
    <w:p w14:paraId="2EB1062B" w14:textId="2F5AAC2B" w:rsidR="00D843A8" w:rsidRDefault="00D843A8" w:rsidP="00D843A8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Louise </w:t>
      </w:r>
      <w:proofErr w:type="spellStart"/>
      <w:r>
        <w:rPr>
          <w:rFonts w:ascii="Verdana" w:hAnsi="Verdana"/>
          <w:sz w:val="28"/>
          <w:szCs w:val="28"/>
        </w:rPr>
        <w:t>Begbie</w:t>
      </w:r>
      <w:proofErr w:type="spellEnd"/>
      <w:r>
        <w:rPr>
          <w:rFonts w:ascii="Verdana" w:hAnsi="Verdana"/>
          <w:sz w:val="28"/>
          <w:szCs w:val="28"/>
        </w:rPr>
        <w:t>, Haddington Rotary (LB)</w:t>
      </w:r>
    </w:p>
    <w:p w14:paraId="2269A8C4" w14:textId="77777777" w:rsidR="0012451F" w:rsidRDefault="0012451F" w:rsidP="0012451F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Philip Ross, Knox Academy Parent Council (PR)</w:t>
      </w:r>
    </w:p>
    <w:p w14:paraId="4A7C2877" w14:textId="77777777" w:rsidR="0012451F" w:rsidRDefault="0012451F" w:rsidP="0012451F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Loreen Pardoe, Support from the Start, Haddington (LP)</w:t>
      </w:r>
    </w:p>
    <w:p w14:paraId="18293F17" w14:textId="77777777" w:rsidR="0012451F" w:rsidRDefault="0012451F" w:rsidP="0012451F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James Weddell, Yester Parent Council (JW)</w:t>
      </w:r>
    </w:p>
    <w:p w14:paraId="43B5564F" w14:textId="77777777" w:rsidR="0012451F" w:rsidRDefault="0012451F" w:rsidP="0012451F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Stuart Baxter, ELC Connected Communities (SB)</w:t>
      </w:r>
    </w:p>
    <w:p w14:paraId="4F9C9257" w14:textId="77777777" w:rsidR="0012451F" w:rsidRPr="007E6589" w:rsidRDefault="0012451F" w:rsidP="0012451F">
      <w:pPr>
        <w:pStyle w:val="NoSpacing"/>
        <w:ind w:firstLine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Lorna Bellany, NHS Public Health (LB)</w:t>
      </w:r>
    </w:p>
    <w:p w14:paraId="12154C50" w14:textId="77777777" w:rsidR="00FC243A" w:rsidRPr="003911EB" w:rsidRDefault="00FC243A" w:rsidP="00CB5148">
      <w:pPr>
        <w:pStyle w:val="NoSpacing"/>
        <w:ind w:firstLine="567"/>
        <w:rPr>
          <w:rFonts w:ascii="Verdana" w:hAnsi="Verdana"/>
          <w:sz w:val="28"/>
          <w:szCs w:val="28"/>
        </w:rPr>
      </w:pPr>
    </w:p>
    <w:p w14:paraId="36B5DEB0" w14:textId="77777777" w:rsidR="00CB5148" w:rsidRPr="00047061" w:rsidRDefault="00CB5148" w:rsidP="00175058">
      <w:pPr>
        <w:spacing w:after="0"/>
        <w:ind w:left="567"/>
        <w:rPr>
          <w:rFonts w:ascii="Verdana" w:hAnsi="Verdana"/>
          <w:sz w:val="28"/>
          <w:szCs w:val="28"/>
        </w:rPr>
      </w:pPr>
    </w:p>
    <w:p w14:paraId="54B61A7D" w14:textId="77777777" w:rsidR="00F3409F" w:rsidRPr="008426ED" w:rsidRDefault="00F3409F" w:rsidP="00175058">
      <w:pPr>
        <w:spacing w:after="0"/>
        <w:rPr>
          <w:rFonts w:ascii="Verdana" w:hAnsi="Verdana"/>
          <w:sz w:val="24"/>
          <w:szCs w:val="24"/>
        </w:rPr>
      </w:pPr>
    </w:p>
    <w:p w14:paraId="0FBAA026" w14:textId="059E8A28" w:rsidR="004458E9" w:rsidRDefault="004458E9">
      <w:pPr>
        <w:rPr>
          <w:b/>
          <w:bCs/>
        </w:rPr>
      </w:pPr>
    </w:p>
    <w:p w14:paraId="2E26C46C" w14:textId="204A3D4D" w:rsidR="004458E9" w:rsidRDefault="004458E9">
      <w:pPr>
        <w:rPr>
          <w:b/>
          <w:bCs/>
        </w:rPr>
      </w:pPr>
    </w:p>
    <w:p w14:paraId="5B1E732F" w14:textId="3A35C577" w:rsidR="004458E9" w:rsidRDefault="004458E9">
      <w:pPr>
        <w:rPr>
          <w:b/>
          <w:bCs/>
        </w:rPr>
      </w:pPr>
    </w:p>
    <w:p w14:paraId="133635D9" w14:textId="77777777" w:rsidR="004458E9" w:rsidRPr="004458E9" w:rsidRDefault="004458E9">
      <w:pPr>
        <w:rPr>
          <w:b/>
          <w:bCs/>
        </w:rPr>
      </w:pPr>
      <w:r>
        <w:rPr>
          <w:b/>
          <w:bCs/>
        </w:rPr>
        <w:br w:type="column"/>
      </w:r>
    </w:p>
    <w:tbl>
      <w:tblPr>
        <w:tblStyle w:val="TableGrid"/>
        <w:tblW w:w="10217" w:type="dxa"/>
        <w:tblLayout w:type="fixed"/>
        <w:tblLook w:val="04A0" w:firstRow="1" w:lastRow="0" w:firstColumn="1" w:lastColumn="0" w:noHBand="0" w:noVBand="1"/>
      </w:tblPr>
      <w:tblGrid>
        <w:gridCol w:w="570"/>
        <w:gridCol w:w="8830"/>
        <w:gridCol w:w="817"/>
      </w:tblGrid>
      <w:tr w:rsidR="005E7FE5" w14:paraId="0F58E142" w14:textId="77777777" w:rsidTr="003E33B2">
        <w:trPr>
          <w:trHeight w:val="434"/>
        </w:trPr>
        <w:tc>
          <w:tcPr>
            <w:tcW w:w="570" w:type="dxa"/>
            <w:tcBorders>
              <w:bottom w:val="single" w:sz="4" w:space="0" w:color="auto"/>
            </w:tcBorders>
          </w:tcPr>
          <w:p w14:paraId="480B376F" w14:textId="77777777" w:rsidR="004458E9" w:rsidRPr="0074167D" w:rsidRDefault="004458E9" w:rsidP="00C85868">
            <w:pPr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single" w:sz="4" w:space="0" w:color="auto"/>
            </w:tcBorders>
          </w:tcPr>
          <w:p w14:paraId="715A76F0" w14:textId="73C39E3A" w:rsidR="004458E9" w:rsidRPr="0074167D" w:rsidRDefault="004458E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>Key Discussion points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3691B852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4AF6241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5FC64EA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55C561C5" w14:textId="580DAC12" w:rsidR="004458E9" w:rsidRPr="00D11426" w:rsidRDefault="004458E9" w:rsidP="004D01F4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Welcome and Introductions</w:t>
            </w:r>
          </w:p>
        </w:tc>
        <w:tc>
          <w:tcPr>
            <w:tcW w:w="817" w:type="dxa"/>
            <w:tcBorders>
              <w:bottom w:val="nil"/>
            </w:tcBorders>
          </w:tcPr>
          <w:p w14:paraId="1044A660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0B86A584" w14:textId="77777777" w:rsidTr="00230A66">
        <w:trPr>
          <w:trHeight w:val="793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4C3A3C64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712BA7C9" w14:textId="125901F3" w:rsidR="004D01F4" w:rsidRPr="0074167D" w:rsidRDefault="00DE58D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CM</w:t>
            </w:r>
            <w:r w:rsidR="004D01F4" w:rsidRPr="0074167D">
              <w:rPr>
                <w:rFonts w:ascii="Verdana" w:hAnsi="Verdana"/>
                <w:sz w:val="24"/>
                <w:szCs w:val="24"/>
              </w:rPr>
              <w:t xml:space="preserve"> welcomed</w:t>
            </w:r>
            <w:r w:rsidR="0001417C">
              <w:rPr>
                <w:rFonts w:ascii="Verdana" w:hAnsi="Verdana"/>
                <w:sz w:val="24"/>
                <w:szCs w:val="24"/>
              </w:rPr>
              <w:t xml:space="preserve"> everyone to the meeting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. </w:t>
            </w:r>
            <w:r w:rsidR="0012451F">
              <w:rPr>
                <w:rFonts w:ascii="Verdana" w:hAnsi="Verdana"/>
                <w:sz w:val="24"/>
                <w:szCs w:val="24"/>
              </w:rPr>
              <w:t>However, t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he 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meeting </w:t>
            </w:r>
            <w:r w:rsidR="002C1EDA">
              <w:rPr>
                <w:rFonts w:ascii="Verdana" w:hAnsi="Verdana"/>
                <w:sz w:val="24"/>
                <w:szCs w:val="24"/>
              </w:rPr>
              <w:t>was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2451F">
              <w:rPr>
                <w:rFonts w:ascii="Verdana" w:hAnsi="Verdana"/>
                <w:sz w:val="24"/>
                <w:szCs w:val="24"/>
              </w:rPr>
              <w:t xml:space="preserve">not 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quorate.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2D0B398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38DE3D8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475925FD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42133499" w14:textId="0C33DC06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Apologies</w:t>
            </w:r>
          </w:p>
        </w:tc>
        <w:tc>
          <w:tcPr>
            <w:tcW w:w="817" w:type="dxa"/>
            <w:tcBorders>
              <w:bottom w:val="nil"/>
            </w:tcBorders>
          </w:tcPr>
          <w:p w14:paraId="75D5BBAD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486F9F5" w14:textId="77777777" w:rsidTr="00230A66">
        <w:trPr>
          <w:trHeight w:val="544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4208B620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633FB4A0" w14:textId="00294FB7" w:rsidR="0001417C" w:rsidRPr="0074167D" w:rsidRDefault="004D01F4">
            <w:pPr>
              <w:rPr>
                <w:rFonts w:ascii="Verdana" w:hAnsi="Verdana"/>
                <w:sz w:val="24"/>
                <w:szCs w:val="24"/>
              </w:rPr>
            </w:pPr>
            <w:r w:rsidRPr="0074167D">
              <w:rPr>
                <w:rFonts w:ascii="Verdana" w:hAnsi="Verdana"/>
                <w:sz w:val="24"/>
                <w:szCs w:val="24"/>
              </w:rPr>
              <w:t>Apologies a</w:t>
            </w:r>
            <w:r w:rsidR="00A305C6">
              <w:rPr>
                <w:rFonts w:ascii="Verdana" w:hAnsi="Verdana"/>
                <w:sz w:val="24"/>
                <w:szCs w:val="24"/>
              </w:rPr>
              <w:t xml:space="preserve">s </w:t>
            </w:r>
            <w:r w:rsidRPr="0074167D">
              <w:rPr>
                <w:rFonts w:ascii="Verdana" w:hAnsi="Verdana"/>
                <w:sz w:val="24"/>
                <w:szCs w:val="24"/>
              </w:rPr>
              <w:t>noted above.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1E015783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403F287F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434C3EA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5F0D687C" w14:textId="07D21C8F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Approval of</w:t>
            </w:r>
            <w:r w:rsidR="00FC243A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 xml:space="preserve"> notes </w:t>
            </w: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of previous meeting</w:t>
            </w:r>
          </w:p>
        </w:tc>
        <w:tc>
          <w:tcPr>
            <w:tcW w:w="817" w:type="dxa"/>
            <w:tcBorders>
              <w:bottom w:val="nil"/>
            </w:tcBorders>
          </w:tcPr>
          <w:p w14:paraId="206E3DA2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61E355EE" w14:textId="77777777" w:rsidTr="00230A66">
        <w:trPr>
          <w:trHeight w:val="548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5AA43049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67DD3BE4" w14:textId="11F4D12E" w:rsidR="004D01F4" w:rsidRPr="0074167D" w:rsidRDefault="0012451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As the meeting </w:t>
            </w:r>
            <w:r w:rsidR="002C1EDA">
              <w:rPr>
                <w:rFonts w:ascii="Verdana" w:hAnsi="Verdana"/>
                <w:sz w:val="24"/>
                <w:szCs w:val="24"/>
              </w:rPr>
              <w:t>was</w:t>
            </w:r>
            <w:r>
              <w:rPr>
                <w:rFonts w:ascii="Verdana" w:hAnsi="Verdana"/>
                <w:sz w:val="24"/>
                <w:szCs w:val="24"/>
              </w:rPr>
              <w:t xml:space="preserve"> not quorate the previous notes cannot be approved.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2D4F9A68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5D0DF2B" w14:textId="77777777" w:rsidR="00D60263" w:rsidRPr="00D60263" w:rsidRDefault="00D60263" w:rsidP="00D60263">
      <w:pPr>
        <w:tabs>
          <w:tab w:val="left" w:pos="360"/>
        </w:tabs>
        <w:ind w:right="-17"/>
        <w:jc w:val="center"/>
        <w:rPr>
          <w:rFonts w:ascii="Verdana" w:hAnsi="Verdana"/>
          <w:b/>
          <w:bCs/>
          <w:sz w:val="24"/>
          <w:szCs w:val="24"/>
        </w:rPr>
        <w:sectPr w:rsidR="00D60263" w:rsidRPr="00D60263" w:rsidSect="002F10BC">
          <w:pgSz w:w="11906" w:h="16838"/>
          <w:pgMar w:top="425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600"/>
        <w:gridCol w:w="8751"/>
        <w:gridCol w:w="850"/>
      </w:tblGrid>
      <w:tr w:rsidR="00FD0D41" w14:paraId="5EFDEFD8" w14:textId="77777777" w:rsidTr="00D60263">
        <w:tc>
          <w:tcPr>
            <w:tcW w:w="600" w:type="dxa"/>
            <w:tcBorders>
              <w:bottom w:val="nil"/>
            </w:tcBorders>
          </w:tcPr>
          <w:p w14:paraId="07D33D8D" w14:textId="77777777" w:rsidR="00FD0D41" w:rsidRPr="0074167D" w:rsidRDefault="00FD0D41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  <w:tcBorders>
              <w:bottom w:val="nil"/>
            </w:tcBorders>
          </w:tcPr>
          <w:p w14:paraId="0D2D9A58" w14:textId="37491FC5" w:rsidR="00FD0D41" w:rsidRDefault="00FD0D41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Roads priorities: </w:t>
            </w:r>
          </w:p>
          <w:p w14:paraId="46B9A602" w14:textId="77777777" w:rsidR="00FD0D41" w:rsidRDefault="00FD0D41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08FDFEC" w14:textId="3DF15A20" w:rsidR="00FD0D41" w:rsidRP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  <w:r w:rsidRPr="00FD0D41">
              <w:rPr>
                <w:rFonts w:ascii="Verdana" w:hAnsi="Verdana"/>
                <w:sz w:val="24"/>
                <w:szCs w:val="24"/>
              </w:rPr>
              <w:t>Information and maps were circulated</w:t>
            </w:r>
            <w:r w:rsidR="002C1EDA">
              <w:rPr>
                <w:rFonts w:ascii="Verdana" w:hAnsi="Verdana"/>
                <w:sz w:val="24"/>
                <w:szCs w:val="24"/>
              </w:rPr>
              <w:t xml:space="preserve">. This was for the </w:t>
            </w:r>
            <w:r>
              <w:rPr>
                <w:rFonts w:ascii="Verdana" w:hAnsi="Verdana"/>
                <w:sz w:val="24"/>
                <w:szCs w:val="24"/>
              </w:rPr>
              <w:t>following proposed areas:</w:t>
            </w:r>
          </w:p>
          <w:p w14:paraId="51AE2991" w14:textId="77777777" w:rsidR="00FD0D41" w:rsidRP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76CFAC9B" w14:textId="7AD4B56D" w:rsidR="00FD0D41" w:rsidRP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D0D41">
              <w:rPr>
                <w:rFonts w:ascii="Verdana" w:hAnsi="Verdana"/>
                <w:sz w:val="24"/>
                <w:szCs w:val="24"/>
              </w:rPr>
              <w:t>Seggarsdean</w:t>
            </w:r>
            <w:proofErr w:type="spellEnd"/>
            <w:r w:rsidRPr="00FD0D41">
              <w:rPr>
                <w:rFonts w:ascii="Verdana" w:hAnsi="Verdana"/>
                <w:sz w:val="24"/>
                <w:szCs w:val="24"/>
              </w:rPr>
              <w:t xml:space="preserve"> Court Carriage resurfacing £54,000</w:t>
            </w:r>
          </w:p>
          <w:p w14:paraId="38D926DA" w14:textId="0C8D6C43" w:rsidR="00FD0D41" w:rsidRP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  <w:r w:rsidRPr="00FD0D41">
              <w:rPr>
                <w:rFonts w:ascii="Verdana" w:hAnsi="Verdana"/>
                <w:sz w:val="24"/>
                <w:szCs w:val="24"/>
              </w:rPr>
              <w:t>Walden Terrace/ Place Carriage resurfacing £54,900</w:t>
            </w:r>
          </w:p>
          <w:p w14:paraId="2D677463" w14:textId="1EEB175E" w:rsidR="00FD0D41" w:rsidRP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  <w:r w:rsidRPr="00FD0D41">
              <w:rPr>
                <w:rFonts w:ascii="Verdana" w:hAnsi="Verdana"/>
                <w:sz w:val="24"/>
                <w:szCs w:val="24"/>
              </w:rPr>
              <w:t>Davidson Terrace Carriage resurfacing £51,000</w:t>
            </w:r>
          </w:p>
          <w:p w14:paraId="714251E2" w14:textId="30187948" w:rsidR="00FD0D41" w:rsidRP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  <w:r w:rsidRPr="00FD0D41">
              <w:rPr>
                <w:rFonts w:ascii="Verdana" w:hAnsi="Verdana"/>
                <w:sz w:val="24"/>
                <w:szCs w:val="24"/>
              </w:rPr>
              <w:t xml:space="preserve">Main Street </w:t>
            </w:r>
            <w:proofErr w:type="spellStart"/>
            <w:r w:rsidRPr="00FD0D41">
              <w:rPr>
                <w:rFonts w:ascii="Verdana" w:hAnsi="Verdana"/>
                <w:sz w:val="24"/>
                <w:szCs w:val="24"/>
              </w:rPr>
              <w:t>Athelstaneford</w:t>
            </w:r>
            <w:proofErr w:type="spellEnd"/>
            <w:r w:rsidRPr="00FD0D41">
              <w:rPr>
                <w:rFonts w:ascii="Verdana" w:hAnsi="Verdana"/>
                <w:sz w:val="24"/>
                <w:szCs w:val="24"/>
              </w:rPr>
              <w:t xml:space="preserve"> footway resurfacing £61,200</w:t>
            </w:r>
          </w:p>
          <w:p w14:paraId="3574FF8D" w14:textId="77777777" w:rsidR="00FD0D41" w:rsidRP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5FAE6784" w14:textId="3ACC1010" w:rsid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  <w:r w:rsidRPr="00FD0D41">
              <w:rPr>
                <w:rFonts w:ascii="Verdana" w:hAnsi="Verdana"/>
                <w:sz w:val="24"/>
                <w:szCs w:val="24"/>
              </w:rPr>
              <w:t>Th</w:t>
            </w:r>
            <w:r>
              <w:rPr>
                <w:rFonts w:ascii="Verdana" w:hAnsi="Verdana"/>
                <w:sz w:val="24"/>
                <w:szCs w:val="24"/>
              </w:rPr>
              <w:t>e reporting to the Roads department</w:t>
            </w:r>
            <w:r w:rsidRPr="00FD0D41">
              <w:rPr>
                <w:rFonts w:ascii="Verdana" w:hAnsi="Verdana"/>
                <w:sz w:val="24"/>
                <w:szCs w:val="24"/>
              </w:rPr>
              <w:t xml:space="preserve"> can’t wait </w:t>
            </w:r>
            <w:r w:rsidR="00DD17DD">
              <w:rPr>
                <w:rFonts w:ascii="Verdana" w:hAnsi="Verdana"/>
                <w:sz w:val="24"/>
                <w:szCs w:val="24"/>
              </w:rPr>
              <w:t xml:space="preserve">until </w:t>
            </w:r>
            <w:r w:rsidR="002C1EDA">
              <w:rPr>
                <w:rFonts w:ascii="Verdana" w:hAnsi="Verdana"/>
                <w:sz w:val="24"/>
                <w:szCs w:val="24"/>
              </w:rPr>
              <w:t xml:space="preserve">the </w:t>
            </w:r>
            <w:r w:rsidRPr="00FD0D41">
              <w:rPr>
                <w:rFonts w:ascii="Verdana" w:hAnsi="Verdana"/>
                <w:sz w:val="24"/>
                <w:szCs w:val="24"/>
              </w:rPr>
              <w:t>August</w:t>
            </w:r>
            <w:r w:rsidR="002C1EDA">
              <w:rPr>
                <w:rFonts w:ascii="Verdana" w:hAnsi="Verdana"/>
                <w:sz w:val="24"/>
                <w:szCs w:val="24"/>
              </w:rPr>
              <w:t xml:space="preserve"> area partnership meeting</w:t>
            </w:r>
            <w:r w:rsidRPr="00FD0D41">
              <w:rPr>
                <w:rFonts w:ascii="Verdana" w:hAnsi="Verdana"/>
                <w:sz w:val="24"/>
                <w:szCs w:val="24"/>
              </w:rPr>
              <w:t xml:space="preserve">. There was a discussion about being held accountable for choosing </w:t>
            </w:r>
            <w:r w:rsidR="002C1EDA">
              <w:rPr>
                <w:rFonts w:ascii="Verdana" w:hAnsi="Verdana"/>
                <w:sz w:val="24"/>
                <w:szCs w:val="24"/>
              </w:rPr>
              <w:t xml:space="preserve">one </w:t>
            </w:r>
            <w:r w:rsidRPr="00FD0D41">
              <w:rPr>
                <w:rFonts w:ascii="Verdana" w:hAnsi="Verdana"/>
                <w:sz w:val="24"/>
                <w:szCs w:val="24"/>
              </w:rPr>
              <w:t xml:space="preserve">area over another. </w:t>
            </w:r>
          </w:p>
          <w:p w14:paraId="0DBF618D" w14:textId="77777777" w:rsid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1B332436" w14:textId="7AA35B3B" w:rsidR="00FD0D41" w:rsidRPr="00FD0D41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  <w:r w:rsidRPr="00FD0D41">
              <w:rPr>
                <w:rFonts w:ascii="Verdana" w:hAnsi="Verdana"/>
                <w:sz w:val="24"/>
                <w:szCs w:val="24"/>
              </w:rPr>
              <w:t>It was agreed to go back to Roads saying we would be delighted to support all 4 and</w:t>
            </w:r>
            <w:r>
              <w:rPr>
                <w:rFonts w:ascii="Verdana" w:hAnsi="Verdana"/>
                <w:sz w:val="24"/>
                <w:szCs w:val="24"/>
              </w:rPr>
              <w:t xml:space="preserve"> for Roads to</w:t>
            </w:r>
            <w:r w:rsidRPr="00FD0D41">
              <w:rPr>
                <w:rFonts w:ascii="Verdana" w:hAnsi="Verdana"/>
                <w:sz w:val="24"/>
                <w:szCs w:val="24"/>
              </w:rPr>
              <w:t xml:space="preserve"> attempt to split our budget. If this is not possible, the </w:t>
            </w:r>
            <w:r w:rsidR="002C1EDA">
              <w:rPr>
                <w:rFonts w:ascii="Verdana" w:hAnsi="Verdana"/>
                <w:sz w:val="24"/>
                <w:szCs w:val="24"/>
              </w:rPr>
              <w:t>ELC R</w:t>
            </w:r>
            <w:r w:rsidRPr="00FD0D41">
              <w:rPr>
                <w:rFonts w:ascii="Verdana" w:hAnsi="Verdana"/>
                <w:sz w:val="24"/>
                <w:szCs w:val="24"/>
              </w:rPr>
              <w:t xml:space="preserve">oads </w:t>
            </w:r>
            <w:r w:rsidR="002C1EDA">
              <w:rPr>
                <w:rFonts w:ascii="Verdana" w:hAnsi="Verdana"/>
                <w:sz w:val="24"/>
                <w:szCs w:val="24"/>
              </w:rPr>
              <w:t>D</w:t>
            </w:r>
            <w:r w:rsidRPr="00FD0D41">
              <w:rPr>
                <w:rFonts w:ascii="Verdana" w:hAnsi="Verdana"/>
                <w:sz w:val="24"/>
                <w:szCs w:val="24"/>
              </w:rPr>
              <w:t xml:space="preserve">epartment </w:t>
            </w:r>
            <w:r w:rsidR="00DD17DD">
              <w:rPr>
                <w:rFonts w:ascii="Verdana" w:hAnsi="Verdana"/>
                <w:sz w:val="24"/>
                <w:szCs w:val="24"/>
              </w:rPr>
              <w:t xml:space="preserve">are to </w:t>
            </w:r>
            <w:r w:rsidRPr="00FD0D41">
              <w:rPr>
                <w:rFonts w:ascii="Verdana" w:hAnsi="Verdana"/>
                <w:sz w:val="24"/>
                <w:szCs w:val="24"/>
              </w:rPr>
              <w:t xml:space="preserve">make the decision. </w:t>
            </w:r>
          </w:p>
          <w:p w14:paraId="4DED0B1C" w14:textId="2E883051" w:rsidR="00FD0D41" w:rsidRPr="00D169F4" w:rsidRDefault="00FD0D41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9D0168D" w14:textId="77777777" w:rsidR="00FD0D41" w:rsidRDefault="00FD0D41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7B7EA42" w14:textId="77777777" w:rsidTr="00D60263">
        <w:tc>
          <w:tcPr>
            <w:tcW w:w="600" w:type="dxa"/>
            <w:tcBorders>
              <w:bottom w:val="nil"/>
            </w:tcBorders>
          </w:tcPr>
          <w:p w14:paraId="6BC6917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  <w:tcBorders>
              <w:bottom w:val="nil"/>
            </w:tcBorders>
          </w:tcPr>
          <w:p w14:paraId="4A7BA7A6" w14:textId="45454A5D" w:rsidR="00D60263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69F4">
              <w:rPr>
                <w:rFonts w:ascii="Verdana" w:hAnsi="Verdana"/>
                <w:b/>
                <w:bCs/>
                <w:sz w:val="24"/>
                <w:szCs w:val="24"/>
              </w:rPr>
              <w:t>Applications</w:t>
            </w:r>
            <w:r w:rsidR="002C1EDA">
              <w:rPr>
                <w:rFonts w:ascii="Verdana" w:hAnsi="Verdana"/>
                <w:b/>
                <w:bCs/>
                <w:sz w:val="24"/>
                <w:szCs w:val="24"/>
              </w:rPr>
              <w:t>:</w:t>
            </w:r>
          </w:p>
          <w:p w14:paraId="2DFB7398" w14:textId="77777777" w:rsidR="002C1EDA" w:rsidRDefault="002C1EDA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C55E6C9" w14:textId="77777777" w:rsidR="002C1EDA" w:rsidRDefault="00FD0D41" w:rsidP="00D169F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next area partnership meeting is not till 21</w:t>
            </w:r>
            <w:r w:rsidRPr="00FD0D41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sz w:val="24"/>
                <w:szCs w:val="24"/>
              </w:rPr>
              <w:t xml:space="preserve"> August and decision</w:t>
            </w:r>
            <w:r w:rsidR="002C1EDA">
              <w:rPr>
                <w:rFonts w:ascii="Verdana" w:hAnsi="Verdana"/>
                <w:sz w:val="24"/>
                <w:szCs w:val="24"/>
              </w:rPr>
              <w:t>s</w:t>
            </w:r>
            <w:r>
              <w:rPr>
                <w:rFonts w:ascii="Verdana" w:hAnsi="Verdana"/>
                <w:sz w:val="24"/>
                <w:szCs w:val="24"/>
              </w:rPr>
              <w:t xml:space="preserve"> can’t wait until then. </w:t>
            </w:r>
          </w:p>
          <w:p w14:paraId="0A1C6E2C" w14:textId="77777777" w:rsidR="002C1EDA" w:rsidRDefault="002C1EDA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1820DC4F" w14:textId="6557435C" w:rsidR="001F29B9" w:rsidRDefault="0012451F" w:rsidP="00D169F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Two </w:t>
            </w:r>
            <w:r w:rsidR="00D169F4">
              <w:rPr>
                <w:rFonts w:ascii="Verdana" w:hAnsi="Verdana"/>
                <w:sz w:val="24"/>
                <w:szCs w:val="24"/>
              </w:rPr>
              <w:t>applications have been received</w:t>
            </w:r>
            <w:r w:rsidR="0029116C">
              <w:rPr>
                <w:rFonts w:ascii="Verdana" w:hAnsi="Verdana"/>
                <w:sz w:val="24"/>
                <w:szCs w:val="24"/>
              </w:rPr>
              <w:t xml:space="preserve"> and the members </w:t>
            </w:r>
            <w:r w:rsidR="002C1EDA">
              <w:rPr>
                <w:rFonts w:ascii="Verdana" w:hAnsi="Verdana"/>
                <w:sz w:val="24"/>
                <w:szCs w:val="24"/>
              </w:rPr>
              <w:t xml:space="preserve">present </w:t>
            </w:r>
            <w:r w:rsidR="00AA0215">
              <w:rPr>
                <w:rFonts w:ascii="Verdana" w:hAnsi="Verdana"/>
                <w:sz w:val="24"/>
                <w:szCs w:val="24"/>
              </w:rPr>
              <w:t xml:space="preserve">considered </w:t>
            </w:r>
            <w:r>
              <w:rPr>
                <w:rFonts w:ascii="Verdana" w:hAnsi="Verdana"/>
                <w:sz w:val="24"/>
                <w:szCs w:val="24"/>
              </w:rPr>
              <w:t xml:space="preserve">each one separately. </w:t>
            </w:r>
          </w:p>
          <w:p w14:paraId="5C084FFA" w14:textId="77777777" w:rsidR="00C83999" w:rsidRDefault="00C83999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77466862" w14:textId="1A12E94F" w:rsidR="0012451F" w:rsidRPr="0012451F" w:rsidRDefault="0012451F" w:rsidP="0012451F">
            <w:pPr>
              <w:pStyle w:val="ListParagraph"/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r w:rsidRPr="001245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Haddington Central TRA</w:t>
            </w:r>
            <w:r>
              <w:rPr>
                <w:rFonts w:ascii="Verdana" w:eastAsia="Times New Roman" w:hAnsi="Verdana" w:cs="Aptos"/>
                <w14:ligatures w14:val="standardContextual"/>
              </w:rPr>
              <w:t xml:space="preserve"> - </w:t>
            </w:r>
            <w:r w:rsidRPr="0012451F">
              <w:rPr>
                <w:rFonts w:ascii="Verdana" w:eastAsia="Times New Roman" w:hAnsi="Verdana" w:cs="Aptos"/>
                <w14:ligatures w14:val="standardContextual"/>
              </w:rPr>
              <w:t xml:space="preserve">Haddington Dementia Singing Group </w:t>
            </w:r>
          </w:p>
          <w:p w14:paraId="539CCFBA" w14:textId="77777777" w:rsidR="0012451F" w:rsidRPr="0012451F" w:rsidRDefault="0012451F" w:rsidP="0012451F">
            <w:pPr>
              <w:ind w:left="720"/>
              <w:rPr>
                <w:rFonts w:ascii="Verdana" w:eastAsia="Times New Roman" w:hAnsi="Verdana" w:cs="Aptos"/>
                <w14:ligatures w14:val="standardContextual"/>
              </w:rPr>
            </w:pPr>
          </w:p>
          <w:p w14:paraId="646AD2E5" w14:textId="7583929F" w:rsidR="0082491F" w:rsidRPr="0082491F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The Haddington Bridge Centre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 – Bridge Centre Youth Nights </w:t>
            </w:r>
          </w:p>
          <w:p w14:paraId="313EEE65" w14:textId="77777777" w:rsidR="00BF3FA5" w:rsidRPr="0082491F" w:rsidRDefault="00BF3FA5" w:rsidP="00BF3FA5">
            <w:pPr>
              <w:ind w:left="720"/>
              <w:rPr>
                <w:rFonts w:ascii="Verdana" w:eastAsia="Times New Roman" w:hAnsi="Verdana" w:cs="Aptos"/>
                <w14:ligatures w14:val="standardContextual"/>
              </w:rPr>
            </w:pPr>
          </w:p>
          <w:p w14:paraId="7625168E" w14:textId="3EC56765" w:rsidR="0082491F" w:rsidRPr="0082491F" w:rsidRDefault="00BF3FA5" w:rsidP="0082491F">
            <w:pPr>
              <w:rPr>
                <w:rFonts w:ascii="Verdana" w:hAnsi="Verdana"/>
                <w:sz w:val="24"/>
                <w:szCs w:val="24"/>
              </w:rPr>
            </w:pPr>
            <w:r w:rsidRPr="00BF3FA5">
              <w:rPr>
                <w:rFonts w:ascii="Verdana" w:hAnsi="Verdana"/>
                <w:sz w:val="24"/>
                <w:szCs w:val="24"/>
              </w:rPr>
              <w:t xml:space="preserve">Each application </w:t>
            </w:r>
            <w:r w:rsidR="0012451F">
              <w:rPr>
                <w:rFonts w:ascii="Verdana" w:hAnsi="Verdana"/>
                <w:sz w:val="24"/>
                <w:szCs w:val="24"/>
              </w:rPr>
              <w:t>was discussed and supported by those members present. As the meeting was not quorate, Craig will make a devolved decision once both applications confirm details of expenditure and amount applied for, there</w:t>
            </w:r>
            <w:r w:rsidR="00FD0D41">
              <w:rPr>
                <w:rFonts w:ascii="Verdana" w:hAnsi="Verdana"/>
                <w:sz w:val="24"/>
                <w:szCs w:val="24"/>
              </w:rPr>
              <w:t xml:space="preserve"> were some questions over the addition</w:t>
            </w:r>
            <w:r w:rsidR="002C1EDA">
              <w:rPr>
                <w:rFonts w:ascii="Verdana" w:hAnsi="Verdana"/>
                <w:sz w:val="24"/>
                <w:szCs w:val="24"/>
              </w:rPr>
              <w:t xml:space="preserve"> in both applications</w:t>
            </w:r>
            <w:r w:rsidR="00FD0D41">
              <w:rPr>
                <w:rFonts w:ascii="Verdana" w:hAnsi="Verdana"/>
                <w:sz w:val="24"/>
                <w:szCs w:val="24"/>
              </w:rPr>
              <w:t xml:space="preserve">. </w:t>
            </w:r>
            <w:r w:rsidR="0012451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3BC881B7" w14:textId="3F112CCE" w:rsidR="001F29B9" w:rsidRPr="001F29B9" w:rsidRDefault="001F29B9" w:rsidP="00D169F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F984AB5" w14:textId="03B914A0" w:rsidR="004458E9" w:rsidRDefault="00C8399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14:paraId="16251589" w14:textId="77777777" w:rsidR="00D60263" w:rsidRPr="00BB3A5D" w:rsidRDefault="00D60263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4EFAE3F8" w14:textId="77777777" w:rsidTr="00D60263">
        <w:trPr>
          <w:trHeight w:val="999"/>
        </w:trPr>
        <w:tc>
          <w:tcPr>
            <w:tcW w:w="600" w:type="dxa"/>
          </w:tcPr>
          <w:p w14:paraId="0178E54C" w14:textId="77777777" w:rsidR="00646967" w:rsidRPr="0074167D" w:rsidRDefault="00646967" w:rsidP="00C85868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2DC40FB0" w14:textId="37585ECB" w:rsidR="0083285D" w:rsidRPr="0074167D" w:rsidRDefault="00646967" w:rsidP="0083285D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 xml:space="preserve">Any other business: please notify the Chair prior to the </w:t>
            </w:r>
            <w:r w:rsidR="0029216F"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meeting</w:t>
            </w:r>
            <w:r w:rsidR="0029216F" w:rsidRPr="0074167D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306D17D9" w14:textId="777B0394" w:rsidR="00D20C4D" w:rsidRDefault="00DD17DD" w:rsidP="00AA0215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Haddington Parking Management Review has a drop</w:t>
            </w:r>
            <w:r w:rsidR="002C1EDA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in event on Thursday 12</w:t>
            </w:r>
            <w:r w:rsidRPr="00DD17DD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June at Haddington Corn Exchange 2-4.30pm and 6-8.30pm</w:t>
            </w:r>
          </w:p>
          <w:p w14:paraId="3B2E672D" w14:textId="1978CF1F" w:rsidR="00DD17DD" w:rsidRDefault="00DD17DD" w:rsidP="00DD17DD">
            <w:pPr>
              <w:pStyle w:val="NormalWeb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online survey is open till 30</w:t>
            </w:r>
            <w:r w:rsidRPr="00DD17DD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June. Diann has paper copies if anyone needs one. The survey can be returned to the John Gray Centre. </w:t>
            </w:r>
          </w:p>
          <w:p w14:paraId="36BA594A" w14:textId="13E16B14" w:rsidR="00DD17DD" w:rsidRDefault="002C1EDA" w:rsidP="00DD17DD">
            <w:pPr>
              <w:pStyle w:val="NormalWeb"/>
              <w:rPr>
                <w:rFonts w:ascii="Verdana" w:hAnsi="Verdana"/>
              </w:rPr>
            </w:pPr>
            <w:hyperlink r:id="rId7" w:history="1">
              <w:r w:rsidR="00DD17DD" w:rsidRPr="008528FE">
                <w:rPr>
                  <w:rStyle w:val="Hyperlink"/>
                  <w:rFonts w:ascii="Verdana" w:hAnsi="Verdana"/>
                </w:rPr>
                <w:t>https://eastlothianconsultations.co.uk/infrastructure/haddington-parking-management-review/</w:t>
              </w:r>
            </w:hyperlink>
          </w:p>
          <w:p w14:paraId="16015593" w14:textId="6C75C5A3" w:rsidR="007546E3" w:rsidRPr="00DD17DD" w:rsidRDefault="00DD17DD" w:rsidP="00DD17DD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Haddington &amp; District Community Council are holding a public meeting on 19</w:t>
            </w:r>
            <w:r w:rsidRPr="00DD17DD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June at 7pm </w:t>
            </w:r>
            <w:r w:rsidR="00403846">
              <w:rPr>
                <w:rFonts w:ascii="Verdana" w:hAnsi="Verdana"/>
              </w:rPr>
              <w:t xml:space="preserve">at Knox Academy </w:t>
            </w:r>
            <w:r>
              <w:rPr>
                <w:rFonts w:ascii="Verdana" w:hAnsi="Verdana"/>
              </w:rPr>
              <w:t xml:space="preserve">about the parking management review. All welcome. </w:t>
            </w:r>
          </w:p>
        </w:tc>
        <w:tc>
          <w:tcPr>
            <w:tcW w:w="850" w:type="dxa"/>
          </w:tcPr>
          <w:p w14:paraId="4C3CAE63" w14:textId="77777777" w:rsidR="00646967" w:rsidRPr="00BB3A5D" w:rsidRDefault="00646967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C92483A" w14:textId="77777777" w:rsidTr="00D60263">
        <w:tc>
          <w:tcPr>
            <w:tcW w:w="600" w:type="dxa"/>
          </w:tcPr>
          <w:p w14:paraId="5C1DF0A0" w14:textId="77777777" w:rsidR="00646967" w:rsidRPr="0074167D" w:rsidRDefault="00646967" w:rsidP="00C85868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7489769F" w14:textId="7690E239" w:rsidR="00646967" w:rsidRPr="0074167D" w:rsidRDefault="00646967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Date of the next meeting</w:t>
            </w:r>
            <w:r w:rsidR="00C85868"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– all meetings will start at 7.00pm</w:t>
            </w:r>
          </w:p>
          <w:p w14:paraId="7637D3BB" w14:textId="77777777" w:rsidR="00C85868" w:rsidRPr="0074167D" w:rsidRDefault="00C85868" w:rsidP="0083285D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W w:w="6006" w:type="dxa"/>
              <w:tblInd w:w="2767" w:type="dxa"/>
              <w:tblLayout w:type="fixed"/>
              <w:tblLook w:val="04A0" w:firstRow="1" w:lastRow="0" w:firstColumn="1" w:lastColumn="0" w:noHBand="0" w:noVBand="1"/>
            </w:tblPr>
            <w:tblGrid>
              <w:gridCol w:w="2471"/>
              <w:gridCol w:w="3535"/>
            </w:tblGrid>
            <w:tr w:rsidR="002F10BC" w:rsidRPr="0074167D" w14:paraId="64A7F659" w14:textId="3328F929" w:rsidTr="002F10BC">
              <w:trPr>
                <w:trHeight w:val="290"/>
              </w:trPr>
              <w:tc>
                <w:tcPr>
                  <w:tcW w:w="2471" w:type="dxa"/>
                  <w:shd w:val="clear" w:color="auto" w:fill="auto"/>
                  <w:noWrap/>
                  <w:vAlign w:val="bottom"/>
                  <w:hideMark/>
                </w:tcPr>
                <w:p w14:paraId="418298CD" w14:textId="3C48BE25" w:rsidR="000E2FF0" w:rsidRDefault="00FD0D41" w:rsidP="000E2FF0">
                  <w:pPr>
                    <w:spacing w:after="0" w:line="240" w:lineRule="auto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>21</w:t>
                  </w:r>
                  <w:r w:rsidRPr="00FD0D41">
                    <w:rPr>
                      <w:rFonts w:ascii="Verdana" w:eastAsia="Times New Roman" w:hAnsi="Verdana" w:cs="Calibri"/>
                      <w:sz w:val="24"/>
                      <w:szCs w:val="24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 xml:space="preserve"> August </w:t>
                  </w:r>
                </w:p>
                <w:p w14:paraId="674BF539" w14:textId="33F64B20" w:rsidR="000E2FF0" w:rsidRDefault="000E2FF0" w:rsidP="000E2FF0">
                  <w:pPr>
                    <w:spacing w:after="0" w:line="240" w:lineRule="auto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>23</w:t>
                  </w:r>
                  <w:r w:rsidRPr="000E2FF0">
                    <w:rPr>
                      <w:rFonts w:ascii="Verdana" w:eastAsia="Times New Roman" w:hAnsi="Verdana" w:cs="Calibri"/>
                      <w:sz w:val="24"/>
                      <w:szCs w:val="24"/>
                      <w:vertAlign w:val="superscript"/>
                      <w:lang w:eastAsia="en-GB"/>
                    </w:rPr>
                    <w:t>rd</w:t>
                  </w:r>
                  <w:r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 xml:space="preserve"> October </w:t>
                  </w:r>
                </w:p>
                <w:p w14:paraId="111B7018" w14:textId="61B8BEAC" w:rsidR="002F10BC" w:rsidRPr="0074167D" w:rsidRDefault="000E2FF0" w:rsidP="000E2FF0">
                  <w:pPr>
                    <w:spacing w:after="0" w:line="240" w:lineRule="auto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>27</w:t>
                  </w:r>
                  <w:r w:rsidRPr="000E2FF0">
                    <w:rPr>
                      <w:rFonts w:ascii="Verdana" w:eastAsia="Times New Roman" w:hAnsi="Verdana" w:cs="Calibri"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 xml:space="preserve"> November </w:t>
                  </w:r>
                </w:p>
              </w:tc>
              <w:tc>
                <w:tcPr>
                  <w:tcW w:w="3535" w:type="dxa"/>
                </w:tcPr>
                <w:p w14:paraId="45EB7349" w14:textId="77777777" w:rsidR="002F10BC" w:rsidRPr="0074167D" w:rsidRDefault="002F10BC" w:rsidP="000E2FF0">
                  <w:pPr>
                    <w:spacing w:after="0" w:line="240" w:lineRule="auto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3A51A4C" w14:textId="444BEDE2" w:rsidR="00C85868" w:rsidRPr="0074167D" w:rsidRDefault="00C85868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FEE85DC" w14:textId="77777777" w:rsidR="00646967" w:rsidRPr="00BB3A5D" w:rsidRDefault="00646967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30264D8" w14:textId="6DE39E10" w:rsidR="00C85868" w:rsidRDefault="00C85868">
      <w:pPr>
        <w:rPr>
          <w:b/>
          <w:bCs/>
        </w:rPr>
      </w:pPr>
    </w:p>
    <w:p w14:paraId="57C38C08" w14:textId="0448394E" w:rsidR="004417FA" w:rsidRDefault="00C85868" w:rsidP="002F10BC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8" w:history="1">
        <w:r w:rsidR="00AB4836" w:rsidRPr="00F7455C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  <w:r w:rsidRPr="00204794">
        <w:rPr>
          <w:rFonts w:ascii="Verdana" w:hAnsi="Verdana"/>
          <w:sz w:val="24"/>
          <w:szCs w:val="24"/>
        </w:rPr>
        <w:t xml:space="preserve"> </w:t>
      </w:r>
    </w:p>
    <w:p w14:paraId="5033C5B8" w14:textId="77777777" w:rsidR="00C85868" w:rsidRPr="004458E9" w:rsidRDefault="00C85868">
      <w:pPr>
        <w:rPr>
          <w:b/>
          <w:bCs/>
        </w:rPr>
      </w:pPr>
    </w:p>
    <w:sectPr w:rsidR="00C85868" w:rsidRPr="004458E9" w:rsidSect="00D60263">
      <w:type w:val="continuous"/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E7F"/>
    <w:multiLevelType w:val="hybridMultilevel"/>
    <w:tmpl w:val="6E40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C94"/>
    <w:multiLevelType w:val="hybridMultilevel"/>
    <w:tmpl w:val="E382A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950BD"/>
    <w:multiLevelType w:val="hybridMultilevel"/>
    <w:tmpl w:val="B5C4AC88"/>
    <w:lvl w:ilvl="0" w:tplc="7E027B3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745F"/>
    <w:multiLevelType w:val="hybridMultilevel"/>
    <w:tmpl w:val="DCCE68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53175"/>
    <w:multiLevelType w:val="hybridMultilevel"/>
    <w:tmpl w:val="9B9A1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D393F"/>
    <w:multiLevelType w:val="hybridMultilevel"/>
    <w:tmpl w:val="CF20A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11D7"/>
    <w:multiLevelType w:val="hybridMultilevel"/>
    <w:tmpl w:val="2BEC53B2"/>
    <w:lvl w:ilvl="0" w:tplc="FD0EC6C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3A02"/>
    <w:multiLevelType w:val="hybridMultilevel"/>
    <w:tmpl w:val="4F96A5CE"/>
    <w:lvl w:ilvl="0" w:tplc="37B0E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2C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5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EF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A1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E8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4B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C4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6E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EF0CD3"/>
    <w:multiLevelType w:val="multilevel"/>
    <w:tmpl w:val="6444235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520"/>
      </w:pPr>
      <w:rPr>
        <w:rFonts w:hint="default"/>
      </w:rPr>
    </w:lvl>
  </w:abstractNum>
  <w:abstractNum w:abstractNumId="9" w15:restartNumberingAfterBreak="0">
    <w:nsid w:val="58F744FA"/>
    <w:multiLevelType w:val="hybridMultilevel"/>
    <w:tmpl w:val="EA382666"/>
    <w:lvl w:ilvl="0" w:tplc="7950981E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854CB"/>
    <w:multiLevelType w:val="hybridMultilevel"/>
    <w:tmpl w:val="56E87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32C56"/>
    <w:multiLevelType w:val="hybridMultilevel"/>
    <w:tmpl w:val="3154C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3A2608"/>
    <w:multiLevelType w:val="hybridMultilevel"/>
    <w:tmpl w:val="34F4C610"/>
    <w:lvl w:ilvl="0" w:tplc="E85219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65AC0"/>
    <w:multiLevelType w:val="hybridMultilevel"/>
    <w:tmpl w:val="761EDC24"/>
    <w:lvl w:ilvl="0" w:tplc="79204DF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83628">
    <w:abstractNumId w:val="8"/>
  </w:num>
  <w:num w:numId="2" w16cid:durableId="1835030754">
    <w:abstractNumId w:val="3"/>
  </w:num>
  <w:num w:numId="3" w16cid:durableId="1168639814">
    <w:abstractNumId w:val="5"/>
  </w:num>
  <w:num w:numId="4" w16cid:durableId="1068768986">
    <w:abstractNumId w:val="6"/>
  </w:num>
  <w:num w:numId="5" w16cid:durableId="747776362">
    <w:abstractNumId w:val="2"/>
  </w:num>
  <w:num w:numId="6" w16cid:durableId="1151408492">
    <w:abstractNumId w:val="13"/>
  </w:num>
  <w:num w:numId="7" w16cid:durableId="471336832">
    <w:abstractNumId w:val="11"/>
  </w:num>
  <w:num w:numId="8" w16cid:durableId="1575117316">
    <w:abstractNumId w:val="1"/>
  </w:num>
  <w:num w:numId="9" w16cid:durableId="758523890">
    <w:abstractNumId w:val="10"/>
  </w:num>
  <w:num w:numId="10" w16cid:durableId="1687709862">
    <w:abstractNumId w:val="9"/>
  </w:num>
  <w:num w:numId="11" w16cid:durableId="910894651">
    <w:abstractNumId w:val="7"/>
  </w:num>
  <w:num w:numId="12" w16cid:durableId="1355810317">
    <w:abstractNumId w:val="4"/>
  </w:num>
  <w:num w:numId="13" w16cid:durableId="1856727313">
    <w:abstractNumId w:val="0"/>
  </w:num>
  <w:num w:numId="14" w16cid:durableId="2016498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E9"/>
    <w:rsid w:val="000100E4"/>
    <w:rsid w:val="0001417C"/>
    <w:rsid w:val="00047061"/>
    <w:rsid w:val="00047689"/>
    <w:rsid w:val="00047BBB"/>
    <w:rsid w:val="000A471C"/>
    <w:rsid w:val="000B42CB"/>
    <w:rsid w:val="000D0D52"/>
    <w:rsid w:val="000E2FF0"/>
    <w:rsid w:val="000F46ED"/>
    <w:rsid w:val="0012451F"/>
    <w:rsid w:val="0012575B"/>
    <w:rsid w:val="00132623"/>
    <w:rsid w:val="00133CF4"/>
    <w:rsid w:val="00175058"/>
    <w:rsid w:val="0018443A"/>
    <w:rsid w:val="00191F30"/>
    <w:rsid w:val="001B0A02"/>
    <w:rsid w:val="001B60B9"/>
    <w:rsid w:val="001B6569"/>
    <w:rsid w:val="001E791C"/>
    <w:rsid w:val="001E7AEA"/>
    <w:rsid w:val="001F29B9"/>
    <w:rsid w:val="001F5B00"/>
    <w:rsid w:val="002209AD"/>
    <w:rsid w:val="00230A66"/>
    <w:rsid w:val="00231A18"/>
    <w:rsid w:val="0027229A"/>
    <w:rsid w:val="0029116C"/>
    <w:rsid w:val="0029160B"/>
    <w:rsid w:val="0029216F"/>
    <w:rsid w:val="002C1EDA"/>
    <w:rsid w:val="002C5BB3"/>
    <w:rsid w:val="002F10BC"/>
    <w:rsid w:val="00304FD0"/>
    <w:rsid w:val="00334540"/>
    <w:rsid w:val="00344E80"/>
    <w:rsid w:val="00350F39"/>
    <w:rsid w:val="003911EB"/>
    <w:rsid w:val="003C1456"/>
    <w:rsid w:val="003E33B2"/>
    <w:rsid w:val="00402E2A"/>
    <w:rsid w:val="00403799"/>
    <w:rsid w:val="00403846"/>
    <w:rsid w:val="004246AB"/>
    <w:rsid w:val="004417FA"/>
    <w:rsid w:val="004436C6"/>
    <w:rsid w:val="004458E9"/>
    <w:rsid w:val="004B3C96"/>
    <w:rsid w:val="004D01F4"/>
    <w:rsid w:val="004E7F44"/>
    <w:rsid w:val="004F1CA0"/>
    <w:rsid w:val="004F2954"/>
    <w:rsid w:val="004F488F"/>
    <w:rsid w:val="004F7F7A"/>
    <w:rsid w:val="00517F1E"/>
    <w:rsid w:val="00533F31"/>
    <w:rsid w:val="0059500D"/>
    <w:rsid w:val="005D0E6B"/>
    <w:rsid w:val="005E7FE5"/>
    <w:rsid w:val="005F4AAC"/>
    <w:rsid w:val="00607DD9"/>
    <w:rsid w:val="0061166B"/>
    <w:rsid w:val="00612A02"/>
    <w:rsid w:val="00616138"/>
    <w:rsid w:val="006210BA"/>
    <w:rsid w:val="00625A50"/>
    <w:rsid w:val="00646967"/>
    <w:rsid w:val="00651C7F"/>
    <w:rsid w:val="00660183"/>
    <w:rsid w:val="00660DFD"/>
    <w:rsid w:val="00661756"/>
    <w:rsid w:val="006733A7"/>
    <w:rsid w:val="006B49DF"/>
    <w:rsid w:val="006C02D8"/>
    <w:rsid w:val="006F30DA"/>
    <w:rsid w:val="006F76B9"/>
    <w:rsid w:val="007035F8"/>
    <w:rsid w:val="00736313"/>
    <w:rsid w:val="0074167D"/>
    <w:rsid w:val="007441C8"/>
    <w:rsid w:val="007546E3"/>
    <w:rsid w:val="00756630"/>
    <w:rsid w:val="007731C7"/>
    <w:rsid w:val="0077475A"/>
    <w:rsid w:val="00785E33"/>
    <w:rsid w:val="00786AAB"/>
    <w:rsid w:val="00796DDA"/>
    <w:rsid w:val="007A1FC8"/>
    <w:rsid w:val="007A7D20"/>
    <w:rsid w:val="007D07CC"/>
    <w:rsid w:val="007E2102"/>
    <w:rsid w:val="007E6261"/>
    <w:rsid w:val="007E6589"/>
    <w:rsid w:val="007F1949"/>
    <w:rsid w:val="007F4776"/>
    <w:rsid w:val="007F47D2"/>
    <w:rsid w:val="00821448"/>
    <w:rsid w:val="0082491F"/>
    <w:rsid w:val="0083285D"/>
    <w:rsid w:val="00834E6D"/>
    <w:rsid w:val="008350F2"/>
    <w:rsid w:val="008426ED"/>
    <w:rsid w:val="008A26AE"/>
    <w:rsid w:val="008F1CA4"/>
    <w:rsid w:val="008F7471"/>
    <w:rsid w:val="0092330C"/>
    <w:rsid w:val="00932879"/>
    <w:rsid w:val="00956F85"/>
    <w:rsid w:val="009A1C13"/>
    <w:rsid w:val="009A7300"/>
    <w:rsid w:val="009C3A0E"/>
    <w:rsid w:val="009E29D5"/>
    <w:rsid w:val="009F4731"/>
    <w:rsid w:val="009F4D4C"/>
    <w:rsid w:val="009F4E78"/>
    <w:rsid w:val="00A01965"/>
    <w:rsid w:val="00A20B40"/>
    <w:rsid w:val="00A2259A"/>
    <w:rsid w:val="00A305C6"/>
    <w:rsid w:val="00A40D2D"/>
    <w:rsid w:val="00AA0215"/>
    <w:rsid w:val="00AB1A55"/>
    <w:rsid w:val="00AB4836"/>
    <w:rsid w:val="00AB78FE"/>
    <w:rsid w:val="00AF62BB"/>
    <w:rsid w:val="00B068B3"/>
    <w:rsid w:val="00B10E9A"/>
    <w:rsid w:val="00B171E4"/>
    <w:rsid w:val="00B26C1D"/>
    <w:rsid w:val="00B636A9"/>
    <w:rsid w:val="00B6736A"/>
    <w:rsid w:val="00B94A42"/>
    <w:rsid w:val="00BB3A5D"/>
    <w:rsid w:val="00BF1F2B"/>
    <w:rsid w:val="00BF3FA5"/>
    <w:rsid w:val="00BF420F"/>
    <w:rsid w:val="00C04E18"/>
    <w:rsid w:val="00C429E3"/>
    <w:rsid w:val="00C46534"/>
    <w:rsid w:val="00C55B8A"/>
    <w:rsid w:val="00C62762"/>
    <w:rsid w:val="00C807D1"/>
    <w:rsid w:val="00C83999"/>
    <w:rsid w:val="00C85868"/>
    <w:rsid w:val="00C8647A"/>
    <w:rsid w:val="00CB5148"/>
    <w:rsid w:val="00CB7BDD"/>
    <w:rsid w:val="00D11426"/>
    <w:rsid w:val="00D132D9"/>
    <w:rsid w:val="00D169F4"/>
    <w:rsid w:val="00D20C4D"/>
    <w:rsid w:val="00D27B07"/>
    <w:rsid w:val="00D40648"/>
    <w:rsid w:val="00D60263"/>
    <w:rsid w:val="00D655F3"/>
    <w:rsid w:val="00D843A8"/>
    <w:rsid w:val="00D93AD5"/>
    <w:rsid w:val="00DA6B00"/>
    <w:rsid w:val="00DB42C1"/>
    <w:rsid w:val="00DB7D76"/>
    <w:rsid w:val="00DD17DD"/>
    <w:rsid w:val="00DD5921"/>
    <w:rsid w:val="00DD6906"/>
    <w:rsid w:val="00DE58D6"/>
    <w:rsid w:val="00DF7DC1"/>
    <w:rsid w:val="00E14D3D"/>
    <w:rsid w:val="00E47648"/>
    <w:rsid w:val="00E51BB6"/>
    <w:rsid w:val="00E66BEC"/>
    <w:rsid w:val="00E66F93"/>
    <w:rsid w:val="00E7207B"/>
    <w:rsid w:val="00EA4D6A"/>
    <w:rsid w:val="00EB09D6"/>
    <w:rsid w:val="00EB171F"/>
    <w:rsid w:val="00EE3A58"/>
    <w:rsid w:val="00F16CA6"/>
    <w:rsid w:val="00F301BE"/>
    <w:rsid w:val="00F3409F"/>
    <w:rsid w:val="00F40D49"/>
    <w:rsid w:val="00F66170"/>
    <w:rsid w:val="00FA0162"/>
    <w:rsid w:val="00FC243A"/>
    <w:rsid w:val="00FC256D"/>
    <w:rsid w:val="00FD0D41"/>
    <w:rsid w:val="00FD3C40"/>
    <w:rsid w:val="00FD4225"/>
    <w:rsid w:val="00FD49B5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FB1D"/>
  <w15:chartTrackingRefBased/>
  <w15:docId w15:val="{ACF1FEE8-6985-4BF0-86A6-BFAE5E36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8E9"/>
    <w:pPr>
      <w:spacing w:after="0" w:line="240" w:lineRule="auto"/>
    </w:pPr>
  </w:style>
  <w:style w:type="table" w:styleId="TableGrid">
    <w:name w:val="Table Grid"/>
    <w:basedOn w:val="TableNormal"/>
    <w:uiPriority w:val="39"/>
    <w:rsid w:val="0044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8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868"/>
    <w:rPr>
      <w:color w:val="0563C1" w:themeColor="hyperlink"/>
      <w:u w:val="single"/>
    </w:rPr>
  </w:style>
  <w:style w:type="paragraph" w:customStyle="1" w:styleId="xp1">
    <w:name w:val="x_p1"/>
    <w:basedOn w:val="Normal"/>
    <w:rsid w:val="003C14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p2">
    <w:name w:val="x_p2"/>
    <w:basedOn w:val="Normal"/>
    <w:rsid w:val="003C14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xs1">
    <w:name w:val="x_s1"/>
    <w:basedOn w:val="DefaultParagraphFont"/>
    <w:rsid w:val="003C1456"/>
  </w:style>
  <w:style w:type="character" w:customStyle="1" w:styleId="xs2">
    <w:name w:val="x_s2"/>
    <w:basedOn w:val="DefaultParagraphFont"/>
    <w:rsid w:val="003C1456"/>
  </w:style>
  <w:style w:type="character" w:styleId="UnresolvedMention">
    <w:name w:val="Unresolved Mention"/>
    <w:basedOn w:val="DefaultParagraphFont"/>
    <w:uiPriority w:val="99"/>
    <w:semiHidden/>
    <w:unhideWhenUsed/>
    <w:rsid w:val="003C14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4706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AB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8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dl-ap@eastlothian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eastlothianconsultations.co.uk/infrastructure/haddington-parking-management-revie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B48F3-F4EA-47D2-A922-D7144A54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Govenlock, Diann</cp:lastModifiedBy>
  <cp:revision>6</cp:revision>
  <cp:lastPrinted>2024-09-04T08:46:00Z</cp:lastPrinted>
  <dcterms:created xsi:type="dcterms:W3CDTF">2025-06-13T11:08:00Z</dcterms:created>
  <dcterms:modified xsi:type="dcterms:W3CDTF">2025-07-25T11:03:00Z</dcterms:modified>
</cp:coreProperties>
</file>