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5B854" w14:textId="1E80A6BB" w:rsidR="004458E9" w:rsidRPr="004458E9" w:rsidRDefault="004458E9" w:rsidP="004458E9">
      <w:pPr>
        <w:pStyle w:val="NoSpacing"/>
        <w:jc w:val="center"/>
        <w:rPr>
          <w:rFonts w:ascii="Verdana" w:hAnsi="Verdana"/>
          <w:sz w:val="28"/>
          <w:szCs w:val="28"/>
        </w:rPr>
      </w:pPr>
      <w:r w:rsidRPr="004458E9">
        <w:rPr>
          <w:rFonts w:ascii="Verdana" w:hAnsi="Verdana"/>
          <w:noProof/>
          <w:sz w:val="28"/>
          <w:szCs w:val="28"/>
          <w:lang w:eastAsia="en-GB"/>
        </w:rPr>
        <w:drawing>
          <wp:anchor distT="0" distB="0" distL="114300" distR="114300" simplePos="0" relativeHeight="251659264" behindDoc="1" locked="0" layoutInCell="1" allowOverlap="1" wp14:anchorId="28FB46F5" wp14:editId="58D55E54">
            <wp:simplePos x="0" y="0"/>
            <wp:positionH relativeFrom="margin">
              <wp:posOffset>2188071</wp:posOffset>
            </wp:positionH>
            <wp:positionV relativeFrom="paragraph">
              <wp:posOffset>352</wp:posOffset>
            </wp:positionV>
            <wp:extent cx="2692667" cy="670305"/>
            <wp:effectExtent l="0" t="0" r="0" b="0"/>
            <wp:wrapTopAndBottom/>
            <wp:docPr id="2" name="Picture 1" descr="Haddington Lammermuir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dington Lammermuir AP Outline.jpg"/>
                    <pic:cNvPicPr/>
                  </pic:nvPicPr>
                  <pic:blipFill>
                    <a:blip r:embed="rId5"/>
                    <a:stretch>
                      <a:fillRect/>
                    </a:stretch>
                  </pic:blipFill>
                  <pic:spPr>
                    <a:xfrm>
                      <a:off x="0" y="0"/>
                      <a:ext cx="2692667" cy="670305"/>
                    </a:xfrm>
                    <a:prstGeom prst="rect">
                      <a:avLst/>
                    </a:prstGeom>
                  </pic:spPr>
                </pic:pic>
              </a:graphicData>
            </a:graphic>
            <wp14:sizeRelH relativeFrom="margin">
              <wp14:pctWidth>0</wp14:pctWidth>
            </wp14:sizeRelH>
            <wp14:sizeRelV relativeFrom="margin">
              <wp14:pctHeight>0</wp14:pctHeight>
            </wp14:sizeRelV>
          </wp:anchor>
        </w:drawing>
      </w:r>
      <w:r w:rsidRPr="004458E9">
        <w:rPr>
          <w:rFonts w:ascii="Verdana" w:hAnsi="Verdana"/>
          <w:sz w:val="28"/>
          <w:szCs w:val="28"/>
        </w:rPr>
        <w:t>Meeting of the Haddington &amp; Lammermuir Area Partnership</w:t>
      </w:r>
    </w:p>
    <w:p w14:paraId="52301F15" w14:textId="268FD406" w:rsidR="00E66BEC" w:rsidRPr="004458E9" w:rsidRDefault="004458E9" w:rsidP="004458E9">
      <w:pPr>
        <w:pStyle w:val="NoSpacing"/>
        <w:jc w:val="center"/>
        <w:rPr>
          <w:rFonts w:ascii="Verdana" w:hAnsi="Verdana"/>
          <w:sz w:val="28"/>
          <w:szCs w:val="28"/>
        </w:rPr>
      </w:pPr>
      <w:r w:rsidRPr="004458E9">
        <w:rPr>
          <w:rFonts w:ascii="Verdana" w:hAnsi="Verdana"/>
          <w:sz w:val="28"/>
          <w:szCs w:val="28"/>
        </w:rPr>
        <w:t>8</w:t>
      </w:r>
      <w:r w:rsidRPr="004458E9">
        <w:rPr>
          <w:rFonts w:ascii="Verdana" w:hAnsi="Verdana"/>
          <w:sz w:val="28"/>
          <w:szCs w:val="28"/>
          <w:vertAlign w:val="superscript"/>
        </w:rPr>
        <w:t>th</w:t>
      </w:r>
      <w:r w:rsidRPr="004458E9">
        <w:rPr>
          <w:rFonts w:ascii="Verdana" w:hAnsi="Verdana"/>
          <w:sz w:val="28"/>
          <w:szCs w:val="28"/>
        </w:rPr>
        <w:t xml:space="preserve"> February 2024 at 7pm, Haddington Bridge Centre</w:t>
      </w:r>
    </w:p>
    <w:p w14:paraId="44D2E9EF" w14:textId="6A654805" w:rsidR="004458E9" w:rsidRDefault="004458E9"/>
    <w:p w14:paraId="4A88CB9F" w14:textId="119DA1D1" w:rsidR="004458E9" w:rsidRPr="00047061" w:rsidRDefault="004458E9">
      <w:pPr>
        <w:ind w:left="567"/>
        <w:rPr>
          <w:rFonts w:ascii="Verdana" w:hAnsi="Verdana"/>
          <w:b/>
          <w:bCs/>
          <w:sz w:val="28"/>
          <w:szCs w:val="28"/>
        </w:rPr>
      </w:pPr>
      <w:r w:rsidRPr="00047061">
        <w:rPr>
          <w:rFonts w:ascii="Verdana" w:hAnsi="Verdana"/>
          <w:b/>
          <w:bCs/>
          <w:sz w:val="28"/>
          <w:szCs w:val="28"/>
        </w:rPr>
        <w:t>Chaired by:</w:t>
      </w:r>
    </w:p>
    <w:p w14:paraId="39C402E3" w14:textId="28375FE7" w:rsidR="004458E9" w:rsidRPr="004436C6" w:rsidRDefault="005F4AAC">
      <w:pPr>
        <w:ind w:left="567"/>
        <w:rPr>
          <w:rFonts w:ascii="Verdana" w:hAnsi="Verdana"/>
          <w:sz w:val="28"/>
          <w:szCs w:val="28"/>
        </w:rPr>
      </w:pPr>
      <w:r w:rsidRPr="00047061">
        <w:rPr>
          <w:rFonts w:ascii="Verdana" w:hAnsi="Verdana"/>
          <w:sz w:val="28"/>
          <w:szCs w:val="28"/>
        </w:rPr>
        <w:t>Stuart Pewin (vice Chair) (SPW)</w:t>
      </w:r>
    </w:p>
    <w:p w14:paraId="7DA9830F" w14:textId="1080679A" w:rsidR="004458E9" w:rsidRPr="00047061" w:rsidRDefault="004458E9">
      <w:pPr>
        <w:ind w:left="567"/>
        <w:rPr>
          <w:rFonts w:ascii="Verdana" w:hAnsi="Verdana"/>
          <w:b/>
          <w:bCs/>
          <w:sz w:val="28"/>
          <w:szCs w:val="28"/>
        </w:rPr>
      </w:pPr>
      <w:r w:rsidRPr="00047061">
        <w:rPr>
          <w:rFonts w:ascii="Verdana" w:hAnsi="Verdana"/>
          <w:b/>
          <w:bCs/>
          <w:sz w:val="28"/>
          <w:szCs w:val="28"/>
        </w:rPr>
        <w:t>Members (and substitutes members) present:</w:t>
      </w:r>
    </w:p>
    <w:p w14:paraId="291349BA" w14:textId="34292CC7" w:rsidR="004458E9" w:rsidRPr="00047061" w:rsidRDefault="005F4AAC" w:rsidP="00175058">
      <w:pPr>
        <w:spacing w:after="0"/>
        <w:ind w:left="567"/>
        <w:rPr>
          <w:rFonts w:ascii="Verdana" w:hAnsi="Verdana"/>
          <w:sz w:val="28"/>
          <w:szCs w:val="28"/>
        </w:rPr>
      </w:pPr>
      <w:r w:rsidRPr="00047061">
        <w:rPr>
          <w:rFonts w:ascii="Verdana" w:hAnsi="Verdana"/>
          <w:sz w:val="28"/>
          <w:szCs w:val="28"/>
        </w:rPr>
        <w:t>Cllr Tom Trotter, ELC Elected Member (TT)</w:t>
      </w:r>
    </w:p>
    <w:p w14:paraId="242680CC" w14:textId="00C740BD" w:rsidR="005F4AAC" w:rsidRPr="00047061" w:rsidRDefault="005F4AAC" w:rsidP="00175058">
      <w:pPr>
        <w:spacing w:after="0"/>
        <w:ind w:left="567"/>
        <w:rPr>
          <w:rFonts w:ascii="Verdana" w:hAnsi="Verdana"/>
          <w:sz w:val="28"/>
          <w:szCs w:val="28"/>
        </w:rPr>
      </w:pPr>
      <w:r w:rsidRPr="00047061">
        <w:rPr>
          <w:rFonts w:ascii="Verdana" w:hAnsi="Verdana"/>
          <w:sz w:val="28"/>
          <w:szCs w:val="28"/>
        </w:rPr>
        <w:t xml:space="preserve">Cllr Shamin Aktar, ELC Elected Member (AS) </w:t>
      </w:r>
    </w:p>
    <w:p w14:paraId="6EDB17F0" w14:textId="19F8E6D2" w:rsidR="005F4AAC" w:rsidRPr="00047061" w:rsidRDefault="005F4AAC" w:rsidP="00175058">
      <w:pPr>
        <w:spacing w:after="0"/>
        <w:ind w:left="567"/>
        <w:rPr>
          <w:rFonts w:ascii="Verdana" w:hAnsi="Verdana"/>
          <w:sz w:val="28"/>
          <w:szCs w:val="28"/>
        </w:rPr>
      </w:pPr>
      <w:r w:rsidRPr="00047061">
        <w:rPr>
          <w:rFonts w:ascii="Verdana" w:hAnsi="Verdana"/>
          <w:sz w:val="28"/>
          <w:szCs w:val="28"/>
        </w:rPr>
        <w:t xml:space="preserve">Phillip White, Garvald &amp; Morham Community Council (PW) </w:t>
      </w:r>
    </w:p>
    <w:p w14:paraId="33E1822F" w14:textId="2ECDA625" w:rsidR="005F4AAC" w:rsidRPr="00047061" w:rsidRDefault="005F4AAC" w:rsidP="00175058">
      <w:pPr>
        <w:spacing w:after="0"/>
        <w:ind w:left="567"/>
        <w:rPr>
          <w:rFonts w:ascii="Verdana" w:hAnsi="Verdana"/>
          <w:sz w:val="28"/>
          <w:szCs w:val="28"/>
        </w:rPr>
      </w:pPr>
      <w:r w:rsidRPr="00047061">
        <w:rPr>
          <w:rFonts w:ascii="Verdana" w:hAnsi="Verdana"/>
          <w:sz w:val="28"/>
          <w:szCs w:val="28"/>
        </w:rPr>
        <w:t>Jack Wor</w:t>
      </w:r>
      <w:r w:rsidR="009F4E78" w:rsidRPr="00047061">
        <w:rPr>
          <w:rFonts w:ascii="Verdana" w:hAnsi="Verdana"/>
          <w:sz w:val="28"/>
          <w:szCs w:val="28"/>
        </w:rPr>
        <w:t>d</w:t>
      </w:r>
      <w:r w:rsidRPr="00047061">
        <w:rPr>
          <w:rFonts w:ascii="Verdana" w:hAnsi="Verdana"/>
          <w:sz w:val="28"/>
          <w:szCs w:val="28"/>
        </w:rPr>
        <w:t xml:space="preserve">en, Haddington &amp; District Community Council (JW) </w:t>
      </w:r>
    </w:p>
    <w:p w14:paraId="743F83AA" w14:textId="06666109" w:rsidR="004458E9" w:rsidRPr="00047061" w:rsidRDefault="007035F8" w:rsidP="00175058">
      <w:pPr>
        <w:spacing w:after="0"/>
        <w:ind w:left="567"/>
        <w:rPr>
          <w:rFonts w:ascii="Verdana" w:hAnsi="Verdana"/>
          <w:sz w:val="28"/>
          <w:szCs w:val="28"/>
        </w:rPr>
      </w:pPr>
      <w:r w:rsidRPr="00047061">
        <w:rPr>
          <w:rFonts w:ascii="Verdana" w:hAnsi="Verdana"/>
          <w:sz w:val="28"/>
          <w:szCs w:val="28"/>
        </w:rPr>
        <w:t>Margo Hodge, Humbie, E&amp;W Saltoun &amp; Bolton Community Council (MH)</w:t>
      </w:r>
    </w:p>
    <w:p w14:paraId="7ED1A427" w14:textId="389F36AF" w:rsidR="007035F8" w:rsidRPr="00047061" w:rsidRDefault="007035F8" w:rsidP="00175058">
      <w:pPr>
        <w:spacing w:after="0"/>
        <w:ind w:left="567"/>
        <w:rPr>
          <w:rFonts w:ascii="Verdana" w:hAnsi="Verdana"/>
          <w:sz w:val="28"/>
          <w:szCs w:val="28"/>
        </w:rPr>
      </w:pPr>
      <w:r w:rsidRPr="00047061">
        <w:rPr>
          <w:rFonts w:ascii="Verdana" w:hAnsi="Verdana"/>
          <w:sz w:val="28"/>
          <w:szCs w:val="28"/>
        </w:rPr>
        <w:t>Lindsay Scott, TRA Haddington East (LS)</w:t>
      </w:r>
    </w:p>
    <w:p w14:paraId="0C25E208" w14:textId="35321DF7" w:rsidR="007035F8" w:rsidRPr="00047061" w:rsidRDefault="007035F8" w:rsidP="00175058">
      <w:pPr>
        <w:spacing w:after="0"/>
        <w:ind w:left="567"/>
        <w:rPr>
          <w:rFonts w:ascii="Verdana" w:hAnsi="Verdana"/>
          <w:sz w:val="28"/>
          <w:szCs w:val="28"/>
        </w:rPr>
      </w:pPr>
      <w:r w:rsidRPr="00047061">
        <w:rPr>
          <w:rFonts w:ascii="Verdana" w:hAnsi="Verdana"/>
          <w:sz w:val="28"/>
          <w:szCs w:val="28"/>
        </w:rPr>
        <w:t>Phillip Ross, Knox Academy Parent Council (PR)</w:t>
      </w:r>
    </w:p>
    <w:p w14:paraId="4654A8CD" w14:textId="33C6B5B6" w:rsidR="007035F8" w:rsidRPr="00047061" w:rsidRDefault="007035F8" w:rsidP="00175058">
      <w:pPr>
        <w:spacing w:after="0"/>
        <w:ind w:left="567"/>
        <w:rPr>
          <w:rFonts w:ascii="Verdana" w:hAnsi="Verdana"/>
          <w:sz w:val="28"/>
          <w:szCs w:val="28"/>
        </w:rPr>
      </w:pPr>
      <w:r w:rsidRPr="00047061">
        <w:rPr>
          <w:rFonts w:ascii="Verdana" w:hAnsi="Verdana"/>
          <w:sz w:val="28"/>
          <w:szCs w:val="28"/>
        </w:rPr>
        <w:t>Loreen Pardoe, Support from the Start, Haddington (LP)</w:t>
      </w:r>
    </w:p>
    <w:p w14:paraId="60BA8942" w14:textId="02E311AC" w:rsidR="007035F8" w:rsidRPr="00047061" w:rsidRDefault="007035F8" w:rsidP="00175058">
      <w:pPr>
        <w:spacing w:after="0"/>
        <w:ind w:left="567"/>
        <w:rPr>
          <w:rFonts w:ascii="Verdana" w:hAnsi="Verdana"/>
          <w:sz w:val="28"/>
          <w:szCs w:val="28"/>
        </w:rPr>
      </w:pPr>
      <w:r w:rsidRPr="00047061">
        <w:rPr>
          <w:rFonts w:ascii="Verdana" w:hAnsi="Verdana"/>
          <w:sz w:val="28"/>
          <w:szCs w:val="28"/>
        </w:rPr>
        <w:t>James Waddell, Yester Primary School Parent Council (</w:t>
      </w:r>
      <w:proofErr w:type="spellStart"/>
      <w:r w:rsidRPr="00047061">
        <w:rPr>
          <w:rFonts w:ascii="Verdana" w:hAnsi="Verdana"/>
          <w:sz w:val="28"/>
          <w:szCs w:val="28"/>
        </w:rPr>
        <w:t>JW</w:t>
      </w:r>
      <w:r w:rsidR="00BF1F2B">
        <w:rPr>
          <w:rFonts w:ascii="Verdana" w:hAnsi="Verdana"/>
          <w:sz w:val="28"/>
          <w:szCs w:val="28"/>
        </w:rPr>
        <w:t>a</w:t>
      </w:r>
      <w:proofErr w:type="spellEnd"/>
      <w:r w:rsidRPr="00047061">
        <w:rPr>
          <w:rFonts w:ascii="Verdana" w:hAnsi="Verdana"/>
          <w:sz w:val="28"/>
          <w:szCs w:val="28"/>
        </w:rPr>
        <w:t>)</w:t>
      </w:r>
    </w:p>
    <w:p w14:paraId="15DAAE67" w14:textId="143690DF" w:rsidR="007035F8" w:rsidRPr="00047061" w:rsidRDefault="007035F8" w:rsidP="00175058">
      <w:pPr>
        <w:spacing w:after="0"/>
        <w:ind w:left="567"/>
        <w:rPr>
          <w:rFonts w:ascii="Verdana" w:hAnsi="Verdana"/>
          <w:sz w:val="28"/>
          <w:szCs w:val="28"/>
        </w:rPr>
      </w:pPr>
      <w:r w:rsidRPr="00047061">
        <w:rPr>
          <w:rFonts w:ascii="Verdana" w:hAnsi="Verdana"/>
          <w:sz w:val="28"/>
          <w:szCs w:val="28"/>
        </w:rPr>
        <w:t>Louise Begbie, Haddington Rotary Club (LB) came in about 7.50pm</w:t>
      </w:r>
    </w:p>
    <w:p w14:paraId="132F90B5" w14:textId="5F132301" w:rsidR="004458E9" w:rsidRPr="00047061" w:rsidRDefault="007035F8" w:rsidP="00175058">
      <w:pPr>
        <w:spacing w:after="0"/>
        <w:ind w:left="567"/>
        <w:rPr>
          <w:rFonts w:ascii="Verdana" w:hAnsi="Verdana"/>
          <w:sz w:val="28"/>
          <w:szCs w:val="28"/>
        </w:rPr>
      </w:pPr>
      <w:r w:rsidRPr="00047061">
        <w:rPr>
          <w:rFonts w:ascii="Verdana" w:hAnsi="Verdana"/>
          <w:sz w:val="28"/>
          <w:szCs w:val="28"/>
        </w:rPr>
        <w:t>Mandy Harrington, VCEL (MH)</w:t>
      </w:r>
    </w:p>
    <w:p w14:paraId="7E428EB7" w14:textId="5A6A078D" w:rsidR="004458E9" w:rsidRPr="00047061" w:rsidRDefault="004458E9">
      <w:pPr>
        <w:ind w:left="567"/>
        <w:rPr>
          <w:rFonts w:ascii="Verdana" w:hAnsi="Verdana"/>
          <w:b/>
          <w:bCs/>
          <w:sz w:val="28"/>
          <w:szCs w:val="28"/>
        </w:rPr>
      </w:pPr>
    </w:p>
    <w:p w14:paraId="30B09CD7" w14:textId="33A2FA94" w:rsidR="004458E9" w:rsidRPr="00047061" w:rsidRDefault="004458E9">
      <w:pPr>
        <w:ind w:left="567"/>
        <w:rPr>
          <w:rFonts w:ascii="Verdana" w:hAnsi="Verdana"/>
          <w:b/>
          <w:bCs/>
          <w:sz w:val="28"/>
          <w:szCs w:val="28"/>
        </w:rPr>
      </w:pPr>
      <w:r w:rsidRPr="00047061">
        <w:rPr>
          <w:rFonts w:ascii="Verdana" w:hAnsi="Verdana"/>
          <w:b/>
          <w:bCs/>
          <w:sz w:val="28"/>
          <w:szCs w:val="28"/>
        </w:rPr>
        <w:t>Others in attendance:</w:t>
      </w:r>
    </w:p>
    <w:p w14:paraId="0E73CF91" w14:textId="670CE248" w:rsidR="004458E9" w:rsidRPr="00047061" w:rsidRDefault="007035F8" w:rsidP="00175058">
      <w:pPr>
        <w:spacing w:after="0"/>
        <w:ind w:left="567"/>
        <w:rPr>
          <w:rFonts w:ascii="Verdana" w:hAnsi="Verdana"/>
          <w:sz w:val="28"/>
          <w:szCs w:val="28"/>
        </w:rPr>
      </w:pPr>
      <w:r w:rsidRPr="00047061">
        <w:rPr>
          <w:rFonts w:ascii="Verdana" w:hAnsi="Verdana"/>
          <w:sz w:val="28"/>
          <w:szCs w:val="28"/>
        </w:rPr>
        <w:t>Diann Govenlock, ELC Connected Communities (DG)</w:t>
      </w:r>
    </w:p>
    <w:p w14:paraId="032E608F" w14:textId="21C53D9D" w:rsidR="007035F8" w:rsidRPr="00047061" w:rsidRDefault="007035F8" w:rsidP="00175058">
      <w:pPr>
        <w:spacing w:after="0"/>
        <w:ind w:left="567"/>
        <w:rPr>
          <w:rFonts w:ascii="Verdana" w:hAnsi="Verdana"/>
          <w:sz w:val="28"/>
          <w:szCs w:val="28"/>
        </w:rPr>
      </w:pPr>
      <w:r w:rsidRPr="00047061">
        <w:rPr>
          <w:rFonts w:ascii="Verdana" w:hAnsi="Verdana"/>
          <w:sz w:val="28"/>
          <w:szCs w:val="28"/>
        </w:rPr>
        <w:t>Stuart Baxter, ELC Connected Communities (SB)</w:t>
      </w:r>
    </w:p>
    <w:p w14:paraId="7EB13467" w14:textId="7FBAE5FF" w:rsidR="007035F8" w:rsidRDefault="007035F8" w:rsidP="00175058">
      <w:pPr>
        <w:spacing w:after="0"/>
        <w:ind w:left="567"/>
        <w:rPr>
          <w:rFonts w:ascii="Verdana" w:hAnsi="Verdana"/>
          <w:sz w:val="28"/>
          <w:szCs w:val="28"/>
        </w:rPr>
      </w:pPr>
      <w:r w:rsidRPr="00047061">
        <w:rPr>
          <w:rFonts w:ascii="Verdana" w:hAnsi="Verdana"/>
          <w:sz w:val="28"/>
          <w:szCs w:val="28"/>
        </w:rPr>
        <w:t>Justin Bradd, ELC CDO Connected Communities (JB)</w:t>
      </w:r>
    </w:p>
    <w:p w14:paraId="3F557947" w14:textId="4B8DFE57" w:rsidR="00A17170" w:rsidRPr="00047061" w:rsidRDefault="00A17170" w:rsidP="00175058">
      <w:pPr>
        <w:spacing w:after="0"/>
        <w:ind w:left="567"/>
        <w:rPr>
          <w:rFonts w:ascii="Verdana" w:hAnsi="Verdana"/>
          <w:sz w:val="28"/>
          <w:szCs w:val="28"/>
        </w:rPr>
      </w:pPr>
      <w:r>
        <w:rPr>
          <w:rFonts w:ascii="Verdana" w:hAnsi="Verdana"/>
          <w:sz w:val="28"/>
          <w:szCs w:val="28"/>
        </w:rPr>
        <w:t>Lorna Maclennan (LM) ELC Business Support Administrator</w:t>
      </w:r>
    </w:p>
    <w:p w14:paraId="5F3B6939" w14:textId="5F1B2B0D" w:rsidR="004458E9" w:rsidRPr="00047061" w:rsidRDefault="007035F8" w:rsidP="00175058">
      <w:pPr>
        <w:spacing w:after="0"/>
        <w:ind w:left="567"/>
        <w:rPr>
          <w:rFonts w:ascii="Verdana" w:hAnsi="Verdana"/>
          <w:sz w:val="28"/>
          <w:szCs w:val="28"/>
        </w:rPr>
      </w:pPr>
      <w:r w:rsidRPr="00047061">
        <w:rPr>
          <w:rFonts w:ascii="Verdana" w:hAnsi="Verdana"/>
          <w:sz w:val="28"/>
          <w:szCs w:val="28"/>
        </w:rPr>
        <w:t>Lorna Bellany, NHS Public Health (LB)</w:t>
      </w:r>
    </w:p>
    <w:p w14:paraId="71E6E498" w14:textId="77777777" w:rsidR="007035F8" w:rsidRPr="00047061" w:rsidRDefault="007035F8">
      <w:pPr>
        <w:ind w:left="567"/>
        <w:rPr>
          <w:rFonts w:ascii="Verdana" w:hAnsi="Verdana"/>
          <w:sz w:val="28"/>
          <w:szCs w:val="28"/>
        </w:rPr>
      </w:pPr>
    </w:p>
    <w:p w14:paraId="1A2597CC" w14:textId="655017CD" w:rsidR="004458E9" w:rsidRPr="00047061" w:rsidRDefault="004458E9">
      <w:pPr>
        <w:ind w:left="567"/>
        <w:rPr>
          <w:rFonts w:ascii="Verdana" w:hAnsi="Verdana"/>
          <w:b/>
          <w:bCs/>
          <w:sz w:val="28"/>
          <w:szCs w:val="28"/>
        </w:rPr>
      </w:pPr>
      <w:r w:rsidRPr="00047061">
        <w:rPr>
          <w:rFonts w:ascii="Verdana" w:hAnsi="Verdana"/>
          <w:b/>
          <w:bCs/>
          <w:sz w:val="28"/>
          <w:szCs w:val="28"/>
        </w:rPr>
        <w:t>Apologies received:</w:t>
      </w:r>
    </w:p>
    <w:p w14:paraId="4CAE0583" w14:textId="0D778343" w:rsidR="004458E9" w:rsidRPr="00047061" w:rsidRDefault="00175058" w:rsidP="00175058">
      <w:pPr>
        <w:spacing w:after="0"/>
        <w:ind w:left="567"/>
        <w:rPr>
          <w:rFonts w:ascii="Verdana" w:hAnsi="Verdana"/>
          <w:sz w:val="28"/>
          <w:szCs w:val="28"/>
        </w:rPr>
      </w:pPr>
      <w:r w:rsidRPr="00047061">
        <w:rPr>
          <w:rFonts w:ascii="Verdana" w:hAnsi="Verdana"/>
          <w:sz w:val="28"/>
          <w:szCs w:val="28"/>
        </w:rPr>
        <w:t>Craig McLachlan, Chair (CMc)</w:t>
      </w:r>
    </w:p>
    <w:p w14:paraId="341F8B5F" w14:textId="239DE926" w:rsidR="004458E9" w:rsidRPr="00047061" w:rsidRDefault="00175058" w:rsidP="00175058">
      <w:pPr>
        <w:spacing w:after="0"/>
        <w:ind w:left="567"/>
        <w:rPr>
          <w:rFonts w:ascii="Verdana" w:hAnsi="Verdana"/>
          <w:sz w:val="28"/>
          <w:szCs w:val="28"/>
        </w:rPr>
      </w:pPr>
      <w:r w:rsidRPr="00047061">
        <w:rPr>
          <w:rFonts w:ascii="Verdana" w:hAnsi="Verdana"/>
          <w:sz w:val="28"/>
          <w:szCs w:val="28"/>
        </w:rPr>
        <w:t>Cllr George McGuire, (GMc)</w:t>
      </w:r>
    </w:p>
    <w:p w14:paraId="119F5CFC" w14:textId="41BDBFAF" w:rsidR="00175058" w:rsidRPr="00047061" w:rsidRDefault="001E7AEA" w:rsidP="00175058">
      <w:pPr>
        <w:spacing w:after="0"/>
        <w:ind w:left="567"/>
        <w:rPr>
          <w:rFonts w:ascii="Verdana" w:hAnsi="Verdana"/>
          <w:sz w:val="28"/>
          <w:szCs w:val="28"/>
        </w:rPr>
      </w:pPr>
      <w:r w:rsidRPr="00047061">
        <w:rPr>
          <w:rFonts w:ascii="Verdana" w:hAnsi="Verdana"/>
          <w:sz w:val="28"/>
          <w:szCs w:val="28"/>
        </w:rPr>
        <w:t xml:space="preserve">Cllr John McMillan, </w:t>
      </w:r>
      <w:r w:rsidR="00F3409F" w:rsidRPr="00047061">
        <w:rPr>
          <w:rFonts w:ascii="Verdana" w:hAnsi="Verdana"/>
          <w:sz w:val="28"/>
          <w:szCs w:val="28"/>
        </w:rPr>
        <w:t>(JMc)</w:t>
      </w:r>
    </w:p>
    <w:p w14:paraId="7BD37E85" w14:textId="0B6FD2EC" w:rsidR="00F3409F" w:rsidRPr="00047061" w:rsidRDefault="00F3409F" w:rsidP="00175058">
      <w:pPr>
        <w:spacing w:after="0"/>
        <w:ind w:left="567"/>
        <w:rPr>
          <w:rFonts w:ascii="Verdana" w:hAnsi="Verdana"/>
          <w:sz w:val="28"/>
          <w:szCs w:val="28"/>
        </w:rPr>
      </w:pPr>
      <w:r w:rsidRPr="00047061">
        <w:rPr>
          <w:rFonts w:ascii="Verdana" w:hAnsi="Verdana"/>
          <w:sz w:val="28"/>
          <w:szCs w:val="28"/>
        </w:rPr>
        <w:t>Brian East (BE)</w:t>
      </w:r>
    </w:p>
    <w:p w14:paraId="54B61A7D" w14:textId="77777777" w:rsidR="00F3409F" w:rsidRPr="008426ED" w:rsidRDefault="00F3409F" w:rsidP="00175058">
      <w:pPr>
        <w:spacing w:after="0"/>
        <w:rPr>
          <w:rFonts w:ascii="Verdana" w:hAnsi="Verdana"/>
          <w:sz w:val="24"/>
          <w:szCs w:val="24"/>
        </w:rPr>
      </w:pPr>
    </w:p>
    <w:p w14:paraId="0FBAA026" w14:textId="059E8A28" w:rsidR="004458E9" w:rsidRDefault="004458E9">
      <w:pPr>
        <w:rPr>
          <w:b/>
          <w:bCs/>
        </w:rPr>
      </w:pPr>
    </w:p>
    <w:p w14:paraId="2E26C46C" w14:textId="204A3D4D" w:rsidR="004458E9" w:rsidRDefault="004458E9">
      <w:pPr>
        <w:rPr>
          <w:b/>
          <w:bCs/>
        </w:rPr>
      </w:pPr>
    </w:p>
    <w:p w14:paraId="5B1E732F" w14:textId="3A35C577" w:rsidR="004458E9" w:rsidRDefault="004458E9">
      <w:pPr>
        <w:rPr>
          <w:b/>
          <w:bCs/>
        </w:rPr>
      </w:pPr>
    </w:p>
    <w:p w14:paraId="133635D9" w14:textId="77777777" w:rsidR="004458E9" w:rsidRPr="004458E9" w:rsidRDefault="004458E9">
      <w:pPr>
        <w:rPr>
          <w:b/>
          <w:bCs/>
        </w:rPr>
      </w:pPr>
      <w:r>
        <w:rPr>
          <w:b/>
          <w:bCs/>
        </w:rPr>
        <w:br w:type="column"/>
      </w:r>
    </w:p>
    <w:tbl>
      <w:tblPr>
        <w:tblStyle w:val="TableGrid"/>
        <w:tblW w:w="10627" w:type="dxa"/>
        <w:tblLayout w:type="fixed"/>
        <w:tblLook w:val="04A0" w:firstRow="1" w:lastRow="0" w:firstColumn="1" w:lastColumn="0" w:noHBand="0" w:noVBand="1"/>
      </w:tblPr>
      <w:tblGrid>
        <w:gridCol w:w="600"/>
        <w:gridCol w:w="9177"/>
        <w:gridCol w:w="850"/>
      </w:tblGrid>
      <w:tr w:rsidR="005E7FE5" w14:paraId="0F58E142" w14:textId="77777777" w:rsidTr="004417FA">
        <w:tc>
          <w:tcPr>
            <w:tcW w:w="600" w:type="dxa"/>
          </w:tcPr>
          <w:p w14:paraId="480B376F" w14:textId="77777777" w:rsidR="004458E9" w:rsidRPr="0074167D" w:rsidRDefault="004458E9" w:rsidP="00C85868">
            <w:pPr>
              <w:ind w:left="-58" w:right="-17" w:firstLine="17"/>
              <w:jc w:val="center"/>
              <w:rPr>
                <w:rFonts w:ascii="Verdana" w:hAnsi="Verdana"/>
                <w:b/>
                <w:bCs/>
                <w:sz w:val="24"/>
                <w:szCs w:val="24"/>
              </w:rPr>
            </w:pPr>
          </w:p>
        </w:tc>
        <w:tc>
          <w:tcPr>
            <w:tcW w:w="9177" w:type="dxa"/>
          </w:tcPr>
          <w:p w14:paraId="715A76F0" w14:textId="73C39E3A" w:rsidR="004458E9" w:rsidRPr="0074167D" w:rsidRDefault="004458E9">
            <w:pPr>
              <w:rPr>
                <w:rFonts w:ascii="Verdana" w:hAnsi="Verdana"/>
                <w:b/>
                <w:bCs/>
                <w:sz w:val="24"/>
                <w:szCs w:val="24"/>
              </w:rPr>
            </w:pPr>
            <w:r w:rsidRPr="0074167D">
              <w:rPr>
                <w:rFonts w:ascii="Verdana" w:hAnsi="Verdana"/>
                <w:b/>
                <w:bCs/>
                <w:sz w:val="24"/>
                <w:szCs w:val="24"/>
              </w:rPr>
              <w:t>Key Discussion points</w:t>
            </w:r>
          </w:p>
        </w:tc>
        <w:tc>
          <w:tcPr>
            <w:tcW w:w="850" w:type="dxa"/>
          </w:tcPr>
          <w:p w14:paraId="3691B852" w14:textId="77777777" w:rsidR="004458E9" w:rsidRPr="00BB3A5D" w:rsidRDefault="004458E9" w:rsidP="00C85868">
            <w:pPr>
              <w:jc w:val="both"/>
              <w:rPr>
                <w:rFonts w:ascii="Verdana" w:hAnsi="Verdana"/>
                <w:sz w:val="24"/>
                <w:szCs w:val="24"/>
              </w:rPr>
            </w:pPr>
          </w:p>
        </w:tc>
      </w:tr>
      <w:tr w:rsidR="005E7FE5" w14:paraId="34AF6241" w14:textId="77777777" w:rsidTr="004417FA">
        <w:tc>
          <w:tcPr>
            <w:tcW w:w="600" w:type="dxa"/>
          </w:tcPr>
          <w:p w14:paraId="5FC64EAE"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9177" w:type="dxa"/>
          </w:tcPr>
          <w:p w14:paraId="55C561C5" w14:textId="580DAC12" w:rsidR="004458E9" w:rsidRPr="0074167D" w:rsidRDefault="004458E9" w:rsidP="004D01F4">
            <w:pPr>
              <w:rPr>
                <w:rFonts w:ascii="Verdana" w:hAnsi="Verdana"/>
                <w:b/>
                <w:bCs/>
                <w:sz w:val="24"/>
                <w:szCs w:val="24"/>
              </w:rPr>
            </w:pPr>
            <w:r w:rsidRPr="0074167D">
              <w:rPr>
                <w:rFonts w:ascii="Verdana" w:hAnsi="Verdana"/>
                <w:b/>
                <w:bCs/>
                <w:sz w:val="24"/>
                <w:szCs w:val="24"/>
              </w:rPr>
              <w:t>Welcome and Introductions</w:t>
            </w:r>
          </w:p>
        </w:tc>
        <w:tc>
          <w:tcPr>
            <w:tcW w:w="850" w:type="dxa"/>
          </w:tcPr>
          <w:p w14:paraId="1044A660" w14:textId="77777777" w:rsidR="004458E9" w:rsidRPr="00BB3A5D" w:rsidRDefault="004458E9" w:rsidP="00C85868">
            <w:pPr>
              <w:jc w:val="both"/>
              <w:rPr>
                <w:rFonts w:ascii="Verdana" w:hAnsi="Verdana"/>
                <w:sz w:val="24"/>
                <w:szCs w:val="24"/>
              </w:rPr>
            </w:pPr>
          </w:p>
        </w:tc>
      </w:tr>
      <w:tr w:rsidR="005E7FE5" w14:paraId="0B86A584" w14:textId="77777777" w:rsidTr="004417FA">
        <w:tc>
          <w:tcPr>
            <w:tcW w:w="600" w:type="dxa"/>
          </w:tcPr>
          <w:p w14:paraId="4C3A3C64"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9177" w:type="dxa"/>
          </w:tcPr>
          <w:p w14:paraId="5A98577E" w14:textId="3108A8A8" w:rsidR="0029216F" w:rsidRPr="0074167D" w:rsidRDefault="004D01F4" w:rsidP="004D01F4">
            <w:pPr>
              <w:rPr>
                <w:rFonts w:ascii="Verdana" w:hAnsi="Verdana"/>
                <w:sz w:val="24"/>
                <w:szCs w:val="24"/>
              </w:rPr>
            </w:pPr>
            <w:r w:rsidRPr="0074167D">
              <w:rPr>
                <w:rFonts w:ascii="Verdana" w:hAnsi="Verdana"/>
                <w:sz w:val="24"/>
                <w:szCs w:val="24"/>
              </w:rPr>
              <w:t>SPW welcomed everyone to the meeting</w:t>
            </w:r>
            <w:r w:rsidR="00C55B8A" w:rsidRPr="0074167D">
              <w:rPr>
                <w:rFonts w:ascii="Verdana" w:hAnsi="Verdana"/>
                <w:sz w:val="24"/>
                <w:szCs w:val="24"/>
              </w:rPr>
              <w:t xml:space="preserve">. </w:t>
            </w:r>
            <w:r w:rsidRPr="0074167D">
              <w:rPr>
                <w:rFonts w:ascii="Verdana" w:hAnsi="Verdana"/>
                <w:sz w:val="24"/>
                <w:szCs w:val="24"/>
              </w:rPr>
              <w:t>SPW stated that he would be Chairing the meeting as CMc could not make the meeting</w:t>
            </w:r>
            <w:r w:rsidR="00C55B8A" w:rsidRPr="0074167D">
              <w:rPr>
                <w:rFonts w:ascii="Verdana" w:hAnsi="Verdana"/>
                <w:sz w:val="24"/>
                <w:szCs w:val="24"/>
              </w:rPr>
              <w:t xml:space="preserve">. </w:t>
            </w:r>
          </w:p>
          <w:p w14:paraId="2DE2DB1B" w14:textId="77777777" w:rsidR="0029216F" w:rsidRPr="0074167D" w:rsidRDefault="0029216F" w:rsidP="004D01F4">
            <w:pPr>
              <w:rPr>
                <w:rFonts w:ascii="Verdana" w:hAnsi="Verdana"/>
                <w:sz w:val="24"/>
                <w:szCs w:val="24"/>
              </w:rPr>
            </w:pPr>
          </w:p>
          <w:p w14:paraId="712BA7C9" w14:textId="72FC66DC" w:rsidR="004D01F4" w:rsidRPr="0074167D" w:rsidRDefault="004D01F4">
            <w:pPr>
              <w:rPr>
                <w:rFonts w:ascii="Verdana" w:hAnsi="Verdana"/>
                <w:sz w:val="24"/>
                <w:szCs w:val="24"/>
              </w:rPr>
            </w:pPr>
            <w:r w:rsidRPr="0074167D">
              <w:rPr>
                <w:rFonts w:ascii="Verdana" w:hAnsi="Verdana"/>
                <w:sz w:val="24"/>
                <w:szCs w:val="24"/>
              </w:rPr>
              <w:t>Everyone introduced themselves round the table.</w:t>
            </w:r>
          </w:p>
        </w:tc>
        <w:tc>
          <w:tcPr>
            <w:tcW w:w="850" w:type="dxa"/>
          </w:tcPr>
          <w:p w14:paraId="32D0B398" w14:textId="77777777" w:rsidR="004D01F4" w:rsidRPr="00BB3A5D" w:rsidRDefault="004D01F4" w:rsidP="00C85868">
            <w:pPr>
              <w:jc w:val="both"/>
              <w:rPr>
                <w:rFonts w:ascii="Verdana" w:hAnsi="Verdana"/>
                <w:sz w:val="24"/>
                <w:szCs w:val="24"/>
              </w:rPr>
            </w:pPr>
          </w:p>
        </w:tc>
      </w:tr>
      <w:tr w:rsidR="005E7FE5" w14:paraId="238DE3D8" w14:textId="77777777" w:rsidTr="004417FA">
        <w:tc>
          <w:tcPr>
            <w:tcW w:w="600" w:type="dxa"/>
          </w:tcPr>
          <w:p w14:paraId="475925FD"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9177" w:type="dxa"/>
          </w:tcPr>
          <w:p w14:paraId="42133499" w14:textId="0C33DC06" w:rsidR="004458E9" w:rsidRPr="0074167D" w:rsidRDefault="004458E9">
            <w:pPr>
              <w:rPr>
                <w:rFonts w:ascii="Verdana" w:hAnsi="Verdana"/>
                <w:b/>
                <w:bCs/>
                <w:sz w:val="24"/>
                <w:szCs w:val="24"/>
              </w:rPr>
            </w:pPr>
            <w:r w:rsidRPr="0074167D">
              <w:rPr>
                <w:rFonts w:ascii="Verdana" w:hAnsi="Verdana"/>
                <w:b/>
                <w:bCs/>
                <w:sz w:val="24"/>
                <w:szCs w:val="24"/>
              </w:rPr>
              <w:t>Apologies</w:t>
            </w:r>
          </w:p>
        </w:tc>
        <w:tc>
          <w:tcPr>
            <w:tcW w:w="850" w:type="dxa"/>
          </w:tcPr>
          <w:p w14:paraId="75D5BBAD" w14:textId="77777777" w:rsidR="004458E9" w:rsidRPr="00BB3A5D" w:rsidRDefault="004458E9" w:rsidP="00C85868">
            <w:pPr>
              <w:jc w:val="both"/>
              <w:rPr>
                <w:rFonts w:ascii="Verdana" w:hAnsi="Verdana"/>
                <w:sz w:val="24"/>
                <w:szCs w:val="24"/>
              </w:rPr>
            </w:pPr>
          </w:p>
        </w:tc>
      </w:tr>
      <w:tr w:rsidR="005E7FE5" w14:paraId="3486F9F5" w14:textId="77777777" w:rsidTr="004417FA">
        <w:tc>
          <w:tcPr>
            <w:tcW w:w="600" w:type="dxa"/>
          </w:tcPr>
          <w:p w14:paraId="4208B620"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9177" w:type="dxa"/>
          </w:tcPr>
          <w:p w14:paraId="633FB4A0" w14:textId="06825976" w:rsidR="004D01F4" w:rsidRPr="0074167D" w:rsidRDefault="004D01F4">
            <w:pPr>
              <w:rPr>
                <w:rFonts w:ascii="Verdana" w:hAnsi="Verdana"/>
                <w:sz w:val="24"/>
                <w:szCs w:val="24"/>
              </w:rPr>
            </w:pPr>
            <w:r w:rsidRPr="0074167D">
              <w:rPr>
                <w:rFonts w:ascii="Verdana" w:hAnsi="Verdana"/>
                <w:sz w:val="24"/>
                <w:szCs w:val="24"/>
              </w:rPr>
              <w:t>Apologies are noted above.</w:t>
            </w:r>
          </w:p>
        </w:tc>
        <w:tc>
          <w:tcPr>
            <w:tcW w:w="850" w:type="dxa"/>
          </w:tcPr>
          <w:p w14:paraId="1E015783" w14:textId="77777777" w:rsidR="004D01F4" w:rsidRPr="00BB3A5D" w:rsidRDefault="004D01F4" w:rsidP="00C85868">
            <w:pPr>
              <w:jc w:val="both"/>
              <w:rPr>
                <w:rFonts w:ascii="Verdana" w:hAnsi="Verdana"/>
                <w:sz w:val="24"/>
                <w:szCs w:val="24"/>
              </w:rPr>
            </w:pPr>
          </w:p>
        </w:tc>
      </w:tr>
      <w:tr w:rsidR="005E7FE5" w14:paraId="2F71FEE4" w14:textId="77777777" w:rsidTr="004417FA">
        <w:tc>
          <w:tcPr>
            <w:tcW w:w="600" w:type="dxa"/>
          </w:tcPr>
          <w:p w14:paraId="156AA306"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9177" w:type="dxa"/>
          </w:tcPr>
          <w:p w14:paraId="36FCD095" w14:textId="145797D3" w:rsidR="004458E9" w:rsidRPr="0074167D" w:rsidRDefault="004458E9">
            <w:pPr>
              <w:rPr>
                <w:rFonts w:ascii="Verdana" w:hAnsi="Verdana"/>
                <w:b/>
                <w:bCs/>
                <w:sz w:val="24"/>
                <w:szCs w:val="24"/>
              </w:rPr>
            </w:pPr>
            <w:r w:rsidRPr="0074167D">
              <w:rPr>
                <w:rFonts w:ascii="Verdana" w:hAnsi="Verdana"/>
                <w:b/>
                <w:bCs/>
                <w:sz w:val="24"/>
                <w:szCs w:val="24"/>
              </w:rPr>
              <w:t>Declarations of Interest</w:t>
            </w:r>
          </w:p>
        </w:tc>
        <w:tc>
          <w:tcPr>
            <w:tcW w:w="850" w:type="dxa"/>
          </w:tcPr>
          <w:p w14:paraId="1BDAAED6" w14:textId="77777777" w:rsidR="004458E9" w:rsidRPr="00BB3A5D" w:rsidRDefault="004458E9" w:rsidP="00C85868">
            <w:pPr>
              <w:jc w:val="both"/>
              <w:rPr>
                <w:rFonts w:ascii="Verdana" w:hAnsi="Verdana"/>
                <w:sz w:val="24"/>
                <w:szCs w:val="24"/>
              </w:rPr>
            </w:pPr>
          </w:p>
        </w:tc>
      </w:tr>
      <w:tr w:rsidR="005E7FE5" w14:paraId="2901B34D" w14:textId="77777777" w:rsidTr="004417FA">
        <w:tc>
          <w:tcPr>
            <w:tcW w:w="600" w:type="dxa"/>
          </w:tcPr>
          <w:p w14:paraId="07A4BF2D"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9177" w:type="dxa"/>
          </w:tcPr>
          <w:p w14:paraId="5646E6CE" w14:textId="6984C133" w:rsidR="004D01F4" w:rsidRPr="0074167D" w:rsidRDefault="004D01F4">
            <w:pPr>
              <w:rPr>
                <w:rFonts w:ascii="Verdana" w:hAnsi="Verdana"/>
                <w:sz w:val="24"/>
                <w:szCs w:val="24"/>
              </w:rPr>
            </w:pPr>
            <w:r w:rsidRPr="0074167D">
              <w:rPr>
                <w:rFonts w:ascii="Verdana" w:hAnsi="Verdana"/>
                <w:sz w:val="24"/>
                <w:szCs w:val="24"/>
              </w:rPr>
              <w:t>JW had a declaration of interest in the application to Friends of John Gray Centre</w:t>
            </w:r>
            <w:r w:rsidR="00C55B8A" w:rsidRPr="0074167D">
              <w:rPr>
                <w:rFonts w:ascii="Verdana" w:hAnsi="Verdana"/>
                <w:sz w:val="24"/>
                <w:szCs w:val="24"/>
              </w:rPr>
              <w:t xml:space="preserve">. </w:t>
            </w:r>
            <w:r w:rsidR="0029216F" w:rsidRPr="0074167D">
              <w:rPr>
                <w:rFonts w:ascii="Verdana" w:hAnsi="Verdana"/>
                <w:sz w:val="24"/>
                <w:szCs w:val="24"/>
              </w:rPr>
              <w:t>LP had a declaration of Interest in the East Lothian Play Association</w:t>
            </w:r>
            <w:r w:rsidR="00C55B8A" w:rsidRPr="0074167D">
              <w:rPr>
                <w:rFonts w:ascii="Verdana" w:hAnsi="Verdana"/>
                <w:sz w:val="24"/>
                <w:szCs w:val="24"/>
              </w:rPr>
              <w:t xml:space="preserve">. </w:t>
            </w:r>
            <w:r w:rsidR="0029216F" w:rsidRPr="0074167D">
              <w:rPr>
                <w:rFonts w:ascii="Verdana" w:hAnsi="Verdana"/>
                <w:sz w:val="24"/>
                <w:szCs w:val="24"/>
              </w:rPr>
              <w:t>M</w:t>
            </w:r>
            <w:r w:rsidRPr="0074167D">
              <w:rPr>
                <w:rFonts w:ascii="Verdana" w:hAnsi="Verdana"/>
                <w:sz w:val="24"/>
                <w:szCs w:val="24"/>
              </w:rPr>
              <w:t xml:space="preserve">embers were </w:t>
            </w:r>
            <w:r w:rsidR="0092330C" w:rsidRPr="0074167D">
              <w:rPr>
                <w:rFonts w:ascii="Verdana" w:hAnsi="Verdana"/>
                <w:sz w:val="24"/>
                <w:szCs w:val="24"/>
              </w:rPr>
              <w:t>reminded</w:t>
            </w:r>
            <w:r w:rsidRPr="0074167D">
              <w:rPr>
                <w:rFonts w:ascii="Verdana" w:hAnsi="Verdana"/>
                <w:sz w:val="24"/>
                <w:szCs w:val="24"/>
              </w:rPr>
              <w:t xml:space="preserve"> </w:t>
            </w:r>
            <w:r w:rsidR="0092330C" w:rsidRPr="0074167D">
              <w:rPr>
                <w:rFonts w:ascii="Verdana" w:hAnsi="Verdana"/>
                <w:sz w:val="24"/>
                <w:szCs w:val="24"/>
              </w:rPr>
              <w:t>as we go through applications, just to say that they have a Declaration of Interest.</w:t>
            </w:r>
          </w:p>
        </w:tc>
        <w:tc>
          <w:tcPr>
            <w:tcW w:w="850" w:type="dxa"/>
          </w:tcPr>
          <w:p w14:paraId="2E2BCC48" w14:textId="77777777" w:rsidR="004D01F4" w:rsidRPr="00BB3A5D" w:rsidRDefault="004D01F4" w:rsidP="00C85868">
            <w:pPr>
              <w:jc w:val="both"/>
              <w:rPr>
                <w:rFonts w:ascii="Verdana" w:hAnsi="Verdana"/>
                <w:sz w:val="24"/>
                <w:szCs w:val="24"/>
              </w:rPr>
            </w:pPr>
          </w:p>
          <w:p w14:paraId="3BE9AE9D" w14:textId="77777777" w:rsidR="00BB3A5D" w:rsidRPr="00BB3A5D" w:rsidRDefault="00BB3A5D" w:rsidP="00C85868">
            <w:pPr>
              <w:jc w:val="both"/>
              <w:rPr>
                <w:rFonts w:ascii="Verdana" w:hAnsi="Verdana"/>
                <w:sz w:val="24"/>
                <w:szCs w:val="24"/>
              </w:rPr>
            </w:pPr>
          </w:p>
          <w:p w14:paraId="4163AC3A" w14:textId="77777777" w:rsidR="00BB3A5D" w:rsidRPr="00BB3A5D" w:rsidRDefault="00BB3A5D" w:rsidP="00C85868">
            <w:pPr>
              <w:jc w:val="both"/>
              <w:rPr>
                <w:rFonts w:ascii="Verdana" w:hAnsi="Verdana"/>
                <w:sz w:val="24"/>
                <w:szCs w:val="24"/>
              </w:rPr>
            </w:pPr>
          </w:p>
          <w:p w14:paraId="79115548" w14:textId="3AA596A4" w:rsidR="00BB3A5D" w:rsidRPr="00BB3A5D" w:rsidRDefault="00BB3A5D" w:rsidP="00C85868">
            <w:pPr>
              <w:jc w:val="both"/>
              <w:rPr>
                <w:rFonts w:ascii="Verdana" w:hAnsi="Verdana"/>
                <w:sz w:val="24"/>
                <w:szCs w:val="24"/>
              </w:rPr>
            </w:pPr>
            <w:r w:rsidRPr="00BB3A5D">
              <w:rPr>
                <w:rFonts w:ascii="Verdana" w:hAnsi="Verdana"/>
                <w:sz w:val="24"/>
                <w:szCs w:val="24"/>
              </w:rPr>
              <w:t>ALL</w:t>
            </w:r>
          </w:p>
        </w:tc>
      </w:tr>
      <w:tr w:rsidR="005E7FE5" w14:paraId="403F287F" w14:textId="77777777" w:rsidTr="004417FA">
        <w:tc>
          <w:tcPr>
            <w:tcW w:w="600" w:type="dxa"/>
          </w:tcPr>
          <w:p w14:paraId="434C3EAE"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9177" w:type="dxa"/>
          </w:tcPr>
          <w:p w14:paraId="5F0D687C" w14:textId="7ACA92DF" w:rsidR="004458E9" w:rsidRPr="0074167D" w:rsidRDefault="004458E9">
            <w:pPr>
              <w:rPr>
                <w:rFonts w:ascii="Verdana" w:hAnsi="Verdana"/>
                <w:b/>
                <w:bCs/>
                <w:sz w:val="24"/>
                <w:szCs w:val="24"/>
              </w:rPr>
            </w:pPr>
            <w:r w:rsidRPr="0074167D">
              <w:rPr>
                <w:rFonts w:ascii="Verdana" w:hAnsi="Verdana"/>
                <w:b/>
                <w:bCs/>
                <w:sz w:val="24"/>
                <w:szCs w:val="24"/>
              </w:rPr>
              <w:t>Approval of minutes of previous meeting</w:t>
            </w:r>
          </w:p>
        </w:tc>
        <w:tc>
          <w:tcPr>
            <w:tcW w:w="850" w:type="dxa"/>
          </w:tcPr>
          <w:p w14:paraId="206E3DA2" w14:textId="77777777" w:rsidR="004458E9" w:rsidRPr="00BB3A5D" w:rsidRDefault="004458E9" w:rsidP="00C85868">
            <w:pPr>
              <w:jc w:val="both"/>
              <w:rPr>
                <w:rFonts w:ascii="Verdana" w:hAnsi="Verdana"/>
                <w:sz w:val="24"/>
                <w:szCs w:val="24"/>
              </w:rPr>
            </w:pPr>
          </w:p>
        </w:tc>
      </w:tr>
      <w:tr w:rsidR="005E7FE5" w14:paraId="61E355EE" w14:textId="77777777" w:rsidTr="004417FA">
        <w:tc>
          <w:tcPr>
            <w:tcW w:w="600" w:type="dxa"/>
          </w:tcPr>
          <w:p w14:paraId="5AA43049"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9177" w:type="dxa"/>
          </w:tcPr>
          <w:p w14:paraId="67DD3BE4" w14:textId="57EAABF5" w:rsidR="004D01F4" w:rsidRPr="0074167D" w:rsidRDefault="0092330C">
            <w:pPr>
              <w:rPr>
                <w:rFonts w:ascii="Verdana" w:hAnsi="Verdana"/>
                <w:sz w:val="24"/>
                <w:szCs w:val="24"/>
              </w:rPr>
            </w:pPr>
            <w:r w:rsidRPr="0074167D">
              <w:rPr>
                <w:rFonts w:ascii="Verdana" w:hAnsi="Verdana"/>
                <w:sz w:val="24"/>
                <w:szCs w:val="24"/>
              </w:rPr>
              <w:t>SPW went through the minutes which had been previously circulated</w:t>
            </w:r>
            <w:r w:rsidR="00C55B8A" w:rsidRPr="0074167D">
              <w:rPr>
                <w:rFonts w:ascii="Verdana" w:hAnsi="Verdana"/>
                <w:sz w:val="24"/>
                <w:szCs w:val="24"/>
              </w:rPr>
              <w:t xml:space="preserve">. </w:t>
            </w:r>
            <w:r w:rsidRPr="0074167D">
              <w:rPr>
                <w:rFonts w:ascii="Verdana" w:hAnsi="Verdana"/>
                <w:sz w:val="24"/>
                <w:szCs w:val="24"/>
              </w:rPr>
              <w:t>The minutes were approved by all members present.</w:t>
            </w:r>
          </w:p>
        </w:tc>
        <w:tc>
          <w:tcPr>
            <w:tcW w:w="850" w:type="dxa"/>
          </w:tcPr>
          <w:p w14:paraId="2D4F9A68" w14:textId="77777777" w:rsidR="004D01F4" w:rsidRPr="00BB3A5D" w:rsidRDefault="004D01F4" w:rsidP="00C85868">
            <w:pPr>
              <w:jc w:val="both"/>
              <w:rPr>
                <w:rFonts w:ascii="Verdana" w:hAnsi="Verdana"/>
                <w:sz w:val="24"/>
                <w:szCs w:val="24"/>
              </w:rPr>
            </w:pPr>
          </w:p>
        </w:tc>
      </w:tr>
      <w:tr w:rsidR="005E7FE5" w14:paraId="38F0FEBD" w14:textId="77777777" w:rsidTr="004417FA">
        <w:tc>
          <w:tcPr>
            <w:tcW w:w="600" w:type="dxa"/>
          </w:tcPr>
          <w:p w14:paraId="52017643"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9177" w:type="dxa"/>
          </w:tcPr>
          <w:p w14:paraId="1D22D849" w14:textId="2F901343" w:rsidR="004458E9" w:rsidRPr="0074167D" w:rsidRDefault="004458E9">
            <w:pPr>
              <w:rPr>
                <w:rFonts w:ascii="Verdana" w:hAnsi="Verdana"/>
                <w:b/>
                <w:bCs/>
                <w:sz w:val="24"/>
                <w:szCs w:val="24"/>
              </w:rPr>
            </w:pPr>
            <w:r w:rsidRPr="0074167D">
              <w:rPr>
                <w:rFonts w:ascii="Verdana" w:hAnsi="Verdana"/>
                <w:b/>
                <w:bCs/>
                <w:sz w:val="24"/>
                <w:szCs w:val="24"/>
              </w:rPr>
              <w:t>Matters arising</w:t>
            </w:r>
          </w:p>
        </w:tc>
        <w:tc>
          <w:tcPr>
            <w:tcW w:w="850" w:type="dxa"/>
          </w:tcPr>
          <w:p w14:paraId="5CD02A3B" w14:textId="77777777" w:rsidR="004458E9" w:rsidRPr="00BB3A5D" w:rsidRDefault="004458E9" w:rsidP="00C85868">
            <w:pPr>
              <w:jc w:val="both"/>
              <w:rPr>
                <w:rFonts w:ascii="Verdana" w:hAnsi="Verdana"/>
                <w:sz w:val="24"/>
                <w:szCs w:val="24"/>
              </w:rPr>
            </w:pPr>
          </w:p>
        </w:tc>
      </w:tr>
      <w:tr w:rsidR="005E7FE5" w14:paraId="15A9E073" w14:textId="77777777" w:rsidTr="004417FA">
        <w:tc>
          <w:tcPr>
            <w:tcW w:w="600" w:type="dxa"/>
          </w:tcPr>
          <w:p w14:paraId="689ABCF1" w14:textId="77777777" w:rsidR="004D01F4" w:rsidRPr="0074167D" w:rsidRDefault="004D01F4" w:rsidP="004D01F4">
            <w:pPr>
              <w:pStyle w:val="ListParagraph"/>
              <w:ind w:left="-37"/>
              <w:rPr>
                <w:rFonts w:ascii="Verdana" w:hAnsi="Verdana"/>
                <w:b/>
                <w:bCs/>
                <w:sz w:val="24"/>
                <w:szCs w:val="24"/>
              </w:rPr>
            </w:pPr>
          </w:p>
        </w:tc>
        <w:tc>
          <w:tcPr>
            <w:tcW w:w="9177" w:type="dxa"/>
          </w:tcPr>
          <w:p w14:paraId="134F53CD" w14:textId="375DD0DE" w:rsidR="004D01F4" w:rsidRPr="0074167D" w:rsidRDefault="003C1456" w:rsidP="003C1456">
            <w:pPr>
              <w:pStyle w:val="xp1"/>
              <w:spacing w:before="0" w:beforeAutospacing="0" w:after="0" w:afterAutospacing="0"/>
              <w:rPr>
                <w:rFonts w:ascii="Verdana" w:hAnsi="Verdana"/>
                <w:sz w:val="24"/>
                <w:szCs w:val="24"/>
              </w:rPr>
            </w:pPr>
            <w:r w:rsidRPr="0074167D">
              <w:rPr>
                <w:rFonts w:ascii="Verdana" w:hAnsi="Verdana"/>
                <w:sz w:val="24"/>
                <w:szCs w:val="24"/>
              </w:rPr>
              <w:t>LP stated that since the intergenerational event the packs are now available</w:t>
            </w:r>
            <w:r w:rsidR="00C55B8A" w:rsidRPr="0074167D">
              <w:rPr>
                <w:rFonts w:ascii="Verdana" w:hAnsi="Verdana"/>
                <w:sz w:val="24"/>
                <w:szCs w:val="24"/>
              </w:rPr>
              <w:t xml:space="preserve">. </w:t>
            </w:r>
            <w:r w:rsidRPr="0074167D">
              <w:rPr>
                <w:rStyle w:val="xs1"/>
                <w:rFonts w:ascii="Verdana" w:hAnsi="Verdana"/>
                <w:b/>
                <w:bCs/>
                <w:color w:val="000000"/>
                <w:sz w:val="24"/>
                <w:szCs w:val="24"/>
                <w:u w:val="single"/>
              </w:rPr>
              <w:t xml:space="preserve">ELIGN - YouTube Channel; </w:t>
            </w:r>
            <w:r w:rsidRPr="0074167D">
              <w:rPr>
                <w:rStyle w:val="xs2"/>
                <w:rFonts w:ascii="Verdana" w:hAnsi="Verdana"/>
                <w:color w:val="000000"/>
                <w:sz w:val="24"/>
                <w:szCs w:val="24"/>
              </w:rPr>
              <w:t xml:space="preserve">@IntergenerationalELothian; </w:t>
            </w:r>
            <w:hyperlink r:id="rId6" w:history="1">
              <w:r w:rsidRPr="0074167D">
                <w:rPr>
                  <w:rStyle w:val="Hyperlink"/>
                  <w:rFonts w:ascii="Verdana" w:hAnsi="Verdana"/>
                  <w:sz w:val="24"/>
                  <w:szCs w:val="24"/>
                </w:rPr>
                <w:t>https://www.youtube.com/channel/UC8u0Bpuij3lHlLTYFCAp_Hw</w:t>
              </w:r>
            </w:hyperlink>
            <w:r w:rsidRPr="0074167D">
              <w:rPr>
                <w:rStyle w:val="xs2"/>
                <w:rFonts w:ascii="Verdana" w:hAnsi="Verdana"/>
                <w:color w:val="000000"/>
                <w:sz w:val="24"/>
                <w:szCs w:val="24"/>
              </w:rPr>
              <w:t xml:space="preserve">  </w:t>
            </w:r>
            <w:r w:rsidR="00756630" w:rsidRPr="0074167D">
              <w:rPr>
                <w:rStyle w:val="xs2"/>
                <w:rFonts w:ascii="Verdana" w:hAnsi="Verdana"/>
                <w:color w:val="000000"/>
                <w:sz w:val="24"/>
                <w:szCs w:val="24"/>
              </w:rPr>
              <w:t>(</w:t>
            </w:r>
            <w:r w:rsidRPr="0074167D">
              <w:rPr>
                <w:rStyle w:val="xs2"/>
                <w:rFonts w:ascii="Verdana" w:hAnsi="Verdana"/>
                <w:color w:val="000000"/>
                <w:sz w:val="24"/>
                <w:szCs w:val="24"/>
              </w:rPr>
              <w:t>please copy the link in your browsers and it will run.</w:t>
            </w:r>
            <w:r w:rsidR="00756630" w:rsidRPr="0074167D">
              <w:rPr>
                <w:rStyle w:val="xs2"/>
                <w:rFonts w:ascii="Verdana" w:hAnsi="Verdana"/>
                <w:color w:val="000000"/>
                <w:sz w:val="24"/>
                <w:szCs w:val="24"/>
              </w:rPr>
              <w:t>)</w:t>
            </w:r>
          </w:p>
        </w:tc>
        <w:tc>
          <w:tcPr>
            <w:tcW w:w="850" w:type="dxa"/>
          </w:tcPr>
          <w:p w14:paraId="3B3F9E12" w14:textId="77777777" w:rsidR="004D01F4" w:rsidRPr="00BB3A5D" w:rsidRDefault="004D01F4" w:rsidP="00C85868">
            <w:pPr>
              <w:jc w:val="both"/>
              <w:rPr>
                <w:rFonts w:ascii="Verdana" w:hAnsi="Verdana"/>
                <w:sz w:val="24"/>
                <w:szCs w:val="24"/>
              </w:rPr>
            </w:pPr>
          </w:p>
          <w:p w14:paraId="1BB25577" w14:textId="77777777" w:rsidR="00BB3A5D" w:rsidRPr="00BB3A5D" w:rsidRDefault="00BB3A5D" w:rsidP="00C85868">
            <w:pPr>
              <w:jc w:val="both"/>
              <w:rPr>
                <w:rFonts w:ascii="Verdana" w:hAnsi="Verdana"/>
                <w:sz w:val="24"/>
                <w:szCs w:val="24"/>
              </w:rPr>
            </w:pPr>
          </w:p>
          <w:p w14:paraId="654EA8AD" w14:textId="73A287A8" w:rsidR="00BB3A5D" w:rsidRPr="00BB3A5D" w:rsidRDefault="00BB3A5D" w:rsidP="00C85868">
            <w:pPr>
              <w:jc w:val="both"/>
              <w:rPr>
                <w:rFonts w:ascii="Verdana" w:hAnsi="Verdana"/>
                <w:sz w:val="24"/>
                <w:szCs w:val="24"/>
              </w:rPr>
            </w:pPr>
            <w:r w:rsidRPr="00BB3A5D">
              <w:rPr>
                <w:rFonts w:ascii="Verdana" w:hAnsi="Verdana"/>
                <w:sz w:val="24"/>
                <w:szCs w:val="24"/>
              </w:rPr>
              <w:t>ALL</w:t>
            </w:r>
          </w:p>
        </w:tc>
      </w:tr>
      <w:tr w:rsidR="005E7FE5" w14:paraId="20CCCC4E" w14:textId="77777777" w:rsidTr="004417FA">
        <w:tc>
          <w:tcPr>
            <w:tcW w:w="600" w:type="dxa"/>
          </w:tcPr>
          <w:p w14:paraId="10696251" w14:textId="77777777" w:rsidR="004458E9" w:rsidRPr="0074167D" w:rsidRDefault="004458E9" w:rsidP="00C85868">
            <w:pPr>
              <w:pStyle w:val="ListParagraph"/>
              <w:numPr>
                <w:ilvl w:val="0"/>
                <w:numId w:val="1"/>
              </w:numPr>
              <w:ind w:left="-37" w:firstLine="0"/>
              <w:jc w:val="center"/>
              <w:rPr>
                <w:rFonts w:ascii="Verdana" w:hAnsi="Verdana"/>
                <w:b/>
                <w:bCs/>
                <w:sz w:val="24"/>
                <w:szCs w:val="24"/>
              </w:rPr>
            </w:pPr>
          </w:p>
        </w:tc>
        <w:tc>
          <w:tcPr>
            <w:tcW w:w="9177" w:type="dxa"/>
          </w:tcPr>
          <w:p w14:paraId="35ED861B" w14:textId="6B8F30B3" w:rsidR="004458E9" w:rsidRPr="0074167D" w:rsidRDefault="004458E9">
            <w:pPr>
              <w:rPr>
                <w:rFonts w:ascii="Verdana" w:hAnsi="Verdana"/>
                <w:b/>
                <w:bCs/>
                <w:sz w:val="24"/>
                <w:szCs w:val="24"/>
              </w:rPr>
            </w:pPr>
            <w:r w:rsidRPr="0074167D">
              <w:rPr>
                <w:rFonts w:ascii="Verdana" w:hAnsi="Verdana"/>
                <w:b/>
                <w:bCs/>
                <w:sz w:val="24"/>
                <w:szCs w:val="24"/>
              </w:rPr>
              <w:t>Update from community groups (please send in before the meeting)</w:t>
            </w:r>
          </w:p>
        </w:tc>
        <w:tc>
          <w:tcPr>
            <w:tcW w:w="850" w:type="dxa"/>
          </w:tcPr>
          <w:p w14:paraId="743E9AFD" w14:textId="77777777" w:rsidR="004458E9" w:rsidRPr="00BB3A5D" w:rsidRDefault="004458E9" w:rsidP="00C85868">
            <w:pPr>
              <w:jc w:val="both"/>
              <w:rPr>
                <w:rFonts w:ascii="Verdana" w:hAnsi="Verdana"/>
                <w:sz w:val="24"/>
                <w:szCs w:val="24"/>
              </w:rPr>
            </w:pPr>
          </w:p>
        </w:tc>
      </w:tr>
      <w:tr w:rsidR="005E7FE5" w14:paraId="1075D8D3" w14:textId="77777777" w:rsidTr="004417FA">
        <w:tc>
          <w:tcPr>
            <w:tcW w:w="600" w:type="dxa"/>
          </w:tcPr>
          <w:p w14:paraId="73063EE9"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9177" w:type="dxa"/>
          </w:tcPr>
          <w:p w14:paraId="02B17E14" w14:textId="4B8BF994" w:rsidR="004D01F4" w:rsidRPr="0074167D" w:rsidRDefault="00756630">
            <w:pPr>
              <w:rPr>
                <w:rFonts w:ascii="Verdana" w:hAnsi="Verdana"/>
                <w:sz w:val="24"/>
                <w:szCs w:val="24"/>
              </w:rPr>
            </w:pPr>
            <w:r w:rsidRPr="0074167D">
              <w:rPr>
                <w:rFonts w:ascii="Verdana" w:hAnsi="Verdana"/>
                <w:sz w:val="24"/>
                <w:szCs w:val="24"/>
              </w:rPr>
              <w:t xml:space="preserve">LP stated the </w:t>
            </w:r>
            <w:proofErr w:type="spellStart"/>
            <w:r w:rsidRPr="0074167D">
              <w:rPr>
                <w:rFonts w:ascii="Verdana" w:hAnsi="Verdana"/>
                <w:sz w:val="24"/>
                <w:szCs w:val="24"/>
              </w:rPr>
              <w:t>SftS</w:t>
            </w:r>
            <w:proofErr w:type="spellEnd"/>
            <w:r w:rsidRPr="0074167D">
              <w:rPr>
                <w:rFonts w:ascii="Verdana" w:hAnsi="Verdana"/>
                <w:sz w:val="24"/>
                <w:szCs w:val="24"/>
              </w:rPr>
              <w:t xml:space="preserve"> </w:t>
            </w:r>
            <w:r w:rsidR="009A1C13">
              <w:rPr>
                <w:rFonts w:ascii="Verdana" w:hAnsi="Verdana"/>
                <w:sz w:val="24"/>
                <w:szCs w:val="24"/>
              </w:rPr>
              <w:t>had previously circulated information regarding</w:t>
            </w:r>
            <w:r w:rsidRPr="0074167D">
              <w:rPr>
                <w:rFonts w:ascii="Verdana" w:hAnsi="Verdana"/>
                <w:sz w:val="24"/>
                <w:szCs w:val="24"/>
              </w:rPr>
              <w:t xml:space="preserve"> </w:t>
            </w:r>
            <w:r w:rsidR="009A1C13" w:rsidRPr="009A1C13">
              <w:rPr>
                <w:rFonts w:ascii="Verdana" w:eastAsia="Times New Roman" w:hAnsi="Verdana"/>
                <w:sz w:val="24"/>
                <w:szCs w:val="24"/>
              </w:rPr>
              <w:t>Baby and Child 1st Aid workshops</w:t>
            </w:r>
            <w:r w:rsidR="009A1C13">
              <w:rPr>
                <w:rFonts w:eastAsia="Times New Roman"/>
              </w:rPr>
              <w:t xml:space="preserve"> </w:t>
            </w:r>
            <w:r w:rsidR="008426ED" w:rsidRPr="0074167D">
              <w:rPr>
                <w:rFonts w:ascii="Verdana" w:hAnsi="Verdana"/>
                <w:sz w:val="24"/>
                <w:szCs w:val="24"/>
              </w:rPr>
              <w:t>courses</w:t>
            </w:r>
            <w:r w:rsidR="009A1C13">
              <w:rPr>
                <w:rFonts w:ascii="Verdana" w:hAnsi="Verdana"/>
                <w:sz w:val="24"/>
                <w:szCs w:val="24"/>
              </w:rPr>
              <w:t>,</w:t>
            </w:r>
            <w:r w:rsidRPr="0074167D">
              <w:rPr>
                <w:rFonts w:ascii="Verdana" w:hAnsi="Verdana"/>
                <w:sz w:val="24"/>
                <w:szCs w:val="24"/>
              </w:rPr>
              <w:t xml:space="preserve"> </w:t>
            </w:r>
            <w:r w:rsidR="009A1C13">
              <w:rPr>
                <w:rFonts w:ascii="Verdana" w:hAnsi="Verdana"/>
                <w:sz w:val="24"/>
                <w:szCs w:val="24"/>
              </w:rPr>
              <w:t xml:space="preserve">these are </w:t>
            </w:r>
            <w:r w:rsidRPr="0074167D">
              <w:rPr>
                <w:rFonts w:ascii="Verdana" w:hAnsi="Verdana"/>
                <w:sz w:val="24"/>
                <w:szCs w:val="24"/>
              </w:rPr>
              <w:t xml:space="preserve">starting </w:t>
            </w:r>
            <w:r w:rsidR="009A1C13">
              <w:rPr>
                <w:rFonts w:ascii="Verdana" w:hAnsi="Verdana"/>
                <w:sz w:val="24"/>
                <w:szCs w:val="24"/>
              </w:rPr>
              <w:t xml:space="preserve">on </w:t>
            </w:r>
            <w:r w:rsidRPr="0074167D">
              <w:rPr>
                <w:rFonts w:ascii="Verdana" w:hAnsi="Verdana"/>
                <w:sz w:val="24"/>
                <w:szCs w:val="24"/>
              </w:rPr>
              <w:t>25</w:t>
            </w:r>
            <w:r w:rsidRPr="0074167D">
              <w:rPr>
                <w:rFonts w:ascii="Verdana" w:hAnsi="Verdana"/>
                <w:sz w:val="24"/>
                <w:szCs w:val="24"/>
                <w:vertAlign w:val="superscript"/>
              </w:rPr>
              <w:t>th</w:t>
            </w:r>
            <w:r w:rsidRPr="0074167D">
              <w:rPr>
                <w:rFonts w:ascii="Verdana" w:hAnsi="Verdana"/>
                <w:sz w:val="24"/>
                <w:szCs w:val="24"/>
              </w:rPr>
              <w:t xml:space="preserve"> February for Parents and carers</w:t>
            </w:r>
            <w:r w:rsidR="009A1C13">
              <w:rPr>
                <w:rFonts w:ascii="Verdana" w:hAnsi="Verdana"/>
                <w:sz w:val="24"/>
                <w:szCs w:val="24"/>
              </w:rPr>
              <w:t>.</w:t>
            </w:r>
          </w:p>
          <w:p w14:paraId="6CB3ADD1" w14:textId="77777777" w:rsidR="00756630" w:rsidRPr="0074167D" w:rsidRDefault="00756630">
            <w:pPr>
              <w:rPr>
                <w:rFonts w:ascii="Verdana" w:hAnsi="Verdana"/>
                <w:sz w:val="24"/>
                <w:szCs w:val="24"/>
              </w:rPr>
            </w:pPr>
          </w:p>
          <w:p w14:paraId="36BFF924" w14:textId="2F60667E" w:rsidR="00756630" w:rsidRPr="0074167D" w:rsidRDefault="00C429E3">
            <w:pPr>
              <w:rPr>
                <w:rFonts w:ascii="Verdana" w:hAnsi="Verdana"/>
                <w:sz w:val="24"/>
                <w:szCs w:val="24"/>
              </w:rPr>
            </w:pPr>
            <w:r w:rsidRPr="00C429E3">
              <w:rPr>
                <w:rFonts w:ascii="Verdana" w:hAnsi="Verdana"/>
                <w:sz w:val="24"/>
                <w:szCs w:val="24"/>
              </w:rPr>
              <w:t xml:space="preserve">The representative from the </w:t>
            </w:r>
            <w:r w:rsidR="00756630" w:rsidRPr="00C429E3">
              <w:rPr>
                <w:rFonts w:ascii="Verdana" w:hAnsi="Verdana"/>
                <w:sz w:val="24"/>
                <w:szCs w:val="24"/>
              </w:rPr>
              <w:t>Tenants &amp; Residents group stated that there had been an estate inspection and they hoped to link into the Amenities Budget.</w:t>
            </w:r>
          </w:p>
          <w:p w14:paraId="22F062ED" w14:textId="77777777" w:rsidR="00756630" w:rsidRPr="0074167D" w:rsidRDefault="00756630">
            <w:pPr>
              <w:rPr>
                <w:rFonts w:ascii="Verdana" w:hAnsi="Verdana"/>
                <w:sz w:val="24"/>
                <w:szCs w:val="24"/>
              </w:rPr>
            </w:pPr>
          </w:p>
          <w:p w14:paraId="64725709" w14:textId="5B2D2CB2" w:rsidR="00756630" w:rsidRPr="0074167D" w:rsidRDefault="00756630">
            <w:pPr>
              <w:rPr>
                <w:rFonts w:ascii="Verdana" w:hAnsi="Verdana"/>
                <w:sz w:val="24"/>
                <w:szCs w:val="24"/>
              </w:rPr>
            </w:pPr>
            <w:r w:rsidRPr="0074167D">
              <w:rPr>
                <w:rFonts w:ascii="Verdana" w:hAnsi="Verdana"/>
                <w:sz w:val="24"/>
                <w:szCs w:val="24"/>
              </w:rPr>
              <w:t xml:space="preserve">Haddington Central Tenants &amp;Residents </w:t>
            </w:r>
            <w:r w:rsidRPr="00C429E3">
              <w:rPr>
                <w:rFonts w:ascii="Verdana" w:hAnsi="Verdana"/>
                <w:sz w:val="24"/>
                <w:szCs w:val="24"/>
              </w:rPr>
              <w:t>Association a</w:t>
            </w:r>
            <w:r w:rsidR="00C429E3" w:rsidRPr="00C429E3">
              <w:rPr>
                <w:rFonts w:ascii="Verdana" w:hAnsi="Verdana"/>
                <w:sz w:val="24"/>
                <w:szCs w:val="24"/>
              </w:rPr>
              <w:t>r</w:t>
            </w:r>
            <w:r w:rsidRPr="00C429E3">
              <w:rPr>
                <w:rFonts w:ascii="Verdana" w:hAnsi="Verdana"/>
                <w:sz w:val="24"/>
                <w:szCs w:val="24"/>
              </w:rPr>
              <w:t xml:space="preserve">e having a </w:t>
            </w:r>
            <w:r w:rsidR="007D07CC" w:rsidRPr="00C429E3">
              <w:rPr>
                <w:rFonts w:ascii="Verdana" w:hAnsi="Verdana"/>
                <w:sz w:val="24"/>
                <w:szCs w:val="24"/>
              </w:rPr>
              <w:t>Public Meeting</w:t>
            </w:r>
            <w:r w:rsidRPr="00C429E3">
              <w:rPr>
                <w:rFonts w:ascii="Verdana" w:hAnsi="Verdana"/>
                <w:sz w:val="24"/>
                <w:szCs w:val="24"/>
              </w:rPr>
              <w:t xml:space="preserve"> on the </w:t>
            </w:r>
            <w:proofErr w:type="gramStart"/>
            <w:r w:rsidRPr="00C429E3">
              <w:rPr>
                <w:rFonts w:ascii="Verdana" w:hAnsi="Verdana"/>
                <w:sz w:val="24"/>
                <w:szCs w:val="24"/>
              </w:rPr>
              <w:t>27</w:t>
            </w:r>
            <w:r w:rsidRPr="00C429E3">
              <w:rPr>
                <w:rFonts w:ascii="Verdana" w:hAnsi="Verdana"/>
                <w:sz w:val="24"/>
                <w:szCs w:val="24"/>
                <w:vertAlign w:val="superscript"/>
              </w:rPr>
              <w:t>th</w:t>
            </w:r>
            <w:proofErr w:type="gramEnd"/>
            <w:r w:rsidRPr="00C429E3">
              <w:rPr>
                <w:rFonts w:ascii="Verdana" w:hAnsi="Verdana"/>
                <w:sz w:val="24"/>
                <w:szCs w:val="24"/>
              </w:rPr>
              <w:t xml:space="preserve"> March in the West Chur</w:t>
            </w:r>
            <w:r w:rsidRPr="0074167D">
              <w:rPr>
                <w:rFonts w:ascii="Verdana" w:hAnsi="Verdana"/>
                <w:sz w:val="24"/>
                <w:szCs w:val="24"/>
              </w:rPr>
              <w:t>ch Haddington from 7-9</w:t>
            </w:r>
            <w:r w:rsidR="00C55B8A" w:rsidRPr="0074167D">
              <w:rPr>
                <w:rFonts w:ascii="Verdana" w:hAnsi="Verdana"/>
                <w:sz w:val="24"/>
                <w:szCs w:val="24"/>
              </w:rPr>
              <w:t xml:space="preserve">pm. </w:t>
            </w:r>
            <w:r w:rsidRPr="0074167D">
              <w:rPr>
                <w:rFonts w:ascii="Verdana" w:hAnsi="Verdana"/>
                <w:sz w:val="24"/>
                <w:szCs w:val="24"/>
              </w:rPr>
              <w:t>More information to follow.</w:t>
            </w:r>
          </w:p>
          <w:p w14:paraId="3C62531F" w14:textId="77777777" w:rsidR="00756630" w:rsidRPr="0074167D" w:rsidRDefault="00756630">
            <w:pPr>
              <w:rPr>
                <w:rFonts w:ascii="Verdana" w:hAnsi="Verdana"/>
                <w:sz w:val="24"/>
                <w:szCs w:val="24"/>
              </w:rPr>
            </w:pPr>
          </w:p>
          <w:p w14:paraId="3C155483" w14:textId="415B2801" w:rsidR="00756630" w:rsidRPr="0074167D" w:rsidRDefault="00756630">
            <w:pPr>
              <w:rPr>
                <w:rFonts w:ascii="Verdana" w:hAnsi="Verdana"/>
                <w:sz w:val="24"/>
                <w:szCs w:val="24"/>
              </w:rPr>
            </w:pPr>
            <w:r w:rsidRPr="0074167D">
              <w:rPr>
                <w:rFonts w:ascii="Verdana" w:hAnsi="Verdana"/>
                <w:sz w:val="24"/>
                <w:szCs w:val="24"/>
              </w:rPr>
              <w:t xml:space="preserve">Haddington Huddle </w:t>
            </w:r>
            <w:r w:rsidR="007D07CC" w:rsidRPr="00C429E3">
              <w:rPr>
                <w:rFonts w:ascii="Verdana" w:hAnsi="Verdana"/>
                <w:sz w:val="24"/>
                <w:szCs w:val="24"/>
              </w:rPr>
              <w:t>(</w:t>
            </w:r>
            <w:r w:rsidRPr="0074167D">
              <w:rPr>
                <w:rFonts w:ascii="Verdana" w:hAnsi="Verdana"/>
                <w:sz w:val="24"/>
                <w:szCs w:val="24"/>
              </w:rPr>
              <w:t>started through the Bridge Centre</w:t>
            </w:r>
            <w:r w:rsidR="007D07CC" w:rsidRPr="00C429E3">
              <w:rPr>
                <w:rFonts w:ascii="Verdana" w:hAnsi="Verdana"/>
                <w:sz w:val="24"/>
                <w:szCs w:val="24"/>
              </w:rPr>
              <w:t>)</w:t>
            </w:r>
            <w:r w:rsidRPr="0074167D">
              <w:rPr>
                <w:rFonts w:ascii="Verdana" w:hAnsi="Verdana"/>
                <w:sz w:val="24"/>
                <w:szCs w:val="24"/>
              </w:rPr>
              <w:t xml:space="preserve"> at Haddington Athletic, </w:t>
            </w:r>
            <w:proofErr w:type="spellStart"/>
            <w:r w:rsidRPr="0074167D">
              <w:rPr>
                <w:rFonts w:ascii="Verdana" w:hAnsi="Verdana"/>
                <w:sz w:val="24"/>
                <w:szCs w:val="24"/>
              </w:rPr>
              <w:t>Whittingham</w:t>
            </w:r>
            <w:r w:rsidR="00BF1F2B">
              <w:rPr>
                <w:rFonts w:ascii="Verdana" w:hAnsi="Verdana"/>
                <w:sz w:val="24"/>
                <w:szCs w:val="24"/>
              </w:rPr>
              <w:t>e</w:t>
            </w:r>
            <w:proofErr w:type="spellEnd"/>
            <w:r w:rsidRPr="0074167D">
              <w:rPr>
                <w:rFonts w:ascii="Verdana" w:hAnsi="Verdana"/>
                <w:sz w:val="24"/>
                <w:szCs w:val="24"/>
              </w:rPr>
              <w:t xml:space="preserve"> Drive, trying to encourage </w:t>
            </w:r>
            <w:r w:rsidR="00C429E3">
              <w:rPr>
                <w:rFonts w:ascii="Verdana" w:hAnsi="Verdana"/>
                <w:sz w:val="24"/>
                <w:szCs w:val="24"/>
              </w:rPr>
              <w:t>y</w:t>
            </w:r>
            <w:r w:rsidR="007D07CC">
              <w:rPr>
                <w:rFonts w:ascii="Verdana" w:hAnsi="Verdana"/>
                <w:sz w:val="24"/>
                <w:szCs w:val="24"/>
              </w:rPr>
              <w:t xml:space="preserve">oung </w:t>
            </w:r>
            <w:r w:rsidR="00C429E3">
              <w:rPr>
                <w:rFonts w:ascii="Verdana" w:hAnsi="Verdana"/>
                <w:sz w:val="24"/>
                <w:szCs w:val="24"/>
              </w:rPr>
              <w:t>p</w:t>
            </w:r>
            <w:r w:rsidR="007D07CC">
              <w:rPr>
                <w:rFonts w:ascii="Verdana" w:hAnsi="Verdana"/>
                <w:sz w:val="24"/>
                <w:szCs w:val="24"/>
              </w:rPr>
              <w:t>eople</w:t>
            </w:r>
            <w:r w:rsidRPr="0074167D">
              <w:rPr>
                <w:rFonts w:ascii="Verdana" w:hAnsi="Verdana"/>
                <w:sz w:val="24"/>
                <w:szCs w:val="24"/>
              </w:rPr>
              <w:t xml:space="preserve"> to come and hopefully share their feelings</w:t>
            </w:r>
            <w:r w:rsidR="00BF1F2B">
              <w:rPr>
                <w:rFonts w:ascii="Verdana" w:hAnsi="Verdana"/>
                <w:sz w:val="24"/>
                <w:szCs w:val="24"/>
              </w:rPr>
              <w:t xml:space="preserve"> through football</w:t>
            </w:r>
            <w:r w:rsidR="00C55B8A" w:rsidRPr="0074167D">
              <w:rPr>
                <w:rFonts w:ascii="Verdana" w:hAnsi="Verdana"/>
                <w:sz w:val="24"/>
                <w:szCs w:val="24"/>
              </w:rPr>
              <w:t xml:space="preserve">. </w:t>
            </w:r>
            <w:r w:rsidRPr="0074167D">
              <w:rPr>
                <w:rFonts w:ascii="Verdana" w:hAnsi="Verdana"/>
                <w:sz w:val="24"/>
                <w:szCs w:val="24"/>
              </w:rPr>
              <w:t>JB had poster which members were welcome to take so they can be shared with a wider audience.</w:t>
            </w:r>
          </w:p>
          <w:p w14:paraId="157E4E94" w14:textId="77777777" w:rsidR="00756630" w:rsidRPr="0074167D" w:rsidRDefault="00756630" w:rsidP="00956F85">
            <w:pPr>
              <w:ind w:left="742"/>
              <w:rPr>
                <w:rFonts w:ascii="Verdana" w:hAnsi="Verdana"/>
                <w:sz w:val="24"/>
                <w:szCs w:val="24"/>
              </w:rPr>
            </w:pPr>
          </w:p>
          <w:p w14:paraId="78B6FC86" w14:textId="49BD8366" w:rsidR="00756630" w:rsidRPr="0074167D" w:rsidRDefault="00756630">
            <w:pPr>
              <w:rPr>
                <w:rFonts w:ascii="Verdana" w:hAnsi="Verdana"/>
                <w:sz w:val="24"/>
                <w:szCs w:val="24"/>
              </w:rPr>
            </w:pPr>
            <w:r w:rsidRPr="0074167D">
              <w:rPr>
                <w:rFonts w:ascii="Verdana" w:hAnsi="Verdana"/>
                <w:sz w:val="24"/>
                <w:szCs w:val="24"/>
              </w:rPr>
              <w:t>The Knox Breakfast Club had started</w:t>
            </w:r>
            <w:r w:rsidR="00C55B8A" w:rsidRPr="0074167D">
              <w:rPr>
                <w:rFonts w:ascii="Verdana" w:hAnsi="Verdana"/>
                <w:sz w:val="24"/>
                <w:szCs w:val="24"/>
              </w:rPr>
              <w:t xml:space="preserve">. </w:t>
            </w:r>
            <w:r w:rsidRPr="0074167D">
              <w:rPr>
                <w:rFonts w:ascii="Verdana" w:hAnsi="Verdana"/>
                <w:sz w:val="24"/>
                <w:szCs w:val="24"/>
              </w:rPr>
              <w:t>Garvald and Morham Community Council had supported the group with funding after the Area Partnership had given funding at the last meeting.</w:t>
            </w:r>
          </w:p>
          <w:p w14:paraId="2DF9EB62" w14:textId="77777777" w:rsidR="00047061" w:rsidRPr="0074167D" w:rsidRDefault="00047061">
            <w:pPr>
              <w:rPr>
                <w:rFonts w:ascii="Verdana" w:hAnsi="Verdana"/>
                <w:sz w:val="24"/>
                <w:szCs w:val="24"/>
              </w:rPr>
            </w:pPr>
          </w:p>
          <w:p w14:paraId="4F04646C" w14:textId="57135796" w:rsidR="00047061" w:rsidRPr="0074167D" w:rsidRDefault="0074167D">
            <w:pPr>
              <w:rPr>
                <w:rFonts w:ascii="Verdana" w:hAnsi="Verdana"/>
                <w:sz w:val="24"/>
                <w:szCs w:val="24"/>
              </w:rPr>
            </w:pPr>
            <w:r w:rsidRPr="0074167D">
              <w:rPr>
                <w:rFonts w:ascii="Verdana" w:hAnsi="Verdana"/>
                <w:sz w:val="24"/>
                <w:szCs w:val="24"/>
              </w:rPr>
              <w:t xml:space="preserve">MH stated there is a training course by </w:t>
            </w:r>
            <w:r w:rsidR="00047061" w:rsidRPr="0074167D">
              <w:rPr>
                <w:rFonts w:ascii="Verdana" w:hAnsi="Verdana"/>
                <w:sz w:val="24"/>
                <w:szCs w:val="24"/>
              </w:rPr>
              <w:t>Emma Brown, East Lothian Council &amp; Carla Allan, Volunteer Centre East Lothian (VCEL)</w:t>
            </w:r>
            <w:r w:rsidRPr="0074167D">
              <w:rPr>
                <w:rFonts w:ascii="Verdana" w:hAnsi="Verdana"/>
                <w:sz w:val="24"/>
                <w:szCs w:val="24"/>
              </w:rPr>
              <w:t xml:space="preserve">, </w:t>
            </w:r>
            <w:r w:rsidR="00047061" w:rsidRPr="0074167D">
              <w:rPr>
                <w:rFonts w:ascii="Verdana" w:hAnsi="Verdana"/>
                <w:sz w:val="24"/>
                <w:szCs w:val="24"/>
              </w:rPr>
              <w:t>Thursday 21</w:t>
            </w:r>
            <w:r w:rsidR="00047061" w:rsidRPr="0074167D">
              <w:rPr>
                <w:rFonts w:ascii="Verdana" w:hAnsi="Verdana"/>
                <w:sz w:val="24"/>
                <w:szCs w:val="24"/>
                <w:vertAlign w:val="superscript"/>
              </w:rPr>
              <w:t>st</w:t>
            </w:r>
            <w:r w:rsidR="00047061" w:rsidRPr="0074167D">
              <w:rPr>
                <w:rFonts w:ascii="Verdana" w:hAnsi="Verdana"/>
                <w:sz w:val="24"/>
                <w:szCs w:val="24"/>
              </w:rPr>
              <w:t xml:space="preserve"> March 6.30 – 8.30pm at Port Seton</w:t>
            </w:r>
            <w:r w:rsidR="00C55B8A" w:rsidRPr="0074167D">
              <w:rPr>
                <w:rFonts w:ascii="Verdana" w:hAnsi="Verdana"/>
                <w:sz w:val="24"/>
                <w:szCs w:val="24"/>
              </w:rPr>
              <w:t xml:space="preserve">. </w:t>
            </w:r>
            <w:r w:rsidR="00047061" w:rsidRPr="0074167D">
              <w:rPr>
                <w:rFonts w:ascii="Verdana" w:hAnsi="Verdana"/>
                <w:sz w:val="24"/>
                <w:szCs w:val="24"/>
              </w:rPr>
              <w:t xml:space="preserve">This is a </w:t>
            </w:r>
            <w:r w:rsidR="00C55B8A" w:rsidRPr="0074167D">
              <w:rPr>
                <w:rFonts w:ascii="Verdana" w:hAnsi="Verdana"/>
                <w:sz w:val="24"/>
                <w:szCs w:val="24"/>
              </w:rPr>
              <w:t>face-to-face</w:t>
            </w:r>
            <w:r w:rsidR="00047061" w:rsidRPr="0074167D">
              <w:rPr>
                <w:rFonts w:ascii="Verdana" w:hAnsi="Verdana"/>
                <w:sz w:val="24"/>
                <w:szCs w:val="24"/>
              </w:rPr>
              <w:t xml:space="preserve"> introductory course is aimed at people who are looking </w:t>
            </w:r>
            <w:r w:rsidR="00BF1F2B">
              <w:rPr>
                <w:rFonts w:ascii="Verdana" w:hAnsi="Verdana"/>
                <w:sz w:val="24"/>
                <w:szCs w:val="24"/>
              </w:rPr>
              <w:t xml:space="preserve">for </w:t>
            </w:r>
            <w:r w:rsidR="00047061" w:rsidRPr="0074167D">
              <w:rPr>
                <w:rFonts w:ascii="Verdana" w:hAnsi="Verdana"/>
                <w:sz w:val="24"/>
                <w:szCs w:val="24"/>
              </w:rPr>
              <w:t xml:space="preserve">funding for projects, activities, </w:t>
            </w:r>
            <w:r w:rsidR="00C55B8A" w:rsidRPr="0074167D">
              <w:rPr>
                <w:rFonts w:ascii="Verdana" w:hAnsi="Verdana"/>
                <w:sz w:val="24"/>
                <w:szCs w:val="24"/>
              </w:rPr>
              <w:t>staff,</w:t>
            </w:r>
            <w:r w:rsidR="00047061" w:rsidRPr="0074167D">
              <w:rPr>
                <w:rFonts w:ascii="Verdana" w:hAnsi="Verdana"/>
                <w:sz w:val="24"/>
                <w:szCs w:val="24"/>
              </w:rPr>
              <w:t xml:space="preserve"> and core costs</w:t>
            </w:r>
            <w:r w:rsidR="00C55B8A" w:rsidRPr="0074167D">
              <w:rPr>
                <w:rFonts w:ascii="Verdana" w:hAnsi="Verdana"/>
                <w:sz w:val="24"/>
                <w:szCs w:val="24"/>
              </w:rPr>
              <w:t xml:space="preserve">. </w:t>
            </w:r>
            <w:r w:rsidR="00047061" w:rsidRPr="0074167D">
              <w:rPr>
                <w:rFonts w:ascii="Verdana" w:hAnsi="Verdana"/>
                <w:sz w:val="24"/>
                <w:szCs w:val="24"/>
              </w:rPr>
              <w:t xml:space="preserve">A funding masterclass on everything from project planning, to sourcing funding and writing </w:t>
            </w:r>
            <w:r w:rsidR="00047061" w:rsidRPr="0074167D">
              <w:rPr>
                <w:rFonts w:ascii="Verdana" w:hAnsi="Verdana"/>
                <w:sz w:val="24"/>
                <w:szCs w:val="24"/>
              </w:rPr>
              <w:lastRenderedPageBreak/>
              <w:t>applications</w:t>
            </w:r>
            <w:r w:rsidR="00C55B8A" w:rsidRPr="0074167D">
              <w:rPr>
                <w:rFonts w:ascii="Verdana" w:hAnsi="Verdana"/>
                <w:sz w:val="24"/>
                <w:szCs w:val="24"/>
              </w:rPr>
              <w:t xml:space="preserve">. </w:t>
            </w:r>
            <w:r w:rsidR="00047061" w:rsidRPr="0074167D">
              <w:rPr>
                <w:rFonts w:ascii="Verdana" w:hAnsi="Verdana"/>
                <w:sz w:val="24"/>
                <w:szCs w:val="24"/>
              </w:rPr>
              <w:t xml:space="preserve">The course will cover the different type of funding streams, terminology for funding applications </w:t>
            </w:r>
            <w:r w:rsidR="00C55B8A" w:rsidRPr="0074167D">
              <w:rPr>
                <w:rFonts w:ascii="Verdana" w:hAnsi="Verdana"/>
                <w:sz w:val="24"/>
                <w:szCs w:val="24"/>
              </w:rPr>
              <w:t>i.e.,</w:t>
            </w:r>
            <w:r w:rsidR="00047061" w:rsidRPr="0074167D">
              <w:rPr>
                <w:rFonts w:ascii="Verdana" w:hAnsi="Verdana"/>
                <w:sz w:val="24"/>
                <w:szCs w:val="24"/>
              </w:rPr>
              <w:t xml:space="preserve"> outcomes, outputs, impacts etc and how to structure applications and apportion cost of projects (including core costs)</w:t>
            </w:r>
            <w:r w:rsidR="00C55B8A" w:rsidRPr="0074167D">
              <w:rPr>
                <w:rFonts w:ascii="Verdana" w:hAnsi="Verdana"/>
                <w:sz w:val="24"/>
                <w:szCs w:val="24"/>
              </w:rPr>
              <w:t xml:space="preserve">. </w:t>
            </w:r>
            <w:r w:rsidR="00047061" w:rsidRPr="0074167D">
              <w:rPr>
                <w:rFonts w:ascii="Verdana" w:hAnsi="Verdana"/>
                <w:sz w:val="24"/>
                <w:szCs w:val="24"/>
              </w:rPr>
              <w:t>It will look at using planning triangles and theory of change to develop robust funding applications.</w:t>
            </w:r>
          </w:p>
          <w:p w14:paraId="11A40923" w14:textId="77777777" w:rsidR="00047061" w:rsidRPr="0074167D" w:rsidRDefault="00A17170" w:rsidP="00047061">
            <w:pPr>
              <w:rPr>
                <w:rFonts w:ascii="Verdana" w:hAnsi="Verdana"/>
                <w:sz w:val="24"/>
                <w:szCs w:val="24"/>
              </w:rPr>
            </w:pPr>
            <w:hyperlink r:id="rId7" w:history="1">
              <w:r w:rsidR="00047061" w:rsidRPr="0074167D">
                <w:rPr>
                  <w:rStyle w:val="Hyperlink"/>
                  <w:rFonts w:ascii="Verdana" w:hAnsi="Verdana"/>
                  <w:spacing w:val="10"/>
                  <w:sz w:val="24"/>
                  <w:szCs w:val="24"/>
                </w:rPr>
                <w:t>https://events.humanitix.com/introductiontofundraising</w:t>
              </w:r>
            </w:hyperlink>
          </w:p>
          <w:p w14:paraId="51A85EA3" w14:textId="6E613537" w:rsidR="00047061" w:rsidRPr="0074167D" w:rsidRDefault="00047061" w:rsidP="00047061">
            <w:pPr>
              <w:rPr>
                <w:rFonts w:ascii="Verdana" w:hAnsi="Verdana"/>
                <w:sz w:val="24"/>
                <w:szCs w:val="24"/>
              </w:rPr>
            </w:pPr>
          </w:p>
        </w:tc>
        <w:tc>
          <w:tcPr>
            <w:tcW w:w="850" w:type="dxa"/>
          </w:tcPr>
          <w:p w14:paraId="22BEA9AB" w14:textId="77777777" w:rsidR="004D01F4" w:rsidRPr="00BB3A5D" w:rsidRDefault="00BB3A5D" w:rsidP="00C85868">
            <w:pPr>
              <w:jc w:val="both"/>
              <w:rPr>
                <w:rFonts w:ascii="Verdana" w:hAnsi="Verdana"/>
                <w:sz w:val="24"/>
                <w:szCs w:val="24"/>
              </w:rPr>
            </w:pPr>
            <w:r w:rsidRPr="00BB3A5D">
              <w:rPr>
                <w:rFonts w:ascii="Verdana" w:hAnsi="Verdana"/>
                <w:sz w:val="24"/>
                <w:szCs w:val="24"/>
              </w:rPr>
              <w:lastRenderedPageBreak/>
              <w:t>ALL</w:t>
            </w:r>
          </w:p>
          <w:p w14:paraId="4E2C4576" w14:textId="77777777" w:rsidR="00BB3A5D" w:rsidRPr="00BB3A5D" w:rsidRDefault="00BB3A5D" w:rsidP="00C85868">
            <w:pPr>
              <w:jc w:val="both"/>
              <w:rPr>
                <w:rFonts w:ascii="Verdana" w:hAnsi="Verdana"/>
                <w:sz w:val="24"/>
                <w:szCs w:val="24"/>
              </w:rPr>
            </w:pPr>
          </w:p>
          <w:p w14:paraId="0BC2FCA8" w14:textId="77777777" w:rsidR="00BB3A5D" w:rsidRPr="00BB3A5D" w:rsidRDefault="00BB3A5D" w:rsidP="00C85868">
            <w:pPr>
              <w:jc w:val="both"/>
              <w:rPr>
                <w:rFonts w:ascii="Verdana" w:hAnsi="Verdana"/>
                <w:sz w:val="24"/>
                <w:szCs w:val="24"/>
              </w:rPr>
            </w:pPr>
          </w:p>
          <w:p w14:paraId="41058CD0" w14:textId="77777777" w:rsidR="00BB3A5D" w:rsidRPr="00BB3A5D" w:rsidRDefault="00BB3A5D" w:rsidP="00C85868">
            <w:pPr>
              <w:jc w:val="both"/>
              <w:rPr>
                <w:rFonts w:ascii="Verdana" w:hAnsi="Verdana"/>
                <w:sz w:val="24"/>
                <w:szCs w:val="24"/>
              </w:rPr>
            </w:pPr>
            <w:r w:rsidRPr="00BB3A5D">
              <w:rPr>
                <w:rFonts w:ascii="Verdana" w:hAnsi="Verdana"/>
                <w:sz w:val="24"/>
                <w:szCs w:val="24"/>
              </w:rPr>
              <w:t>ALL</w:t>
            </w:r>
          </w:p>
          <w:p w14:paraId="1A5017F5" w14:textId="77777777" w:rsidR="00BB3A5D" w:rsidRPr="00BB3A5D" w:rsidRDefault="00BB3A5D" w:rsidP="00C85868">
            <w:pPr>
              <w:jc w:val="both"/>
              <w:rPr>
                <w:rFonts w:ascii="Verdana" w:hAnsi="Verdana"/>
                <w:sz w:val="24"/>
                <w:szCs w:val="24"/>
              </w:rPr>
            </w:pPr>
          </w:p>
          <w:p w14:paraId="4763720F" w14:textId="77777777" w:rsidR="00BB3A5D" w:rsidRPr="00BB3A5D" w:rsidRDefault="00BB3A5D" w:rsidP="00C85868">
            <w:pPr>
              <w:jc w:val="both"/>
              <w:rPr>
                <w:rFonts w:ascii="Verdana" w:hAnsi="Verdana"/>
                <w:sz w:val="24"/>
                <w:szCs w:val="24"/>
              </w:rPr>
            </w:pPr>
          </w:p>
          <w:p w14:paraId="337D0013" w14:textId="77777777" w:rsidR="00BB3A5D" w:rsidRPr="00BB3A5D" w:rsidRDefault="00BB3A5D" w:rsidP="00C85868">
            <w:pPr>
              <w:jc w:val="both"/>
              <w:rPr>
                <w:rFonts w:ascii="Verdana" w:hAnsi="Verdana"/>
                <w:sz w:val="24"/>
                <w:szCs w:val="24"/>
              </w:rPr>
            </w:pPr>
          </w:p>
          <w:p w14:paraId="4F50D9B9" w14:textId="77777777" w:rsidR="00BB3A5D" w:rsidRPr="00BB3A5D" w:rsidRDefault="00BB3A5D" w:rsidP="00C85868">
            <w:pPr>
              <w:jc w:val="both"/>
              <w:rPr>
                <w:rFonts w:ascii="Verdana" w:hAnsi="Verdana"/>
                <w:sz w:val="24"/>
                <w:szCs w:val="24"/>
              </w:rPr>
            </w:pPr>
            <w:r w:rsidRPr="00BB3A5D">
              <w:rPr>
                <w:rFonts w:ascii="Verdana" w:hAnsi="Verdana"/>
                <w:sz w:val="24"/>
                <w:szCs w:val="24"/>
              </w:rPr>
              <w:t>ALL</w:t>
            </w:r>
          </w:p>
          <w:p w14:paraId="5FB17EF9" w14:textId="77777777" w:rsidR="00BB3A5D" w:rsidRPr="00BB3A5D" w:rsidRDefault="00BB3A5D" w:rsidP="00C85868">
            <w:pPr>
              <w:jc w:val="both"/>
              <w:rPr>
                <w:rFonts w:ascii="Verdana" w:hAnsi="Verdana"/>
                <w:sz w:val="24"/>
                <w:szCs w:val="24"/>
              </w:rPr>
            </w:pPr>
          </w:p>
          <w:p w14:paraId="20144112" w14:textId="77777777" w:rsidR="00BB3A5D" w:rsidRPr="00BB3A5D" w:rsidRDefault="00BB3A5D" w:rsidP="00C85868">
            <w:pPr>
              <w:jc w:val="both"/>
              <w:rPr>
                <w:rFonts w:ascii="Verdana" w:hAnsi="Verdana"/>
                <w:sz w:val="24"/>
                <w:szCs w:val="24"/>
              </w:rPr>
            </w:pPr>
          </w:p>
          <w:p w14:paraId="60E905DC" w14:textId="77777777" w:rsidR="00BB3A5D" w:rsidRPr="00BB3A5D" w:rsidRDefault="00BB3A5D" w:rsidP="00C85868">
            <w:pPr>
              <w:jc w:val="both"/>
              <w:rPr>
                <w:rFonts w:ascii="Verdana" w:hAnsi="Verdana"/>
                <w:sz w:val="24"/>
                <w:szCs w:val="24"/>
              </w:rPr>
            </w:pPr>
          </w:p>
          <w:p w14:paraId="2213692B" w14:textId="77777777" w:rsidR="00BB3A5D" w:rsidRPr="00BB3A5D" w:rsidRDefault="00BB3A5D" w:rsidP="00C85868">
            <w:pPr>
              <w:jc w:val="both"/>
              <w:rPr>
                <w:rFonts w:ascii="Verdana" w:hAnsi="Verdana"/>
                <w:sz w:val="24"/>
                <w:szCs w:val="24"/>
              </w:rPr>
            </w:pPr>
          </w:p>
          <w:p w14:paraId="78C757E0" w14:textId="77777777" w:rsidR="00BB3A5D" w:rsidRPr="00BB3A5D" w:rsidRDefault="00BB3A5D" w:rsidP="00C85868">
            <w:pPr>
              <w:jc w:val="both"/>
              <w:rPr>
                <w:rFonts w:ascii="Verdana" w:hAnsi="Verdana"/>
                <w:sz w:val="24"/>
                <w:szCs w:val="24"/>
              </w:rPr>
            </w:pPr>
            <w:r w:rsidRPr="00BB3A5D">
              <w:rPr>
                <w:rFonts w:ascii="Verdana" w:hAnsi="Verdana"/>
                <w:sz w:val="24"/>
                <w:szCs w:val="24"/>
              </w:rPr>
              <w:t>ALL</w:t>
            </w:r>
          </w:p>
          <w:p w14:paraId="4BE20C11" w14:textId="77777777" w:rsidR="00BB3A5D" w:rsidRPr="00BB3A5D" w:rsidRDefault="00BB3A5D" w:rsidP="00C85868">
            <w:pPr>
              <w:jc w:val="both"/>
              <w:rPr>
                <w:rFonts w:ascii="Verdana" w:hAnsi="Verdana"/>
                <w:sz w:val="24"/>
                <w:szCs w:val="24"/>
              </w:rPr>
            </w:pPr>
          </w:p>
          <w:p w14:paraId="23AB0A6E" w14:textId="77777777" w:rsidR="00BB3A5D" w:rsidRPr="00BB3A5D" w:rsidRDefault="00BB3A5D" w:rsidP="00C85868">
            <w:pPr>
              <w:jc w:val="both"/>
              <w:rPr>
                <w:rFonts w:ascii="Verdana" w:hAnsi="Verdana"/>
                <w:sz w:val="24"/>
                <w:szCs w:val="24"/>
              </w:rPr>
            </w:pPr>
          </w:p>
          <w:p w14:paraId="09A04D5E" w14:textId="77777777" w:rsidR="00BB3A5D" w:rsidRPr="00BB3A5D" w:rsidRDefault="00BB3A5D" w:rsidP="00C85868">
            <w:pPr>
              <w:jc w:val="both"/>
              <w:rPr>
                <w:rFonts w:ascii="Verdana" w:hAnsi="Verdana"/>
                <w:sz w:val="24"/>
                <w:szCs w:val="24"/>
              </w:rPr>
            </w:pPr>
          </w:p>
          <w:p w14:paraId="50D76FE2" w14:textId="77777777" w:rsidR="00BB3A5D" w:rsidRDefault="00BB3A5D" w:rsidP="00C85868">
            <w:pPr>
              <w:jc w:val="both"/>
              <w:rPr>
                <w:rFonts w:ascii="Verdana" w:hAnsi="Verdana"/>
                <w:sz w:val="24"/>
                <w:szCs w:val="24"/>
              </w:rPr>
            </w:pPr>
            <w:r w:rsidRPr="00BB3A5D">
              <w:rPr>
                <w:rFonts w:ascii="Verdana" w:hAnsi="Verdana"/>
                <w:sz w:val="24"/>
                <w:szCs w:val="24"/>
              </w:rPr>
              <w:t>Note</w:t>
            </w:r>
          </w:p>
          <w:p w14:paraId="40783C37" w14:textId="77777777" w:rsidR="00B171E4" w:rsidRDefault="00B171E4" w:rsidP="00C85868">
            <w:pPr>
              <w:jc w:val="both"/>
              <w:rPr>
                <w:rFonts w:ascii="Verdana" w:hAnsi="Verdana"/>
                <w:sz w:val="24"/>
                <w:szCs w:val="24"/>
              </w:rPr>
            </w:pPr>
          </w:p>
          <w:p w14:paraId="3AA4F8F1" w14:textId="77777777" w:rsidR="00B171E4" w:rsidRDefault="00B171E4" w:rsidP="00C85868">
            <w:pPr>
              <w:jc w:val="both"/>
              <w:rPr>
                <w:rFonts w:ascii="Verdana" w:hAnsi="Verdana"/>
                <w:sz w:val="24"/>
                <w:szCs w:val="24"/>
              </w:rPr>
            </w:pPr>
          </w:p>
          <w:p w14:paraId="21112B47" w14:textId="77777777" w:rsidR="00B171E4" w:rsidRDefault="00B171E4" w:rsidP="00C85868">
            <w:pPr>
              <w:jc w:val="both"/>
              <w:rPr>
                <w:rFonts w:ascii="Verdana" w:hAnsi="Verdana"/>
                <w:sz w:val="24"/>
                <w:szCs w:val="24"/>
              </w:rPr>
            </w:pPr>
          </w:p>
          <w:p w14:paraId="215F4A9F" w14:textId="77777777" w:rsidR="00B171E4" w:rsidRDefault="00B171E4" w:rsidP="00C85868">
            <w:pPr>
              <w:jc w:val="both"/>
              <w:rPr>
                <w:rFonts w:ascii="Verdana" w:hAnsi="Verdana"/>
                <w:sz w:val="24"/>
                <w:szCs w:val="24"/>
              </w:rPr>
            </w:pPr>
          </w:p>
          <w:p w14:paraId="280E8CDE" w14:textId="77777777" w:rsidR="00B171E4" w:rsidRDefault="00B171E4" w:rsidP="00C85868">
            <w:pPr>
              <w:jc w:val="both"/>
              <w:rPr>
                <w:rFonts w:ascii="Verdana" w:hAnsi="Verdana"/>
                <w:sz w:val="24"/>
                <w:szCs w:val="24"/>
              </w:rPr>
            </w:pPr>
          </w:p>
          <w:p w14:paraId="7495C7B0" w14:textId="77777777" w:rsidR="00B171E4" w:rsidRDefault="00B171E4" w:rsidP="00C85868">
            <w:pPr>
              <w:jc w:val="both"/>
              <w:rPr>
                <w:rFonts w:ascii="Verdana" w:hAnsi="Verdana"/>
                <w:sz w:val="24"/>
                <w:szCs w:val="24"/>
              </w:rPr>
            </w:pPr>
          </w:p>
          <w:p w14:paraId="434385EE" w14:textId="7061CFC1" w:rsidR="00B171E4" w:rsidRPr="00BB3A5D" w:rsidRDefault="00B171E4" w:rsidP="00C85868">
            <w:pPr>
              <w:jc w:val="both"/>
              <w:rPr>
                <w:rFonts w:ascii="Verdana" w:hAnsi="Verdana"/>
                <w:sz w:val="24"/>
                <w:szCs w:val="24"/>
              </w:rPr>
            </w:pPr>
            <w:r>
              <w:rPr>
                <w:rFonts w:ascii="Verdana" w:hAnsi="Verdana"/>
                <w:sz w:val="24"/>
                <w:szCs w:val="24"/>
              </w:rPr>
              <w:t>ALL</w:t>
            </w:r>
          </w:p>
        </w:tc>
      </w:tr>
      <w:tr w:rsidR="005E7FE5" w14:paraId="27B7EA42" w14:textId="77777777" w:rsidTr="004417FA">
        <w:tc>
          <w:tcPr>
            <w:tcW w:w="600" w:type="dxa"/>
          </w:tcPr>
          <w:p w14:paraId="6BC6917E"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9177" w:type="dxa"/>
          </w:tcPr>
          <w:p w14:paraId="3BC881B7" w14:textId="49E03E06" w:rsidR="004458E9" w:rsidRPr="0074167D" w:rsidRDefault="004458E9">
            <w:pPr>
              <w:rPr>
                <w:rFonts w:ascii="Verdana" w:hAnsi="Verdana"/>
                <w:b/>
                <w:bCs/>
                <w:sz w:val="24"/>
                <w:szCs w:val="24"/>
              </w:rPr>
            </w:pPr>
            <w:r w:rsidRPr="0074167D">
              <w:rPr>
                <w:rFonts w:ascii="Verdana" w:hAnsi="Verdana"/>
                <w:b/>
                <w:bCs/>
                <w:sz w:val="24"/>
                <w:szCs w:val="24"/>
              </w:rPr>
              <w:t>Budget update</w:t>
            </w:r>
          </w:p>
        </w:tc>
        <w:tc>
          <w:tcPr>
            <w:tcW w:w="850" w:type="dxa"/>
          </w:tcPr>
          <w:p w14:paraId="16251589" w14:textId="77777777" w:rsidR="004458E9" w:rsidRPr="00BB3A5D" w:rsidRDefault="004458E9" w:rsidP="00C85868">
            <w:pPr>
              <w:jc w:val="both"/>
              <w:rPr>
                <w:rFonts w:ascii="Verdana" w:hAnsi="Verdana"/>
                <w:sz w:val="24"/>
                <w:szCs w:val="24"/>
              </w:rPr>
            </w:pPr>
          </w:p>
        </w:tc>
      </w:tr>
      <w:tr w:rsidR="005E7FE5" w14:paraId="53CE2F1B" w14:textId="77777777" w:rsidTr="004417FA">
        <w:tc>
          <w:tcPr>
            <w:tcW w:w="600" w:type="dxa"/>
          </w:tcPr>
          <w:p w14:paraId="3900F7E8"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9177" w:type="dxa"/>
          </w:tcPr>
          <w:p w14:paraId="1148AE3C" w14:textId="4613C855" w:rsidR="004D01F4" w:rsidRDefault="00756630">
            <w:pPr>
              <w:rPr>
                <w:rFonts w:ascii="Verdana" w:hAnsi="Verdana"/>
                <w:sz w:val="24"/>
                <w:szCs w:val="24"/>
              </w:rPr>
            </w:pPr>
            <w:r w:rsidRPr="0074167D">
              <w:rPr>
                <w:rFonts w:ascii="Verdana" w:hAnsi="Verdana"/>
                <w:sz w:val="24"/>
                <w:szCs w:val="24"/>
              </w:rPr>
              <w:t>SPW went over the budget sheet which had been distributed previously</w:t>
            </w:r>
            <w:r w:rsidR="00C55B8A" w:rsidRPr="0074167D">
              <w:rPr>
                <w:rFonts w:ascii="Verdana" w:hAnsi="Verdana"/>
                <w:sz w:val="24"/>
                <w:szCs w:val="24"/>
              </w:rPr>
              <w:t xml:space="preserve">. </w:t>
            </w:r>
            <w:r w:rsidRPr="0074167D">
              <w:rPr>
                <w:rFonts w:ascii="Verdana" w:hAnsi="Verdana"/>
                <w:sz w:val="24"/>
                <w:szCs w:val="24"/>
              </w:rPr>
              <w:t xml:space="preserve">There </w:t>
            </w:r>
            <w:r w:rsidR="009F4E78" w:rsidRPr="0074167D">
              <w:rPr>
                <w:rFonts w:ascii="Verdana" w:hAnsi="Verdana"/>
                <w:sz w:val="24"/>
                <w:szCs w:val="24"/>
              </w:rPr>
              <w:t>were</w:t>
            </w:r>
            <w:r w:rsidRPr="0074167D">
              <w:rPr>
                <w:rFonts w:ascii="Verdana" w:hAnsi="Verdana"/>
                <w:sz w:val="24"/>
                <w:szCs w:val="24"/>
              </w:rPr>
              <w:t xml:space="preserve"> </w:t>
            </w:r>
            <w:r w:rsidR="00C429E3" w:rsidRPr="00C429E3">
              <w:rPr>
                <w:rFonts w:ascii="Verdana" w:hAnsi="Verdana"/>
                <w:sz w:val="24"/>
                <w:szCs w:val="24"/>
              </w:rPr>
              <w:t>n</w:t>
            </w:r>
            <w:r w:rsidR="00F16CA6" w:rsidRPr="00C429E3">
              <w:rPr>
                <w:rFonts w:ascii="Verdana" w:hAnsi="Verdana"/>
                <w:sz w:val="24"/>
                <w:szCs w:val="24"/>
              </w:rPr>
              <w:t>o</w:t>
            </w:r>
            <w:r w:rsidRPr="0074167D">
              <w:rPr>
                <w:rFonts w:ascii="Verdana" w:hAnsi="Verdana"/>
                <w:sz w:val="24"/>
                <w:szCs w:val="24"/>
              </w:rPr>
              <w:t xml:space="preserve"> questions.</w:t>
            </w:r>
          </w:p>
          <w:p w14:paraId="753341E4" w14:textId="26EAF3DE" w:rsidR="00B171E4" w:rsidRPr="0074167D" w:rsidRDefault="00B171E4">
            <w:pPr>
              <w:rPr>
                <w:rFonts w:ascii="Verdana" w:hAnsi="Verdana"/>
                <w:sz w:val="24"/>
                <w:szCs w:val="24"/>
              </w:rPr>
            </w:pPr>
          </w:p>
        </w:tc>
        <w:tc>
          <w:tcPr>
            <w:tcW w:w="850" w:type="dxa"/>
          </w:tcPr>
          <w:p w14:paraId="4A73B406" w14:textId="77777777" w:rsidR="004D01F4" w:rsidRPr="00BB3A5D" w:rsidRDefault="004D01F4" w:rsidP="00C85868">
            <w:pPr>
              <w:jc w:val="both"/>
              <w:rPr>
                <w:rFonts w:ascii="Verdana" w:hAnsi="Verdana"/>
                <w:sz w:val="24"/>
                <w:szCs w:val="24"/>
              </w:rPr>
            </w:pPr>
          </w:p>
        </w:tc>
      </w:tr>
      <w:tr w:rsidR="005E7FE5" w14:paraId="168C460F" w14:textId="77777777" w:rsidTr="004417FA">
        <w:tc>
          <w:tcPr>
            <w:tcW w:w="600" w:type="dxa"/>
            <w:tcBorders>
              <w:bottom w:val="single" w:sz="4" w:space="0" w:color="auto"/>
            </w:tcBorders>
          </w:tcPr>
          <w:p w14:paraId="569CD051"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9177" w:type="dxa"/>
            <w:tcBorders>
              <w:bottom w:val="single" w:sz="4" w:space="0" w:color="auto"/>
            </w:tcBorders>
          </w:tcPr>
          <w:p w14:paraId="58F0847F" w14:textId="4A3E6680" w:rsidR="004458E9" w:rsidRPr="0074167D" w:rsidRDefault="004458E9">
            <w:pPr>
              <w:rPr>
                <w:rFonts w:ascii="Verdana" w:hAnsi="Verdana"/>
                <w:b/>
                <w:bCs/>
                <w:sz w:val="24"/>
                <w:szCs w:val="24"/>
              </w:rPr>
            </w:pPr>
            <w:r w:rsidRPr="0074167D">
              <w:rPr>
                <w:rFonts w:ascii="Verdana" w:hAnsi="Verdana"/>
                <w:b/>
                <w:bCs/>
                <w:sz w:val="24"/>
                <w:szCs w:val="24"/>
              </w:rPr>
              <w:t>Applications</w:t>
            </w:r>
          </w:p>
        </w:tc>
        <w:tc>
          <w:tcPr>
            <w:tcW w:w="850" w:type="dxa"/>
            <w:tcBorders>
              <w:bottom w:val="single" w:sz="4" w:space="0" w:color="auto"/>
            </w:tcBorders>
          </w:tcPr>
          <w:p w14:paraId="1E17EA82" w14:textId="77777777" w:rsidR="004458E9" w:rsidRPr="00BB3A5D" w:rsidRDefault="004458E9" w:rsidP="00C85868">
            <w:pPr>
              <w:jc w:val="both"/>
              <w:rPr>
                <w:rFonts w:ascii="Verdana" w:hAnsi="Verdana"/>
                <w:sz w:val="24"/>
                <w:szCs w:val="24"/>
              </w:rPr>
            </w:pPr>
          </w:p>
        </w:tc>
      </w:tr>
      <w:tr w:rsidR="005E7FE5" w14:paraId="73DEC227" w14:textId="77777777" w:rsidTr="004417FA">
        <w:tc>
          <w:tcPr>
            <w:tcW w:w="600" w:type="dxa"/>
            <w:tcBorders>
              <w:bottom w:val="nil"/>
            </w:tcBorders>
          </w:tcPr>
          <w:p w14:paraId="17C51731" w14:textId="77777777" w:rsidR="004458E9" w:rsidRPr="0074167D" w:rsidRDefault="004458E9" w:rsidP="00C85868">
            <w:pPr>
              <w:tabs>
                <w:tab w:val="left" w:pos="360"/>
              </w:tabs>
              <w:ind w:left="-58" w:right="-17" w:firstLine="17"/>
              <w:jc w:val="center"/>
              <w:rPr>
                <w:rFonts w:ascii="Verdana" w:hAnsi="Verdana"/>
                <w:b/>
                <w:bCs/>
                <w:sz w:val="24"/>
                <w:szCs w:val="24"/>
              </w:rPr>
            </w:pPr>
          </w:p>
        </w:tc>
        <w:tc>
          <w:tcPr>
            <w:tcW w:w="9177" w:type="dxa"/>
            <w:tcBorders>
              <w:bottom w:val="nil"/>
            </w:tcBorders>
          </w:tcPr>
          <w:p w14:paraId="4B8E2CBF" w14:textId="5A062979" w:rsidR="00956F85" w:rsidRPr="0074167D" w:rsidRDefault="004458E9" w:rsidP="00DF7DC1">
            <w:pPr>
              <w:pStyle w:val="ListParagraph"/>
              <w:numPr>
                <w:ilvl w:val="0"/>
                <w:numId w:val="2"/>
              </w:numPr>
              <w:rPr>
                <w:rFonts w:ascii="Verdana" w:hAnsi="Verdana"/>
                <w:b/>
                <w:bCs/>
                <w:sz w:val="24"/>
                <w:szCs w:val="24"/>
              </w:rPr>
            </w:pPr>
            <w:r w:rsidRPr="0074167D">
              <w:rPr>
                <w:rFonts w:ascii="Verdana" w:hAnsi="Verdana"/>
                <w:b/>
                <w:bCs/>
                <w:sz w:val="24"/>
                <w:szCs w:val="24"/>
              </w:rPr>
              <w:t>Friday Friends £6</w:t>
            </w:r>
            <w:r w:rsidR="00F16CA6" w:rsidRPr="00C429E3">
              <w:rPr>
                <w:rFonts w:ascii="Verdana" w:hAnsi="Verdana"/>
                <w:b/>
                <w:bCs/>
                <w:sz w:val="24"/>
                <w:szCs w:val="24"/>
              </w:rPr>
              <w:t>,</w:t>
            </w:r>
            <w:r w:rsidRPr="0074167D">
              <w:rPr>
                <w:rFonts w:ascii="Verdana" w:hAnsi="Verdana"/>
                <w:b/>
                <w:bCs/>
                <w:sz w:val="24"/>
                <w:szCs w:val="24"/>
              </w:rPr>
              <w:t>675.00</w:t>
            </w:r>
            <w:r w:rsidR="00756630" w:rsidRPr="0074167D">
              <w:rPr>
                <w:rFonts w:ascii="Verdana" w:hAnsi="Verdana"/>
                <w:sz w:val="24"/>
                <w:szCs w:val="24"/>
              </w:rPr>
              <w:t xml:space="preserve"> </w:t>
            </w:r>
            <w:r w:rsidR="00956F85" w:rsidRPr="0074167D">
              <w:rPr>
                <w:rFonts w:ascii="Verdana" w:hAnsi="Verdana"/>
                <w:sz w:val="24"/>
                <w:szCs w:val="24"/>
              </w:rPr>
              <w:t>–</w:t>
            </w:r>
            <w:r w:rsidR="00756630" w:rsidRPr="0074167D">
              <w:rPr>
                <w:rFonts w:ascii="Verdana" w:hAnsi="Verdana"/>
                <w:sz w:val="24"/>
                <w:szCs w:val="24"/>
              </w:rPr>
              <w:t xml:space="preserve"> </w:t>
            </w:r>
            <w:r w:rsidR="00956F85" w:rsidRPr="0074167D">
              <w:rPr>
                <w:rFonts w:ascii="Verdana" w:hAnsi="Verdana"/>
                <w:sz w:val="24"/>
                <w:szCs w:val="24"/>
              </w:rPr>
              <w:t>SPW went through the application which had been previously circulated</w:t>
            </w:r>
            <w:r w:rsidR="00C55B8A" w:rsidRPr="0074167D">
              <w:rPr>
                <w:rFonts w:ascii="Verdana" w:hAnsi="Verdana"/>
                <w:sz w:val="24"/>
                <w:szCs w:val="24"/>
              </w:rPr>
              <w:t xml:space="preserve">. </w:t>
            </w:r>
            <w:r w:rsidR="00956F85" w:rsidRPr="0074167D">
              <w:rPr>
                <w:rFonts w:ascii="Verdana" w:hAnsi="Verdana"/>
                <w:sz w:val="24"/>
                <w:szCs w:val="24"/>
              </w:rPr>
              <w:t>This application is for resources</w:t>
            </w:r>
            <w:r w:rsidR="00BF1F2B">
              <w:rPr>
                <w:rFonts w:ascii="Verdana" w:hAnsi="Verdana"/>
                <w:sz w:val="24"/>
                <w:szCs w:val="24"/>
              </w:rPr>
              <w:t xml:space="preserve"> and equipment</w:t>
            </w:r>
            <w:r w:rsidR="00956F85" w:rsidRPr="0074167D">
              <w:rPr>
                <w:rFonts w:ascii="Verdana" w:hAnsi="Verdana"/>
                <w:sz w:val="24"/>
                <w:szCs w:val="24"/>
              </w:rPr>
              <w:t xml:space="preserve"> for additional projects with the group</w:t>
            </w:r>
            <w:r w:rsidR="00C55B8A" w:rsidRPr="0074167D">
              <w:rPr>
                <w:rFonts w:ascii="Verdana" w:hAnsi="Verdana"/>
                <w:sz w:val="24"/>
                <w:szCs w:val="24"/>
              </w:rPr>
              <w:t xml:space="preserve">. </w:t>
            </w:r>
            <w:r w:rsidR="00956F85" w:rsidRPr="0074167D">
              <w:rPr>
                <w:rFonts w:ascii="Verdana" w:hAnsi="Verdana"/>
                <w:sz w:val="24"/>
                <w:szCs w:val="24"/>
              </w:rPr>
              <w:t>The new hob and oven had been fitted, so cooking classes could now be started</w:t>
            </w:r>
            <w:r w:rsidR="00BF1F2B">
              <w:rPr>
                <w:rFonts w:ascii="Verdana" w:hAnsi="Verdana"/>
                <w:sz w:val="24"/>
                <w:szCs w:val="24"/>
              </w:rPr>
              <w:t xml:space="preserve">.  </w:t>
            </w:r>
            <w:r w:rsidR="00DF7DC1" w:rsidRPr="0074167D">
              <w:rPr>
                <w:rFonts w:ascii="Verdana" w:hAnsi="Verdana"/>
                <w:sz w:val="24"/>
                <w:szCs w:val="24"/>
              </w:rPr>
              <w:t>SPW asked if members had any objections to this application</w:t>
            </w:r>
            <w:r w:rsidR="00C55B8A" w:rsidRPr="0074167D">
              <w:rPr>
                <w:rFonts w:ascii="Verdana" w:hAnsi="Verdana"/>
                <w:sz w:val="24"/>
                <w:szCs w:val="24"/>
              </w:rPr>
              <w:t xml:space="preserve">. </w:t>
            </w:r>
            <w:r w:rsidR="00DF7DC1" w:rsidRPr="0074167D">
              <w:rPr>
                <w:rFonts w:ascii="Verdana" w:hAnsi="Verdana"/>
                <w:sz w:val="24"/>
                <w:szCs w:val="24"/>
              </w:rPr>
              <w:t>A</w:t>
            </w:r>
            <w:r w:rsidR="00956F85" w:rsidRPr="0074167D">
              <w:rPr>
                <w:rFonts w:ascii="Verdana" w:hAnsi="Verdana"/>
                <w:sz w:val="24"/>
                <w:szCs w:val="24"/>
              </w:rPr>
              <w:t>ll members present approved this project.</w:t>
            </w:r>
          </w:p>
          <w:p w14:paraId="7F177509" w14:textId="0E6B1154" w:rsidR="0074167D" w:rsidRPr="0074167D" w:rsidRDefault="0074167D" w:rsidP="0074167D">
            <w:pPr>
              <w:pStyle w:val="NoSpacing"/>
              <w:rPr>
                <w:rFonts w:ascii="Verdana" w:hAnsi="Verdana"/>
                <w:sz w:val="24"/>
                <w:szCs w:val="24"/>
              </w:rPr>
            </w:pPr>
          </w:p>
        </w:tc>
        <w:tc>
          <w:tcPr>
            <w:tcW w:w="850" w:type="dxa"/>
            <w:tcBorders>
              <w:bottom w:val="nil"/>
            </w:tcBorders>
          </w:tcPr>
          <w:p w14:paraId="41F1C9FD" w14:textId="77777777" w:rsidR="004458E9" w:rsidRPr="00BB3A5D" w:rsidRDefault="004458E9" w:rsidP="00C85868">
            <w:pPr>
              <w:jc w:val="both"/>
              <w:rPr>
                <w:rFonts w:ascii="Verdana" w:hAnsi="Verdana"/>
                <w:sz w:val="24"/>
                <w:szCs w:val="24"/>
              </w:rPr>
            </w:pPr>
          </w:p>
        </w:tc>
      </w:tr>
      <w:tr w:rsidR="005E7FE5" w14:paraId="0D0A31C3" w14:textId="77777777" w:rsidTr="004417FA">
        <w:tc>
          <w:tcPr>
            <w:tcW w:w="600" w:type="dxa"/>
            <w:tcBorders>
              <w:top w:val="nil"/>
              <w:bottom w:val="nil"/>
            </w:tcBorders>
          </w:tcPr>
          <w:p w14:paraId="7FD30465" w14:textId="77777777" w:rsidR="004458E9" w:rsidRPr="0074167D" w:rsidRDefault="004458E9" w:rsidP="00C85868">
            <w:pPr>
              <w:tabs>
                <w:tab w:val="left" w:pos="360"/>
              </w:tabs>
              <w:ind w:left="-58" w:right="-17" w:firstLine="17"/>
              <w:jc w:val="center"/>
              <w:rPr>
                <w:rFonts w:ascii="Verdana" w:hAnsi="Verdana"/>
                <w:b/>
                <w:bCs/>
                <w:sz w:val="24"/>
                <w:szCs w:val="24"/>
              </w:rPr>
            </w:pPr>
          </w:p>
        </w:tc>
        <w:tc>
          <w:tcPr>
            <w:tcW w:w="9177" w:type="dxa"/>
            <w:tcBorders>
              <w:top w:val="nil"/>
              <w:bottom w:val="nil"/>
            </w:tcBorders>
          </w:tcPr>
          <w:p w14:paraId="3FA20184" w14:textId="68216F4E" w:rsidR="004458E9" w:rsidRPr="0074167D" w:rsidRDefault="004458E9" w:rsidP="004458E9">
            <w:pPr>
              <w:pStyle w:val="ListParagraph"/>
              <w:numPr>
                <w:ilvl w:val="0"/>
                <w:numId w:val="2"/>
              </w:numPr>
              <w:rPr>
                <w:rFonts w:ascii="Verdana" w:hAnsi="Verdana"/>
                <w:b/>
                <w:bCs/>
                <w:sz w:val="24"/>
                <w:szCs w:val="24"/>
              </w:rPr>
            </w:pPr>
            <w:proofErr w:type="spellStart"/>
            <w:r w:rsidRPr="0074167D">
              <w:rPr>
                <w:rFonts w:ascii="Verdana" w:hAnsi="Verdana"/>
                <w:b/>
                <w:bCs/>
                <w:sz w:val="24"/>
                <w:szCs w:val="24"/>
              </w:rPr>
              <w:t>Ka</w:t>
            </w:r>
            <w:r w:rsidR="00BF1F2B">
              <w:rPr>
                <w:rFonts w:ascii="Verdana" w:hAnsi="Verdana"/>
                <w:b/>
                <w:bCs/>
                <w:sz w:val="24"/>
                <w:szCs w:val="24"/>
              </w:rPr>
              <w:t>r</w:t>
            </w:r>
            <w:r w:rsidRPr="0074167D">
              <w:rPr>
                <w:rFonts w:ascii="Verdana" w:hAnsi="Verdana"/>
                <w:b/>
                <w:bCs/>
                <w:sz w:val="24"/>
                <w:szCs w:val="24"/>
              </w:rPr>
              <w:t>ele</w:t>
            </w:r>
            <w:proofErr w:type="spellEnd"/>
            <w:r w:rsidR="00646967" w:rsidRPr="0074167D">
              <w:rPr>
                <w:rFonts w:ascii="Verdana" w:hAnsi="Verdana"/>
                <w:b/>
                <w:bCs/>
                <w:sz w:val="24"/>
                <w:szCs w:val="24"/>
              </w:rPr>
              <w:t xml:space="preserve"> £2</w:t>
            </w:r>
            <w:r w:rsidR="00C429E3">
              <w:rPr>
                <w:rFonts w:ascii="Verdana" w:hAnsi="Verdana"/>
                <w:b/>
                <w:bCs/>
                <w:sz w:val="24"/>
                <w:szCs w:val="24"/>
              </w:rPr>
              <w:t>,</w:t>
            </w:r>
            <w:r w:rsidR="00646967" w:rsidRPr="0074167D">
              <w:rPr>
                <w:rFonts w:ascii="Verdana" w:hAnsi="Verdana"/>
                <w:b/>
                <w:bCs/>
                <w:sz w:val="24"/>
                <w:szCs w:val="24"/>
              </w:rPr>
              <w:t>912.00</w:t>
            </w:r>
            <w:r w:rsidR="00956F85" w:rsidRPr="0074167D">
              <w:rPr>
                <w:rFonts w:ascii="Verdana" w:hAnsi="Verdana"/>
                <w:sz w:val="24"/>
                <w:szCs w:val="24"/>
              </w:rPr>
              <w:t xml:space="preserve"> – SPW went through</w:t>
            </w:r>
            <w:r w:rsidR="00956F85" w:rsidRPr="0074167D">
              <w:rPr>
                <w:rFonts w:ascii="Verdana" w:hAnsi="Verdana"/>
                <w:b/>
                <w:bCs/>
                <w:sz w:val="24"/>
                <w:szCs w:val="24"/>
              </w:rPr>
              <w:t xml:space="preserve"> </w:t>
            </w:r>
            <w:r w:rsidR="00956F85" w:rsidRPr="0074167D">
              <w:rPr>
                <w:rFonts w:ascii="Verdana" w:hAnsi="Verdana"/>
                <w:sz w:val="24"/>
                <w:szCs w:val="24"/>
              </w:rPr>
              <w:t>the application which had been previously circulated</w:t>
            </w:r>
            <w:r w:rsidR="00C55B8A" w:rsidRPr="0074167D">
              <w:rPr>
                <w:rFonts w:ascii="Verdana" w:hAnsi="Verdana"/>
                <w:sz w:val="24"/>
                <w:szCs w:val="24"/>
              </w:rPr>
              <w:t>.</w:t>
            </w:r>
            <w:r w:rsidR="00C55B8A" w:rsidRPr="0074167D">
              <w:rPr>
                <w:rFonts w:ascii="Verdana" w:hAnsi="Verdana"/>
                <w:b/>
                <w:bCs/>
                <w:sz w:val="24"/>
                <w:szCs w:val="24"/>
              </w:rPr>
              <w:t xml:space="preserve"> </w:t>
            </w:r>
            <w:r w:rsidR="00956F85" w:rsidRPr="0074167D">
              <w:rPr>
                <w:rFonts w:ascii="Verdana" w:hAnsi="Verdana"/>
                <w:sz w:val="24"/>
                <w:szCs w:val="24"/>
              </w:rPr>
              <w:t xml:space="preserve">This project </w:t>
            </w:r>
            <w:r w:rsidR="00BF1F2B">
              <w:rPr>
                <w:rFonts w:ascii="Verdana" w:hAnsi="Verdana"/>
                <w:sz w:val="24"/>
                <w:szCs w:val="24"/>
              </w:rPr>
              <w:t>works</w:t>
            </w:r>
            <w:r w:rsidR="00956F85" w:rsidRPr="00C429E3">
              <w:rPr>
                <w:rFonts w:ascii="Verdana" w:hAnsi="Verdana"/>
                <w:sz w:val="24"/>
                <w:szCs w:val="24"/>
              </w:rPr>
              <w:t xml:space="preserve"> with young </w:t>
            </w:r>
            <w:r w:rsidR="000A471C" w:rsidRPr="00C429E3">
              <w:rPr>
                <w:rFonts w:ascii="Verdana" w:hAnsi="Verdana"/>
                <w:sz w:val="24"/>
                <w:szCs w:val="24"/>
              </w:rPr>
              <w:t>people in Haddington and Lammermuir who are socially isolated and those who have Mental Health and Wellbeing Difficulties.</w:t>
            </w:r>
            <w:r w:rsidR="00C429E3">
              <w:rPr>
                <w:rFonts w:ascii="Verdana" w:hAnsi="Verdana"/>
                <w:sz w:val="24"/>
                <w:szCs w:val="24"/>
              </w:rPr>
              <w:t xml:space="preserve"> </w:t>
            </w:r>
            <w:r w:rsidR="000A471C" w:rsidRPr="00C429E3">
              <w:rPr>
                <w:rFonts w:ascii="Verdana" w:hAnsi="Verdana"/>
                <w:sz w:val="24"/>
                <w:szCs w:val="24"/>
              </w:rPr>
              <w:t>It u</w:t>
            </w:r>
            <w:r w:rsidR="00C429E3" w:rsidRPr="00C429E3">
              <w:rPr>
                <w:rFonts w:ascii="Verdana" w:hAnsi="Verdana"/>
                <w:sz w:val="24"/>
                <w:szCs w:val="24"/>
              </w:rPr>
              <w:t>tilises</w:t>
            </w:r>
            <w:r w:rsidR="000A471C" w:rsidRPr="00C429E3">
              <w:rPr>
                <w:rFonts w:ascii="Verdana" w:hAnsi="Verdana"/>
                <w:sz w:val="24"/>
                <w:szCs w:val="24"/>
              </w:rPr>
              <w:t xml:space="preserve"> Breathing Space’s which uses Equine Facilitated Metaphorical Learning to help lead the way for vulnerable individuals to new opportunities by supporting participants to enhance and learn new life skills and early employability skills</w:t>
            </w:r>
            <w:r w:rsidR="00C429E3">
              <w:rPr>
                <w:rFonts w:ascii="Verdana" w:hAnsi="Verdana"/>
                <w:sz w:val="24"/>
                <w:szCs w:val="24"/>
              </w:rPr>
              <w:t>.</w:t>
            </w:r>
          </w:p>
          <w:p w14:paraId="714A2844" w14:textId="60ECC9FC" w:rsidR="00956F85" w:rsidRPr="0074167D" w:rsidRDefault="00956F85" w:rsidP="00DF7DC1">
            <w:pPr>
              <w:pStyle w:val="ListParagraph"/>
              <w:rPr>
                <w:rFonts w:ascii="Verdana" w:hAnsi="Verdana"/>
                <w:sz w:val="24"/>
                <w:szCs w:val="24"/>
              </w:rPr>
            </w:pPr>
            <w:r w:rsidRPr="0074167D">
              <w:rPr>
                <w:rFonts w:ascii="Verdana" w:hAnsi="Verdana"/>
                <w:sz w:val="24"/>
                <w:szCs w:val="24"/>
              </w:rPr>
              <w:t>SA asked if it was only secondary pupils</w:t>
            </w:r>
            <w:r w:rsidR="00C55B8A" w:rsidRPr="0074167D">
              <w:rPr>
                <w:rFonts w:ascii="Verdana" w:hAnsi="Verdana"/>
                <w:sz w:val="24"/>
                <w:szCs w:val="24"/>
              </w:rPr>
              <w:t xml:space="preserve">? </w:t>
            </w:r>
            <w:r w:rsidRPr="0074167D">
              <w:rPr>
                <w:rFonts w:ascii="Verdana" w:hAnsi="Verdana"/>
                <w:sz w:val="24"/>
                <w:szCs w:val="24"/>
              </w:rPr>
              <w:t>DG stated that she would ask the question</w:t>
            </w:r>
            <w:r w:rsidR="00C55B8A" w:rsidRPr="0074167D">
              <w:rPr>
                <w:rFonts w:ascii="Verdana" w:hAnsi="Verdana"/>
                <w:sz w:val="24"/>
                <w:szCs w:val="24"/>
              </w:rPr>
              <w:t xml:space="preserve">. </w:t>
            </w:r>
            <w:r w:rsidR="00DF7DC1" w:rsidRPr="0074167D">
              <w:rPr>
                <w:rFonts w:ascii="Verdana" w:hAnsi="Verdana"/>
                <w:sz w:val="24"/>
                <w:szCs w:val="24"/>
              </w:rPr>
              <w:t>SPW asked if members had any objections to this application</w:t>
            </w:r>
            <w:r w:rsidR="00C55B8A" w:rsidRPr="0074167D">
              <w:rPr>
                <w:rFonts w:ascii="Verdana" w:hAnsi="Verdana"/>
                <w:sz w:val="24"/>
                <w:szCs w:val="24"/>
              </w:rPr>
              <w:t xml:space="preserve">. </w:t>
            </w:r>
            <w:r w:rsidR="00DF7DC1" w:rsidRPr="0074167D">
              <w:rPr>
                <w:rFonts w:ascii="Verdana" w:hAnsi="Verdana"/>
                <w:sz w:val="24"/>
                <w:szCs w:val="24"/>
              </w:rPr>
              <w:t>A</w:t>
            </w:r>
            <w:r w:rsidRPr="0074167D">
              <w:rPr>
                <w:rFonts w:ascii="Verdana" w:hAnsi="Verdana"/>
                <w:sz w:val="24"/>
                <w:szCs w:val="24"/>
              </w:rPr>
              <w:t>ll members present approved this project.</w:t>
            </w:r>
          </w:p>
          <w:p w14:paraId="6F270678" w14:textId="77777777" w:rsidR="00956F85" w:rsidRPr="0074167D" w:rsidRDefault="00956F85" w:rsidP="00956F85">
            <w:pPr>
              <w:pStyle w:val="ListParagraph"/>
              <w:rPr>
                <w:rFonts w:ascii="Verdana" w:hAnsi="Verdana"/>
                <w:sz w:val="24"/>
                <w:szCs w:val="24"/>
              </w:rPr>
            </w:pPr>
          </w:p>
          <w:p w14:paraId="749A5384" w14:textId="4C8AD750" w:rsidR="00956F85" w:rsidRPr="0074167D" w:rsidRDefault="00956F85" w:rsidP="00956F85">
            <w:pPr>
              <w:ind w:left="742"/>
              <w:rPr>
                <w:rFonts w:ascii="Verdana" w:hAnsi="Verdana"/>
                <w:i/>
                <w:iCs/>
                <w:color w:val="FF0000"/>
                <w:sz w:val="24"/>
                <w:szCs w:val="24"/>
              </w:rPr>
            </w:pPr>
            <w:r w:rsidRPr="0074167D">
              <w:rPr>
                <w:rFonts w:ascii="Verdana" w:hAnsi="Verdana"/>
                <w:i/>
                <w:iCs/>
                <w:color w:val="FF0000"/>
                <w:sz w:val="24"/>
                <w:szCs w:val="24"/>
              </w:rPr>
              <w:t xml:space="preserve">Post Minute </w:t>
            </w:r>
            <w:r w:rsidR="009F4E78" w:rsidRPr="0074167D">
              <w:rPr>
                <w:rFonts w:ascii="Verdana" w:hAnsi="Verdana"/>
                <w:i/>
                <w:iCs/>
                <w:color w:val="FF0000"/>
                <w:sz w:val="24"/>
                <w:szCs w:val="24"/>
              </w:rPr>
              <w:t>Note: - DG</w:t>
            </w:r>
            <w:r w:rsidRPr="0074167D">
              <w:rPr>
                <w:rFonts w:ascii="Verdana" w:hAnsi="Verdana"/>
                <w:i/>
                <w:iCs/>
                <w:color w:val="FF0000"/>
                <w:sz w:val="24"/>
                <w:szCs w:val="24"/>
              </w:rPr>
              <w:t xml:space="preserve"> had spoken to Cath from Karele</w:t>
            </w:r>
            <w:r w:rsidR="00C55B8A" w:rsidRPr="0074167D">
              <w:rPr>
                <w:rFonts w:ascii="Verdana" w:hAnsi="Verdana"/>
                <w:i/>
                <w:iCs/>
                <w:color w:val="FF0000"/>
                <w:sz w:val="24"/>
                <w:szCs w:val="24"/>
              </w:rPr>
              <w:t xml:space="preserve">. </w:t>
            </w:r>
            <w:r w:rsidRPr="0074167D">
              <w:rPr>
                <w:rFonts w:ascii="Verdana" w:hAnsi="Verdana"/>
                <w:i/>
                <w:iCs/>
                <w:color w:val="FF0000"/>
                <w:sz w:val="24"/>
                <w:szCs w:val="24"/>
              </w:rPr>
              <w:t>Karele works with primary aged children from age 5 up to 16 years</w:t>
            </w:r>
            <w:r w:rsidR="00C55B8A" w:rsidRPr="0074167D">
              <w:rPr>
                <w:rFonts w:ascii="Verdana" w:hAnsi="Verdana"/>
                <w:i/>
                <w:iCs/>
                <w:color w:val="FF0000"/>
                <w:sz w:val="24"/>
                <w:szCs w:val="24"/>
              </w:rPr>
              <w:t xml:space="preserve">. </w:t>
            </w:r>
            <w:r w:rsidRPr="0074167D">
              <w:rPr>
                <w:rFonts w:ascii="Verdana" w:hAnsi="Verdana"/>
                <w:i/>
                <w:iCs/>
                <w:color w:val="FF0000"/>
                <w:sz w:val="24"/>
                <w:szCs w:val="24"/>
              </w:rPr>
              <w:t xml:space="preserve">They will work with young people up to the age of 18 especially if they have experienced trauma. </w:t>
            </w:r>
          </w:p>
          <w:p w14:paraId="56A9F6EF" w14:textId="77777777" w:rsidR="00956F85" w:rsidRPr="0074167D" w:rsidRDefault="00956F85" w:rsidP="00956F85">
            <w:pPr>
              <w:pStyle w:val="ListParagraph"/>
              <w:rPr>
                <w:rFonts w:ascii="Verdana" w:hAnsi="Verdana"/>
                <w:i/>
                <w:iCs/>
                <w:color w:val="FF0000"/>
                <w:sz w:val="24"/>
                <w:szCs w:val="24"/>
              </w:rPr>
            </w:pPr>
            <w:r w:rsidRPr="0074167D">
              <w:rPr>
                <w:rFonts w:ascii="Verdana" w:hAnsi="Verdana"/>
                <w:i/>
                <w:iCs/>
                <w:color w:val="FF0000"/>
                <w:sz w:val="24"/>
                <w:szCs w:val="24"/>
              </w:rPr>
              <w:t>The Breathing Spaces project the area partnership has funded will focus on young people from Knox Academy</w:t>
            </w:r>
            <w:r w:rsidR="008426ED" w:rsidRPr="0074167D">
              <w:rPr>
                <w:rFonts w:ascii="Verdana" w:hAnsi="Verdana"/>
                <w:i/>
                <w:iCs/>
                <w:color w:val="FF0000"/>
                <w:sz w:val="24"/>
                <w:szCs w:val="24"/>
              </w:rPr>
              <w:t>.</w:t>
            </w:r>
          </w:p>
          <w:p w14:paraId="5D5C8D27" w14:textId="51E26F79" w:rsidR="008426ED" w:rsidRPr="0074167D" w:rsidRDefault="008426ED" w:rsidP="00956F85">
            <w:pPr>
              <w:pStyle w:val="ListParagraph"/>
              <w:rPr>
                <w:rFonts w:ascii="Verdana" w:hAnsi="Verdana"/>
                <w:sz w:val="24"/>
                <w:szCs w:val="24"/>
              </w:rPr>
            </w:pPr>
          </w:p>
        </w:tc>
        <w:tc>
          <w:tcPr>
            <w:tcW w:w="850" w:type="dxa"/>
            <w:tcBorders>
              <w:top w:val="nil"/>
              <w:bottom w:val="nil"/>
            </w:tcBorders>
          </w:tcPr>
          <w:p w14:paraId="429FF1C0" w14:textId="77777777" w:rsidR="004458E9" w:rsidRPr="00BB3A5D" w:rsidRDefault="004458E9" w:rsidP="00C85868">
            <w:pPr>
              <w:jc w:val="both"/>
              <w:rPr>
                <w:rFonts w:ascii="Verdana" w:hAnsi="Verdana"/>
                <w:sz w:val="24"/>
                <w:szCs w:val="24"/>
              </w:rPr>
            </w:pPr>
          </w:p>
        </w:tc>
      </w:tr>
      <w:tr w:rsidR="005E7FE5" w14:paraId="1FE82860" w14:textId="77777777" w:rsidTr="004417FA">
        <w:tc>
          <w:tcPr>
            <w:tcW w:w="600" w:type="dxa"/>
            <w:tcBorders>
              <w:top w:val="nil"/>
              <w:bottom w:val="nil"/>
            </w:tcBorders>
          </w:tcPr>
          <w:p w14:paraId="76906F14" w14:textId="77777777" w:rsidR="004458E9" w:rsidRPr="0074167D" w:rsidRDefault="004458E9" w:rsidP="00C85868">
            <w:pPr>
              <w:tabs>
                <w:tab w:val="left" w:pos="360"/>
              </w:tabs>
              <w:ind w:left="-58" w:right="-17" w:firstLine="17"/>
              <w:jc w:val="center"/>
              <w:rPr>
                <w:rFonts w:ascii="Verdana" w:hAnsi="Verdana"/>
                <w:b/>
                <w:bCs/>
                <w:sz w:val="24"/>
                <w:szCs w:val="24"/>
              </w:rPr>
            </w:pPr>
          </w:p>
        </w:tc>
        <w:tc>
          <w:tcPr>
            <w:tcW w:w="9177" w:type="dxa"/>
            <w:tcBorders>
              <w:top w:val="nil"/>
              <w:bottom w:val="nil"/>
            </w:tcBorders>
          </w:tcPr>
          <w:p w14:paraId="4374659C" w14:textId="52772E50" w:rsidR="007441C8" w:rsidRPr="0074167D" w:rsidRDefault="00646967" w:rsidP="004458E9">
            <w:pPr>
              <w:pStyle w:val="ListParagraph"/>
              <w:numPr>
                <w:ilvl w:val="0"/>
                <w:numId w:val="2"/>
              </w:numPr>
              <w:rPr>
                <w:rFonts w:ascii="Verdana" w:hAnsi="Verdana"/>
                <w:sz w:val="24"/>
                <w:szCs w:val="24"/>
              </w:rPr>
            </w:pPr>
            <w:r w:rsidRPr="0074167D">
              <w:rPr>
                <w:rFonts w:ascii="Verdana" w:hAnsi="Verdana"/>
                <w:b/>
                <w:bCs/>
                <w:sz w:val="24"/>
                <w:szCs w:val="24"/>
              </w:rPr>
              <w:t>East Coast FM £2</w:t>
            </w:r>
            <w:r w:rsidR="00C429E3">
              <w:rPr>
                <w:rFonts w:ascii="Verdana" w:hAnsi="Verdana"/>
                <w:b/>
                <w:bCs/>
                <w:sz w:val="24"/>
                <w:szCs w:val="24"/>
              </w:rPr>
              <w:t>,</w:t>
            </w:r>
            <w:r w:rsidRPr="0074167D">
              <w:rPr>
                <w:rFonts w:ascii="Verdana" w:hAnsi="Verdana"/>
                <w:b/>
                <w:bCs/>
                <w:sz w:val="24"/>
                <w:szCs w:val="24"/>
              </w:rPr>
              <w:t>600.0</w:t>
            </w:r>
            <w:r w:rsidR="007441C8" w:rsidRPr="0074167D">
              <w:rPr>
                <w:rFonts w:ascii="Verdana" w:hAnsi="Verdana"/>
                <w:b/>
                <w:bCs/>
                <w:sz w:val="24"/>
                <w:szCs w:val="24"/>
              </w:rPr>
              <w:t xml:space="preserve"> </w:t>
            </w:r>
            <w:r w:rsidR="007441C8" w:rsidRPr="0074167D">
              <w:rPr>
                <w:rFonts w:ascii="Verdana" w:hAnsi="Verdana"/>
                <w:sz w:val="24"/>
                <w:szCs w:val="24"/>
              </w:rPr>
              <w:t>–</w:t>
            </w:r>
            <w:r w:rsidR="00956F85" w:rsidRPr="0074167D">
              <w:rPr>
                <w:rFonts w:ascii="Verdana" w:hAnsi="Verdana"/>
                <w:sz w:val="24"/>
                <w:szCs w:val="24"/>
              </w:rPr>
              <w:t xml:space="preserve"> </w:t>
            </w:r>
            <w:r w:rsidR="007441C8" w:rsidRPr="0074167D">
              <w:rPr>
                <w:rFonts w:ascii="Verdana" w:hAnsi="Verdana"/>
                <w:sz w:val="24"/>
                <w:szCs w:val="24"/>
              </w:rPr>
              <w:t>SPW went through the application which had been previously circulated</w:t>
            </w:r>
            <w:r w:rsidR="00C55B8A" w:rsidRPr="0074167D">
              <w:rPr>
                <w:rFonts w:ascii="Verdana" w:hAnsi="Verdana"/>
                <w:sz w:val="24"/>
                <w:szCs w:val="24"/>
              </w:rPr>
              <w:t xml:space="preserve">. </w:t>
            </w:r>
            <w:r w:rsidR="007441C8" w:rsidRPr="0074167D">
              <w:rPr>
                <w:rFonts w:ascii="Verdana" w:hAnsi="Verdana"/>
                <w:sz w:val="24"/>
                <w:szCs w:val="24"/>
              </w:rPr>
              <w:t>Liam</w:t>
            </w:r>
            <w:r w:rsidR="00BF1F2B">
              <w:rPr>
                <w:rFonts w:ascii="Verdana" w:hAnsi="Verdana"/>
                <w:sz w:val="24"/>
                <w:szCs w:val="24"/>
              </w:rPr>
              <w:t xml:space="preserve"> Morrison</w:t>
            </w:r>
            <w:r w:rsidR="007441C8" w:rsidRPr="0074167D">
              <w:rPr>
                <w:rFonts w:ascii="Verdana" w:hAnsi="Verdana"/>
                <w:sz w:val="24"/>
                <w:szCs w:val="24"/>
              </w:rPr>
              <w:t>, the Specialist Youth Worker, present</w:t>
            </w:r>
            <w:r w:rsidR="00BF1F2B">
              <w:rPr>
                <w:rFonts w:ascii="Verdana" w:hAnsi="Verdana"/>
                <w:sz w:val="24"/>
                <w:szCs w:val="24"/>
              </w:rPr>
              <w:t>s</w:t>
            </w:r>
            <w:r w:rsidR="007441C8" w:rsidRPr="0074167D">
              <w:rPr>
                <w:rFonts w:ascii="Verdana" w:hAnsi="Verdana"/>
                <w:sz w:val="24"/>
                <w:szCs w:val="24"/>
              </w:rPr>
              <w:t xml:space="preserve"> at the Station</w:t>
            </w:r>
            <w:r w:rsidR="00C55B8A" w:rsidRPr="0074167D">
              <w:rPr>
                <w:rFonts w:ascii="Verdana" w:hAnsi="Verdana"/>
                <w:sz w:val="24"/>
                <w:szCs w:val="24"/>
              </w:rPr>
              <w:t xml:space="preserve">. </w:t>
            </w:r>
            <w:r w:rsidR="007441C8" w:rsidRPr="0074167D">
              <w:rPr>
                <w:rFonts w:ascii="Verdana" w:hAnsi="Verdana"/>
                <w:sz w:val="24"/>
                <w:szCs w:val="24"/>
              </w:rPr>
              <w:t>He t</w:t>
            </w:r>
            <w:r w:rsidR="00BF1F2B">
              <w:rPr>
                <w:rFonts w:ascii="Verdana" w:hAnsi="Verdana"/>
                <w:sz w:val="24"/>
                <w:szCs w:val="24"/>
              </w:rPr>
              <w:t>akes you</w:t>
            </w:r>
            <w:r w:rsidR="007441C8" w:rsidRPr="0074167D">
              <w:rPr>
                <w:rFonts w:ascii="Verdana" w:hAnsi="Verdana"/>
                <w:sz w:val="24"/>
                <w:szCs w:val="24"/>
              </w:rPr>
              <w:t>ng people to the station to learn about Radio Broadcasting</w:t>
            </w:r>
            <w:r w:rsidR="00C55B8A" w:rsidRPr="0074167D">
              <w:rPr>
                <w:rFonts w:ascii="Verdana" w:hAnsi="Verdana"/>
                <w:sz w:val="24"/>
                <w:szCs w:val="24"/>
              </w:rPr>
              <w:t xml:space="preserve">. </w:t>
            </w:r>
            <w:r w:rsidR="007441C8" w:rsidRPr="0074167D">
              <w:rPr>
                <w:rFonts w:ascii="Verdana" w:hAnsi="Verdana"/>
                <w:sz w:val="24"/>
                <w:szCs w:val="24"/>
              </w:rPr>
              <w:t xml:space="preserve">After they understand some of the ‘background’ work, they also learn to </w:t>
            </w:r>
            <w:r w:rsidR="009F4E78" w:rsidRPr="0074167D">
              <w:rPr>
                <w:rFonts w:ascii="Verdana" w:hAnsi="Verdana"/>
                <w:sz w:val="24"/>
                <w:szCs w:val="24"/>
              </w:rPr>
              <w:t>broadcast,</w:t>
            </w:r>
            <w:r w:rsidR="007441C8" w:rsidRPr="0074167D">
              <w:rPr>
                <w:rFonts w:ascii="Verdana" w:hAnsi="Verdana"/>
                <w:sz w:val="24"/>
                <w:szCs w:val="24"/>
              </w:rPr>
              <w:t xml:space="preserve"> and some have had their own show</w:t>
            </w:r>
            <w:r w:rsidR="00C55B8A" w:rsidRPr="0074167D">
              <w:rPr>
                <w:rFonts w:ascii="Verdana" w:hAnsi="Verdana"/>
                <w:sz w:val="24"/>
                <w:szCs w:val="24"/>
              </w:rPr>
              <w:t xml:space="preserve">. </w:t>
            </w:r>
            <w:r w:rsidR="007441C8" w:rsidRPr="0074167D">
              <w:rPr>
                <w:rFonts w:ascii="Verdana" w:hAnsi="Verdana"/>
                <w:sz w:val="24"/>
                <w:szCs w:val="24"/>
              </w:rPr>
              <w:t>There was a discussion around the application</w:t>
            </w:r>
            <w:r w:rsidR="00C55B8A" w:rsidRPr="0074167D">
              <w:rPr>
                <w:rFonts w:ascii="Verdana" w:hAnsi="Verdana"/>
                <w:sz w:val="24"/>
                <w:szCs w:val="24"/>
              </w:rPr>
              <w:t xml:space="preserve">. </w:t>
            </w:r>
            <w:r w:rsidR="007441C8" w:rsidRPr="0074167D">
              <w:rPr>
                <w:rFonts w:ascii="Verdana" w:hAnsi="Verdana"/>
                <w:sz w:val="24"/>
                <w:szCs w:val="24"/>
              </w:rPr>
              <w:t xml:space="preserve">There were </w:t>
            </w:r>
            <w:r w:rsidR="007441C8" w:rsidRPr="00C429E3">
              <w:rPr>
                <w:rFonts w:ascii="Verdana" w:hAnsi="Verdana"/>
                <w:sz w:val="24"/>
                <w:szCs w:val="24"/>
              </w:rPr>
              <w:t>alternative sources for equipment</w:t>
            </w:r>
            <w:r w:rsidR="000A471C" w:rsidRPr="00C429E3">
              <w:rPr>
                <w:rFonts w:ascii="Verdana" w:hAnsi="Verdana"/>
                <w:sz w:val="24"/>
                <w:szCs w:val="24"/>
              </w:rPr>
              <w:t xml:space="preserve"> from the CAB (Citizens Advice Bur</w:t>
            </w:r>
            <w:r w:rsidR="00DB42C1" w:rsidRPr="00C429E3">
              <w:rPr>
                <w:rFonts w:ascii="Verdana" w:hAnsi="Verdana"/>
                <w:sz w:val="24"/>
                <w:szCs w:val="24"/>
              </w:rPr>
              <w:t>eau)</w:t>
            </w:r>
            <w:r w:rsidR="007441C8" w:rsidRPr="00C429E3">
              <w:rPr>
                <w:rFonts w:ascii="Verdana" w:hAnsi="Verdana"/>
                <w:sz w:val="24"/>
                <w:szCs w:val="24"/>
              </w:rPr>
              <w:t xml:space="preserve"> </w:t>
            </w:r>
            <w:r w:rsidR="00DB42C1" w:rsidRPr="00C429E3">
              <w:rPr>
                <w:rFonts w:ascii="Verdana" w:hAnsi="Verdana"/>
                <w:sz w:val="24"/>
                <w:szCs w:val="24"/>
              </w:rPr>
              <w:t>that may be able to provide the requested equipment</w:t>
            </w:r>
            <w:r w:rsidR="00DB42C1">
              <w:rPr>
                <w:rFonts w:ascii="Verdana" w:hAnsi="Verdana"/>
                <w:sz w:val="24"/>
                <w:szCs w:val="24"/>
              </w:rPr>
              <w:t xml:space="preserve"> </w:t>
            </w:r>
            <w:r w:rsidR="00DB42C1" w:rsidRPr="00C429E3">
              <w:rPr>
                <w:rFonts w:ascii="Verdana" w:hAnsi="Verdana"/>
                <w:sz w:val="24"/>
                <w:szCs w:val="24"/>
              </w:rPr>
              <w:t xml:space="preserve">asked </w:t>
            </w:r>
            <w:r w:rsidR="007441C8" w:rsidRPr="00C429E3">
              <w:rPr>
                <w:rFonts w:ascii="Verdana" w:hAnsi="Verdana"/>
                <w:sz w:val="24"/>
                <w:szCs w:val="24"/>
              </w:rPr>
              <w:t xml:space="preserve">for </w:t>
            </w:r>
            <w:r w:rsidR="00DB42C1" w:rsidRPr="00C429E3">
              <w:rPr>
                <w:rFonts w:ascii="Verdana" w:hAnsi="Verdana"/>
                <w:sz w:val="24"/>
                <w:szCs w:val="24"/>
              </w:rPr>
              <w:t xml:space="preserve">in </w:t>
            </w:r>
            <w:r w:rsidR="007441C8" w:rsidRPr="00C429E3">
              <w:rPr>
                <w:rFonts w:ascii="Verdana" w:hAnsi="Verdana"/>
                <w:sz w:val="24"/>
                <w:szCs w:val="24"/>
              </w:rPr>
              <w:t>the application</w:t>
            </w:r>
            <w:r w:rsidR="00C55B8A" w:rsidRPr="0074167D">
              <w:rPr>
                <w:rFonts w:ascii="Verdana" w:hAnsi="Verdana"/>
                <w:sz w:val="24"/>
                <w:szCs w:val="24"/>
              </w:rPr>
              <w:t xml:space="preserve">. </w:t>
            </w:r>
            <w:r w:rsidR="007441C8" w:rsidRPr="0074167D">
              <w:rPr>
                <w:rFonts w:ascii="Verdana" w:hAnsi="Verdana"/>
                <w:sz w:val="24"/>
                <w:szCs w:val="24"/>
              </w:rPr>
              <w:t>DG would investigate about IT equipment and SA would enquire about chairs.</w:t>
            </w:r>
          </w:p>
          <w:p w14:paraId="1F799703" w14:textId="77777777" w:rsidR="008426ED" w:rsidRPr="0074167D" w:rsidRDefault="008426ED" w:rsidP="008426ED">
            <w:pPr>
              <w:pStyle w:val="ListParagraph"/>
              <w:ind w:left="360"/>
              <w:rPr>
                <w:rFonts w:ascii="Verdana" w:hAnsi="Verdana"/>
                <w:sz w:val="24"/>
                <w:szCs w:val="24"/>
              </w:rPr>
            </w:pPr>
          </w:p>
          <w:p w14:paraId="142487C4" w14:textId="43676760" w:rsidR="00DF7DC1" w:rsidRPr="0074167D" w:rsidRDefault="007441C8" w:rsidP="008426ED">
            <w:pPr>
              <w:pStyle w:val="ListParagraph"/>
              <w:ind w:left="360"/>
              <w:rPr>
                <w:rFonts w:ascii="Verdana" w:hAnsi="Verdana"/>
                <w:sz w:val="24"/>
                <w:szCs w:val="24"/>
              </w:rPr>
            </w:pPr>
            <w:r w:rsidRPr="0074167D">
              <w:rPr>
                <w:rFonts w:ascii="Verdana" w:hAnsi="Verdana"/>
                <w:sz w:val="24"/>
                <w:szCs w:val="24"/>
              </w:rPr>
              <w:t xml:space="preserve">There was a vote on the application, </w:t>
            </w:r>
            <w:r w:rsidR="00C429E3" w:rsidRPr="00C429E3">
              <w:rPr>
                <w:rFonts w:ascii="Verdana" w:hAnsi="Verdana"/>
                <w:sz w:val="24"/>
                <w:szCs w:val="24"/>
              </w:rPr>
              <w:t>i</w:t>
            </w:r>
            <w:r w:rsidR="000A471C" w:rsidRPr="00C429E3">
              <w:rPr>
                <w:rFonts w:ascii="Verdana" w:hAnsi="Verdana"/>
                <w:sz w:val="24"/>
                <w:szCs w:val="24"/>
              </w:rPr>
              <w:t xml:space="preserve">t was agreed that as a first option the </w:t>
            </w:r>
            <w:r w:rsidR="00DB42C1" w:rsidRPr="00C429E3">
              <w:rPr>
                <w:rFonts w:ascii="Verdana" w:hAnsi="Verdana"/>
                <w:sz w:val="24"/>
                <w:szCs w:val="24"/>
              </w:rPr>
              <w:t>available support through the CAB</w:t>
            </w:r>
            <w:r w:rsidR="000A471C" w:rsidRPr="00C429E3">
              <w:rPr>
                <w:rFonts w:ascii="Verdana" w:hAnsi="Verdana"/>
                <w:sz w:val="24"/>
                <w:szCs w:val="24"/>
              </w:rPr>
              <w:t xml:space="preserve"> should be </w:t>
            </w:r>
            <w:r w:rsidR="00DB42C1" w:rsidRPr="00C429E3">
              <w:rPr>
                <w:rFonts w:ascii="Verdana" w:hAnsi="Verdana"/>
                <w:sz w:val="24"/>
                <w:szCs w:val="24"/>
              </w:rPr>
              <w:t>investigated</w:t>
            </w:r>
            <w:r w:rsidR="00C429E3">
              <w:rPr>
                <w:rFonts w:ascii="Verdana" w:hAnsi="Verdana"/>
                <w:sz w:val="24"/>
                <w:szCs w:val="24"/>
              </w:rPr>
              <w:t>.</w:t>
            </w:r>
          </w:p>
          <w:p w14:paraId="3B295A3A" w14:textId="77777777" w:rsidR="00DF7DC1" w:rsidRPr="0074167D" w:rsidRDefault="00DF7DC1" w:rsidP="007441C8">
            <w:pPr>
              <w:pStyle w:val="ListParagraph"/>
              <w:rPr>
                <w:rFonts w:ascii="Verdana" w:hAnsi="Verdana"/>
                <w:sz w:val="24"/>
                <w:szCs w:val="24"/>
              </w:rPr>
            </w:pPr>
          </w:p>
          <w:p w14:paraId="48B80A0C" w14:textId="1A73AF34" w:rsidR="00956F85" w:rsidRPr="0074167D" w:rsidRDefault="00DF7DC1" w:rsidP="008426ED">
            <w:pPr>
              <w:pStyle w:val="ListParagraph"/>
              <w:ind w:left="360"/>
              <w:rPr>
                <w:rFonts w:ascii="Verdana" w:hAnsi="Verdana"/>
                <w:sz w:val="24"/>
                <w:szCs w:val="24"/>
              </w:rPr>
            </w:pPr>
            <w:r w:rsidRPr="0074167D">
              <w:rPr>
                <w:rFonts w:ascii="Verdana" w:hAnsi="Verdana"/>
                <w:sz w:val="24"/>
                <w:szCs w:val="24"/>
              </w:rPr>
              <w:lastRenderedPageBreak/>
              <w:t>SPW asked members if they had any objections to this project</w:t>
            </w:r>
            <w:r w:rsidR="00C55B8A" w:rsidRPr="0074167D">
              <w:rPr>
                <w:rFonts w:ascii="Verdana" w:hAnsi="Verdana"/>
                <w:sz w:val="24"/>
                <w:szCs w:val="24"/>
              </w:rPr>
              <w:t xml:space="preserve">. </w:t>
            </w:r>
            <w:r w:rsidR="007441C8" w:rsidRPr="0074167D">
              <w:rPr>
                <w:rFonts w:ascii="Verdana" w:hAnsi="Verdana"/>
                <w:sz w:val="24"/>
                <w:szCs w:val="24"/>
              </w:rPr>
              <w:t xml:space="preserve">All members present agreed </w:t>
            </w:r>
            <w:r w:rsidR="00C429E3" w:rsidRPr="00C429E3">
              <w:rPr>
                <w:rFonts w:ascii="Verdana" w:hAnsi="Verdana"/>
                <w:sz w:val="24"/>
                <w:szCs w:val="24"/>
              </w:rPr>
              <w:t>t</w:t>
            </w:r>
            <w:r w:rsidR="00DB42C1" w:rsidRPr="00C429E3">
              <w:rPr>
                <w:rFonts w:ascii="Verdana" w:hAnsi="Verdana"/>
                <w:sz w:val="24"/>
                <w:szCs w:val="24"/>
              </w:rPr>
              <w:t>hat i</w:t>
            </w:r>
            <w:r w:rsidR="007441C8" w:rsidRPr="00C429E3">
              <w:rPr>
                <w:rFonts w:ascii="Verdana" w:hAnsi="Verdana"/>
                <w:sz w:val="24"/>
                <w:szCs w:val="24"/>
              </w:rPr>
              <w:t>f the equipment could not be source</w:t>
            </w:r>
            <w:r w:rsidR="009F4E78" w:rsidRPr="00C429E3">
              <w:rPr>
                <w:rFonts w:ascii="Verdana" w:hAnsi="Verdana"/>
                <w:sz w:val="24"/>
                <w:szCs w:val="24"/>
              </w:rPr>
              <w:t>d</w:t>
            </w:r>
            <w:r w:rsidR="007441C8" w:rsidRPr="00C429E3">
              <w:rPr>
                <w:rFonts w:ascii="Verdana" w:hAnsi="Verdana"/>
                <w:sz w:val="24"/>
                <w:szCs w:val="24"/>
              </w:rPr>
              <w:t xml:space="preserve"> </w:t>
            </w:r>
            <w:r w:rsidR="00DB42C1" w:rsidRPr="00C429E3">
              <w:rPr>
                <w:rFonts w:ascii="Verdana" w:hAnsi="Verdana"/>
                <w:sz w:val="24"/>
                <w:szCs w:val="24"/>
              </w:rPr>
              <w:t xml:space="preserve">from the CAB, </w:t>
            </w:r>
            <w:r w:rsidR="007441C8" w:rsidRPr="00C429E3">
              <w:rPr>
                <w:rFonts w:ascii="Verdana" w:hAnsi="Verdana"/>
                <w:sz w:val="24"/>
                <w:szCs w:val="24"/>
              </w:rPr>
              <w:t>the full amount of funding would be given to the applicant</w:t>
            </w:r>
            <w:r w:rsidR="00DB42C1" w:rsidRPr="00C429E3">
              <w:rPr>
                <w:rFonts w:ascii="Verdana" w:hAnsi="Verdana"/>
                <w:sz w:val="24"/>
                <w:szCs w:val="24"/>
              </w:rPr>
              <w:t xml:space="preserve"> from the Area Partnership</w:t>
            </w:r>
            <w:r w:rsidR="007441C8" w:rsidRPr="00C429E3">
              <w:rPr>
                <w:rFonts w:ascii="Verdana" w:hAnsi="Verdana"/>
                <w:sz w:val="24"/>
                <w:szCs w:val="24"/>
              </w:rPr>
              <w:t>.</w:t>
            </w:r>
          </w:p>
          <w:p w14:paraId="1E0243B6" w14:textId="0E43F0DF" w:rsidR="008426ED" w:rsidRPr="0074167D" w:rsidRDefault="008426ED" w:rsidP="008426ED">
            <w:pPr>
              <w:pStyle w:val="ListParagraph"/>
              <w:ind w:left="360"/>
              <w:rPr>
                <w:rFonts w:ascii="Verdana" w:hAnsi="Verdana"/>
                <w:sz w:val="24"/>
                <w:szCs w:val="24"/>
              </w:rPr>
            </w:pPr>
          </w:p>
        </w:tc>
        <w:tc>
          <w:tcPr>
            <w:tcW w:w="850" w:type="dxa"/>
            <w:tcBorders>
              <w:top w:val="nil"/>
              <w:bottom w:val="nil"/>
            </w:tcBorders>
          </w:tcPr>
          <w:p w14:paraId="4256FAFE" w14:textId="77777777" w:rsidR="004458E9" w:rsidRPr="00BB3A5D" w:rsidRDefault="004458E9" w:rsidP="00C85868">
            <w:pPr>
              <w:jc w:val="both"/>
              <w:rPr>
                <w:rFonts w:ascii="Verdana" w:hAnsi="Verdana"/>
                <w:sz w:val="24"/>
                <w:szCs w:val="24"/>
              </w:rPr>
            </w:pPr>
          </w:p>
          <w:p w14:paraId="5C5C8AE6" w14:textId="77777777" w:rsidR="00DF7DC1" w:rsidRPr="00BB3A5D" w:rsidRDefault="00DF7DC1" w:rsidP="00C85868">
            <w:pPr>
              <w:jc w:val="both"/>
              <w:rPr>
                <w:rFonts w:ascii="Verdana" w:hAnsi="Verdana"/>
                <w:sz w:val="24"/>
                <w:szCs w:val="24"/>
              </w:rPr>
            </w:pPr>
          </w:p>
          <w:p w14:paraId="4EDF6FB9" w14:textId="77777777" w:rsidR="00DF7DC1" w:rsidRPr="00BB3A5D" w:rsidRDefault="00DF7DC1" w:rsidP="00C85868">
            <w:pPr>
              <w:jc w:val="both"/>
              <w:rPr>
                <w:rFonts w:ascii="Verdana" w:hAnsi="Verdana"/>
                <w:sz w:val="24"/>
                <w:szCs w:val="24"/>
              </w:rPr>
            </w:pPr>
          </w:p>
          <w:p w14:paraId="33D696D3" w14:textId="77777777" w:rsidR="00DF7DC1" w:rsidRPr="00BB3A5D" w:rsidRDefault="00DF7DC1" w:rsidP="00C85868">
            <w:pPr>
              <w:jc w:val="both"/>
              <w:rPr>
                <w:rFonts w:ascii="Verdana" w:hAnsi="Verdana"/>
                <w:sz w:val="24"/>
                <w:szCs w:val="24"/>
              </w:rPr>
            </w:pPr>
          </w:p>
          <w:p w14:paraId="1AB93AD5" w14:textId="77777777" w:rsidR="00DF7DC1" w:rsidRPr="00BB3A5D" w:rsidRDefault="00DF7DC1" w:rsidP="00C85868">
            <w:pPr>
              <w:jc w:val="both"/>
              <w:rPr>
                <w:rFonts w:ascii="Verdana" w:hAnsi="Verdana"/>
                <w:sz w:val="24"/>
                <w:szCs w:val="24"/>
              </w:rPr>
            </w:pPr>
          </w:p>
          <w:p w14:paraId="57EC50E4" w14:textId="22D2116C" w:rsidR="00DF7DC1" w:rsidRPr="00BB3A5D" w:rsidRDefault="00DF7DC1" w:rsidP="00C85868">
            <w:pPr>
              <w:jc w:val="both"/>
              <w:rPr>
                <w:rFonts w:ascii="Verdana" w:hAnsi="Verdana"/>
                <w:sz w:val="24"/>
                <w:szCs w:val="24"/>
              </w:rPr>
            </w:pPr>
            <w:r w:rsidRPr="00BB3A5D">
              <w:rPr>
                <w:rFonts w:ascii="Verdana" w:hAnsi="Verdana"/>
                <w:sz w:val="24"/>
                <w:szCs w:val="24"/>
              </w:rPr>
              <w:t>DG/SA</w:t>
            </w:r>
          </w:p>
        </w:tc>
      </w:tr>
      <w:tr w:rsidR="005E7FE5" w14:paraId="3D6C5093" w14:textId="77777777" w:rsidTr="004417FA">
        <w:tc>
          <w:tcPr>
            <w:tcW w:w="600" w:type="dxa"/>
            <w:tcBorders>
              <w:top w:val="nil"/>
              <w:bottom w:val="nil"/>
            </w:tcBorders>
          </w:tcPr>
          <w:p w14:paraId="4A894557" w14:textId="77777777" w:rsidR="00A40D2D" w:rsidRPr="0074167D" w:rsidRDefault="00A40D2D" w:rsidP="00C85868">
            <w:pPr>
              <w:tabs>
                <w:tab w:val="left" w:pos="360"/>
              </w:tabs>
              <w:ind w:left="-58" w:right="-17" w:firstLine="17"/>
              <w:jc w:val="center"/>
              <w:rPr>
                <w:rFonts w:ascii="Verdana" w:hAnsi="Verdana"/>
                <w:b/>
                <w:bCs/>
                <w:sz w:val="24"/>
                <w:szCs w:val="24"/>
              </w:rPr>
            </w:pPr>
          </w:p>
        </w:tc>
        <w:tc>
          <w:tcPr>
            <w:tcW w:w="9177" w:type="dxa"/>
            <w:tcBorders>
              <w:top w:val="nil"/>
              <w:bottom w:val="nil"/>
            </w:tcBorders>
          </w:tcPr>
          <w:p w14:paraId="07B377CF" w14:textId="35ECA41E" w:rsidR="002C5BB3" w:rsidRPr="0074167D" w:rsidRDefault="00A40D2D" w:rsidP="00DF7DC1">
            <w:pPr>
              <w:pStyle w:val="ListParagraph"/>
              <w:numPr>
                <w:ilvl w:val="0"/>
                <w:numId w:val="2"/>
              </w:numPr>
              <w:rPr>
                <w:rFonts w:ascii="Verdana" w:hAnsi="Verdana"/>
                <w:b/>
                <w:bCs/>
                <w:sz w:val="24"/>
                <w:szCs w:val="24"/>
              </w:rPr>
            </w:pPr>
            <w:r w:rsidRPr="0074167D">
              <w:rPr>
                <w:rFonts w:ascii="Verdana" w:hAnsi="Verdana"/>
                <w:b/>
                <w:bCs/>
                <w:sz w:val="24"/>
                <w:szCs w:val="24"/>
              </w:rPr>
              <w:t xml:space="preserve">East Lothian Play Association - £5,600.00 </w:t>
            </w:r>
            <w:r w:rsidRPr="0074167D">
              <w:rPr>
                <w:rFonts w:ascii="Verdana" w:hAnsi="Verdana"/>
                <w:sz w:val="24"/>
                <w:szCs w:val="24"/>
              </w:rPr>
              <w:t xml:space="preserve">– </w:t>
            </w:r>
            <w:r w:rsidR="00DF7DC1" w:rsidRPr="0074167D">
              <w:rPr>
                <w:rFonts w:ascii="Verdana" w:hAnsi="Verdana"/>
                <w:sz w:val="24"/>
                <w:szCs w:val="24"/>
              </w:rPr>
              <w:t>SPW asked DG to speak to this application</w:t>
            </w:r>
            <w:r w:rsidR="00C55B8A" w:rsidRPr="0074167D">
              <w:rPr>
                <w:rFonts w:ascii="Verdana" w:hAnsi="Verdana"/>
                <w:sz w:val="24"/>
                <w:szCs w:val="24"/>
              </w:rPr>
              <w:t xml:space="preserve">. </w:t>
            </w:r>
            <w:r w:rsidRPr="0074167D">
              <w:rPr>
                <w:rFonts w:ascii="Verdana" w:hAnsi="Verdana"/>
                <w:sz w:val="24"/>
                <w:szCs w:val="24"/>
              </w:rPr>
              <w:t xml:space="preserve">DG </w:t>
            </w:r>
            <w:r w:rsidR="00DF7DC1" w:rsidRPr="0074167D">
              <w:rPr>
                <w:rFonts w:ascii="Verdana" w:hAnsi="Verdana"/>
                <w:sz w:val="24"/>
                <w:szCs w:val="24"/>
              </w:rPr>
              <w:t xml:space="preserve">stated that she </w:t>
            </w:r>
            <w:r w:rsidRPr="0074167D">
              <w:rPr>
                <w:rFonts w:ascii="Verdana" w:hAnsi="Verdana"/>
                <w:sz w:val="24"/>
                <w:szCs w:val="24"/>
              </w:rPr>
              <w:t xml:space="preserve">had been in communication with Theresa Casey, </w:t>
            </w:r>
            <w:r w:rsidR="007F1949" w:rsidRPr="0074167D">
              <w:rPr>
                <w:rFonts w:ascii="Verdana" w:hAnsi="Verdana"/>
                <w:sz w:val="24"/>
                <w:szCs w:val="24"/>
              </w:rPr>
              <w:t>Partnership</w:t>
            </w:r>
            <w:r w:rsidRPr="0074167D">
              <w:rPr>
                <w:rFonts w:ascii="Verdana" w:hAnsi="Verdana"/>
                <w:sz w:val="24"/>
                <w:szCs w:val="24"/>
              </w:rPr>
              <w:t xml:space="preserve"> Programme Lead for ELPA to try and bring ‘play’ to the Haddington Area</w:t>
            </w:r>
            <w:r w:rsidR="00C55B8A" w:rsidRPr="0074167D">
              <w:rPr>
                <w:rFonts w:ascii="Verdana" w:hAnsi="Verdana"/>
                <w:sz w:val="24"/>
                <w:szCs w:val="24"/>
              </w:rPr>
              <w:t xml:space="preserve">. </w:t>
            </w:r>
            <w:r w:rsidRPr="0074167D">
              <w:rPr>
                <w:rFonts w:ascii="Verdana" w:hAnsi="Verdana"/>
                <w:sz w:val="24"/>
                <w:szCs w:val="24"/>
              </w:rPr>
              <w:t>ELPA have had sessions in other parts of East Lothian but not in our area</w:t>
            </w:r>
            <w:r w:rsidR="00C55B8A" w:rsidRPr="0074167D">
              <w:rPr>
                <w:rFonts w:ascii="Verdana" w:hAnsi="Verdana"/>
                <w:sz w:val="24"/>
                <w:szCs w:val="24"/>
              </w:rPr>
              <w:t xml:space="preserve">. </w:t>
            </w:r>
            <w:r w:rsidRPr="0074167D">
              <w:rPr>
                <w:rFonts w:ascii="Verdana" w:hAnsi="Verdana"/>
                <w:sz w:val="24"/>
                <w:szCs w:val="24"/>
              </w:rPr>
              <w:t xml:space="preserve">There would be targeted sessions with the Nungate Area, </w:t>
            </w:r>
            <w:r w:rsidR="007F1949" w:rsidRPr="0074167D">
              <w:rPr>
                <w:rFonts w:ascii="Verdana" w:hAnsi="Verdana"/>
                <w:sz w:val="24"/>
                <w:szCs w:val="24"/>
              </w:rPr>
              <w:t>and</w:t>
            </w:r>
            <w:r w:rsidRPr="0074167D">
              <w:rPr>
                <w:rFonts w:ascii="Verdana" w:hAnsi="Verdana"/>
                <w:sz w:val="24"/>
                <w:szCs w:val="24"/>
              </w:rPr>
              <w:t xml:space="preserve"> ‘Mud Day’ in the Neilson Park</w:t>
            </w:r>
            <w:r w:rsidR="00C55B8A" w:rsidRPr="0074167D">
              <w:rPr>
                <w:rFonts w:ascii="Verdana" w:hAnsi="Verdana"/>
                <w:sz w:val="24"/>
                <w:szCs w:val="24"/>
              </w:rPr>
              <w:t xml:space="preserve">. </w:t>
            </w:r>
            <w:r w:rsidR="00334540" w:rsidRPr="0074167D">
              <w:rPr>
                <w:rFonts w:ascii="Verdana" w:hAnsi="Verdana"/>
                <w:sz w:val="24"/>
                <w:szCs w:val="24"/>
              </w:rPr>
              <w:t>LP spoke to the ‘Mud Day’ part of the applications</w:t>
            </w:r>
            <w:r w:rsidR="00C55B8A" w:rsidRPr="0074167D">
              <w:rPr>
                <w:rFonts w:ascii="Verdana" w:hAnsi="Verdana"/>
                <w:sz w:val="24"/>
                <w:szCs w:val="24"/>
              </w:rPr>
              <w:t xml:space="preserve">. </w:t>
            </w:r>
            <w:r w:rsidRPr="0074167D">
              <w:rPr>
                <w:rFonts w:ascii="Verdana" w:hAnsi="Verdana"/>
                <w:sz w:val="24"/>
                <w:szCs w:val="24"/>
              </w:rPr>
              <w:t xml:space="preserve">It is important that </w:t>
            </w:r>
            <w:r w:rsidR="00BF1F2B">
              <w:rPr>
                <w:rFonts w:ascii="Verdana" w:hAnsi="Verdana"/>
                <w:sz w:val="24"/>
                <w:szCs w:val="24"/>
              </w:rPr>
              <w:t xml:space="preserve">children and </w:t>
            </w:r>
            <w:r w:rsidRPr="0074167D">
              <w:rPr>
                <w:rFonts w:ascii="Verdana" w:hAnsi="Verdana"/>
                <w:sz w:val="24"/>
                <w:szCs w:val="24"/>
              </w:rPr>
              <w:t>young people are given the opportunity to experience the meaning of play in a world where they are don’t always have the access</w:t>
            </w:r>
            <w:r w:rsidR="00C55B8A" w:rsidRPr="0074167D">
              <w:rPr>
                <w:rFonts w:ascii="Verdana" w:hAnsi="Verdana"/>
                <w:sz w:val="24"/>
                <w:szCs w:val="24"/>
              </w:rPr>
              <w:t xml:space="preserve">. </w:t>
            </w:r>
            <w:r w:rsidRPr="0074167D">
              <w:rPr>
                <w:rFonts w:ascii="Verdana" w:hAnsi="Verdana"/>
                <w:sz w:val="24"/>
                <w:szCs w:val="24"/>
              </w:rPr>
              <w:t>ELP</w:t>
            </w:r>
            <w:r w:rsidR="00BF1F2B">
              <w:rPr>
                <w:rFonts w:ascii="Verdana" w:hAnsi="Verdana"/>
                <w:sz w:val="24"/>
                <w:szCs w:val="24"/>
              </w:rPr>
              <w:t>A</w:t>
            </w:r>
            <w:r w:rsidRPr="0074167D">
              <w:rPr>
                <w:rFonts w:ascii="Verdana" w:hAnsi="Verdana"/>
                <w:sz w:val="24"/>
                <w:szCs w:val="24"/>
              </w:rPr>
              <w:t xml:space="preserve"> will do all the risk assessment that is required for ‘Mud Day’</w:t>
            </w:r>
            <w:r w:rsidR="00BF1F2B">
              <w:rPr>
                <w:rFonts w:ascii="Verdana" w:hAnsi="Verdana"/>
                <w:sz w:val="24"/>
                <w:szCs w:val="24"/>
              </w:rPr>
              <w:t xml:space="preserve">.  </w:t>
            </w:r>
            <w:r w:rsidR="00DF7DC1" w:rsidRPr="0074167D">
              <w:rPr>
                <w:rFonts w:ascii="Verdana" w:hAnsi="Verdana"/>
                <w:sz w:val="24"/>
                <w:szCs w:val="24"/>
              </w:rPr>
              <w:t>SPW asked members if they had any objections to this application</w:t>
            </w:r>
            <w:r w:rsidR="00C55B8A" w:rsidRPr="0074167D">
              <w:rPr>
                <w:rFonts w:ascii="Verdana" w:hAnsi="Verdana"/>
                <w:sz w:val="24"/>
                <w:szCs w:val="24"/>
              </w:rPr>
              <w:t xml:space="preserve">. </w:t>
            </w:r>
            <w:r w:rsidR="002C5BB3" w:rsidRPr="0074167D">
              <w:rPr>
                <w:rFonts w:ascii="Verdana" w:hAnsi="Verdana"/>
                <w:sz w:val="24"/>
                <w:szCs w:val="24"/>
              </w:rPr>
              <w:t>All members present agreed to fund this application.</w:t>
            </w:r>
          </w:p>
          <w:p w14:paraId="0F35FC8A" w14:textId="08166F41" w:rsidR="008426ED" w:rsidRPr="0074167D" w:rsidRDefault="008426ED" w:rsidP="008426ED">
            <w:pPr>
              <w:pStyle w:val="ListParagraph"/>
              <w:ind w:left="360"/>
              <w:rPr>
                <w:rFonts w:ascii="Verdana" w:hAnsi="Verdana"/>
                <w:b/>
                <w:bCs/>
                <w:sz w:val="24"/>
                <w:szCs w:val="24"/>
              </w:rPr>
            </w:pPr>
          </w:p>
        </w:tc>
        <w:tc>
          <w:tcPr>
            <w:tcW w:w="850" w:type="dxa"/>
            <w:tcBorders>
              <w:top w:val="nil"/>
              <w:bottom w:val="nil"/>
            </w:tcBorders>
          </w:tcPr>
          <w:p w14:paraId="2525FD1F" w14:textId="77777777" w:rsidR="00A40D2D" w:rsidRPr="00BB3A5D" w:rsidRDefault="00A40D2D" w:rsidP="00C85868">
            <w:pPr>
              <w:jc w:val="both"/>
              <w:rPr>
                <w:rFonts w:ascii="Verdana" w:hAnsi="Verdana"/>
                <w:sz w:val="24"/>
                <w:szCs w:val="24"/>
              </w:rPr>
            </w:pPr>
          </w:p>
        </w:tc>
      </w:tr>
      <w:tr w:rsidR="005E7FE5" w14:paraId="6BF54B35" w14:textId="77777777" w:rsidTr="004417FA">
        <w:tc>
          <w:tcPr>
            <w:tcW w:w="600" w:type="dxa"/>
            <w:tcBorders>
              <w:top w:val="nil"/>
              <w:bottom w:val="nil"/>
            </w:tcBorders>
          </w:tcPr>
          <w:p w14:paraId="4F3B3D59" w14:textId="77777777" w:rsidR="004458E9" w:rsidRPr="0074167D" w:rsidRDefault="004458E9" w:rsidP="00C85868">
            <w:pPr>
              <w:tabs>
                <w:tab w:val="left" w:pos="360"/>
              </w:tabs>
              <w:ind w:left="-58" w:right="-17" w:firstLine="17"/>
              <w:jc w:val="center"/>
              <w:rPr>
                <w:rFonts w:ascii="Verdana" w:hAnsi="Verdana"/>
                <w:b/>
                <w:bCs/>
                <w:sz w:val="24"/>
                <w:szCs w:val="24"/>
              </w:rPr>
            </w:pPr>
          </w:p>
        </w:tc>
        <w:tc>
          <w:tcPr>
            <w:tcW w:w="9177" w:type="dxa"/>
            <w:tcBorders>
              <w:top w:val="nil"/>
              <w:bottom w:val="nil"/>
            </w:tcBorders>
          </w:tcPr>
          <w:p w14:paraId="4C977473" w14:textId="5260DD87" w:rsidR="004458E9" w:rsidRPr="0074167D" w:rsidRDefault="00646967" w:rsidP="004458E9">
            <w:pPr>
              <w:pStyle w:val="ListParagraph"/>
              <w:numPr>
                <w:ilvl w:val="0"/>
                <w:numId w:val="2"/>
              </w:numPr>
              <w:rPr>
                <w:rFonts w:ascii="Verdana" w:hAnsi="Verdana"/>
                <w:b/>
                <w:bCs/>
                <w:sz w:val="24"/>
                <w:szCs w:val="24"/>
              </w:rPr>
            </w:pPr>
            <w:r w:rsidRPr="0074167D">
              <w:rPr>
                <w:rFonts w:ascii="Verdana" w:hAnsi="Verdana"/>
                <w:b/>
                <w:bCs/>
                <w:sz w:val="24"/>
                <w:szCs w:val="24"/>
              </w:rPr>
              <w:t>Friends of the John Gray Centre £1</w:t>
            </w:r>
            <w:r w:rsidR="00C429E3">
              <w:rPr>
                <w:rFonts w:ascii="Verdana" w:hAnsi="Verdana"/>
                <w:b/>
                <w:bCs/>
                <w:sz w:val="24"/>
                <w:szCs w:val="24"/>
              </w:rPr>
              <w:t>,</w:t>
            </w:r>
            <w:r w:rsidRPr="0074167D">
              <w:rPr>
                <w:rFonts w:ascii="Verdana" w:hAnsi="Verdana"/>
                <w:b/>
                <w:bCs/>
                <w:sz w:val="24"/>
                <w:szCs w:val="24"/>
              </w:rPr>
              <w:t>562</w:t>
            </w:r>
            <w:r w:rsidR="007441C8" w:rsidRPr="0074167D">
              <w:rPr>
                <w:rFonts w:ascii="Verdana" w:hAnsi="Verdana"/>
                <w:sz w:val="24"/>
                <w:szCs w:val="24"/>
              </w:rPr>
              <w:t xml:space="preserve"> – SPW</w:t>
            </w:r>
            <w:r w:rsidR="00334540" w:rsidRPr="0074167D">
              <w:rPr>
                <w:rFonts w:ascii="Verdana" w:hAnsi="Verdana"/>
                <w:sz w:val="24"/>
                <w:szCs w:val="24"/>
              </w:rPr>
              <w:t xml:space="preserve"> went through the application which had been previously circulate</w:t>
            </w:r>
            <w:r w:rsidR="00C55B8A" w:rsidRPr="0074167D">
              <w:rPr>
                <w:rFonts w:ascii="Verdana" w:hAnsi="Verdana"/>
                <w:sz w:val="24"/>
                <w:szCs w:val="24"/>
              </w:rPr>
              <w:t xml:space="preserve">. </w:t>
            </w:r>
            <w:r w:rsidR="00334540" w:rsidRPr="0074167D">
              <w:rPr>
                <w:rFonts w:ascii="Verdana" w:hAnsi="Verdana"/>
                <w:sz w:val="24"/>
                <w:szCs w:val="24"/>
              </w:rPr>
              <w:t>SPW</w:t>
            </w:r>
            <w:r w:rsidR="007441C8" w:rsidRPr="0074167D">
              <w:rPr>
                <w:rFonts w:ascii="Verdana" w:hAnsi="Verdana"/>
                <w:sz w:val="24"/>
                <w:szCs w:val="24"/>
              </w:rPr>
              <w:t xml:space="preserve"> asked JW to talk to this application</w:t>
            </w:r>
            <w:r w:rsidR="00C55B8A" w:rsidRPr="0074167D">
              <w:rPr>
                <w:rFonts w:ascii="Verdana" w:hAnsi="Verdana"/>
                <w:sz w:val="24"/>
                <w:szCs w:val="24"/>
              </w:rPr>
              <w:t xml:space="preserve">. </w:t>
            </w:r>
            <w:r w:rsidR="007441C8" w:rsidRPr="0074167D">
              <w:rPr>
                <w:rFonts w:ascii="Verdana" w:hAnsi="Verdana"/>
                <w:sz w:val="24"/>
                <w:szCs w:val="24"/>
              </w:rPr>
              <w:t>The application had been previously circulated</w:t>
            </w:r>
            <w:r w:rsidR="00C55B8A" w:rsidRPr="0074167D">
              <w:rPr>
                <w:rFonts w:ascii="Verdana" w:hAnsi="Verdana"/>
                <w:sz w:val="24"/>
                <w:szCs w:val="24"/>
              </w:rPr>
              <w:t xml:space="preserve">. </w:t>
            </w:r>
            <w:r w:rsidR="002C5BB3" w:rsidRPr="0074167D">
              <w:rPr>
                <w:rFonts w:ascii="Verdana" w:hAnsi="Verdana"/>
                <w:sz w:val="24"/>
                <w:szCs w:val="24"/>
              </w:rPr>
              <w:t xml:space="preserve">JW stated that </w:t>
            </w:r>
            <w:r w:rsidR="002C5BB3" w:rsidRPr="00C429E3">
              <w:rPr>
                <w:rFonts w:ascii="Verdana" w:hAnsi="Verdana"/>
                <w:sz w:val="24"/>
                <w:szCs w:val="24"/>
              </w:rPr>
              <w:t>th</w:t>
            </w:r>
            <w:r w:rsidR="00DB42C1" w:rsidRPr="00C429E3">
              <w:rPr>
                <w:rFonts w:ascii="Verdana" w:hAnsi="Verdana"/>
                <w:sz w:val="24"/>
                <w:szCs w:val="24"/>
              </w:rPr>
              <w:t>e</w:t>
            </w:r>
            <w:r w:rsidR="002C5BB3" w:rsidRPr="00C429E3">
              <w:rPr>
                <w:rFonts w:ascii="Verdana" w:hAnsi="Verdana"/>
                <w:sz w:val="24"/>
                <w:szCs w:val="24"/>
              </w:rPr>
              <w:t xml:space="preserve"> </w:t>
            </w:r>
            <w:r w:rsidR="00DB42C1" w:rsidRPr="00C429E3">
              <w:rPr>
                <w:rFonts w:ascii="Verdana" w:hAnsi="Verdana"/>
                <w:sz w:val="24"/>
                <w:szCs w:val="24"/>
              </w:rPr>
              <w:t xml:space="preserve">objective of this </w:t>
            </w:r>
            <w:r w:rsidR="002C5BB3" w:rsidRPr="00C429E3">
              <w:rPr>
                <w:rFonts w:ascii="Verdana" w:hAnsi="Verdana"/>
                <w:sz w:val="24"/>
                <w:szCs w:val="24"/>
              </w:rPr>
              <w:t xml:space="preserve">project </w:t>
            </w:r>
            <w:r w:rsidR="00DB42C1" w:rsidRPr="00C429E3">
              <w:rPr>
                <w:rFonts w:ascii="Verdana" w:hAnsi="Verdana"/>
                <w:sz w:val="24"/>
                <w:szCs w:val="24"/>
              </w:rPr>
              <w:t>was to enhance tourism in</w:t>
            </w:r>
            <w:r w:rsidR="00DB42C1">
              <w:rPr>
                <w:rFonts w:ascii="Verdana" w:hAnsi="Verdana"/>
                <w:sz w:val="24"/>
                <w:szCs w:val="24"/>
              </w:rPr>
              <w:t xml:space="preserve"> </w:t>
            </w:r>
            <w:r w:rsidR="007F1949" w:rsidRPr="0074167D">
              <w:rPr>
                <w:rFonts w:ascii="Verdana" w:hAnsi="Verdana"/>
                <w:sz w:val="24"/>
                <w:szCs w:val="24"/>
              </w:rPr>
              <w:t>Haddington</w:t>
            </w:r>
            <w:r w:rsidR="00C55B8A" w:rsidRPr="0074167D">
              <w:rPr>
                <w:rFonts w:ascii="Verdana" w:hAnsi="Verdana"/>
                <w:sz w:val="24"/>
                <w:szCs w:val="24"/>
              </w:rPr>
              <w:t xml:space="preserve">. </w:t>
            </w:r>
            <w:r w:rsidR="007F1949" w:rsidRPr="0074167D">
              <w:rPr>
                <w:rFonts w:ascii="Verdana" w:hAnsi="Verdana"/>
                <w:sz w:val="24"/>
                <w:szCs w:val="24"/>
              </w:rPr>
              <w:t>Haddington is full of historic building</w:t>
            </w:r>
            <w:r w:rsidR="00DB42C1" w:rsidRPr="00C429E3">
              <w:rPr>
                <w:rFonts w:ascii="Verdana" w:hAnsi="Verdana"/>
                <w:sz w:val="24"/>
                <w:szCs w:val="24"/>
              </w:rPr>
              <w:t>s</w:t>
            </w:r>
            <w:r w:rsidR="007F1949" w:rsidRPr="0074167D">
              <w:rPr>
                <w:rFonts w:ascii="Verdana" w:hAnsi="Verdana"/>
                <w:sz w:val="24"/>
                <w:szCs w:val="24"/>
              </w:rPr>
              <w:t>, where well know</w:t>
            </w:r>
            <w:r w:rsidR="00BF1F2B">
              <w:rPr>
                <w:rFonts w:ascii="Verdana" w:hAnsi="Verdana"/>
                <w:sz w:val="24"/>
                <w:szCs w:val="24"/>
              </w:rPr>
              <w:t>n</w:t>
            </w:r>
            <w:r w:rsidR="007F1949" w:rsidRPr="0074167D">
              <w:rPr>
                <w:rFonts w:ascii="Verdana" w:hAnsi="Verdana"/>
                <w:sz w:val="24"/>
                <w:szCs w:val="24"/>
              </w:rPr>
              <w:t xml:space="preserve"> people have been or stayed</w:t>
            </w:r>
            <w:r w:rsidR="00C55B8A" w:rsidRPr="0074167D">
              <w:rPr>
                <w:rFonts w:ascii="Verdana" w:hAnsi="Verdana"/>
                <w:sz w:val="24"/>
                <w:szCs w:val="24"/>
              </w:rPr>
              <w:t>.</w:t>
            </w:r>
            <w:r w:rsidR="00FC256D">
              <w:rPr>
                <w:rFonts w:ascii="Verdana" w:hAnsi="Verdana"/>
                <w:sz w:val="24"/>
                <w:szCs w:val="24"/>
              </w:rPr>
              <w:t xml:space="preserve"> It was intended to create a</w:t>
            </w:r>
            <w:r w:rsidR="00FC256D" w:rsidRPr="00FC256D">
              <w:rPr>
                <w:rFonts w:ascii="Verdana" w:hAnsi="Verdana"/>
                <w:sz w:val="24"/>
                <w:szCs w:val="24"/>
              </w:rPr>
              <w:t xml:space="preserve"> historic guide to Haddington in print format which will be made available to </w:t>
            </w:r>
            <w:r w:rsidR="00FC256D">
              <w:rPr>
                <w:rFonts w:ascii="Verdana" w:hAnsi="Verdana"/>
                <w:sz w:val="24"/>
                <w:szCs w:val="24"/>
              </w:rPr>
              <w:t xml:space="preserve">the </w:t>
            </w:r>
            <w:r w:rsidR="00FC256D" w:rsidRPr="00FC256D">
              <w:rPr>
                <w:rFonts w:ascii="Verdana" w:hAnsi="Verdana"/>
                <w:sz w:val="24"/>
                <w:szCs w:val="24"/>
              </w:rPr>
              <w:t>local</w:t>
            </w:r>
            <w:r w:rsidR="00FC256D">
              <w:rPr>
                <w:rFonts w:ascii="Verdana" w:hAnsi="Verdana"/>
                <w:sz w:val="24"/>
                <w:szCs w:val="24"/>
              </w:rPr>
              <w:t xml:space="preserve"> </w:t>
            </w:r>
            <w:r w:rsidR="00FC256D" w:rsidRPr="00C429E3">
              <w:rPr>
                <w:rFonts w:ascii="Verdana" w:hAnsi="Verdana"/>
                <w:sz w:val="24"/>
                <w:szCs w:val="24"/>
              </w:rPr>
              <w:t>community, schools and community groups</w:t>
            </w:r>
            <w:r w:rsidR="00FC256D" w:rsidRPr="00FC256D">
              <w:rPr>
                <w:rFonts w:ascii="Verdana" w:hAnsi="Verdana"/>
                <w:sz w:val="24"/>
                <w:szCs w:val="24"/>
              </w:rPr>
              <w:t xml:space="preserve"> and marketed to tour agents and other tourism bodies.</w:t>
            </w:r>
            <w:r w:rsidR="00C55B8A" w:rsidRPr="0074167D">
              <w:rPr>
                <w:rFonts w:ascii="Verdana" w:hAnsi="Verdana"/>
                <w:sz w:val="24"/>
                <w:szCs w:val="24"/>
              </w:rPr>
              <w:t xml:space="preserve"> </w:t>
            </w:r>
            <w:r w:rsidR="007F1949" w:rsidRPr="0074167D">
              <w:rPr>
                <w:rFonts w:ascii="Verdana" w:hAnsi="Verdana"/>
                <w:sz w:val="24"/>
                <w:szCs w:val="24"/>
              </w:rPr>
              <w:t>These leaflets could also be available for new people to the area</w:t>
            </w:r>
            <w:r w:rsidR="00C55B8A" w:rsidRPr="0074167D">
              <w:rPr>
                <w:rFonts w:ascii="Verdana" w:hAnsi="Verdana"/>
                <w:sz w:val="24"/>
                <w:szCs w:val="24"/>
              </w:rPr>
              <w:t xml:space="preserve">. </w:t>
            </w:r>
            <w:r w:rsidR="00DF7DC1" w:rsidRPr="0074167D">
              <w:rPr>
                <w:rFonts w:ascii="Verdana" w:hAnsi="Verdana"/>
                <w:sz w:val="24"/>
                <w:szCs w:val="24"/>
              </w:rPr>
              <w:t>SPW thanked JW</w:t>
            </w:r>
            <w:r w:rsidR="00C55B8A" w:rsidRPr="0074167D">
              <w:rPr>
                <w:rFonts w:ascii="Verdana" w:hAnsi="Verdana"/>
                <w:sz w:val="24"/>
                <w:szCs w:val="24"/>
              </w:rPr>
              <w:t xml:space="preserve">. </w:t>
            </w:r>
            <w:r w:rsidR="00DF7DC1" w:rsidRPr="0074167D">
              <w:rPr>
                <w:rFonts w:ascii="Verdana" w:hAnsi="Verdana"/>
                <w:sz w:val="24"/>
                <w:szCs w:val="24"/>
              </w:rPr>
              <w:t>Members were asked if they supported this project</w:t>
            </w:r>
            <w:r w:rsidR="00C55B8A" w:rsidRPr="0074167D">
              <w:rPr>
                <w:rFonts w:ascii="Verdana" w:hAnsi="Verdana"/>
                <w:sz w:val="24"/>
                <w:szCs w:val="24"/>
              </w:rPr>
              <w:t xml:space="preserve">. </w:t>
            </w:r>
            <w:r w:rsidR="00DF7DC1" w:rsidRPr="0074167D">
              <w:rPr>
                <w:rFonts w:ascii="Verdana" w:hAnsi="Verdana"/>
                <w:sz w:val="24"/>
                <w:szCs w:val="24"/>
              </w:rPr>
              <w:t>SPW asked members if they had any objection to this application</w:t>
            </w:r>
            <w:r w:rsidR="00C55B8A" w:rsidRPr="0074167D">
              <w:rPr>
                <w:rFonts w:ascii="Verdana" w:hAnsi="Verdana"/>
                <w:sz w:val="24"/>
                <w:szCs w:val="24"/>
              </w:rPr>
              <w:t xml:space="preserve">. </w:t>
            </w:r>
            <w:r w:rsidR="00DF7DC1" w:rsidRPr="0074167D">
              <w:rPr>
                <w:rFonts w:ascii="Verdana" w:hAnsi="Verdana"/>
                <w:sz w:val="24"/>
                <w:szCs w:val="24"/>
              </w:rPr>
              <w:t xml:space="preserve">All members present agreed to fund this application. </w:t>
            </w:r>
          </w:p>
          <w:p w14:paraId="2EAD67B5" w14:textId="5109F9F0" w:rsidR="008426ED" w:rsidRPr="0074167D" w:rsidRDefault="008426ED" w:rsidP="008426ED">
            <w:pPr>
              <w:pStyle w:val="ListParagraph"/>
              <w:ind w:left="360"/>
              <w:rPr>
                <w:rFonts w:ascii="Verdana" w:hAnsi="Verdana"/>
                <w:b/>
                <w:bCs/>
                <w:sz w:val="24"/>
                <w:szCs w:val="24"/>
              </w:rPr>
            </w:pPr>
          </w:p>
        </w:tc>
        <w:tc>
          <w:tcPr>
            <w:tcW w:w="850" w:type="dxa"/>
            <w:tcBorders>
              <w:top w:val="nil"/>
              <w:bottom w:val="nil"/>
            </w:tcBorders>
          </w:tcPr>
          <w:p w14:paraId="4D706591" w14:textId="77777777" w:rsidR="004458E9" w:rsidRPr="00BB3A5D" w:rsidRDefault="004458E9" w:rsidP="00C85868">
            <w:pPr>
              <w:jc w:val="both"/>
              <w:rPr>
                <w:rFonts w:ascii="Verdana" w:hAnsi="Verdana"/>
                <w:sz w:val="24"/>
                <w:szCs w:val="24"/>
              </w:rPr>
            </w:pPr>
          </w:p>
        </w:tc>
      </w:tr>
      <w:tr w:rsidR="005E7FE5" w14:paraId="24F67934" w14:textId="77777777" w:rsidTr="00132623">
        <w:tc>
          <w:tcPr>
            <w:tcW w:w="600" w:type="dxa"/>
            <w:tcBorders>
              <w:top w:val="nil"/>
              <w:bottom w:val="nil"/>
            </w:tcBorders>
          </w:tcPr>
          <w:p w14:paraId="1956EF4B" w14:textId="77777777" w:rsidR="004458E9" w:rsidRPr="0074167D" w:rsidRDefault="004458E9" w:rsidP="00C85868">
            <w:pPr>
              <w:tabs>
                <w:tab w:val="left" w:pos="360"/>
              </w:tabs>
              <w:ind w:left="-58" w:right="-17" w:firstLine="17"/>
              <w:jc w:val="center"/>
              <w:rPr>
                <w:rFonts w:ascii="Verdana" w:hAnsi="Verdana"/>
                <w:b/>
                <w:bCs/>
                <w:sz w:val="24"/>
                <w:szCs w:val="24"/>
              </w:rPr>
            </w:pPr>
          </w:p>
        </w:tc>
        <w:tc>
          <w:tcPr>
            <w:tcW w:w="9177" w:type="dxa"/>
            <w:tcBorders>
              <w:top w:val="nil"/>
              <w:bottom w:val="single" w:sz="4" w:space="0" w:color="auto"/>
            </w:tcBorders>
          </w:tcPr>
          <w:p w14:paraId="188D1A04" w14:textId="525DD1FC" w:rsidR="004458E9" w:rsidRPr="0074167D" w:rsidRDefault="00646967" w:rsidP="004458E9">
            <w:pPr>
              <w:pStyle w:val="ListParagraph"/>
              <w:numPr>
                <w:ilvl w:val="0"/>
                <w:numId w:val="2"/>
              </w:numPr>
              <w:rPr>
                <w:rFonts w:ascii="Verdana" w:hAnsi="Verdana"/>
                <w:b/>
                <w:bCs/>
                <w:sz w:val="24"/>
                <w:szCs w:val="24"/>
              </w:rPr>
            </w:pPr>
            <w:r w:rsidRPr="0074167D">
              <w:rPr>
                <w:rFonts w:ascii="Verdana" w:hAnsi="Verdana"/>
                <w:b/>
                <w:bCs/>
                <w:sz w:val="24"/>
                <w:szCs w:val="24"/>
              </w:rPr>
              <w:t>Haddington Athletic Community Football Club £5</w:t>
            </w:r>
            <w:r w:rsidR="00FA0162">
              <w:rPr>
                <w:rFonts w:ascii="Verdana" w:hAnsi="Verdana"/>
                <w:b/>
                <w:bCs/>
                <w:sz w:val="24"/>
                <w:szCs w:val="24"/>
              </w:rPr>
              <w:t>,</w:t>
            </w:r>
            <w:r w:rsidRPr="0074167D">
              <w:rPr>
                <w:rFonts w:ascii="Verdana" w:hAnsi="Verdana"/>
                <w:b/>
                <w:bCs/>
                <w:sz w:val="24"/>
                <w:szCs w:val="24"/>
              </w:rPr>
              <w:t>250</w:t>
            </w:r>
            <w:r w:rsidR="00DF7DC1" w:rsidRPr="0074167D">
              <w:rPr>
                <w:rFonts w:ascii="Verdana" w:hAnsi="Verdana"/>
                <w:b/>
                <w:bCs/>
                <w:sz w:val="24"/>
                <w:szCs w:val="24"/>
              </w:rPr>
              <w:t xml:space="preserve"> </w:t>
            </w:r>
            <w:r w:rsidR="00DF7DC1" w:rsidRPr="0074167D">
              <w:rPr>
                <w:rFonts w:ascii="Verdana" w:hAnsi="Verdana"/>
                <w:sz w:val="24"/>
                <w:szCs w:val="24"/>
              </w:rPr>
              <w:t xml:space="preserve">– SPW </w:t>
            </w:r>
            <w:r w:rsidR="00FD4225" w:rsidRPr="0074167D">
              <w:rPr>
                <w:rFonts w:ascii="Verdana" w:hAnsi="Verdana"/>
                <w:sz w:val="24"/>
                <w:szCs w:val="24"/>
              </w:rPr>
              <w:t>went through the application which had been previously circulated</w:t>
            </w:r>
            <w:r w:rsidR="00C55B8A" w:rsidRPr="0074167D">
              <w:rPr>
                <w:rFonts w:ascii="Verdana" w:hAnsi="Verdana"/>
                <w:sz w:val="24"/>
                <w:szCs w:val="24"/>
              </w:rPr>
              <w:t xml:space="preserve">. </w:t>
            </w:r>
            <w:r w:rsidR="00607DD9" w:rsidRPr="0074167D">
              <w:rPr>
                <w:rFonts w:ascii="Verdana" w:hAnsi="Verdana"/>
                <w:sz w:val="24"/>
                <w:szCs w:val="24"/>
              </w:rPr>
              <w:t xml:space="preserve">DG spoke to this </w:t>
            </w:r>
            <w:r w:rsidR="00FD4225" w:rsidRPr="0074167D">
              <w:rPr>
                <w:rFonts w:ascii="Verdana" w:hAnsi="Verdana"/>
                <w:sz w:val="24"/>
                <w:szCs w:val="24"/>
              </w:rPr>
              <w:t xml:space="preserve">application </w:t>
            </w:r>
            <w:r w:rsidR="00BF1F2B">
              <w:rPr>
                <w:rFonts w:ascii="Verdana" w:hAnsi="Verdana"/>
                <w:sz w:val="24"/>
                <w:szCs w:val="24"/>
              </w:rPr>
              <w:t xml:space="preserve">which </w:t>
            </w:r>
            <w:r w:rsidR="00FD4225" w:rsidRPr="0074167D">
              <w:rPr>
                <w:rFonts w:ascii="Verdana" w:hAnsi="Verdana"/>
                <w:sz w:val="24"/>
                <w:szCs w:val="24"/>
              </w:rPr>
              <w:t xml:space="preserve">is to support </w:t>
            </w:r>
            <w:r w:rsidR="00BF1F2B">
              <w:rPr>
                <w:rFonts w:ascii="Verdana" w:hAnsi="Verdana"/>
                <w:sz w:val="24"/>
                <w:szCs w:val="24"/>
              </w:rPr>
              <w:t>‘</w:t>
            </w:r>
            <w:r w:rsidR="00FD4225" w:rsidRPr="0074167D">
              <w:rPr>
                <w:rFonts w:ascii="Verdana" w:hAnsi="Verdana"/>
                <w:sz w:val="24"/>
                <w:szCs w:val="24"/>
              </w:rPr>
              <w:t>free</w:t>
            </w:r>
            <w:r w:rsidR="00BF1F2B">
              <w:rPr>
                <w:rFonts w:ascii="Verdana" w:hAnsi="Verdana"/>
                <w:sz w:val="24"/>
                <w:szCs w:val="24"/>
              </w:rPr>
              <w:t>’</w:t>
            </w:r>
            <w:r w:rsidR="00FD4225" w:rsidRPr="0074167D">
              <w:rPr>
                <w:rFonts w:ascii="Verdana" w:hAnsi="Verdana"/>
                <w:sz w:val="24"/>
                <w:szCs w:val="24"/>
              </w:rPr>
              <w:t xml:space="preserve"> football</w:t>
            </w:r>
            <w:r w:rsidR="00BF1F2B">
              <w:rPr>
                <w:rFonts w:ascii="Verdana" w:hAnsi="Verdana"/>
                <w:sz w:val="24"/>
                <w:szCs w:val="24"/>
              </w:rPr>
              <w:t xml:space="preserve"> for young people</w:t>
            </w:r>
            <w:r w:rsidR="00C55B8A" w:rsidRPr="0074167D">
              <w:rPr>
                <w:rFonts w:ascii="Verdana" w:hAnsi="Verdana"/>
                <w:sz w:val="24"/>
                <w:szCs w:val="24"/>
              </w:rPr>
              <w:t xml:space="preserve">. </w:t>
            </w:r>
            <w:r w:rsidR="00FD4225" w:rsidRPr="0074167D">
              <w:rPr>
                <w:rFonts w:ascii="Verdana" w:hAnsi="Verdana"/>
                <w:sz w:val="24"/>
                <w:szCs w:val="24"/>
              </w:rPr>
              <w:t>With the rise in electricity running these sessions have put pressure on the football club</w:t>
            </w:r>
            <w:r w:rsidR="00C55B8A" w:rsidRPr="0074167D">
              <w:rPr>
                <w:rFonts w:ascii="Verdana" w:hAnsi="Verdana"/>
                <w:sz w:val="24"/>
                <w:szCs w:val="24"/>
              </w:rPr>
              <w:t xml:space="preserve">. </w:t>
            </w:r>
            <w:r w:rsidR="00334540" w:rsidRPr="0074167D">
              <w:rPr>
                <w:rFonts w:ascii="Verdana" w:hAnsi="Verdana"/>
                <w:sz w:val="24"/>
                <w:szCs w:val="24"/>
              </w:rPr>
              <w:t>Haddington Athletic also support Hadding</w:t>
            </w:r>
            <w:r w:rsidR="00607DD9" w:rsidRPr="0074167D">
              <w:rPr>
                <w:rFonts w:ascii="Verdana" w:hAnsi="Verdana"/>
                <w:sz w:val="24"/>
                <w:szCs w:val="24"/>
              </w:rPr>
              <w:t xml:space="preserve">ton Huddle which is also a </w:t>
            </w:r>
            <w:r w:rsidR="00BF1F2B">
              <w:rPr>
                <w:rFonts w:ascii="Verdana" w:hAnsi="Verdana"/>
                <w:sz w:val="24"/>
                <w:szCs w:val="24"/>
              </w:rPr>
              <w:t>‘</w:t>
            </w:r>
            <w:r w:rsidR="00607DD9" w:rsidRPr="0074167D">
              <w:rPr>
                <w:rFonts w:ascii="Verdana" w:hAnsi="Verdana"/>
                <w:sz w:val="24"/>
                <w:szCs w:val="24"/>
              </w:rPr>
              <w:t>free</w:t>
            </w:r>
            <w:r w:rsidR="00BF1F2B">
              <w:rPr>
                <w:rFonts w:ascii="Verdana" w:hAnsi="Verdana"/>
                <w:sz w:val="24"/>
                <w:szCs w:val="24"/>
              </w:rPr>
              <w:t>’</w:t>
            </w:r>
            <w:r w:rsidR="00607DD9" w:rsidRPr="0074167D">
              <w:rPr>
                <w:rFonts w:ascii="Verdana" w:hAnsi="Verdana"/>
                <w:sz w:val="24"/>
                <w:szCs w:val="24"/>
              </w:rPr>
              <w:t xml:space="preserve"> project</w:t>
            </w:r>
            <w:r w:rsidR="00C55B8A" w:rsidRPr="0074167D">
              <w:rPr>
                <w:rFonts w:ascii="Verdana" w:hAnsi="Verdana"/>
                <w:sz w:val="24"/>
                <w:szCs w:val="24"/>
              </w:rPr>
              <w:t xml:space="preserve">. </w:t>
            </w:r>
            <w:r w:rsidR="00607DD9" w:rsidRPr="0074167D">
              <w:rPr>
                <w:rFonts w:ascii="Verdana" w:hAnsi="Verdana"/>
                <w:sz w:val="24"/>
                <w:szCs w:val="24"/>
              </w:rPr>
              <w:t>SPW asked members if they had any objection to this application</w:t>
            </w:r>
            <w:r w:rsidR="00C55B8A" w:rsidRPr="0074167D">
              <w:rPr>
                <w:rFonts w:ascii="Verdana" w:hAnsi="Verdana"/>
                <w:sz w:val="24"/>
                <w:szCs w:val="24"/>
              </w:rPr>
              <w:t xml:space="preserve">. </w:t>
            </w:r>
            <w:r w:rsidR="00607DD9" w:rsidRPr="0074167D">
              <w:rPr>
                <w:rFonts w:ascii="Verdana" w:hAnsi="Verdana"/>
                <w:sz w:val="24"/>
                <w:szCs w:val="24"/>
              </w:rPr>
              <w:t>All members present agreed to fund this application.</w:t>
            </w:r>
          </w:p>
          <w:p w14:paraId="3726BD81" w14:textId="69EEF82B" w:rsidR="00191F30" w:rsidRPr="0074167D" w:rsidRDefault="00191F30" w:rsidP="00191F30">
            <w:pPr>
              <w:pStyle w:val="ListParagraph"/>
              <w:rPr>
                <w:rFonts w:ascii="Verdana" w:hAnsi="Verdana"/>
                <w:b/>
                <w:bCs/>
                <w:sz w:val="24"/>
                <w:szCs w:val="24"/>
              </w:rPr>
            </w:pPr>
          </w:p>
        </w:tc>
        <w:tc>
          <w:tcPr>
            <w:tcW w:w="850" w:type="dxa"/>
            <w:tcBorders>
              <w:top w:val="nil"/>
              <w:bottom w:val="single" w:sz="4" w:space="0" w:color="auto"/>
            </w:tcBorders>
          </w:tcPr>
          <w:p w14:paraId="6440CC9C" w14:textId="77777777" w:rsidR="004458E9" w:rsidRPr="00BB3A5D" w:rsidRDefault="004458E9" w:rsidP="00C85868">
            <w:pPr>
              <w:jc w:val="both"/>
              <w:rPr>
                <w:rFonts w:ascii="Verdana" w:hAnsi="Verdana"/>
                <w:sz w:val="24"/>
                <w:szCs w:val="24"/>
              </w:rPr>
            </w:pPr>
          </w:p>
        </w:tc>
      </w:tr>
      <w:tr w:rsidR="005E7FE5" w14:paraId="1BD1CD63" w14:textId="77777777" w:rsidTr="00132623">
        <w:tc>
          <w:tcPr>
            <w:tcW w:w="600" w:type="dxa"/>
            <w:tcBorders>
              <w:top w:val="nil"/>
            </w:tcBorders>
          </w:tcPr>
          <w:p w14:paraId="578E87C0" w14:textId="77777777" w:rsidR="00607DD9" w:rsidRPr="0074167D" w:rsidRDefault="00607DD9" w:rsidP="00607DD9">
            <w:pPr>
              <w:pStyle w:val="ListParagraph"/>
              <w:tabs>
                <w:tab w:val="left" w:pos="360"/>
              </w:tabs>
              <w:ind w:left="-41" w:right="-17"/>
              <w:rPr>
                <w:rFonts w:ascii="Verdana" w:hAnsi="Verdana"/>
                <w:b/>
                <w:bCs/>
                <w:sz w:val="24"/>
                <w:szCs w:val="24"/>
              </w:rPr>
            </w:pPr>
          </w:p>
        </w:tc>
        <w:tc>
          <w:tcPr>
            <w:tcW w:w="9177" w:type="dxa"/>
            <w:tcBorders>
              <w:top w:val="single" w:sz="4" w:space="0" w:color="auto"/>
            </w:tcBorders>
          </w:tcPr>
          <w:p w14:paraId="5D743F6D" w14:textId="1B5E02B1" w:rsidR="00607DD9" w:rsidRPr="0074167D" w:rsidRDefault="00607DD9" w:rsidP="00646967">
            <w:pPr>
              <w:pStyle w:val="ListParagraph"/>
              <w:ind w:left="0"/>
              <w:rPr>
                <w:rFonts w:ascii="Verdana" w:hAnsi="Verdana"/>
                <w:sz w:val="24"/>
                <w:szCs w:val="24"/>
              </w:rPr>
            </w:pPr>
            <w:r w:rsidRPr="0074167D">
              <w:rPr>
                <w:rFonts w:ascii="Verdana" w:hAnsi="Verdana"/>
                <w:sz w:val="24"/>
                <w:szCs w:val="24"/>
              </w:rPr>
              <w:t>There was a discussion around the funding left in the budget</w:t>
            </w:r>
            <w:r w:rsidR="00C55B8A" w:rsidRPr="0074167D">
              <w:rPr>
                <w:rFonts w:ascii="Verdana" w:hAnsi="Verdana"/>
                <w:sz w:val="24"/>
                <w:szCs w:val="24"/>
              </w:rPr>
              <w:t xml:space="preserve">. </w:t>
            </w:r>
            <w:r w:rsidRPr="0074167D">
              <w:rPr>
                <w:rFonts w:ascii="Verdana" w:hAnsi="Verdana"/>
                <w:sz w:val="24"/>
                <w:szCs w:val="24"/>
              </w:rPr>
              <w:t>DG stated that they were hoping to have a</w:t>
            </w:r>
            <w:r w:rsidR="00B6736A" w:rsidRPr="0074167D">
              <w:rPr>
                <w:rFonts w:ascii="Verdana" w:hAnsi="Verdana"/>
                <w:sz w:val="24"/>
                <w:szCs w:val="24"/>
              </w:rPr>
              <w:t xml:space="preserve">n application from Yester Primary School, </w:t>
            </w:r>
            <w:r w:rsidR="00BF1F2B">
              <w:rPr>
                <w:rFonts w:ascii="Verdana" w:hAnsi="Verdana"/>
                <w:sz w:val="24"/>
                <w:szCs w:val="24"/>
              </w:rPr>
              <w:t xml:space="preserve">to develop an area of </w:t>
            </w:r>
            <w:r w:rsidR="00B6736A" w:rsidRPr="0074167D">
              <w:rPr>
                <w:rFonts w:ascii="Verdana" w:hAnsi="Verdana"/>
                <w:sz w:val="24"/>
                <w:szCs w:val="24"/>
              </w:rPr>
              <w:t>the playground</w:t>
            </w:r>
            <w:r w:rsidR="00C55B8A" w:rsidRPr="0074167D">
              <w:rPr>
                <w:rFonts w:ascii="Verdana" w:hAnsi="Verdana"/>
                <w:sz w:val="24"/>
                <w:szCs w:val="24"/>
              </w:rPr>
              <w:t xml:space="preserve">. </w:t>
            </w:r>
            <w:r w:rsidR="00B6736A" w:rsidRPr="0074167D">
              <w:rPr>
                <w:rFonts w:ascii="Verdana" w:hAnsi="Verdana"/>
                <w:sz w:val="24"/>
                <w:szCs w:val="24"/>
              </w:rPr>
              <w:t xml:space="preserve">The cost would </w:t>
            </w:r>
            <w:r w:rsidR="00B6736A" w:rsidRPr="001B60B9">
              <w:rPr>
                <w:rFonts w:ascii="Verdana" w:hAnsi="Verdana"/>
                <w:sz w:val="24"/>
                <w:szCs w:val="24"/>
              </w:rPr>
              <w:t xml:space="preserve">just </w:t>
            </w:r>
            <w:r w:rsidR="005D0E6B" w:rsidRPr="001B60B9">
              <w:rPr>
                <w:rFonts w:ascii="Verdana" w:hAnsi="Verdana"/>
                <w:sz w:val="24"/>
                <w:szCs w:val="24"/>
              </w:rPr>
              <w:t>be</w:t>
            </w:r>
            <w:r w:rsidR="005D0E6B">
              <w:rPr>
                <w:rFonts w:ascii="Verdana" w:hAnsi="Verdana"/>
                <w:sz w:val="24"/>
                <w:szCs w:val="24"/>
              </w:rPr>
              <w:t xml:space="preserve"> </w:t>
            </w:r>
            <w:r w:rsidR="00B6736A" w:rsidRPr="0074167D">
              <w:rPr>
                <w:rFonts w:ascii="Verdana" w:hAnsi="Verdana"/>
                <w:sz w:val="24"/>
                <w:szCs w:val="24"/>
              </w:rPr>
              <w:t xml:space="preserve">for materials as the labour would be </w:t>
            </w:r>
            <w:r w:rsidR="00C55B8A" w:rsidRPr="0074167D">
              <w:rPr>
                <w:rFonts w:ascii="Verdana" w:hAnsi="Verdana"/>
                <w:sz w:val="24"/>
                <w:szCs w:val="24"/>
              </w:rPr>
              <w:t>conducted</w:t>
            </w:r>
            <w:r w:rsidR="00B6736A" w:rsidRPr="0074167D">
              <w:rPr>
                <w:rFonts w:ascii="Verdana" w:hAnsi="Verdana"/>
                <w:sz w:val="24"/>
                <w:szCs w:val="24"/>
              </w:rPr>
              <w:t xml:space="preserve"> by staff of Castle Park</w:t>
            </w:r>
            <w:r w:rsidR="00C55B8A" w:rsidRPr="0074167D">
              <w:rPr>
                <w:rFonts w:ascii="Verdana" w:hAnsi="Verdana"/>
                <w:sz w:val="24"/>
                <w:szCs w:val="24"/>
              </w:rPr>
              <w:t xml:space="preserve">. </w:t>
            </w:r>
          </w:p>
          <w:p w14:paraId="0000E744" w14:textId="77777777" w:rsidR="00B6736A" w:rsidRPr="0074167D" w:rsidRDefault="00B6736A" w:rsidP="00646967">
            <w:pPr>
              <w:pStyle w:val="ListParagraph"/>
              <w:ind w:left="0"/>
              <w:rPr>
                <w:rFonts w:ascii="Verdana" w:hAnsi="Verdana"/>
                <w:sz w:val="24"/>
                <w:szCs w:val="24"/>
              </w:rPr>
            </w:pPr>
          </w:p>
          <w:p w14:paraId="34947F33" w14:textId="77777777" w:rsidR="0029216F" w:rsidRPr="0074167D" w:rsidRDefault="00B6736A" w:rsidP="0029216F">
            <w:pPr>
              <w:spacing w:after="60"/>
              <w:rPr>
                <w:rFonts w:ascii="Verdana" w:eastAsia="Times New Roman" w:hAnsi="Verdana"/>
                <w:sz w:val="24"/>
                <w:szCs w:val="24"/>
              </w:rPr>
            </w:pPr>
            <w:r w:rsidRPr="0074167D">
              <w:rPr>
                <w:rFonts w:ascii="Verdana" w:hAnsi="Verdana"/>
                <w:sz w:val="24"/>
                <w:szCs w:val="24"/>
              </w:rPr>
              <w:t xml:space="preserve">LP also stated </w:t>
            </w:r>
            <w:r w:rsidR="0029216F" w:rsidRPr="0074167D">
              <w:rPr>
                <w:rFonts w:ascii="Verdana" w:eastAsia="Times New Roman" w:hAnsi="Verdana"/>
                <w:sz w:val="24"/>
                <w:szCs w:val="24"/>
              </w:rPr>
              <w:t>Support from the Start are now members of </w:t>
            </w:r>
            <w:hyperlink r:id="rId8" w:history="1">
              <w:r w:rsidR="0029216F" w:rsidRPr="0074167D">
                <w:rPr>
                  <w:rStyle w:val="Hyperlink"/>
                  <w:rFonts w:ascii="Verdana" w:eastAsia="Times New Roman" w:hAnsi="Verdana"/>
                  <w:sz w:val="24"/>
                  <w:szCs w:val="24"/>
                </w:rPr>
                <w:t>Children in Scotland</w:t>
              </w:r>
            </w:hyperlink>
            <w:r w:rsidR="0029216F" w:rsidRPr="0074167D">
              <w:rPr>
                <w:rFonts w:ascii="Verdana" w:eastAsia="Times New Roman" w:hAnsi="Verdana"/>
                <w:sz w:val="24"/>
                <w:szCs w:val="24"/>
              </w:rPr>
              <w:t>, which means that all our network members and partners can share in the benefits of membership. </w:t>
            </w:r>
          </w:p>
          <w:p w14:paraId="3FE0A51D" w14:textId="77777777" w:rsidR="0029216F" w:rsidRPr="0074167D" w:rsidRDefault="0029216F" w:rsidP="0029216F">
            <w:pPr>
              <w:spacing w:after="60"/>
              <w:rPr>
                <w:rFonts w:ascii="Verdana" w:eastAsia="Times New Roman" w:hAnsi="Verdana"/>
                <w:sz w:val="24"/>
                <w:szCs w:val="24"/>
              </w:rPr>
            </w:pPr>
            <w:r w:rsidRPr="0074167D">
              <w:rPr>
                <w:rFonts w:ascii="Verdana" w:eastAsia="Times New Roman" w:hAnsi="Verdana"/>
                <w:sz w:val="24"/>
                <w:szCs w:val="24"/>
              </w:rPr>
              <w:t>These include -</w:t>
            </w:r>
          </w:p>
          <w:p w14:paraId="282B1E5B" w14:textId="77777777" w:rsidR="0029216F" w:rsidRPr="0074167D" w:rsidRDefault="0029216F" w:rsidP="0029216F">
            <w:pPr>
              <w:pStyle w:val="ListParagraph"/>
              <w:numPr>
                <w:ilvl w:val="2"/>
                <w:numId w:val="7"/>
              </w:numPr>
              <w:rPr>
                <w:rFonts w:ascii="Verdana" w:eastAsia="Times New Roman" w:hAnsi="Verdana"/>
                <w:sz w:val="24"/>
                <w:szCs w:val="24"/>
              </w:rPr>
            </w:pPr>
            <w:r w:rsidRPr="0074167D">
              <w:rPr>
                <w:rFonts w:ascii="Verdana" w:eastAsia="Times New Roman" w:hAnsi="Verdana"/>
                <w:sz w:val="24"/>
                <w:szCs w:val="24"/>
              </w:rPr>
              <w:t>Some Member only opportunities </w:t>
            </w:r>
          </w:p>
          <w:p w14:paraId="19385437" w14:textId="77777777" w:rsidR="0029216F" w:rsidRPr="0074167D" w:rsidRDefault="0029216F" w:rsidP="0029216F">
            <w:pPr>
              <w:pStyle w:val="ListParagraph"/>
              <w:numPr>
                <w:ilvl w:val="2"/>
                <w:numId w:val="7"/>
              </w:numPr>
              <w:rPr>
                <w:rFonts w:ascii="Verdana" w:eastAsia="Times New Roman" w:hAnsi="Verdana"/>
                <w:sz w:val="24"/>
                <w:szCs w:val="24"/>
              </w:rPr>
            </w:pPr>
            <w:r w:rsidRPr="0074167D">
              <w:rPr>
                <w:rFonts w:ascii="Verdana" w:eastAsia="Times New Roman" w:hAnsi="Verdana"/>
                <w:sz w:val="24"/>
                <w:szCs w:val="24"/>
              </w:rPr>
              <w:t>Free benefits for Members</w:t>
            </w:r>
          </w:p>
          <w:p w14:paraId="21037C94" w14:textId="77777777" w:rsidR="0029216F" w:rsidRPr="0074167D" w:rsidRDefault="0029216F" w:rsidP="0029216F">
            <w:pPr>
              <w:pStyle w:val="ListParagraph"/>
              <w:numPr>
                <w:ilvl w:val="2"/>
                <w:numId w:val="7"/>
              </w:numPr>
              <w:spacing w:after="60"/>
              <w:ind w:left="1797" w:hanging="357"/>
              <w:rPr>
                <w:rFonts w:ascii="Verdana" w:eastAsia="Times New Roman" w:hAnsi="Verdana"/>
                <w:sz w:val="24"/>
                <w:szCs w:val="24"/>
              </w:rPr>
            </w:pPr>
            <w:r w:rsidRPr="0074167D">
              <w:rPr>
                <w:rFonts w:ascii="Verdana" w:eastAsia="Times New Roman" w:hAnsi="Verdana"/>
                <w:sz w:val="24"/>
                <w:szCs w:val="24"/>
              </w:rPr>
              <w:lastRenderedPageBreak/>
              <w:t>Discounted costs on courses / events for Members</w:t>
            </w:r>
          </w:p>
          <w:p w14:paraId="1DCEEEE4" w14:textId="77777777" w:rsidR="0029216F" w:rsidRPr="0074167D" w:rsidRDefault="0029216F" w:rsidP="0029216F">
            <w:pPr>
              <w:spacing w:after="60"/>
              <w:rPr>
                <w:rFonts w:ascii="Verdana" w:eastAsia="Times New Roman" w:hAnsi="Verdana"/>
                <w:sz w:val="24"/>
                <w:szCs w:val="24"/>
              </w:rPr>
            </w:pPr>
            <w:r w:rsidRPr="0074167D">
              <w:rPr>
                <w:rFonts w:ascii="Verdana" w:eastAsia="Times New Roman" w:hAnsi="Verdana"/>
                <w:sz w:val="24"/>
                <w:szCs w:val="24"/>
              </w:rPr>
              <w:t>Booking would need to be made in partnership with </w:t>
            </w:r>
            <w:hyperlink r:id="rId9" w:history="1">
              <w:r w:rsidRPr="0074167D">
                <w:rPr>
                  <w:rStyle w:val="Hyperlink"/>
                  <w:rFonts w:ascii="Verdana" w:eastAsia="Times New Roman" w:hAnsi="Verdana"/>
                  <w:sz w:val="24"/>
                  <w:szCs w:val="24"/>
                </w:rPr>
                <w:t>SftS Haddington</w:t>
              </w:r>
            </w:hyperlink>
            <w:r w:rsidRPr="0074167D">
              <w:rPr>
                <w:rFonts w:ascii="Verdana" w:eastAsia="Times New Roman" w:hAnsi="Verdana"/>
                <w:sz w:val="24"/>
                <w:szCs w:val="24"/>
              </w:rPr>
              <w:t> but payment would be direct from the individual or group to CIS and not made through, or by, Support from the Start. </w:t>
            </w:r>
          </w:p>
          <w:p w14:paraId="26AF725A" w14:textId="77777777" w:rsidR="0029216F" w:rsidRPr="0074167D" w:rsidRDefault="0029216F" w:rsidP="0029216F">
            <w:pPr>
              <w:spacing w:line="259" w:lineRule="auto"/>
              <w:rPr>
                <w:rFonts w:ascii="Verdana" w:eastAsia="Times New Roman" w:hAnsi="Verdana"/>
                <w:sz w:val="24"/>
                <w:szCs w:val="24"/>
              </w:rPr>
            </w:pPr>
            <w:r w:rsidRPr="0074167D">
              <w:rPr>
                <w:rFonts w:ascii="Verdana" w:eastAsia="Times New Roman" w:hAnsi="Verdana"/>
                <w:sz w:val="24"/>
                <w:szCs w:val="24"/>
              </w:rPr>
              <w:t>Note: If any group or individual is interested to join the </w:t>
            </w:r>
            <w:hyperlink r:id="rId10" w:history="1">
              <w:r w:rsidRPr="0074167D">
                <w:rPr>
                  <w:rStyle w:val="Hyperlink"/>
                  <w:rFonts w:ascii="Verdana" w:eastAsia="Times New Roman" w:hAnsi="Verdana"/>
                  <w:sz w:val="24"/>
                  <w:szCs w:val="24"/>
                </w:rPr>
                <w:t>Children in Scotland conference</w:t>
              </w:r>
            </w:hyperlink>
            <w:r w:rsidRPr="0074167D">
              <w:rPr>
                <w:rFonts w:ascii="Verdana" w:eastAsia="Times New Roman" w:hAnsi="Verdana"/>
                <w:sz w:val="24"/>
                <w:szCs w:val="24"/>
              </w:rPr>
              <w:t>, our Member discount before 29th Feb is valid and equivalent to £50 pp over the 2 days.</w:t>
            </w:r>
          </w:p>
          <w:p w14:paraId="33C2B226" w14:textId="77777777" w:rsidR="0029216F" w:rsidRPr="0074167D" w:rsidRDefault="0029216F" w:rsidP="0029216F">
            <w:pPr>
              <w:spacing w:line="259" w:lineRule="auto"/>
              <w:ind w:left="357"/>
              <w:rPr>
                <w:rFonts w:ascii="Verdana" w:eastAsia="Times New Roman" w:hAnsi="Verdana"/>
                <w:sz w:val="24"/>
                <w:szCs w:val="24"/>
              </w:rPr>
            </w:pPr>
          </w:p>
          <w:p w14:paraId="1F8CF956" w14:textId="77777777" w:rsidR="00E66F93" w:rsidRPr="00D72954" w:rsidRDefault="00E66F93" w:rsidP="00E66F93">
            <w:pPr>
              <w:spacing w:line="276" w:lineRule="auto"/>
              <w:rPr>
                <w:rFonts w:ascii="Verdana" w:eastAsia="Times New Roman" w:hAnsi="Verdana"/>
              </w:rPr>
            </w:pPr>
            <w:r w:rsidRPr="0047105D">
              <w:rPr>
                <w:rFonts w:ascii="Verdana" w:eastAsia="Times New Roman" w:hAnsi="Verdana"/>
                <w:sz w:val="24"/>
                <w:szCs w:val="24"/>
              </w:rPr>
              <w:t>Members were made aware of the training -</w:t>
            </w:r>
            <w:r w:rsidRPr="0047105D">
              <w:rPr>
                <w:rFonts w:ascii="Verdana" w:eastAsia="Times New Roman" w:hAnsi="Verdana"/>
                <w:sz w:val="24"/>
                <w:szCs w:val="24"/>
                <w:u w:val="single"/>
              </w:rPr>
              <w:t xml:space="preserve"> An Introduction to Fund raising</w:t>
            </w:r>
            <w:r w:rsidRPr="0047105D">
              <w:rPr>
                <w:rFonts w:ascii="Verdana" w:eastAsia="Times New Roman" w:hAnsi="Verdana"/>
                <w:sz w:val="24"/>
                <w:szCs w:val="24"/>
              </w:rPr>
              <w:t xml:space="preserve"> - VCEL will be working with ELC (Emma Brown) and holding training on the </w:t>
            </w:r>
            <w:proofErr w:type="gramStart"/>
            <w:r w:rsidRPr="0047105D">
              <w:rPr>
                <w:rFonts w:ascii="Verdana" w:eastAsia="Times New Roman" w:hAnsi="Verdana"/>
                <w:sz w:val="24"/>
                <w:szCs w:val="24"/>
              </w:rPr>
              <w:t>21</w:t>
            </w:r>
            <w:r w:rsidRPr="0047105D">
              <w:rPr>
                <w:rFonts w:ascii="Verdana" w:eastAsia="Times New Roman" w:hAnsi="Verdana"/>
                <w:sz w:val="24"/>
                <w:szCs w:val="24"/>
                <w:vertAlign w:val="superscript"/>
              </w:rPr>
              <w:t>st</w:t>
            </w:r>
            <w:proofErr w:type="gramEnd"/>
            <w:r w:rsidRPr="0047105D">
              <w:rPr>
                <w:rFonts w:ascii="Verdana" w:eastAsia="Times New Roman" w:hAnsi="Verdana"/>
                <w:sz w:val="24"/>
                <w:szCs w:val="24"/>
              </w:rPr>
              <w:t xml:space="preserve"> March. If anyone would like to attend or knows of anyone that would benefit from it. It is free, link below for registering. </w:t>
            </w:r>
            <w:hyperlink r:id="rId11" w:history="1">
              <w:r w:rsidRPr="0047105D">
                <w:rPr>
                  <w:rStyle w:val="Hyperlink"/>
                  <w:rFonts w:ascii="Verdana" w:hAnsi="Verdana" w:cs="Helvetica"/>
                  <w:sz w:val="24"/>
                  <w:szCs w:val="24"/>
                </w:rPr>
                <w:t>https://events.humanitix.com/introductiontofundraising</w:t>
              </w:r>
            </w:hyperlink>
            <w:r>
              <w:rPr>
                <w:rFonts w:ascii="Verdana" w:hAnsi="Verdana" w:cs="Helvetica"/>
                <w:sz w:val="24"/>
                <w:szCs w:val="24"/>
              </w:rPr>
              <w:t xml:space="preserve">. </w:t>
            </w:r>
          </w:p>
          <w:p w14:paraId="352F66AF" w14:textId="77777777" w:rsidR="0074167D" w:rsidRPr="0074167D" w:rsidRDefault="0074167D" w:rsidP="0074167D">
            <w:pPr>
              <w:rPr>
                <w:rFonts w:ascii="Verdana" w:hAnsi="Verdana"/>
                <w:b/>
                <w:bCs/>
                <w:sz w:val="24"/>
                <w:szCs w:val="24"/>
              </w:rPr>
            </w:pPr>
          </w:p>
          <w:p w14:paraId="31DDCE14" w14:textId="4BA72A7B" w:rsidR="00B26C1D" w:rsidRPr="0074167D" w:rsidRDefault="00B26C1D" w:rsidP="00646967">
            <w:pPr>
              <w:pStyle w:val="ListParagraph"/>
              <w:ind w:left="0"/>
              <w:rPr>
                <w:rFonts w:ascii="Verdana" w:hAnsi="Verdana"/>
                <w:sz w:val="24"/>
                <w:szCs w:val="24"/>
              </w:rPr>
            </w:pPr>
            <w:r w:rsidRPr="0074167D">
              <w:rPr>
                <w:rFonts w:ascii="Verdana" w:hAnsi="Verdana"/>
                <w:sz w:val="24"/>
                <w:szCs w:val="24"/>
              </w:rPr>
              <w:t>There was a discussion about other ways that the money could be allocated</w:t>
            </w:r>
            <w:r w:rsidR="00C55B8A" w:rsidRPr="0074167D">
              <w:rPr>
                <w:rFonts w:ascii="Verdana" w:hAnsi="Verdana"/>
                <w:sz w:val="24"/>
                <w:szCs w:val="24"/>
              </w:rPr>
              <w:t xml:space="preserve">. </w:t>
            </w:r>
            <w:r w:rsidRPr="0074167D">
              <w:rPr>
                <w:rFonts w:ascii="Verdana" w:hAnsi="Verdana"/>
                <w:sz w:val="24"/>
                <w:szCs w:val="24"/>
              </w:rPr>
              <w:t>There would have to be a fair way of distribution of the funding</w:t>
            </w:r>
            <w:r w:rsidR="001B6569" w:rsidRPr="0074167D">
              <w:rPr>
                <w:rFonts w:ascii="Verdana" w:hAnsi="Verdana"/>
                <w:sz w:val="24"/>
                <w:szCs w:val="24"/>
              </w:rPr>
              <w:t xml:space="preserve"> to everyone or let them put in an </w:t>
            </w:r>
            <w:r w:rsidR="00191F30" w:rsidRPr="0074167D">
              <w:rPr>
                <w:rFonts w:ascii="Verdana" w:hAnsi="Verdana"/>
                <w:sz w:val="24"/>
                <w:szCs w:val="24"/>
              </w:rPr>
              <w:t>application,</w:t>
            </w:r>
            <w:r w:rsidR="001B6569" w:rsidRPr="0074167D">
              <w:rPr>
                <w:rFonts w:ascii="Verdana" w:hAnsi="Verdana"/>
                <w:sz w:val="24"/>
                <w:szCs w:val="24"/>
              </w:rPr>
              <w:t xml:space="preserve"> but time was running short</w:t>
            </w:r>
            <w:r w:rsidR="00191F30" w:rsidRPr="0074167D">
              <w:rPr>
                <w:rFonts w:ascii="Verdana" w:hAnsi="Verdana"/>
                <w:sz w:val="24"/>
                <w:szCs w:val="24"/>
              </w:rPr>
              <w:t xml:space="preserve"> </w:t>
            </w:r>
            <w:r w:rsidR="007A1FC8" w:rsidRPr="0074167D">
              <w:rPr>
                <w:rFonts w:ascii="Verdana" w:hAnsi="Verdana"/>
                <w:sz w:val="24"/>
                <w:szCs w:val="24"/>
              </w:rPr>
              <w:t>to use this process.</w:t>
            </w:r>
          </w:p>
          <w:p w14:paraId="5D4FE03A" w14:textId="77777777" w:rsidR="007A1FC8" w:rsidRPr="0074167D" w:rsidRDefault="007A1FC8" w:rsidP="00646967">
            <w:pPr>
              <w:pStyle w:val="ListParagraph"/>
              <w:ind w:left="0"/>
              <w:rPr>
                <w:rFonts w:ascii="Verdana" w:hAnsi="Verdana"/>
                <w:sz w:val="24"/>
                <w:szCs w:val="24"/>
              </w:rPr>
            </w:pPr>
          </w:p>
          <w:p w14:paraId="02562A25" w14:textId="0099FBF3" w:rsidR="007A1FC8" w:rsidRPr="0074167D" w:rsidRDefault="007A1FC8" w:rsidP="00646967">
            <w:pPr>
              <w:pStyle w:val="ListParagraph"/>
              <w:ind w:left="0"/>
              <w:rPr>
                <w:rFonts w:ascii="Verdana" w:hAnsi="Verdana"/>
                <w:sz w:val="24"/>
                <w:szCs w:val="24"/>
              </w:rPr>
            </w:pPr>
            <w:proofErr w:type="spellStart"/>
            <w:r w:rsidRPr="0074167D">
              <w:rPr>
                <w:rFonts w:ascii="Verdana" w:hAnsi="Verdana"/>
                <w:sz w:val="24"/>
                <w:szCs w:val="24"/>
              </w:rPr>
              <w:t>JW</w:t>
            </w:r>
            <w:r w:rsidR="00BF1F2B">
              <w:rPr>
                <w:rFonts w:ascii="Verdana" w:hAnsi="Verdana"/>
                <w:sz w:val="24"/>
                <w:szCs w:val="24"/>
              </w:rPr>
              <w:t>a</w:t>
            </w:r>
            <w:proofErr w:type="spellEnd"/>
            <w:r w:rsidRPr="0074167D">
              <w:rPr>
                <w:rFonts w:ascii="Verdana" w:hAnsi="Verdana"/>
                <w:sz w:val="24"/>
                <w:szCs w:val="24"/>
              </w:rPr>
              <w:t xml:space="preserve"> stated that he would work with </w:t>
            </w:r>
            <w:r w:rsidR="0029216F" w:rsidRPr="0074167D">
              <w:rPr>
                <w:rFonts w:ascii="Verdana" w:hAnsi="Verdana"/>
                <w:sz w:val="24"/>
                <w:szCs w:val="24"/>
              </w:rPr>
              <w:t>Yester Primary S</w:t>
            </w:r>
            <w:r w:rsidRPr="0074167D">
              <w:rPr>
                <w:rFonts w:ascii="Verdana" w:hAnsi="Verdana"/>
                <w:sz w:val="24"/>
                <w:szCs w:val="24"/>
              </w:rPr>
              <w:t>c</w:t>
            </w:r>
            <w:r w:rsidR="00403799" w:rsidRPr="0074167D">
              <w:rPr>
                <w:rFonts w:ascii="Verdana" w:hAnsi="Verdana"/>
                <w:sz w:val="24"/>
                <w:szCs w:val="24"/>
              </w:rPr>
              <w:t>hool to complete the application.</w:t>
            </w:r>
          </w:p>
          <w:p w14:paraId="74B9FFFC" w14:textId="77777777" w:rsidR="00DB7D76" w:rsidRPr="0074167D" w:rsidRDefault="00DB7D76" w:rsidP="00646967">
            <w:pPr>
              <w:pStyle w:val="ListParagraph"/>
              <w:ind w:left="0"/>
              <w:rPr>
                <w:rFonts w:ascii="Verdana" w:hAnsi="Verdana"/>
                <w:sz w:val="24"/>
                <w:szCs w:val="24"/>
              </w:rPr>
            </w:pPr>
          </w:p>
          <w:p w14:paraId="11FAA892" w14:textId="4825A817" w:rsidR="00DB7D76" w:rsidRPr="0074167D" w:rsidRDefault="00DB7D76" w:rsidP="00646967">
            <w:pPr>
              <w:pStyle w:val="ListParagraph"/>
              <w:ind w:left="0"/>
              <w:rPr>
                <w:rFonts w:ascii="Verdana" w:hAnsi="Verdana"/>
                <w:sz w:val="24"/>
                <w:szCs w:val="24"/>
              </w:rPr>
            </w:pPr>
            <w:r w:rsidRPr="0074167D">
              <w:rPr>
                <w:rFonts w:ascii="Verdana" w:hAnsi="Verdana"/>
                <w:sz w:val="24"/>
                <w:szCs w:val="24"/>
              </w:rPr>
              <w:t>It was agreed that if applications came in there would a delegated decision as the next meeting is not until the 2</w:t>
            </w:r>
            <w:r w:rsidR="00BF1F2B">
              <w:rPr>
                <w:rFonts w:ascii="Verdana" w:hAnsi="Verdana"/>
                <w:sz w:val="24"/>
                <w:szCs w:val="24"/>
              </w:rPr>
              <w:t>5</w:t>
            </w:r>
            <w:r w:rsidRPr="0074167D">
              <w:rPr>
                <w:rFonts w:ascii="Verdana" w:hAnsi="Verdana"/>
                <w:sz w:val="24"/>
                <w:szCs w:val="24"/>
              </w:rPr>
              <w:t xml:space="preserve"> April 2024</w:t>
            </w:r>
            <w:r w:rsidR="00C55B8A" w:rsidRPr="0074167D">
              <w:rPr>
                <w:rFonts w:ascii="Verdana" w:hAnsi="Verdana"/>
                <w:sz w:val="24"/>
                <w:szCs w:val="24"/>
              </w:rPr>
              <w:t xml:space="preserve">. </w:t>
            </w:r>
          </w:p>
        </w:tc>
        <w:tc>
          <w:tcPr>
            <w:tcW w:w="850" w:type="dxa"/>
            <w:tcBorders>
              <w:top w:val="single" w:sz="4" w:space="0" w:color="auto"/>
            </w:tcBorders>
          </w:tcPr>
          <w:p w14:paraId="1C032446" w14:textId="77777777" w:rsidR="00BB3A5D" w:rsidRDefault="00BB3A5D" w:rsidP="00C85868">
            <w:pPr>
              <w:jc w:val="both"/>
              <w:rPr>
                <w:rFonts w:ascii="Verdana" w:hAnsi="Verdana"/>
                <w:sz w:val="24"/>
                <w:szCs w:val="24"/>
              </w:rPr>
            </w:pPr>
          </w:p>
          <w:p w14:paraId="10B2FF5A" w14:textId="77777777" w:rsidR="00BB3A5D" w:rsidRDefault="00BB3A5D" w:rsidP="00C85868">
            <w:pPr>
              <w:jc w:val="both"/>
              <w:rPr>
                <w:rFonts w:ascii="Verdana" w:hAnsi="Verdana"/>
                <w:sz w:val="24"/>
                <w:szCs w:val="24"/>
              </w:rPr>
            </w:pPr>
          </w:p>
          <w:p w14:paraId="5B8C84C2" w14:textId="77777777" w:rsidR="00BB3A5D" w:rsidRDefault="00BB3A5D" w:rsidP="00C85868">
            <w:pPr>
              <w:jc w:val="both"/>
              <w:rPr>
                <w:rFonts w:ascii="Verdana" w:hAnsi="Verdana"/>
                <w:sz w:val="24"/>
                <w:szCs w:val="24"/>
              </w:rPr>
            </w:pPr>
          </w:p>
          <w:p w14:paraId="4DBE8E1D" w14:textId="77777777" w:rsidR="00BB3A5D" w:rsidRDefault="00BB3A5D" w:rsidP="00C85868">
            <w:pPr>
              <w:jc w:val="both"/>
              <w:rPr>
                <w:rFonts w:ascii="Verdana" w:hAnsi="Verdana"/>
                <w:sz w:val="24"/>
                <w:szCs w:val="24"/>
              </w:rPr>
            </w:pPr>
          </w:p>
          <w:p w14:paraId="2A4DD022" w14:textId="77777777" w:rsidR="00BB3A5D" w:rsidRDefault="00BB3A5D" w:rsidP="00C85868">
            <w:pPr>
              <w:jc w:val="both"/>
              <w:rPr>
                <w:rFonts w:ascii="Verdana" w:hAnsi="Verdana"/>
                <w:sz w:val="24"/>
                <w:szCs w:val="24"/>
              </w:rPr>
            </w:pPr>
          </w:p>
          <w:p w14:paraId="725038F0" w14:textId="77777777" w:rsidR="00BB3A5D" w:rsidRDefault="00BB3A5D" w:rsidP="00C85868">
            <w:pPr>
              <w:jc w:val="both"/>
              <w:rPr>
                <w:rFonts w:ascii="Verdana" w:hAnsi="Verdana"/>
                <w:sz w:val="24"/>
                <w:szCs w:val="24"/>
              </w:rPr>
            </w:pPr>
          </w:p>
          <w:p w14:paraId="01DB0CFA" w14:textId="77777777" w:rsidR="00BB3A5D" w:rsidRDefault="00BB3A5D" w:rsidP="00C85868">
            <w:pPr>
              <w:jc w:val="both"/>
              <w:rPr>
                <w:rFonts w:ascii="Verdana" w:hAnsi="Verdana"/>
                <w:sz w:val="24"/>
                <w:szCs w:val="24"/>
              </w:rPr>
            </w:pPr>
          </w:p>
          <w:p w14:paraId="0FB37FCC" w14:textId="77777777" w:rsidR="00BB3A5D" w:rsidRDefault="00BB3A5D" w:rsidP="00C85868">
            <w:pPr>
              <w:jc w:val="both"/>
              <w:rPr>
                <w:rFonts w:ascii="Verdana" w:hAnsi="Verdana"/>
                <w:sz w:val="24"/>
                <w:szCs w:val="24"/>
              </w:rPr>
            </w:pPr>
          </w:p>
          <w:p w14:paraId="7DFF28DA" w14:textId="77777777" w:rsidR="00BB3A5D" w:rsidRDefault="00BB3A5D" w:rsidP="00C85868">
            <w:pPr>
              <w:jc w:val="both"/>
              <w:rPr>
                <w:rFonts w:ascii="Verdana" w:hAnsi="Verdana"/>
                <w:sz w:val="24"/>
                <w:szCs w:val="24"/>
              </w:rPr>
            </w:pPr>
          </w:p>
          <w:p w14:paraId="36E6D3CA" w14:textId="77777777" w:rsidR="00BB3A5D" w:rsidRDefault="00BB3A5D" w:rsidP="00C85868">
            <w:pPr>
              <w:jc w:val="both"/>
              <w:rPr>
                <w:rFonts w:ascii="Verdana" w:hAnsi="Verdana"/>
                <w:sz w:val="24"/>
                <w:szCs w:val="24"/>
              </w:rPr>
            </w:pPr>
            <w:r>
              <w:rPr>
                <w:rFonts w:ascii="Verdana" w:hAnsi="Verdana"/>
                <w:sz w:val="24"/>
                <w:szCs w:val="24"/>
              </w:rPr>
              <w:t>ALL</w:t>
            </w:r>
          </w:p>
          <w:p w14:paraId="4EE9D215" w14:textId="77777777" w:rsidR="00BB3A5D" w:rsidRDefault="00BB3A5D" w:rsidP="00C85868">
            <w:pPr>
              <w:jc w:val="both"/>
              <w:rPr>
                <w:rFonts w:ascii="Verdana" w:hAnsi="Verdana"/>
                <w:sz w:val="24"/>
                <w:szCs w:val="24"/>
              </w:rPr>
            </w:pPr>
          </w:p>
          <w:p w14:paraId="13377478" w14:textId="77777777" w:rsidR="00BB3A5D" w:rsidRDefault="00BB3A5D" w:rsidP="00C85868">
            <w:pPr>
              <w:jc w:val="both"/>
              <w:rPr>
                <w:rFonts w:ascii="Verdana" w:hAnsi="Verdana"/>
                <w:sz w:val="24"/>
                <w:szCs w:val="24"/>
              </w:rPr>
            </w:pPr>
          </w:p>
          <w:p w14:paraId="154EF75F" w14:textId="77777777" w:rsidR="00BB3A5D" w:rsidRDefault="00BB3A5D" w:rsidP="00C85868">
            <w:pPr>
              <w:jc w:val="both"/>
              <w:rPr>
                <w:rFonts w:ascii="Verdana" w:hAnsi="Verdana"/>
                <w:sz w:val="24"/>
                <w:szCs w:val="24"/>
              </w:rPr>
            </w:pPr>
          </w:p>
          <w:p w14:paraId="444EF7E4" w14:textId="77777777" w:rsidR="00BB3A5D" w:rsidRDefault="00BB3A5D" w:rsidP="00C85868">
            <w:pPr>
              <w:jc w:val="both"/>
              <w:rPr>
                <w:rFonts w:ascii="Verdana" w:hAnsi="Verdana"/>
                <w:sz w:val="24"/>
                <w:szCs w:val="24"/>
              </w:rPr>
            </w:pPr>
          </w:p>
          <w:p w14:paraId="2EAF0377" w14:textId="77777777" w:rsidR="00BB3A5D" w:rsidRDefault="00BB3A5D" w:rsidP="00C85868">
            <w:pPr>
              <w:jc w:val="both"/>
              <w:rPr>
                <w:rFonts w:ascii="Verdana" w:hAnsi="Verdana"/>
                <w:sz w:val="24"/>
                <w:szCs w:val="24"/>
              </w:rPr>
            </w:pPr>
          </w:p>
          <w:p w14:paraId="1A798D1D" w14:textId="77777777" w:rsidR="00BB3A5D" w:rsidRDefault="00BB3A5D" w:rsidP="00C85868">
            <w:pPr>
              <w:jc w:val="both"/>
              <w:rPr>
                <w:rFonts w:ascii="Verdana" w:hAnsi="Verdana"/>
                <w:sz w:val="24"/>
                <w:szCs w:val="24"/>
              </w:rPr>
            </w:pPr>
          </w:p>
          <w:p w14:paraId="3377FFC7" w14:textId="77777777" w:rsidR="00BB3A5D" w:rsidRDefault="00BB3A5D" w:rsidP="00C85868">
            <w:pPr>
              <w:jc w:val="both"/>
              <w:rPr>
                <w:rFonts w:ascii="Verdana" w:hAnsi="Verdana"/>
                <w:sz w:val="24"/>
                <w:szCs w:val="24"/>
              </w:rPr>
            </w:pPr>
          </w:p>
          <w:p w14:paraId="0F022F22" w14:textId="77777777" w:rsidR="00BB3A5D" w:rsidRDefault="00BB3A5D" w:rsidP="00C85868">
            <w:pPr>
              <w:jc w:val="both"/>
              <w:rPr>
                <w:rFonts w:ascii="Verdana" w:hAnsi="Verdana"/>
                <w:sz w:val="24"/>
                <w:szCs w:val="24"/>
              </w:rPr>
            </w:pPr>
          </w:p>
          <w:p w14:paraId="0B577AE1" w14:textId="77777777" w:rsidR="00BB3A5D" w:rsidRDefault="00BB3A5D" w:rsidP="00C85868">
            <w:pPr>
              <w:jc w:val="both"/>
              <w:rPr>
                <w:rFonts w:ascii="Verdana" w:hAnsi="Verdana"/>
                <w:sz w:val="24"/>
                <w:szCs w:val="24"/>
              </w:rPr>
            </w:pPr>
          </w:p>
          <w:p w14:paraId="645D9894" w14:textId="77777777" w:rsidR="00BB3A5D" w:rsidRDefault="00BB3A5D" w:rsidP="00C85868">
            <w:pPr>
              <w:jc w:val="both"/>
              <w:rPr>
                <w:rFonts w:ascii="Verdana" w:hAnsi="Verdana"/>
                <w:sz w:val="24"/>
                <w:szCs w:val="24"/>
              </w:rPr>
            </w:pPr>
          </w:p>
          <w:p w14:paraId="7A9B97F5" w14:textId="77777777" w:rsidR="00BB3A5D" w:rsidRDefault="00BB3A5D" w:rsidP="00C85868">
            <w:pPr>
              <w:jc w:val="both"/>
              <w:rPr>
                <w:rFonts w:ascii="Verdana" w:hAnsi="Verdana"/>
                <w:sz w:val="24"/>
                <w:szCs w:val="24"/>
              </w:rPr>
            </w:pPr>
          </w:p>
          <w:p w14:paraId="282F55CC" w14:textId="77777777" w:rsidR="00BB3A5D" w:rsidRDefault="00BB3A5D" w:rsidP="00C85868">
            <w:pPr>
              <w:jc w:val="both"/>
              <w:rPr>
                <w:rFonts w:ascii="Verdana" w:hAnsi="Verdana"/>
                <w:sz w:val="24"/>
                <w:szCs w:val="24"/>
              </w:rPr>
            </w:pPr>
          </w:p>
          <w:p w14:paraId="52BE9ABD" w14:textId="77777777" w:rsidR="00BB3A5D" w:rsidRDefault="00BB3A5D" w:rsidP="00C85868">
            <w:pPr>
              <w:jc w:val="both"/>
              <w:rPr>
                <w:rFonts w:ascii="Verdana" w:hAnsi="Verdana"/>
                <w:sz w:val="24"/>
                <w:szCs w:val="24"/>
              </w:rPr>
            </w:pPr>
          </w:p>
          <w:p w14:paraId="77540C90" w14:textId="77777777" w:rsidR="00E66F93" w:rsidRDefault="00E66F93" w:rsidP="00C85868">
            <w:pPr>
              <w:jc w:val="both"/>
              <w:rPr>
                <w:rFonts w:ascii="Verdana" w:hAnsi="Verdana"/>
                <w:sz w:val="24"/>
                <w:szCs w:val="24"/>
              </w:rPr>
            </w:pPr>
          </w:p>
          <w:p w14:paraId="478DE2B7" w14:textId="77777777" w:rsidR="00E66F93" w:rsidRDefault="00E66F93" w:rsidP="00C85868">
            <w:pPr>
              <w:jc w:val="both"/>
              <w:rPr>
                <w:rFonts w:ascii="Verdana" w:hAnsi="Verdana"/>
                <w:sz w:val="24"/>
                <w:szCs w:val="24"/>
              </w:rPr>
            </w:pPr>
          </w:p>
          <w:p w14:paraId="0072EF0D" w14:textId="77777777" w:rsidR="00E66F93" w:rsidRDefault="00E66F93" w:rsidP="00C85868">
            <w:pPr>
              <w:jc w:val="both"/>
              <w:rPr>
                <w:rFonts w:ascii="Verdana" w:hAnsi="Verdana"/>
                <w:sz w:val="24"/>
                <w:szCs w:val="24"/>
              </w:rPr>
            </w:pPr>
          </w:p>
          <w:p w14:paraId="1FDE40AC" w14:textId="77777777" w:rsidR="00E66F93" w:rsidRDefault="00E66F93" w:rsidP="00C85868">
            <w:pPr>
              <w:jc w:val="both"/>
              <w:rPr>
                <w:rFonts w:ascii="Verdana" w:hAnsi="Verdana"/>
                <w:sz w:val="24"/>
                <w:szCs w:val="24"/>
              </w:rPr>
            </w:pPr>
          </w:p>
          <w:p w14:paraId="09913C27" w14:textId="77777777" w:rsidR="00E66F93" w:rsidRDefault="00E66F93" w:rsidP="00C85868">
            <w:pPr>
              <w:jc w:val="both"/>
              <w:rPr>
                <w:rFonts w:ascii="Verdana" w:hAnsi="Verdana"/>
                <w:sz w:val="24"/>
                <w:szCs w:val="24"/>
              </w:rPr>
            </w:pPr>
          </w:p>
          <w:p w14:paraId="345929C6" w14:textId="77777777" w:rsidR="00E66F93" w:rsidRDefault="00E66F93" w:rsidP="00C85868">
            <w:pPr>
              <w:jc w:val="both"/>
              <w:rPr>
                <w:rFonts w:ascii="Verdana" w:hAnsi="Verdana"/>
                <w:sz w:val="24"/>
                <w:szCs w:val="24"/>
              </w:rPr>
            </w:pPr>
          </w:p>
          <w:p w14:paraId="4DD1B70A" w14:textId="77777777" w:rsidR="00E66F93" w:rsidRDefault="00E66F93" w:rsidP="00C85868">
            <w:pPr>
              <w:jc w:val="both"/>
              <w:rPr>
                <w:rFonts w:ascii="Verdana" w:hAnsi="Verdana"/>
                <w:sz w:val="24"/>
                <w:szCs w:val="24"/>
              </w:rPr>
            </w:pPr>
          </w:p>
          <w:p w14:paraId="083D8CE6" w14:textId="77777777" w:rsidR="00E66F93" w:rsidRDefault="00E66F93" w:rsidP="00C85868">
            <w:pPr>
              <w:jc w:val="both"/>
              <w:rPr>
                <w:rFonts w:ascii="Verdana" w:hAnsi="Verdana"/>
                <w:sz w:val="24"/>
                <w:szCs w:val="24"/>
              </w:rPr>
            </w:pPr>
          </w:p>
          <w:p w14:paraId="2A4C4DCE" w14:textId="77777777" w:rsidR="00BB3A5D" w:rsidRDefault="00BB3A5D" w:rsidP="00C85868">
            <w:pPr>
              <w:jc w:val="both"/>
              <w:rPr>
                <w:rFonts w:ascii="Verdana" w:hAnsi="Verdana"/>
                <w:sz w:val="24"/>
                <w:szCs w:val="24"/>
              </w:rPr>
            </w:pPr>
          </w:p>
          <w:p w14:paraId="45A0164D" w14:textId="2E633CDF" w:rsidR="00BB3A5D" w:rsidRDefault="00BB3A5D" w:rsidP="00C85868">
            <w:pPr>
              <w:jc w:val="both"/>
              <w:rPr>
                <w:rFonts w:ascii="Verdana" w:hAnsi="Verdana"/>
                <w:sz w:val="24"/>
                <w:szCs w:val="24"/>
              </w:rPr>
            </w:pPr>
            <w:proofErr w:type="spellStart"/>
            <w:r>
              <w:rPr>
                <w:rFonts w:ascii="Verdana" w:hAnsi="Verdana"/>
                <w:sz w:val="24"/>
                <w:szCs w:val="24"/>
              </w:rPr>
              <w:t>JW</w:t>
            </w:r>
            <w:r w:rsidR="00BF1F2B">
              <w:rPr>
                <w:rFonts w:ascii="Verdana" w:hAnsi="Verdana"/>
                <w:sz w:val="24"/>
                <w:szCs w:val="24"/>
              </w:rPr>
              <w:t>a</w:t>
            </w:r>
            <w:proofErr w:type="spellEnd"/>
          </w:p>
          <w:p w14:paraId="58EB003D" w14:textId="77777777" w:rsidR="00BB3A5D" w:rsidRDefault="00BB3A5D" w:rsidP="00C85868">
            <w:pPr>
              <w:jc w:val="both"/>
              <w:rPr>
                <w:rFonts w:ascii="Verdana" w:hAnsi="Verdana"/>
                <w:sz w:val="24"/>
                <w:szCs w:val="24"/>
              </w:rPr>
            </w:pPr>
          </w:p>
          <w:p w14:paraId="2869CAC3" w14:textId="77777777" w:rsidR="00BB3A5D" w:rsidRDefault="00BB3A5D" w:rsidP="00C85868">
            <w:pPr>
              <w:jc w:val="both"/>
              <w:rPr>
                <w:rFonts w:ascii="Verdana" w:hAnsi="Verdana"/>
                <w:sz w:val="24"/>
                <w:szCs w:val="24"/>
              </w:rPr>
            </w:pPr>
          </w:p>
          <w:p w14:paraId="155C02AB" w14:textId="77777777" w:rsidR="00BB3A5D" w:rsidRDefault="00BB3A5D" w:rsidP="00C85868">
            <w:pPr>
              <w:jc w:val="both"/>
              <w:rPr>
                <w:rFonts w:ascii="Verdana" w:hAnsi="Verdana"/>
                <w:sz w:val="24"/>
                <w:szCs w:val="24"/>
              </w:rPr>
            </w:pPr>
          </w:p>
          <w:p w14:paraId="58219805" w14:textId="5CA5CF63" w:rsidR="00BB3A5D" w:rsidRPr="00BB3A5D" w:rsidRDefault="00BB3A5D" w:rsidP="00C85868">
            <w:pPr>
              <w:jc w:val="both"/>
              <w:rPr>
                <w:rFonts w:ascii="Verdana" w:hAnsi="Verdana"/>
                <w:sz w:val="24"/>
                <w:szCs w:val="24"/>
              </w:rPr>
            </w:pPr>
            <w:r>
              <w:rPr>
                <w:rFonts w:ascii="Verdana" w:hAnsi="Verdana"/>
                <w:sz w:val="24"/>
                <w:szCs w:val="24"/>
              </w:rPr>
              <w:t>DG</w:t>
            </w:r>
          </w:p>
        </w:tc>
      </w:tr>
      <w:tr w:rsidR="005E7FE5" w14:paraId="413E467B" w14:textId="77777777" w:rsidTr="004417FA">
        <w:tc>
          <w:tcPr>
            <w:tcW w:w="600" w:type="dxa"/>
          </w:tcPr>
          <w:p w14:paraId="4105287E"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9177" w:type="dxa"/>
          </w:tcPr>
          <w:p w14:paraId="2E66C9A0" w14:textId="43EBE6A5" w:rsidR="004458E9" w:rsidRPr="0074167D" w:rsidRDefault="00646967" w:rsidP="00646967">
            <w:pPr>
              <w:pStyle w:val="ListParagraph"/>
              <w:ind w:left="0"/>
              <w:rPr>
                <w:rFonts w:ascii="Verdana" w:hAnsi="Verdana"/>
                <w:b/>
                <w:bCs/>
                <w:sz w:val="24"/>
                <w:szCs w:val="24"/>
              </w:rPr>
            </w:pPr>
            <w:r w:rsidRPr="0074167D">
              <w:rPr>
                <w:rFonts w:ascii="Verdana" w:hAnsi="Verdana"/>
                <w:b/>
                <w:bCs/>
                <w:sz w:val="24"/>
                <w:szCs w:val="24"/>
              </w:rPr>
              <w:t xml:space="preserve">Connected Communities Manager </w:t>
            </w:r>
            <w:r w:rsidR="008426ED" w:rsidRPr="0074167D">
              <w:rPr>
                <w:rFonts w:ascii="Verdana" w:hAnsi="Verdana"/>
                <w:b/>
                <w:bCs/>
                <w:sz w:val="24"/>
                <w:szCs w:val="24"/>
              </w:rPr>
              <w:t>report.</w:t>
            </w:r>
          </w:p>
          <w:p w14:paraId="297607AA" w14:textId="77777777" w:rsidR="00BB3A5D" w:rsidRPr="0074167D" w:rsidRDefault="00BB3A5D" w:rsidP="00646967">
            <w:pPr>
              <w:pStyle w:val="ListParagraph"/>
              <w:ind w:left="0"/>
              <w:rPr>
                <w:rFonts w:ascii="Verdana" w:hAnsi="Verdana"/>
                <w:sz w:val="24"/>
                <w:szCs w:val="24"/>
              </w:rPr>
            </w:pPr>
          </w:p>
          <w:p w14:paraId="7B7E9A9B" w14:textId="065FBBD4" w:rsidR="00646967" w:rsidRPr="0074167D" w:rsidRDefault="00646967" w:rsidP="0029216F">
            <w:pPr>
              <w:pStyle w:val="ListParagraph"/>
              <w:numPr>
                <w:ilvl w:val="0"/>
                <w:numId w:val="5"/>
              </w:numPr>
              <w:ind w:left="360"/>
              <w:rPr>
                <w:rFonts w:ascii="Verdana" w:hAnsi="Verdana"/>
                <w:b/>
                <w:bCs/>
                <w:sz w:val="24"/>
                <w:szCs w:val="24"/>
              </w:rPr>
            </w:pPr>
            <w:r w:rsidRPr="0074167D">
              <w:rPr>
                <w:rFonts w:ascii="Verdana" w:hAnsi="Verdana"/>
                <w:b/>
                <w:bCs/>
                <w:sz w:val="24"/>
                <w:szCs w:val="24"/>
              </w:rPr>
              <w:t>Children &amp; Youth Network</w:t>
            </w:r>
            <w:r w:rsidR="00607DD9" w:rsidRPr="0074167D">
              <w:rPr>
                <w:rFonts w:ascii="Verdana" w:hAnsi="Verdana"/>
                <w:b/>
                <w:bCs/>
                <w:sz w:val="24"/>
                <w:szCs w:val="24"/>
              </w:rPr>
              <w:t xml:space="preserve"> </w:t>
            </w:r>
            <w:r w:rsidR="00D27B07" w:rsidRPr="0074167D">
              <w:rPr>
                <w:rFonts w:ascii="Verdana" w:hAnsi="Verdana"/>
                <w:b/>
                <w:bCs/>
                <w:sz w:val="24"/>
                <w:szCs w:val="24"/>
              </w:rPr>
              <w:t>–</w:t>
            </w:r>
            <w:r w:rsidR="00607DD9" w:rsidRPr="0074167D">
              <w:rPr>
                <w:rFonts w:ascii="Verdana" w:hAnsi="Verdana"/>
                <w:b/>
                <w:bCs/>
                <w:sz w:val="24"/>
                <w:szCs w:val="24"/>
              </w:rPr>
              <w:t xml:space="preserve"> </w:t>
            </w:r>
            <w:r w:rsidR="00BF1F2B">
              <w:rPr>
                <w:rFonts w:ascii="Verdana" w:hAnsi="Verdana"/>
                <w:sz w:val="24"/>
                <w:szCs w:val="24"/>
              </w:rPr>
              <w:t>This had met</w:t>
            </w:r>
            <w:r w:rsidR="004436C6">
              <w:rPr>
                <w:rFonts w:ascii="Verdana" w:hAnsi="Verdana"/>
                <w:sz w:val="24"/>
                <w:szCs w:val="24"/>
              </w:rPr>
              <w:t xml:space="preserve"> </w:t>
            </w:r>
            <w:r w:rsidR="00D27B07" w:rsidRPr="0074167D">
              <w:rPr>
                <w:rFonts w:ascii="Verdana" w:hAnsi="Verdana"/>
                <w:sz w:val="24"/>
                <w:szCs w:val="24"/>
              </w:rPr>
              <w:t>1</w:t>
            </w:r>
            <w:r w:rsidR="00D27B07" w:rsidRPr="0074167D">
              <w:rPr>
                <w:rFonts w:ascii="Verdana" w:hAnsi="Verdana"/>
                <w:sz w:val="24"/>
                <w:szCs w:val="24"/>
                <w:vertAlign w:val="superscript"/>
              </w:rPr>
              <w:t>st</w:t>
            </w:r>
            <w:r w:rsidR="005D0E6B">
              <w:rPr>
                <w:rFonts w:ascii="Verdana" w:hAnsi="Verdana"/>
                <w:sz w:val="24"/>
                <w:szCs w:val="24"/>
                <w:vertAlign w:val="superscript"/>
              </w:rPr>
              <w:t xml:space="preserve"> </w:t>
            </w:r>
            <w:r w:rsidR="00D27B07" w:rsidRPr="0074167D">
              <w:rPr>
                <w:rFonts w:ascii="Verdana" w:hAnsi="Verdana"/>
                <w:sz w:val="24"/>
                <w:szCs w:val="24"/>
              </w:rPr>
              <w:t>February 2024, online</w:t>
            </w:r>
            <w:r w:rsidR="00C55B8A" w:rsidRPr="0074167D">
              <w:rPr>
                <w:rFonts w:ascii="Verdana" w:hAnsi="Verdana"/>
                <w:sz w:val="24"/>
                <w:szCs w:val="24"/>
              </w:rPr>
              <w:t xml:space="preserve">. </w:t>
            </w:r>
            <w:r w:rsidR="00D27B07" w:rsidRPr="0074167D">
              <w:rPr>
                <w:rFonts w:ascii="Verdana" w:hAnsi="Verdana"/>
                <w:sz w:val="24"/>
                <w:szCs w:val="24"/>
              </w:rPr>
              <w:t>There have been some useful communications</w:t>
            </w:r>
            <w:r w:rsidR="00C55B8A" w:rsidRPr="0074167D">
              <w:rPr>
                <w:rFonts w:ascii="Verdana" w:hAnsi="Verdana"/>
                <w:sz w:val="24"/>
                <w:szCs w:val="24"/>
              </w:rPr>
              <w:t xml:space="preserve">. </w:t>
            </w:r>
            <w:r w:rsidR="00D27B07" w:rsidRPr="0074167D">
              <w:rPr>
                <w:rFonts w:ascii="Verdana" w:hAnsi="Verdana"/>
                <w:sz w:val="24"/>
                <w:szCs w:val="24"/>
              </w:rPr>
              <w:t xml:space="preserve">The group </w:t>
            </w:r>
            <w:r w:rsidR="004436C6">
              <w:rPr>
                <w:rFonts w:ascii="Verdana" w:hAnsi="Verdana"/>
                <w:sz w:val="24"/>
                <w:szCs w:val="24"/>
              </w:rPr>
              <w:t xml:space="preserve">are </w:t>
            </w:r>
            <w:r w:rsidR="00D27B07" w:rsidRPr="0074167D">
              <w:rPr>
                <w:rFonts w:ascii="Verdana" w:hAnsi="Verdana"/>
                <w:sz w:val="24"/>
                <w:szCs w:val="24"/>
              </w:rPr>
              <w:t>trying to collate activities</w:t>
            </w:r>
            <w:r w:rsidR="004436C6">
              <w:rPr>
                <w:rFonts w:ascii="Verdana" w:hAnsi="Verdana"/>
                <w:sz w:val="24"/>
                <w:szCs w:val="24"/>
              </w:rPr>
              <w:t xml:space="preserve"> for children and young people w</w:t>
            </w:r>
            <w:r w:rsidR="00D27B07" w:rsidRPr="0074167D">
              <w:rPr>
                <w:rFonts w:ascii="Verdana" w:hAnsi="Verdana"/>
                <w:sz w:val="24"/>
                <w:szCs w:val="24"/>
              </w:rPr>
              <w:t>ithin the Haddington and Lammermuir Area.</w:t>
            </w:r>
          </w:p>
          <w:p w14:paraId="7293B440" w14:textId="77777777" w:rsidR="00D27B07" w:rsidRPr="0074167D" w:rsidRDefault="00D27B07" w:rsidP="0029216F">
            <w:pPr>
              <w:pStyle w:val="ListParagraph"/>
              <w:ind w:left="360"/>
              <w:rPr>
                <w:rFonts w:ascii="Verdana" w:hAnsi="Verdana"/>
                <w:sz w:val="24"/>
                <w:szCs w:val="24"/>
              </w:rPr>
            </w:pPr>
          </w:p>
          <w:p w14:paraId="17D082F7" w14:textId="5610FC9D" w:rsidR="00D27B07" w:rsidRPr="0074167D" w:rsidRDefault="00D27B07" w:rsidP="0029216F">
            <w:pPr>
              <w:pStyle w:val="ListParagraph"/>
              <w:ind w:left="360"/>
              <w:rPr>
                <w:rFonts w:ascii="Verdana" w:hAnsi="Verdana"/>
                <w:sz w:val="24"/>
                <w:szCs w:val="24"/>
              </w:rPr>
            </w:pPr>
            <w:r w:rsidRPr="0074167D">
              <w:rPr>
                <w:rFonts w:ascii="Verdana" w:hAnsi="Verdana"/>
                <w:sz w:val="24"/>
                <w:szCs w:val="24"/>
              </w:rPr>
              <w:t>The next meeting is on 21</w:t>
            </w:r>
            <w:r w:rsidRPr="0074167D">
              <w:rPr>
                <w:rFonts w:ascii="Verdana" w:hAnsi="Verdana"/>
                <w:sz w:val="24"/>
                <w:szCs w:val="24"/>
                <w:vertAlign w:val="superscript"/>
              </w:rPr>
              <w:t>st</w:t>
            </w:r>
            <w:r w:rsidRPr="0074167D">
              <w:rPr>
                <w:rFonts w:ascii="Verdana" w:hAnsi="Verdana"/>
                <w:sz w:val="24"/>
                <w:szCs w:val="24"/>
              </w:rPr>
              <w:t xml:space="preserve"> March 2024 at 3.30pm to 5.00</w:t>
            </w:r>
            <w:r w:rsidR="00C55B8A" w:rsidRPr="0074167D">
              <w:rPr>
                <w:rFonts w:ascii="Verdana" w:hAnsi="Verdana"/>
                <w:sz w:val="24"/>
                <w:szCs w:val="24"/>
              </w:rPr>
              <w:t xml:space="preserve">pm. </w:t>
            </w:r>
            <w:r w:rsidRPr="0074167D">
              <w:rPr>
                <w:rFonts w:ascii="Verdana" w:hAnsi="Verdana"/>
                <w:sz w:val="24"/>
                <w:szCs w:val="24"/>
              </w:rPr>
              <w:t>If anyone would like the link, please ask.</w:t>
            </w:r>
          </w:p>
          <w:p w14:paraId="5956A4E4" w14:textId="77777777" w:rsidR="00D27B07" w:rsidRPr="0074167D" w:rsidRDefault="00D27B07" w:rsidP="0029216F">
            <w:pPr>
              <w:pStyle w:val="ListParagraph"/>
              <w:ind w:left="360"/>
              <w:rPr>
                <w:rFonts w:ascii="Verdana" w:hAnsi="Verdana"/>
                <w:sz w:val="24"/>
                <w:szCs w:val="24"/>
              </w:rPr>
            </w:pPr>
          </w:p>
          <w:p w14:paraId="7D1C92EE" w14:textId="13E290EC" w:rsidR="001B60B9" w:rsidRPr="001B60B9" w:rsidRDefault="00646967" w:rsidP="005D0E6B">
            <w:pPr>
              <w:pStyle w:val="ListParagraph"/>
              <w:numPr>
                <w:ilvl w:val="0"/>
                <w:numId w:val="5"/>
              </w:numPr>
              <w:ind w:left="360"/>
              <w:rPr>
                <w:rFonts w:ascii="Verdana" w:hAnsi="Verdana"/>
                <w:b/>
                <w:bCs/>
                <w:sz w:val="24"/>
                <w:szCs w:val="24"/>
              </w:rPr>
            </w:pPr>
            <w:r w:rsidRPr="0074167D">
              <w:rPr>
                <w:rFonts w:ascii="Verdana" w:hAnsi="Verdana"/>
                <w:b/>
                <w:bCs/>
                <w:sz w:val="24"/>
                <w:szCs w:val="24"/>
              </w:rPr>
              <w:t>Health &amp; Wellbeing Network</w:t>
            </w:r>
            <w:r w:rsidR="00607DD9" w:rsidRPr="0074167D">
              <w:rPr>
                <w:rFonts w:ascii="Verdana" w:hAnsi="Verdana"/>
                <w:b/>
                <w:bCs/>
                <w:sz w:val="24"/>
                <w:szCs w:val="24"/>
              </w:rPr>
              <w:t xml:space="preserve"> </w:t>
            </w:r>
            <w:r w:rsidR="00D27B07" w:rsidRPr="0074167D">
              <w:rPr>
                <w:rFonts w:ascii="Verdana" w:hAnsi="Verdana"/>
                <w:b/>
                <w:bCs/>
                <w:sz w:val="24"/>
                <w:szCs w:val="24"/>
              </w:rPr>
              <w:t>–</w:t>
            </w:r>
            <w:r w:rsidR="00607DD9" w:rsidRPr="0074167D">
              <w:rPr>
                <w:rFonts w:ascii="Verdana" w:hAnsi="Verdana"/>
                <w:b/>
                <w:bCs/>
                <w:sz w:val="24"/>
                <w:szCs w:val="24"/>
              </w:rPr>
              <w:t xml:space="preserve"> </w:t>
            </w:r>
            <w:r w:rsidR="00D27B07" w:rsidRPr="0074167D">
              <w:rPr>
                <w:rFonts w:ascii="Verdana" w:hAnsi="Verdana"/>
                <w:sz w:val="24"/>
                <w:szCs w:val="24"/>
              </w:rPr>
              <w:t>Th</w:t>
            </w:r>
            <w:r w:rsidR="004436C6">
              <w:rPr>
                <w:rFonts w:ascii="Verdana" w:hAnsi="Verdana"/>
                <w:sz w:val="24"/>
                <w:szCs w:val="24"/>
              </w:rPr>
              <w:t xml:space="preserve">is had met this morning.  </w:t>
            </w:r>
            <w:r w:rsidR="00D27B07" w:rsidRPr="0074167D">
              <w:rPr>
                <w:rFonts w:ascii="Verdana" w:hAnsi="Verdana"/>
                <w:sz w:val="24"/>
                <w:szCs w:val="24"/>
              </w:rPr>
              <w:t>There had been a useful conversation with those who attended</w:t>
            </w:r>
            <w:r w:rsidR="00C55B8A" w:rsidRPr="0074167D">
              <w:rPr>
                <w:rFonts w:ascii="Verdana" w:hAnsi="Verdana"/>
                <w:sz w:val="24"/>
                <w:szCs w:val="24"/>
              </w:rPr>
              <w:t xml:space="preserve">. </w:t>
            </w:r>
            <w:r w:rsidR="00D27B07" w:rsidRPr="0074167D">
              <w:rPr>
                <w:rFonts w:ascii="Verdana" w:hAnsi="Verdana"/>
                <w:sz w:val="24"/>
                <w:szCs w:val="24"/>
              </w:rPr>
              <w:t xml:space="preserve">The group is looking at </w:t>
            </w:r>
            <w:r w:rsidR="004436C6">
              <w:rPr>
                <w:rFonts w:ascii="Verdana" w:hAnsi="Verdana"/>
                <w:sz w:val="24"/>
                <w:szCs w:val="24"/>
              </w:rPr>
              <w:t xml:space="preserve">Health and Wellbeing </w:t>
            </w:r>
            <w:r w:rsidR="00D27B07" w:rsidRPr="0074167D">
              <w:rPr>
                <w:rFonts w:ascii="Verdana" w:hAnsi="Verdana"/>
                <w:sz w:val="24"/>
                <w:szCs w:val="24"/>
              </w:rPr>
              <w:t>priorities</w:t>
            </w:r>
            <w:r w:rsidR="00C55B8A" w:rsidRPr="0074167D">
              <w:rPr>
                <w:rFonts w:ascii="Verdana" w:hAnsi="Verdana"/>
                <w:sz w:val="24"/>
                <w:szCs w:val="24"/>
              </w:rPr>
              <w:t xml:space="preserve">. </w:t>
            </w:r>
            <w:r w:rsidR="00DD6906" w:rsidRPr="0074167D">
              <w:rPr>
                <w:rFonts w:ascii="Verdana" w:hAnsi="Verdana"/>
                <w:sz w:val="24"/>
                <w:szCs w:val="24"/>
              </w:rPr>
              <w:t xml:space="preserve">These priorities could </w:t>
            </w:r>
            <w:r w:rsidR="00DD6906" w:rsidRPr="001B60B9">
              <w:rPr>
                <w:rFonts w:ascii="Verdana" w:hAnsi="Verdana"/>
                <w:sz w:val="24"/>
                <w:szCs w:val="24"/>
              </w:rPr>
              <w:t xml:space="preserve">also be </w:t>
            </w:r>
            <w:r w:rsidR="005D0E6B" w:rsidRPr="001B60B9">
              <w:rPr>
                <w:rFonts w:ascii="Verdana" w:hAnsi="Verdana"/>
                <w:sz w:val="24"/>
                <w:szCs w:val="24"/>
              </w:rPr>
              <w:t>adopted by the Area Partnership and included in the Area Plan</w:t>
            </w:r>
            <w:r w:rsidR="001B60B9">
              <w:rPr>
                <w:rFonts w:ascii="Verdana" w:hAnsi="Verdana"/>
                <w:sz w:val="24"/>
                <w:szCs w:val="24"/>
              </w:rPr>
              <w:t>.</w:t>
            </w:r>
          </w:p>
          <w:p w14:paraId="7DEF421C" w14:textId="77D01DD0" w:rsidR="00646967" w:rsidRPr="001B60B9" w:rsidRDefault="00646967" w:rsidP="001B60B9">
            <w:pPr>
              <w:rPr>
                <w:rFonts w:ascii="Verdana" w:hAnsi="Verdana"/>
                <w:b/>
                <w:bCs/>
                <w:sz w:val="24"/>
                <w:szCs w:val="24"/>
              </w:rPr>
            </w:pPr>
          </w:p>
        </w:tc>
        <w:tc>
          <w:tcPr>
            <w:tcW w:w="850" w:type="dxa"/>
          </w:tcPr>
          <w:p w14:paraId="5EC8324B" w14:textId="77777777" w:rsidR="004458E9" w:rsidRPr="00BB3A5D" w:rsidRDefault="004458E9" w:rsidP="00C85868">
            <w:pPr>
              <w:jc w:val="both"/>
              <w:rPr>
                <w:rFonts w:ascii="Verdana" w:hAnsi="Verdana"/>
                <w:sz w:val="24"/>
                <w:szCs w:val="24"/>
              </w:rPr>
            </w:pPr>
          </w:p>
        </w:tc>
      </w:tr>
      <w:tr w:rsidR="005E7FE5" w14:paraId="4EFAE3F8" w14:textId="77777777" w:rsidTr="004417FA">
        <w:tc>
          <w:tcPr>
            <w:tcW w:w="600" w:type="dxa"/>
          </w:tcPr>
          <w:p w14:paraId="0178E54C" w14:textId="77777777" w:rsidR="00646967" w:rsidRPr="0074167D" w:rsidRDefault="00646967" w:rsidP="00C85868">
            <w:pPr>
              <w:pStyle w:val="ListParagraph"/>
              <w:numPr>
                <w:ilvl w:val="0"/>
                <w:numId w:val="4"/>
              </w:numPr>
              <w:tabs>
                <w:tab w:val="left" w:pos="360"/>
              </w:tabs>
              <w:ind w:left="-58" w:right="-17" w:firstLine="17"/>
              <w:jc w:val="center"/>
              <w:rPr>
                <w:rFonts w:ascii="Verdana" w:hAnsi="Verdana"/>
                <w:b/>
                <w:bCs/>
                <w:sz w:val="24"/>
                <w:szCs w:val="24"/>
              </w:rPr>
            </w:pPr>
          </w:p>
        </w:tc>
        <w:tc>
          <w:tcPr>
            <w:tcW w:w="9177" w:type="dxa"/>
          </w:tcPr>
          <w:p w14:paraId="2DC40FB0" w14:textId="37585ECB" w:rsidR="0083285D" w:rsidRPr="0074167D" w:rsidRDefault="00646967" w:rsidP="0083285D">
            <w:pPr>
              <w:pStyle w:val="ListParagraph"/>
              <w:ind w:left="0"/>
              <w:rPr>
                <w:rFonts w:ascii="Verdana" w:hAnsi="Verdana"/>
                <w:b/>
                <w:bCs/>
                <w:sz w:val="24"/>
                <w:szCs w:val="24"/>
              </w:rPr>
            </w:pPr>
            <w:r w:rsidRPr="0074167D">
              <w:rPr>
                <w:rFonts w:ascii="Verdana" w:hAnsi="Verdana"/>
                <w:b/>
                <w:bCs/>
                <w:sz w:val="24"/>
                <w:szCs w:val="24"/>
              </w:rPr>
              <w:t xml:space="preserve">Any other business: please notify the Chair prior to the </w:t>
            </w:r>
            <w:r w:rsidR="0029216F" w:rsidRPr="0074167D">
              <w:rPr>
                <w:rFonts w:ascii="Verdana" w:hAnsi="Verdana"/>
                <w:b/>
                <w:bCs/>
                <w:sz w:val="24"/>
                <w:szCs w:val="24"/>
              </w:rPr>
              <w:t>meeting.</w:t>
            </w:r>
          </w:p>
          <w:p w14:paraId="78FBBB3F" w14:textId="77777777" w:rsidR="00DD6906" w:rsidRPr="0074167D" w:rsidRDefault="00DD6906" w:rsidP="0083285D">
            <w:pPr>
              <w:pStyle w:val="ListParagraph"/>
              <w:ind w:left="0"/>
              <w:rPr>
                <w:rFonts w:ascii="Verdana" w:hAnsi="Verdana"/>
                <w:sz w:val="24"/>
                <w:szCs w:val="24"/>
              </w:rPr>
            </w:pPr>
          </w:p>
          <w:p w14:paraId="29FE4DD1" w14:textId="5AD13DA9" w:rsidR="00DD6906" w:rsidRPr="0074167D" w:rsidRDefault="00DD6906" w:rsidP="00BB3A5D">
            <w:pPr>
              <w:pStyle w:val="ListParagraph"/>
              <w:numPr>
                <w:ilvl w:val="0"/>
                <w:numId w:val="8"/>
              </w:numPr>
              <w:rPr>
                <w:rFonts w:ascii="Verdana" w:hAnsi="Verdana"/>
                <w:sz w:val="24"/>
                <w:szCs w:val="24"/>
              </w:rPr>
            </w:pPr>
            <w:r w:rsidRPr="0074167D">
              <w:rPr>
                <w:rFonts w:ascii="Verdana" w:hAnsi="Verdana"/>
                <w:sz w:val="24"/>
                <w:szCs w:val="24"/>
              </w:rPr>
              <w:t>DG stated that the AGM would be in May</w:t>
            </w:r>
            <w:r w:rsidR="00C55B8A" w:rsidRPr="0074167D">
              <w:rPr>
                <w:rFonts w:ascii="Verdana" w:hAnsi="Verdana"/>
                <w:sz w:val="24"/>
                <w:szCs w:val="24"/>
              </w:rPr>
              <w:t xml:space="preserve">. </w:t>
            </w:r>
            <w:r w:rsidRPr="0074167D">
              <w:rPr>
                <w:rFonts w:ascii="Verdana" w:hAnsi="Verdana"/>
                <w:sz w:val="24"/>
                <w:szCs w:val="24"/>
              </w:rPr>
              <w:t>The date will be confirmed once a venue c</w:t>
            </w:r>
            <w:r w:rsidR="004436C6">
              <w:rPr>
                <w:rFonts w:ascii="Verdana" w:hAnsi="Verdana"/>
                <w:sz w:val="24"/>
                <w:szCs w:val="24"/>
              </w:rPr>
              <w:t>an</w:t>
            </w:r>
            <w:r w:rsidRPr="0074167D">
              <w:rPr>
                <w:rFonts w:ascii="Verdana" w:hAnsi="Verdana"/>
                <w:sz w:val="24"/>
                <w:szCs w:val="24"/>
              </w:rPr>
              <w:t xml:space="preserve"> be sought.</w:t>
            </w:r>
          </w:p>
          <w:p w14:paraId="59A05EBE" w14:textId="77777777" w:rsidR="009A7300" w:rsidRPr="0074167D" w:rsidRDefault="009A7300" w:rsidP="009A7300">
            <w:pPr>
              <w:rPr>
                <w:rFonts w:ascii="Verdana" w:hAnsi="Verdana"/>
                <w:sz w:val="24"/>
                <w:szCs w:val="24"/>
              </w:rPr>
            </w:pPr>
          </w:p>
          <w:p w14:paraId="16015593" w14:textId="28945931" w:rsidR="009A7300" w:rsidRPr="0074167D" w:rsidRDefault="009A7300" w:rsidP="009A7300">
            <w:pPr>
              <w:rPr>
                <w:rFonts w:ascii="Verdana" w:hAnsi="Verdana"/>
                <w:sz w:val="24"/>
                <w:szCs w:val="24"/>
              </w:rPr>
            </w:pPr>
            <w:r w:rsidRPr="0074167D">
              <w:rPr>
                <w:rFonts w:ascii="Verdana" w:hAnsi="Verdana"/>
                <w:sz w:val="24"/>
                <w:szCs w:val="24"/>
              </w:rPr>
              <w:t>SPW thanked everyone for their attendance, and input during the meeting</w:t>
            </w:r>
            <w:r w:rsidR="00C55B8A" w:rsidRPr="0074167D">
              <w:rPr>
                <w:rFonts w:ascii="Verdana" w:hAnsi="Verdana"/>
                <w:sz w:val="24"/>
                <w:szCs w:val="24"/>
              </w:rPr>
              <w:t xml:space="preserve">. </w:t>
            </w:r>
            <w:r w:rsidR="00BB3A5D" w:rsidRPr="0074167D">
              <w:rPr>
                <w:rFonts w:ascii="Verdana" w:hAnsi="Verdana"/>
                <w:sz w:val="24"/>
                <w:szCs w:val="24"/>
              </w:rPr>
              <w:t>SPW stated the next meeting in on 25</w:t>
            </w:r>
            <w:r w:rsidR="00BB3A5D" w:rsidRPr="0074167D">
              <w:rPr>
                <w:rFonts w:ascii="Verdana" w:hAnsi="Verdana"/>
                <w:sz w:val="24"/>
                <w:szCs w:val="24"/>
                <w:vertAlign w:val="superscript"/>
              </w:rPr>
              <w:t>th</w:t>
            </w:r>
            <w:r w:rsidR="00BB3A5D" w:rsidRPr="0074167D">
              <w:rPr>
                <w:rFonts w:ascii="Verdana" w:hAnsi="Verdana"/>
                <w:sz w:val="24"/>
                <w:szCs w:val="24"/>
              </w:rPr>
              <w:t xml:space="preserve"> April 2024.</w:t>
            </w:r>
          </w:p>
        </w:tc>
        <w:tc>
          <w:tcPr>
            <w:tcW w:w="850" w:type="dxa"/>
          </w:tcPr>
          <w:p w14:paraId="4C3CAE63" w14:textId="77777777" w:rsidR="00646967" w:rsidRPr="00BB3A5D" w:rsidRDefault="00646967" w:rsidP="00C85868">
            <w:pPr>
              <w:jc w:val="both"/>
              <w:rPr>
                <w:rFonts w:ascii="Verdana" w:hAnsi="Verdana"/>
                <w:sz w:val="24"/>
                <w:szCs w:val="24"/>
              </w:rPr>
            </w:pPr>
          </w:p>
        </w:tc>
      </w:tr>
      <w:tr w:rsidR="005E7FE5" w14:paraId="2C92483A" w14:textId="77777777" w:rsidTr="004417FA">
        <w:tc>
          <w:tcPr>
            <w:tcW w:w="600" w:type="dxa"/>
          </w:tcPr>
          <w:p w14:paraId="5C1DF0A0" w14:textId="77777777" w:rsidR="00646967" w:rsidRPr="0074167D" w:rsidRDefault="00646967" w:rsidP="00C85868">
            <w:pPr>
              <w:pStyle w:val="ListParagraph"/>
              <w:numPr>
                <w:ilvl w:val="0"/>
                <w:numId w:val="6"/>
              </w:numPr>
              <w:tabs>
                <w:tab w:val="left" w:pos="360"/>
              </w:tabs>
              <w:ind w:left="-58" w:right="-17" w:firstLine="17"/>
              <w:jc w:val="center"/>
              <w:rPr>
                <w:rFonts w:ascii="Verdana" w:hAnsi="Verdana"/>
                <w:b/>
                <w:bCs/>
                <w:sz w:val="24"/>
                <w:szCs w:val="24"/>
              </w:rPr>
            </w:pPr>
          </w:p>
        </w:tc>
        <w:tc>
          <w:tcPr>
            <w:tcW w:w="9177" w:type="dxa"/>
          </w:tcPr>
          <w:p w14:paraId="7489769F" w14:textId="68881AA3" w:rsidR="00646967" w:rsidRPr="0074167D" w:rsidRDefault="00646967" w:rsidP="00646967">
            <w:pPr>
              <w:pStyle w:val="ListParagraph"/>
              <w:ind w:left="0"/>
              <w:rPr>
                <w:rFonts w:ascii="Verdana" w:hAnsi="Verdana"/>
                <w:b/>
                <w:bCs/>
                <w:sz w:val="24"/>
                <w:szCs w:val="24"/>
              </w:rPr>
            </w:pPr>
            <w:r w:rsidRPr="0074167D">
              <w:rPr>
                <w:rFonts w:ascii="Verdana" w:hAnsi="Verdana"/>
                <w:b/>
                <w:bCs/>
                <w:sz w:val="24"/>
                <w:szCs w:val="24"/>
              </w:rPr>
              <w:t>Date of the next meeting</w:t>
            </w:r>
            <w:r w:rsidR="00C85868" w:rsidRPr="0074167D">
              <w:rPr>
                <w:rFonts w:ascii="Verdana" w:hAnsi="Verdana"/>
                <w:b/>
                <w:bCs/>
                <w:sz w:val="24"/>
                <w:szCs w:val="24"/>
              </w:rPr>
              <w:t>s – all meetings will start at 7.00pm</w:t>
            </w:r>
          </w:p>
          <w:p w14:paraId="7637D3BB" w14:textId="77777777" w:rsidR="00C85868" w:rsidRPr="0074167D" w:rsidRDefault="00C85868" w:rsidP="0083285D">
            <w:pPr>
              <w:pStyle w:val="NoSpacing"/>
              <w:rPr>
                <w:rFonts w:ascii="Verdana" w:hAnsi="Verdana"/>
                <w:sz w:val="24"/>
                <w:szCs w:val="24"/>
              </w:rPr>
            </w:pPr>
          </w:p>
          <w:tbl>
            <w:tblPr>
              <w:tblW w:w="2471" w:type="dxa"/>
              <w:tblInd w:w="2767" w:type="dxa"/>
              <w:tblLayout w:type="fixed"/>
              <w:tblLook w:val="04A0" w:firstRow="1" w:lastRow="0" w:firstColumn="1" w:lastColumn="0" w:noHBand="0" w:noVBand="1"/>
            </w:tblPr>
            <w:tblGrid>
              <w:gridCol w:w="2471"/>
            </w:tblGrid>
            <w:tr w:rsidR="00C85868" w:rsidRPr="0074167D" w14:paraId="27914C9D" w14:textId="77777777" w:rsidTr="0083285D">
              <w:trPr>
                <w:trHeight w:val="290"/>
              </w:trPr>
              <w:tc>
                <w:tcPr>
                  <w:tcW w:w="2471" w:type="dxa"/>
                  <w:shd w:val="clear" w:color="auto" w:fill="auto"/>
                  <w:noWrap/>
                  <w:vAlign w:val="bottom"/>
                  <w:hideMark/>
                </w:tcPr>
                <w:p w14:paraId="003FB863" w14:textId="77777777" w:rsidR="00C85868" w:rsidRPr="0074167D" w:rsidRDefault="00C85868" w:rsidP="004417FA">
                  <w:pPr>
                    <w:spacing w:after="0" w:line="240" w:lineRule="auto"/>
                    <w:jc w:val="center"/>
                    <w:rPr>
                      <w:rFonts w:ascii="Verdana" w:eastAsia="Times New Roman" w:hAnsi="Verdana" w:cs="Calibri"/>
                      <w:sz w:val="24"/>
                      <w:szCs w:val="24"/>
                      <w:lang w:eastAsia="en-GB"/>
                    </w:rPr>
                  </w:pPr>
                  <w:r w:rsidRPr="0074167D">
                    <w:rPr>
                      <w:rFonts w:ascii="Verdana" w:eastAsia="Times New Roman" w:hAnsi="Verdana" w:cs="Calibri"/>
                      <w:sz w:val="24"/>
                      <w:szCs w:val="24"/>
                      <w:lang w:eastAsia="en-GB"/>
                    </w:rPr>
                    <w:t>25/04/2024</w:t>
                  </w:r>
                </w:p>
              </w:tc>
            </w:tr>
            <w:tr w:rsidR="00C85868" w:rsidRPr="0074167D" w14:paraId="63C28C60" w14:textId="77777777" w:rsidTr="0083285D">
              <w:trPr>
                <w:trHeight w:val="290"/>
              </w:trPr>
              <w:tc>
                <w:tcPr>
                  <w:tcW w:w="2471" w:type="dxa"/>
                  <w:shd w:val="clear" w:color="auto" w:fill="auto"/>
                  <w:noWrap/>
                  <w:vAlign w:val="bottom"/>
                  <w:hideMark/>
                </w:tcPr>
                <w:p w14:paraId="0C34E1AE" w14:textId="77777777" w:rsidR="00C85868" w:rsidRPr="0074167D" w:rsidRDefault="00C85868" w:rsidP="004417FA">
                  <w:pPr>
                    <w:spacing w:after="0" w:line="240" w:lineRule="auto"/>
                    <w:jc w:val="center"/>
                    <w:rPr>
                      <w:rFonts w:ascii="Verdana" w:eastAsia="Times New Roman" w:hAnsi="Verdana" w:cs="Calibri"/>
                      <w:sz w:val="24"/>
                      <w:szCs w:val="24"/>
                      <w:lang w:eastAsia="en-GB"/>
                    </w:rPr>
                  </w:pPr>
                  <w:r w:rsidRPr="0074167D">
                    <w:rPr>
                      <w:rFonts w:ascii="Verdana" w:eastAsia="Times New Roman" w:hAnsi="Verdana" w:cs="Calibri"/>
                      <w:sz w:val="24"/>
                      <w:szCs w:val="24"/>
                      <w:lang w:eastAsia="en-GB"/>
                    </w:rPr>
                    <w:t>13/06/2024</w:t>
                  </w:r>
                </w:p>
              </w:tc>
            </w:tr>
            <w:tr w:rsidR="00C85868" w:rsidRPr="0074167D" w14:paraId="6CFEDD60" w14:textId="77777777" w:rsidTr="0083285D">
              <w:trPr>
                <w:trHeight w:val="290"/>
              </w:trPr>
              <w:tc>
                <w:tcPr>
                  <w:tcW w:w="2471" w:type="dxa"/>
                  <w:shd w:val="clear" w:color="auto" w:fill="auto"/>
                  <w:noWrap/>
                  <w:vAlign w:val="bottom"/>
                  <w:hideMark/>
                </w:tcPr>
                <w:p w14:paraId="3990399C" w14:textId="77777777" w:rsidR="00C85868" w:rsidRPr="0074167D" w:rsidRDefault="00C85868" w:rsidP="004417FA">
                  <w:pPr>
                    <w:spacing w:after="0" w:line="240" w:lineRule="auto"/>
                    <w:jc w:val="center"/>
                    <w:rPr>
                      <w:rFonts w:ascii="Verdana" w:eastAsia="Times New Roman" w:hAnsi="Verdana" w:cs="Calibri"/>
                      <w:sz w:val="24"/>
                      <w:szCs w:val="24"/>
                      <w:lang w:eastAsia="en-GB"/>
                    </w:rPr>
                  </w:pPr>
                  <w:r w:rsidRPr="0074167D">
                    <w:rPr>
                      <w:rFonts w:ascii="Verdana" w:eastAsia="Times New Roman" w:hAnsi="Verdana" w:cs="Calibri"/>
                      <w:sz w:val="24"/>
                      <w:szCs w:val="24"/>
                      <w:lang w:eastAsia="en-GB"/>
                    </w:rPr>
                    <w:t>22/08/2024</w:t>
                  </w:r>
                </w:p>
              </w:tc>
            </w:tr>
            <w:tr w:rsidR="00C85868" w:rsidRPr="0074167D" w14:paraId="23FF3831" w14:textId="77777777" w:rsidTr="0083285D">
              <w:trPr>
                <w:trHeight w:val="217"/>
              </w:trPr>
              <w:tc>
                <w:tcPr>
                  <w:tcW w:w="2471" w:type="dxa"/>
                  <w:shd w:val="clear" w:color="auto" w:fill="auto"/>
                  <w:noWrap/>
                  <w:vAlign w:val="bottom"/>
                  <w:hideMark/>
                </w:tcPr>
                <w:p w14:paraId="087FA590" w14:textId="77777777" w:rsidR="00C85868" w:rsidRPr="0074167D" w:rsidRDefault="00C85868" w:rsidP="004417FA">
                  <w:pPr>
                    <w:spacing w:after="0" w:line="240" w:lineRule="auto"/>
                    <w:jc w:val="center"/>
                    <w:rPr>
                      <w:rFonts w:ascii="Verdana" w:eastAsia="Times New Roman" w:hAnsi="Verdana" w:cs="Calibri"/>
                      <w:sz w:val="24"/>
                      <w:szCs w:val="24"/>
                      <w:lang w:eastAsia="en-GB"/>
                    </w:rPr>
                  </w:pPr>
                  <w:r w:rsidRPr="0074167D">
                    <w:rPr>
                      <w:rFonts w:ascii="Verdana" w:eastAsia="Times New Roman" w:hAnsi="Verdana" w:cs="Calibri"/>
                      <w:sz w:val="24"/>
                      <w:szCs w:val="24"/>
                      <w:lang w:eastAsia="en-GB"/>
                    </w:rPr>
                    <w:lastRenderedPageBreak/>
                    <w:t>24/10/2024</w:t>
                  </w:r>
                </w:p>
              </w:tc>
            </w:tr>
            <w:tr w:rsidR="00C85868" w:rsidRPr="0074167D" w14:paraId="64A7F659" w14:textId="77777777" w:rsidTr="0083285D">
              <w:trPr>
                <w:trHeight w:val="290"/>
              </w:trPr>
              <w:tc>
                <w:tcPr>
                  <w:tcW w:w="2471" w:type="dxa"/>
                  <w:shd w:val="clear" w:color="auto" w:fill="auto"/>
                  <w:noWrap/>
                  <w:vAlign w:val="bottom"/>
                  <w:hideMark/>
                </w:tcPr>
                <w:p w14:paraId="111B7018" w14:textId="77777777" w:rsidR="00C85868" w:rsidRPr="0074167D" w:rsidRDefault="00C85868" w:rsidP="004417FA">
                  <w:pPr>
                    <w:spacing w:after="0" w:line="240" w:lineRule="auto"/>
                    <w:jc w:val="center"/>
                    <w:rPr>
                      <w:rFonts w:ascii="Verdana" w:eastAsia="Times New Roman" w:hAnsi="Verdana" w:cs="Calibri"/>
                      <w:sz w:val="24"/>
                      <w:szCs w:val="24"/>
                      <w:lang w:eastAsia="en-GB"/>
                    </w:rPr>
                  </w:pPr>
                  <w:r w:rsidRPr="0074167D">
                    <w:rPr>
                      <w:rFonts w:ascii="Verdana" w:eastAsia="Times New Roman" w:hAnsi="Verdana" w:cs="Calibri"/>
                      <w:sz w:val="24"/>
                      <w:szCs w:val="24"/>
                      <w:lang w:eastAsia="en-GB"/>
                    </w:rPr>
                    <w:t>05/12/2024</w:t>
                  </w:r>
                </w:p>
              </w:tc>
            </w:tr>
          </w:tbl>
          <w:p w14:paraId="03A51A4C" w14:textId="444BEDE2" w:rsidR="00C85868" w:rsidRPr="0074167D" w:rsidRDefault="00C85868" w:rsidP="00646967">
            <w:pPr>
              <w:pStyle w:val="ListParagraph"/>
              <w:ind w:left="0"/>
              <w:rPr>
                <w:rFonts w:ascii="Verdana" w:hAnsi="Verdana"/>
                <w:b/>
                <w:bCs/>
                <w:sz w:val="24"/>
                <w:szCs w:val="24"/>
              </w:rPr>
            </w:pPr>
          </w:p>
        </w:tc>
        <w:tc>
          <w:tcPr>
            <w:tcW w:w="850" w:type="dxa"/>
          </w:tcPr>
          <w:p w14:paraId="6FEE85DC" w14:textId="77777777" w:rsidR="00646967" w:rsidRPr="00BB3A5D" w:rsidRDefault="00646967" w:rsidP="00C85868">
            <w:pPr>
              <w:jc w:val="both"/>
              <w:rPr>
                <w:rFonts w:ascii="Verdana" w:hAnsi="Verdana"/>
                <w:sz w:val="24"/>
                <w:szCs w:val="24"/>
              </w:rPr>
            </w:pPr>
          </w:p>
        </w:tc>
      </w:tr>
    </w:tbl>
    <w:p w14:paraId="2C07E441" w14:textId="5C8E87F3" w:rsidR="004458E9" w:rsidRDefault="004458E9">
      <w:pPr>
        <w:rPr>
          <w:b/>
          <w:bCs/>
        </w:rPr>
      </w:pPr>
    </w:p>
    <w:p w14:paraId="630264D8" w14:textId="6DE39E10" w:rsidR="00C85868" w:rsidRDefault="00C85868">
      <w:pPr>
        <w:rPr>
          <w:b/>
          <w:bCs/>
        </w:rPr>
      </w:pPr>
    </w:p>
    <w:p w14:paraId="6D351210" w14:textId="77777777" w:rsidR="00C85868" w:rsidRPr="00204794" w:rsidRDefault="00C85868" w:rsidP="00C85868">
      <w:pPr>
        <w:spacing w:after="0" w:line="240" w:lineRule="auto"/>
        <w:rPr>
          <w:rFonts w:ascii="Verdana" w:hAnsi="Verdana"/>
          <w:sz w:val="24"/>
          <w:szCs w:val="24"/>
        </w:rPr>
      </w:pPr>
      <w:r w:rsidRPr="00204794">
        <w:rPr>
          <w:rFonts w:ascii="Verdana" w:hAnsi="Verdana"/>
          <w:b/>
          <w:sz w:val="24"/>
          <w:szCs w:val="24"/>
        </w:rPr>
        <w:t>Contact</w:t>
      </w:r>
      <w:r w:rsidRPr="00204794">
        <w:rPr>
          <w:rFonts w:ascii="Verdana" w:hAnsi="Verdana"/>
          <w:sz w:val="24"/>
          <w:szCs w:val="24"/>
        </w:rPr>
        <w:t xml:space="preserve">: </w:t>
      </w:r>
      <w:hyperlink r:id="rId12" w:history="1">
        <w:r w:rsidRPr="00204794">
          <w:rPr>
            <w:rStyle w:val="Hyperlink"/>
            <w:rFonts w:ascii="Verdana" w:hAnsi="Verdana"/>
            <w:sz w:val="24"/>
            <w:szCs w:val="24"/>
          </w:rPr>
          <w:t>h&amp;l-ap@eastlothian.gov.uk</w:t>
        </w:r>
      </w:hyperlink>
      <w:r w:rsidRPr="00204794">
        <w:rPr>
          <w:rFonts w:ascii="Verdana" w:hAnsi="Verdana"/>
          <w:sz w:val="24"/>
          <w:szCs w:val="24"/>
        </w:rPr>
        <w:t xml:space="preserve"> or 01620 827871</w:t>
      </w:r>
    </w:p>
    <w:p w14:paraId="38D3E4FB" w14:textId="77777777" w:rsidR="004417FA" w:rsidRDefault="004417FA">
      <w:pPr>
        <w:rPr>
          <w:b/>
          <w:bCs/>
        </w:rPr>
        <w:sectPr w:rsidR="004417FA" w:rsidSect="004458E9">
          <w:pgSz w:w="11906" w:h="16838"/>
          <w:pgMar w:top="426" w:right="720" w:bottom="720" w:left="720" w:header="708" w:footer="708" w:gutter="0"/>
          <w:cols w:space="708"/>
          <w:docGrid w:linePitch="360"/>
        </w:sectPr>
      </w:pPr>
    </w:p>
    <w:tbl>
      <w:tblPr>
        <w:tblW w:w="15683" w:type="dxa"/>
        <w:tblLook w:val="04A0" w:firstRow="1" w:lastRow="0" w:firstColumn="1" w:lastColumn="0" w:noHBand="0" w:noVBand="1"/>
      </w:tblPr>
      <w:tblGrid>
        <w:gridCol w:w="1437"/>
        <w:gridCol w:w="3781"/>
        <w:gridCol w:w="5976"/>
        <w:gridCol w:w="1417"/>
        <w:gridCol w:w="1423"/>
        <w:gridCol w:w="1649"/>
      </w:tblGrid>
      <w:tr w:rsidR="004417FA" w:rsidRPr="004417FA" w14:paraId="37567B61" w14:textId="77777777" w:rsidTr="004417FA">
        <w:trPr>
          <w:trHeight w:val="420"/>
        </w:trPr>
        <w:tc>
          <w:tcPr>
            <w:tcW w:w="15683"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14:paraId="60E7CAA8" w14:textId="666CF5BE" w:rsidR="004417FA" w:rsidRPr="004417FA" w:rsidRDefault="004417FA" w:rsidP="004417FA">
            <w:pPr>
              <w:spacing w:after="0" w:line="240" w:lineRule="auto"/>
              <w:rPr>
                <w:rFonts w:ascii="Verdana" w:eastAsia="Times New Roman" w:hAnsi="Verdana" w:cs="Calibri"/>
                <w:b/>
                <w:bCs/>
                <w:color w:val="000000"/>
                <w:sz w:val="18"/>
                <w:szCs w:val="18"/>
                <w:lang w:eastAsia="en-GB"/>
              </w:rPr>
            </w:pPr>
            <w:bookmarkStart w:id="0" w:name="RANGE!A1:F28"/>
            <w:r w:rsidRPr="004417FA">
              <w:rPr>
                <w:rFonts w:ascii="Verdana" w:eastAsia="Times New Roman" w:hAnsi="Verdana" w:cs="Calibri"/>
                <w:b/>
                <w:bCs/>
                <w:color w:val="000000"/>
                <w:sz w:val="18"/>
                <w:szCs w:val="18"/>
                <w:lang w:eastAsia="en-GB"/>
              </w:rPr>
              <w:lastRenderedPageBreak/>
              <w:t>Haddington and Lammermuir AP</w:t>
            </w:r>
            <w:bookmarkEnd w:id="0"/>
            <w:r w:rsidRPr="004417FA">
              <w:rPr>
                <w:rFonts w:ascii="Verdana" w:eastAsia="Times New Roman" w:hAnsi="Verdana" w:cs="Calibri"/>
                <w:color w:val="000000"/>
                <w:sz w:val="18"/>
                <w:szCs w:val="18"/>
                <w:lang w:eastAsia="en-GB"/>
              </w:rPr>
              <w:t> </w:t>
            </w:r>
          </w:p>
        </w:tc>
      </w:tr>
      <w:tr w:rsidR="004417FA" w:rsidRPr="004417FA" w14:paraId="7D90447C" w14:textId="77777777" w:rsidTr="009E29D5">
        <w:trPr>
          <w:trHeight w:val="273"/>
        </w:trPr>
        <w:tc>
          <w:tcPr>
            <w:tcW w:w="15683" w:type="dxa"/>
            <w:gridSpan w:val="6"/>
            <w:tcBorders>
              <w:top w:val="nil"/>
              <w:left w:val="single" w:sz="4" w:space="0" w:color="auto"/>
              <w:bottom w:val="single" w:sz="4" w:space="0" w:color="auto"/>
              <w:right w:val="single" w:sz="4" w:space="0" w:color="auto"/>
            </w:tcBorders>
            <w:shd w:val="clear" w:color="000000" w:fill="FFFFFF"/>
            <w:noWrap/>
            <w:hideMark/>
          </w:tcPr>
          <w:p w14:paraId="395E9BEA" w14:textId="597064A3"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Budget Allocation               23/24</w:t>
            </w:r>
          </w:p>
        </w:tc>
      </w:tr>
      <w:tr w:rsidR="004417FA" w:rsidRPr="004417FA" w14:paraId="7F696EB0" w14:textId="77777777" w:rsidTr="004417FA">
        <w:trPr>
          <w:trHeight w:val="310"/>
        </w:trPr>
        <w:tc>
          <w:tcPr>
            <w:tcW w:w="1437" w:type="dxa"/>
            <w:tcBorders>
              <w:top w:val="nil"/>
              <w:left w:val="single" w:sz="4" w:space="0" w:color="auto"/>
              <w:bottom w:val="single" w:sz="4" w:space="0" w:color="auto"/>
              <w:right w:val="single" w:sz="4" w:space="0" w:color="auto"/>
            </w:tcBorders>
            <w:shd w:val="clear" w:color="000000" w:fill="FFFFFF"/>
            <w:noWrap/>
            <w:hideMark/>
          </w:tcPr>
          <w:p w14:paraId="22A03924"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3781" w:type="dxa"/>
            <w:tcBorders>
              <w:top w:val="nil"/>
              <w:left w:val="nil"/>
              <w:bottom w:val="single" w:sz="4" w:space="0" w:color="auto"/>
              <w:right w:val="single" w:sz="4" w:space="0" w:color="auto"/>
            </w:tcBorders>
            <w:shd w:val="clear" w:color="000000" w:fill="FFFFFF"/>
            <w:noWrap/>
            <w:hideMark/>
          </w:tcPr>
          <w:p w14:paraId="77BCE9B9"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5976" w:type="dxa"/>
            <w:tcBorders>
              <w:top w:val="nil"/>
              <w:left w:val="nil"/>
              <w:bottom w:val="single" w:sz="4" w:space="0" w:color="auto"/>
              <w:right w:val="single" w:sz="4" w:space="0" w:color="auto"/>
            </w:tcBorders>
            <w:shd w:val="clear" w:color="000000" w:fill="FFFFFF"/>
            <w:noWrap/>
            <w:hideMark/>
          </w:tcPr>
          <w:p w14:paraId="255F61A2"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417" w:type="dxa"/>
            <w:tcBorders>
              <w:top w:val="nil"/>
              <w:left w:val="nil"/>
              <w:bottom w:val="single" w:sz="4" w:space="0" w:color="auto"/>
              <w:right w:val="single" w:sz="4" w:space="0" w:color="auto"/>
            </w:tcBorders>
            <w:shd w:val="clear" w:color="000000" w:fill="FFFFFF"/>
            <w:noWrap/>
            <w:hideMark/>
          </w:tcPr>
          <w:p w14:paraId="57314E67" w14:textId="77777777" w:rsidR="004417FA" w:rsidRPr="004417FA" w:rsidRDefault="004417FA" w:rsidP="004417FA">
            <w:pPr>
              <w:spacing w:after="0" w:line="240" w:lineRule="auto"/>
              <w:jc w:val="center"/>
              <w:rPr>
                <w:rFonts w:ascii="Verdana" w:eastAsia="Times New Roman" w:hAnsi="Verdana" w:cs="Calibri"/>
                <w:b/>
                <w:bCs/>
                <w:color w:val="000000"/>
                <w:sz w:val="18"/>
                <w:szCs w:val="18"/>
                <w:lang w:eastAsia="en-GB"/>
              </w:rPr>
            </w:pPr>
            <w:r w:rsidRPr="004417FA">
              <w:rPr>
                <w:rFonts w:ascii="Verdana" w:eastAsia="Times New Roman" w:hAnsi="Verdana" w:cs="Calibri"/>
                <w:b/>
                <w:bCs/>
                <w:color w:val="000000"/>
                <w:sz w:val="18"/>
                <w:szCs w:val="18"/>
                <w:lang w:eastAsia="en-GB"/>
              </w:rPr>
              <w:t xml:space="preserve"> A </w:t>
            </w:r>
          </w:p>
        </w:tc>
        <w:tc>
          <w:tcPr>
            <w:tcW w:w="1423" w:type="dxa"/>
            <w:tcBorders>
              <w:top w:val="nil"/>
              <w:left w:val="nil"/>
              <w:bottom w:val="single" w:sz="4" w:space="0" w:color="auto"/>
              <w:right w:val="single" w:sz="4" w:space="0" w:color="auto"/>
            </w:tcBorders>
            <w:shd w:val="clear" w:color="000000" w:fill="FFFFFF"/>
            <w:noWrap/>
            <w:hideMark/>
          </w:tcPr>
          <w:p w14:paraId="1999BB5C" w14:textId="77777777" w:rsidR="004417FA" w:rsidRPr="004417FA" w:rsidRDefault="004417FA" w:rsidP="004417FA">
            <w:pPr>
              <w:spacing w:after="0" w:line="240" w:lineRule="auto"/>
              <w:jc w:val="center"/>
              <w:rPr>
                <w:rFonts w:ascii="Verdana" w:eastAsia="Times New Roman" w:hAnsi="Verdana" w:cs="Calibri"/>
                <w:b/>
                <w:bCs/>
                <w:color w:val="000000"/>
                <w:sz w:val="18"/>
                <w:szCs w:val="18"/>
                <w:lang w:eastAsia="en-GB"/>
              </w:rPr>
            </w:pPr>
            <w:r w:rsidRPr="004417FA">
              <w:rPr>
                <w:rFonts w:ascii="Verdana" w:eastAsia="Times New Roman" w:hAnsi="Verdana" w:cs="Calibri"/>
                <w:b/>
                <w:bCs/>
                <w:color w:val="000000"/>
                <w:sz w:val="18"/>
                <w:szCs w:val="18"/>
                <w:lang w:eastAsia="en-GB"/>
              </w:rPr>
              <w:t xml:space="preserve"> R </w:t>
            </w:r>
          </w:p>
        </w:tc>
        <w:tc>
          <w:tcPr>
            <w:tcW w:w="1649" w:type="dxa"/>
            <w:tcBorders>
              <w:top w:val="nil"/>
              <w:left w:val="nil"/>
              <w:bottom w:val="single" w:sz="4" w:space="0" w:color="auto"/>
              <w:right w:val="single" w:sz="4" w:space="0" w:color="auto"/>
            </w:tcBorders>
            <w:shd w:val="clear" w:color="000000" w:fill="FFFFFF"/>
            <w:noWrap/>
            <w:hideMark/>
          </w:tcPr>
          <w:p w14:paraId="39B56827" w14:textId="77777777" w:rsidR="004417FA" w:rsidRPr="004417FA" w:rsidRDefault="004417FA" w:rsidP="004417FA">
            <w:pPr>
              <w:spacing w:after="0" w:line="240" w:lineRule="auto"/>
              <w:jc w:val="center"/>
              <w:rPr>
                <w:rFonts w:ascii="Verdana" w:eastAsia="Times New Roman" w:hAnsi="Verdana" w:cs="Calibri"/>
                <w:b/>
                <w:bCs/>
                <w:color w:val="000000"/>
                <w:sz w:val="18"/>
                <w:szCs w:val="18"/>
                <w:lang w:eastAsia="en-GB"/>
              </w:rPr>
            </w:pPr>
            <w:r w:rsidRPr="004417FA">
              <w:rPr>
                <w:rFonts w:ascii="Verdana" w:eastAsia="Times New Roman" w:hAnsi="Verdana" w:cs="Calibri"/>
                <w:b/>
                <w:bCs/>
                <w:color w:val="000000"/>
                <w:sz w:val="18"/>
                <w:szCs w:val="18"/>
                <w:lang w:eastAsia="en-GB"/>
              </w:rPr>
              <w:t xml:space="preserve"> G </w:t>
            </w:r>
          </w:p>
        </w:tc>
      </w:tr>
      <w:tr w:rsidR="004417FA" w:rsidRPr="004417FA" w14:paraId="1DAB7AFB" w14:textId="77777777" w:rsidTr="004417FA">
        <w:trPr>
          <w:trHeight w:val="620"/>
        </w:trPr>
        <w:tc>
          <w:tcPr>
            <w:tcW w:w="1437" w:type="dxa"/>
            <w:tcBorders>
              <w:top w:val="nil"/>
              <w:left w:val="single" w:sz="4" w:space="0" w:color="auto"/>
              <w:bottom w:val="single" w:sz="4" w:space="0" w:color="auto"/>
              <w:right w:val="single" w:sz="4" w:space="0" w:color="auto"/>
            </w:tcBorders>
            <w:shd w:val="clear" w:color="000000" w:fill="FFFFFF"/>
            <w:noWrap/>
            <w:hideMark/>
          </w:tcPr>
          <w:p w14:paraId="0AC863EE"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3781" w:type="dxa"/>
            <w:tcBorders>
              <w:top w:val="nil"/>
              <w:left w:val="nil"/>
              <w:bottom w:val="single" w:sz="4" w:space="0" w:color="auto"/>
              <w:right w:val="single" w:sz="4" w:space="0" w:color="auto"/>
            </w:tcBorders>
            <w:shd w:val="clear" w:color="000000" w:fill="FFFFFF"/>
            <w:noWrap/>
            <w:hideMark/>
          </w:tcPr>
          <w:p w14:paraId="44AE5D07"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5976" w:type="dxa"/>
            <w:tcBorders>
              <w:top w:val="nil"/>
              <w:left w:val="nil"/>
              <w:bottom w:val="single" w:sz="4" w:space="0" w:color="auto"/>
              <w:right w:val="single" w:sz="4" w:space="0" w:color="auto"/>
            </w:tcBorders>
            <w:shd w:val="clear" w:color="000000" w:fill="FFFFFF"/>
            <w:noWrap/>
            <w:hideMark/>
          </w:tcPr>
          <w:p w14:paraId="7033BEE4"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417" w:type="dxa"/>
            <w:tcBorders>
              <w:top w:val="nil"/>
              <w:left w:val="nil"/>
              <w:bottom w:val="single" w:sz="4" w:space="0" w:color="auto"/>
              <w:right w:val="single" w:sz="4" w:space="0" w:color="auto"/>
            </w:tcBorders>
            <w:shd w:val="clear" w:color="000000" w:fill="FFFFFF"/>
            <w:noWrap/>
            <w:hideMark/>
          </w:tcPr>
          <w:p w14:paraId="0C2F1982" w14:textId="77777777" w:rsidR="004417FA" w:rsidRPr="004417FA" w:rsidRDefault="004417FA" w:rsidP="004417FA">
            <w:pPr>
              <w:spacing w:after="0" w:line="240" w:lineRule="auto"/>
              <w:jc w:val="center"/>
              <w:rPr>
                <w:rFonts w:ascii="Verdana" w:eastAsia="Times New Roman" w:hAnsi="Verdana" w:cs="Calibri"/>
                <w:b/>
                <w:bCs/>
                <w:color w:val="000000"/>
                <w:sz w:val="18"/>
                <w:szCs w:val="18"/>
                <w:lang w:eastAsia="en-GB"/>
              </w:rPr>
            </w:pPr>
            <w:r w:rsidRPr="004417FA">
              <w:rPr>
                <w:rFonts w:ascii="Verdana" w:eastAsia="Times New Roman" w:hAnsi="Verdana" w:cs="Calibri"/>
                <w:b/>
                <w:bCs/>
                <w:color w:val="000000"/>
                <w:sz w:val="18"/>
                <w:szCs w:val="18"/>
                <w:lang w:eastAsia="en-GB"/>
              </w:rPr>
              <w:t xml:space="preserve"> Amenity Services </w:t>
            </w:r>
          </w:p>
        </w:tc>
        <w:tc>
          <w:tcPr>
            <w:tcW w:w="1423" w:type="dxa"/>
            <w:tcBorders>
              <w:top w:val="nil"/>
              <w:left w:val="nil"/>
              <w:bottom w:val="single" w:sz="4" w:space="0" w:color="auto"/>
              <w:right w:val="single" w:sz="4" w:space="0" w:color="auto"/>
            </w:tcBorders>
            <w:shd w:val="clear" w:color="000000" w:fill="FFFFFF"/>
            <w:noWrap/>
            <w:hideMark/>
          </w:tcPr>
          <w:p w14:paraId="05F23A44" w14:textId="77777777" w:rsidR="004417FA" w:rsidRPr="004417FA" w:rsidRDefault="004417FA" w:rsidP="004417FA">
            <w:pPr>
              <w:spacing w:after="0" w:line="240" w:lineRule="auto"/>
              <w:jc w:val="center"/>
              <w:rPr>
                <w:rFonts w:ascii="Verdana" w:eastAsia="Times New Roman" w:hAnsi="Verdana" w:cs="Calibri"/>
                <w:b/>
                <w:bCs/>
                <w:color w:val="000000"/>
                <w:sz w:val="18"/>
                <w:szCs w:val="18"/>
                <w:lang w:eastAsia="en-GB"/>
              </w:rPr>
            </w:pPr>
            <w:r w:rsidRPr="004417FA">
              <w:rPr>
                <w:rFonts w:ascii="Verdana" w:eastAsia="Times New Roman" w:hAnsi="Verdana" w:cs="Calibri"/>
                <w:b/>
                <w:bCs/>
                <w:color w:val="000000"/>
                <w:sz w:val="18"/>
                <w:szCs w:val="18"/>
                <w:lang w:eastAsia="en-GB"/>
              </w:rPr>
              <w:t xml:space="preserve"> Roads </w:t>
            </w:r>
          </w:p>
        </w:tc>
        <w:tc>
          <w:tcPr>
            <w:tcW w:w="1649" w:type="dxa"/>
            <w:tcBorders>
              <w:top w:val="nil"/>
              <w:left w:val="nil"/>
              <w:bottom w:val="single" w:sz="4" w:space="0" w:color="auto"/>
              <w:right w:val="single" w:sz="4" w:space="0" w:color="auto"/>
            </w:tcBorders>
            <w:shd w:val="clear" w:color="000000" w:fill="FFFFFF"/>
            <w:noWrap/>
            <w:hideMark/>
          </w:tcPr>
          <w:p w14:paraId="38B1F25C" w14:textId="77777777" w:rsidR="004417FA" w:rsidRPr="004417FA" w:rsidRDefault="004417FA" w:rsidP="004417FA">
            <w:pPr>
              <w:spacing w:after="0" w:line="240" w:lineRule="auto"/>
              <w:jc w:val="center"/>
              <w:rPr>
                <w:rFonts w:ascii="Verdana" w:eastAsia="Times New Roman" w:hAnsi="Verdana" w:cs="Calibri"/>
                <w:b/>
                <w:bCs/>
                <w:color w:val="000000"/>
                <w:sz w:val="18"/>
                <w:szCs w:val="18"/>
                <w:lang w:eastAsia="en-GB"/>
              </w:rPr>
            </w:pPr>
            <w:r w:rsidRPr="004417FA">
              <w:rPr>
                <w:rFonts w:ascii="Verdana" w:eastAsia="Times New Roman" w:hAnsi="Verdana" w:cs="Calibri"/>
                <w:b/>
                <w:bCs/>
                <w:color w:val="000000"/>
                <w:sz w:val="18"/>
                <w:szCs w:val="18"/>
                <w:lang w:eastAsia="en-GB"/>
              </w:rPr>
              <w:t xml:space="preserve"> General </w:t>
            </w:r>
          </w:p>
        </w:tc>
      </w:tr>
      <w:tr w:rsidR="004417FA" w:rsidRPr="004417FA" w14:paraId="0B299FAB" w14:textId="77777777" w:rsidTr="004417FA">
        <w:trPr>
          <w:trHeight w:val="290"/>
        </w:trPr>
        <w:tc>
          <w:tcPr>
            <w:tcW w:w="1437" w:type="dxa"/>
            <w:tcBorders>
              <w:top w:val="nil"/>
              <w:left w:val="single" w:sz="4" w:space="0" w:color="auto"/>
              <w:bottom w:val="single" w:sz="4" w:space="0" w:color="auto"/>
              <w:right w:val="single" w:sz="4" w:space="0" w:color="auto"/>
            </w:tcBorders>
            <w:shd w:val="clear" w:color="000000" w:fill="FFFFFF"/>
            <w:noWrap/>
            <w:hideMark/>
          </w:tcPr>
          <w:p w14:paraId="5699B491"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Date Approved</w:t>
            </w:r>
          </w:p>
        </w:tc>
        <w:tc>
          <w:tcPr>
            <w:tcW w:w="3781" w:type="dxa"/>
            <w:tcBorders>
              <w:top w:val="nil"/>
              <w:left w:val="nil"/>
              <w:bottom w:val="single" w:sz="4" w:space="0" w:color="auto"/>
              <w:right w:val="single" w:sz="4" w:space="0" w:color="auto"/>
            </w:tcBorders>
            <w:shd w:val="clear" w:color="000000" w:fill="FFFFFF"/>
            <w:noWrap/>
            <w:hideMark/>
          </w:tcPr>
          <w:p w14:paraId="61B10028"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Organisation</w:t>
            </w:r>
          </w:p>
        </w:tc>
        <w:tc>
          <w:tcPr>
            <w:tcW w:w="5976" w:type="dxa"/>
            <w:tcBorders>
              <w:top w:val="nil"/>
              <w:left w:val="nil"/>
              <w:bottom w:val="single" w:sz="4" w:space="0" w:color="auto"/>
              <w:right w:val="single" w:sz="4" w:space="0" w:color="auto"/>
            </w:tcBorders>
            <w:shd w:val="clear" w:color="000000" w:fill="FFFFFF"/>
            <w:noWrap/>
            <w:hideMark/>
          </w:tcPr>
          <w:p w14:paraId="5E5FE46F"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Project</w:t>
            </w:r>
          </w:p>
        </w:tc>
        <w:tc>
          <w:tcPr>
            <w:tcW w:w="1417" w:type="dxa"/>
            <w:tcBorders>
              <w:top w:val="nil"/>
              <w:left w:val="nil"/>
              <w:bottom w:val="single" w:sz="4" w:space="0" w:color="auto"/>
              <w:right w:val="single" w:sz="4" w:space="0" w:color="auto"/>
            </w:tcBorders>
            <w:shd w:val="clear" w:color="000000" w:fill="FFFFFF"/>
            <w:noWrap/>
            <w:hideMark/>
          </w:tcPr>
          <w:p w14:paraId="1FCB515D" w14:textId="7E2ED269" w:rsidR="004417FA" w:rsidRPr="004417FA" w:rsidRDefault="004417FA" w:rsidP="004417FA">
            <w:pPr>
              <w:spacing w:after="0" w:line="240" w:lineRule="auto"/>
              <w:jc w:val="center"/>
              <w:rPr>
                <w:rFonts w:ascii="Verdana" w:eastAsia="Times New Roman" w:hAnsi="Verdana" w:cs="Calibri"/>
                <w:b/>
                <w:bCs/>
                <w:color w:val="000000"/>
                <w:sz w:val="18"/>
                <w:szCs w:val="18"/>
                <w:lang w:eastAsia="en-GB"/>
              </w:rPr>
            </w:pPr>
            <w:r w:rsidRPr="004417FA">
              <w:rPr>
                <w:rFonts w:ascii="Verdana" w:eastAsia="Times New Roman" w:hAnsi="Verdana" w:cs="Calibri"/>
                <w:b/>
                <w:bCs/>
                <w:color w:val="000000"/>
                <w:sz w:val="18"/>
                <w:szCs w:val="18"/>
                <w:lang w:eastAsia="en-GB"/>
              </w:rPr>
              <w:t xml:space="preserve"> £100,000 </w:t>
            </w:r>
          </w:p>
        </w:tc>
        <w:tc>
          <w:tcPr>
            <w:tcW w:w="1423" w:type="dxa"/>
            <w:tcBorders>
              <w:top w:val="nil"/>
              <w:left w:val="nil"/>
              <w:bottom w:val="single" w:sz="4" w:space="0" w:color="auto"/>
              <w:right w:val="single" w:sz="4" w:space="0" w:color="auto"/>
            </w:tcBorders>
            <w:shd w:val="clear" w:color="000000" w:fill="FFFFFF"/>
            <w:noWrap/>
            <w:hideMark/>
          </w:tcPr>
          <w:p w14:paraId="55FD2ADC" w14:textId="654B055F" w:rsidR="004417FA" w:rsidRPr="004417FA" w:rsidRDefault="004417FA" w:rsidP="004417FA">
            <w:pPr>
              <w:spacing w:after="0" w:line="240" w:lineRule="auto"/>
              <w:jc w:val="center"/>
              <w:rPr>
                <w:rFonts w:ascii="Verdana" w:eastAsia="Times New Roman" w:hAnsi="Verdana" w:cs="Calibri"/>
                <w:b/>
                <w:bCs/>
                <w:color w:val="000000"/>
                <w:sz w:val="18"/>
                <w:szCs w:val="18"/>
                <w:lang w:eastAsia="en-GB"/>
              </w:rPr>
            </w:pPr>
            <w:r w:rsidRPr="004417FA">
              <w:rPr>
                <w:rFonts w:ascii="Verdana" w:eastAsia="Times New Roman" w:hAnsi="Verdana" w:cs="Calibri"/>
                <w:b/>
                <w:bCs/>
                <w:color w:val="000000"/>
                <w:sz w:val="18"/>
                <w:szCs w:val="18"/>
                <w:lang w:eastAsia="en-GB"/>
              </w:rPr>
              <w:t xml:space="preserve"> £50,000 </w:t>
            </w:r>
          </w:p>
        </w:tc>
        <w:tc>
          <w:tcPr>
            <w:tcW w:w="1649" w:type="dxa"/>
            <w:tcBorders>
              <w:top w:val="nil"/>
              <w:left w:val="nil"/>
              <w:bottom w:val="single" w:sz="4" w:space="0" w:color="auto"/>
              <w:right w:val="single" w:sz="4" w:space="0" w:color="auto"/>
            </w:tcBorders>
            <w:shd w:val="clear" w:color="000000" w:fill="FFFFFF"/>
            <w:noWrap/>
            <w:hideMark/>
          </w:tcPr>
          <w:p w14:paraId="6C621E19" w14:textId="20D54583" w:rsidR="004417FA" w:rsidRPr="004417FA" w:rsidRDefault="004417FA" w:rsidP="004417FA">
            <w:pPr>
              <w:spacing w:after="0" w:line="240" w:lineRule="auto"/>
              <w:jc w:val="center"/>
              <w:rPr>
                <w:rFonts w:ascii="Verdana" w:eastAsia="Times New Roman" w:hAnsi="Verdana" w:cs="Calibri"/>
                <w:b/>
                <w:bCs/>
                <w:color w:val="000000"/>
                <w:sz w:val="18"/>
                <w:szCs w:val="18"/>
                <w:lang w:eastAsia="en-GB"/>
              </w:rPr>
            </w:pPr>
            <w:r w:rsidRPr="004417FA">
              <w:rPr>
                <w:rFonts w:ascii="Verdana" w:eastAsia="Times New Roman" w:hAnsi="Verdana" w:cs="Calibri"/>
                <w:b/>
                <w:bCs/>
                <w:color w:val="000000"/>
                <w:sz w:val="18"/>
                <w:szCs w:val="18"/>
                <w:lang w:eastAsia="en-GB"/>
              </w:rPr>
              <w:t xml:space="preserve"> £50,000 </w:t>
            </w:r>
          </w:p>
        </w:tc>
      </w:tr>
      <w:tr w:rsidR="004417FA" w:rsidRPr="004417FA" w14:paraId="76449A4F" w14:textId="77777777" w:rsidTr="004417FA">
        <w:trPr>
          <w:trHeight w:val="290"/>
        </w:trPr>
        <w:tc>
          <w:tcPr>
            <w:tcW w:w="1437" w:type="dxa"/>
            <w:tcBorders>
              <w:top w:val="nil"/>
              <w:left w:val="single" w:sz="4" w:space="0" w:color="auto"/>
              <w:bottom w:val="single" w:sz="4" w:space="0" w:color="auto"/>
              <w:right w:val="single" w:sz="4" w:space="0" w:color="auto"/>
            </w:tcBorders>
            <w:shd w:val="clear" w:color="auto" w:fill="auto"/>
            <w:noWrap/>
            <w:hideMark/>
          </w:tcPr>
          <w:p w14:paraId="56DF1CE4" w14:textId="77777777" w:rsidR="004417FA" w:rsidRPr="004417FA" w:rsidRDefault="004417FA" w:rsidP="004417FA">
            <w:pPr>
              <w:spacing w:after="0" w:line="240" w:lineRule="auto"/>
              <w:jc w:val="center"/>
              <w:rPr>
                <w:rFonts w:ascii="Verdana" w:eastAsia="Times New Roman" w:hAnsi="Verdana" w:cs="Calibri"/>
                <w:sz w:val="18"/>
                <w:szCs w:val="18"/>
                <w:lang w:eastAsia="en-GB"/>
              </w:rPr>
            </w:pPr>
            <w:r w:rsidRPr="004417FA">
              <w:rPr>
                <w:rFonts w:ascii="Verdana" w:eastAsia="Times New Roman" w:hAnsi="Verdana" w:cs="Calibri"/>
                <w:sz w:val="18"/>
                <w:szCs w:val="18"/>
                <w:lang w:eastAsia="en-GB"/>
              </w:rPr>
              <w:t>01/04/23</w:t>
            </w:r>
          </w:p>
        </w:tc>
        <w:tc>
          <w:tcPr>
            <w:tcW w:w="3781" w:type="dxa"/>
            <w:tcBorders>
              <w:top w:val="nil"/>
              <w:left w:val="nil"/>
              <w:bottom w:val="single" w:sz="4" w:space="0" w:color="auto"/>
              <w:right w:val="single" w:sz="4" w:space="0" w:color="auto"/>
            </w:tcBorders>
            <w:shd w:val="clear" w:color="auto" w:fill="auto"/>
            <w:noWrap/>
            <w:hideMark/>
          </w:tcPr>
          <w:p w14:paraId="48643264" w14:textId="77777777" w:rsidR="004417FA" w:rsidRPr="004417FA" w:rsidRDefault="004417FA" w:rsidP="004417FA">
            <w:pPr>
              <w:spacing w:after="0" w:line="240" w:lineRule="auto"/>
              <w:jc w:val="center"/>
              <w:rPr>
                <w:rFonts w:ascii="Verdana" w:eastAsia="Times New Roman" w:hAnsi="Verdana" w:cs="Calibri"/>
                <w:sz w:val="18"/>
                <w:szCs w:val="18"/>
                <w:lang w:eastAsia="en-GB"/>
              </w:rPr>
            </w:pPr>
            <w:r w:rsidRPr="004417FA">
              <w:rPr>
                <w:rFonts w:ascii="Verdana" w:eastAsia="Times New Roman" w:hAnsi="Verdana" w:cs="Calibri"/>
                <w:sz w:val="18"/>
                <w:szCs w:val="18"/>
                <w:lang w:eastAsia="en-GB"/>
              </w:rPr>
              <w:t>ELC roads</w:t>
            </w:r>
          </w:p>
        </w:tc>
        <w:tc>
          <w:tcPr>
            <w:tcW w:w="5976" w:type="dxa"/>
            <w:tcBorders>
              <w:top w:val="nil"/>
              <w:left w:val="nil"/>
              <w:bottom w:val="single" w:sz="4" w:space="0" w:color="auto"/>
              <w:right w:val="single" w:sz="4" w:space="0" w:color="auto"/>
            </w:tcBorders>
            <w:shd w:val="clear" w:color="000000" w:fill="FFFFFF"/>
            <w:hideMark/>
          </w:tcPr>
          <w:p w14:paraId="46EDFED1"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Admin</w:t>
            </w:r>
          </w:p>
        </w:tc>
        <w:tc>
          <w:tcPr>
            <w:tcW w:w="1417" w:type="dxa"/>
            <w:tcBorders>
              <w:top w:val="nil"/>
              <w:left w:val="nil"/>
              <w:bottom w:val="single" w:sz="4" w:space="0" w:color="auto"/>
              <w:right w:val="single" w:sz="4" w:space="0" w:color="auto"/>
            </w:tcBorders>
            <w:shd w:val="clear" w:color="000000" w:fill="FFFFFF"/>
            <w:noWrap/>
            <w:vAlign w:val="bottom"/>
            <w:hideMark/>
          </w:tcPr>
          <w:p w14:paraId="3355859F"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423" w:type="dxa"/>
            <w:tcBorders>
              <w:top w:val="nil"/>
              <w:left w:val="nil"/>
              <w:bottom w:val="single" w:sz="4" w:space="0" w:color="auto"/>
              <w:right w:val="single" w:sz="4" w:space="0" w:color="auto"/>
            </w:tcBorders>
            <w:shd w:val="clear" w:color="000000" w:fill="FFFFFF"/>
            <w:noWrap/>
            <w:vAlign w:val="bottom"/>
            <w:hideMark/>
          </w:tcPr>
          <w:p w14:paraId="72F3FB9A" w14:textId="77777777" w:rsidR="004417FA" w:rsidRPr="004417FA" w:rsidRDefault="004417FA" w:rsidP="004417FA">
            <w:pPr>
              <w:spacing w:after="0" w:line="240" w:lineRule="auto"/>
              <w:jc w:val="right"/>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2,500.00</w:t>
            </w:r>
          </w:p>
        </w:tc>
        <w:tc>
          <w:tcPr>
            <w:tcW w:w="1649" w:type="dxa"/>
            <w:tcBorders>
              <w:top w:val="nil"/>
              <w:left w:val="nil"/>
              <w:bottom w:val="single" w:sz="4" w:space="0" w:color="auto"/>
              <w:right w:val="single" w:sz="4" w:space="0" w:color="auto"/>
            </w:tcBorders>
            <w:shd w:val="clear" w:color="000000" w:fill="FFFFFF"/>
            <w:noWrap/>
            <w:vAlign w:val="bottom"/>
            <w:hideMark/>
          </w:tcPr>
          <w:p w14:paraId="150830CB" w14:textId="77777777" w:rsidR="004417FA" w:rsidRPr="004417FA" w:rsidRDefault="004417FA" w:rsidP="004417FA">
            <w:pPr>
              <w:spacing w:after="0" w:line="240" w:lineRule="auto"/>
              <w:jc w:val="right"/>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0.00</w:t>
            </w:r>
          </w:p>
        </w:tc>
      </w:tr>
      <w:tr w:rsidR="004417FA" w:rsidRPr="004417FA" w14:paraId="691F0283" w14:textId="77777777" w:rsidTr="004417FA">
        <w:trPr>
          <w:trHeight w:val="290"/>
        </w:trPr>
        <w:tc>
          <w:tcPr>
            <w:tcW w:w="1437" w:type="dxa"/>
            <w:tcBorders>
              <w:top w:val="nil"/>
              <w:left w:val="single" w:sz="4" w:space="0" w:color="auto"/>
              <w:bottom w:val="single" w:sz="4" w:space="0" w:color="auto"/>
              <w:right w:val="single" w:sz="4" w:space="0" w:color="auto"/>
            </w:tcBorders>
            <w:shd w:val="clear" w:color="auto" w:fill="auto"/>
            <w:noWrap/>
            <w:hideMark/>
          </w:tcPr>
          <w:p w14:paraId="40E0BC3D" w14:textId="77777777" w:rsidR="004417FA" w:rsidRPr="004417FA" w:rsidRDefault="004417FA" w:rsidP="004417FA">
            <w:pPr>
              <w:spacing w:after="0" w:line="240" w:lineRule="auto"/>
              <w:jc w:val="center"/>
              <w:rPr>
                <w:rFonts w:ascii="Verdana" w:eastAsia="Times New Roman" w:hAnsi="Verdana" w:cs="Calibri"/>
                <w:sz w:val="18"/>
                <w:szCs w:val="18"/>
                <w:lang w:eastAsia="en-GB"/>
              </w:rPr>
            </w:pPr>
            <w:r w:rsidRPr="004417FA">
              <w:rPr>
                <w:rFonts w:ascii="Verdana" w:eastAsia="Times New Roman" w:hAnsi="Verdana" w:cs="Calibri"/>
                <w:sz w:val="18"/>
                <w:szCs w:val="18"/>
                <w:lang w:eastAsia="en-GB"/>
              </w:rPr>
              <w:t>27/04/23</w:t>
            </w:r>
          </w:p>
        </w:tc>
        <w:tc>
          <w:tcPr>
            <w:tcW w:w="3781" w:type="dxa"/>
            <w:tcBorders>
              <w:top w:val="nil"/>
              <w:left w:val="nil"/>
              <w:bottom w:val="single" w:sz="4" w:space="0" w:color="auto"/>
              <w:right w:val="single" w:sz="4" w:space="0" w:color="auto"/>
            </w:tcBorders>
            <w:shd w:val="clear" w:color="auto" w:fill="auto"/>
            <w:noWrap/>
            <w:hideMark/>
          </w:tcPr>
          <w:p w14:paraId="08A24D99" w14:textId="77777777" w:rsidR="004417FA" w:rsidRPr="004417FA" w:rsidRDefault="004417FA" w:rsidP="004417FA">
            <w:pPr>
              <w:spacing w:after="0" w:line="240" w:lineRule="auto"/>
              <w:jc w:val="center"/>
              <w:rPr>
                <w:rFonts w:ascii="Verdana" w:eastAsia="Times New Roman" w:hAnsi="Verdana" w:cs="Calibri"/>
                <w:sz w:val="18"/>
                <w:szCs w:val="18"/>
                <w:lang w:eastAsia="en-GB"/>
              </w:rPr>
            </w:pPr>
            <w:r w:rsidRPr="004417FA">
              <w:rPr>
                <w:rFonts w:ascii="Verdana" w:eastAsia="Times New Roman" w:hAnsi="Verdana" w:cs="Calibri"/>
                <w:sz w:val="18"/>
                <w:szCs w:val="18"/>
                <w:lang w:eastAsia="en-GB"/>
              </w:rPr>
              <w:t>Can Do</w:t>
            </w:r>
          </w:p>
        </w:tc>
        <w:tc>
          <w:tcPr>
            <w:tcW w:w="5976" w:type="dxa"/>
            <w:tcBorders>
              <w:top w:val="nil"/>
              <w:left w:val="nil"/>
              <w:bottom w:val="single" w:sz="4" w:space="0" w:color="auto"/>
              <w:right w:val="single" w:sz="4" w:space="0" w:color="auto"/>
            </w:tcBorders>
            <w:shd w:val="clear" w:color="000000" w:fill="FFFFFF"/>
            <w:hideMark/>
          </w:tcPr>
          <w:p w14:paraId="5587AD77"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Transportation</w:t>
            </w:r>
          </w:p>
        </w:tc>
        <w:tc>
          <w:tcPr>
            <w:tcW w:w="1417" w:type="dxa"/>
            <w:tcBorders>
              <w:top w:val="nil"/>
              <w:left w:val="nil"/>
              <w:bottom w:val="single" w:sz="4" w:space="0" w:color="auto"/>
              <w:right w:val="single" w:sz="4" w:space="0" w:color="auto"/>
            </w:tcBorders>
            <w:shd w:val="clear" w:color="000000" w:fill="FFFFFF"/>
            <w:noWrap/>
            <w:vAlign w:val="bottom"/>
            <w:hideMark/>
          </w:tcPr>
          <w:p w14:paraId="511681A0"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423" w:type="dxa"/>
            <w:tcBorders>
              <w:top w:val="nil"/>
              <w:left w:val="nil"/>
              <w:bottom w:val="single" w:sz="4" w:space="0" w:color="auto"/>
              <w:right w:val="single" w:sz="4" w:space="0" w:color="auto"/>
            </w:tcBorders>
            <w:shd w:val="clear" w:color="000000" w:fill="FFFFFF"/>
            <w:noWrap/>
            <w:vAlign w:val="bottom"/>
            <w:hideMark/>
          </w:tcPr>
          <w:p w14:paraId="6777B755"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76C11A68" w14:textId="77777777" w:rsidR="004417FA" w:rsidRPr="004417FA" w:rsidRDefault="004417FA" w:rsidP="004417FA">
            <w:pPr>
              <w:spacing w:after="0" w:line="240" w:lineRule="auto"/>
              <w:jc w:val="right"/>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1,989.52</w:t>
            </w:r>
          </w:p>
        </w:tc>
      </w:tr>
      <w:tr w:rsidR="004417FA" w:rsidRPr="004417FA" w14:paraId="75A3C9FF" w14:textId="77777777" w:rsidTr="004417FA">
        <w:trPr>
          <w:trHeight w:val="290"/>
        </w:trPr>
        <w:tc>
          <w:tcPr>
            <w:tcW w:w="1437" w:type="dxa"/>
            <w:tcBorders>
              <w:top w:val="nil"/>
              <w:left w:val="single" w:sz="4" w:space="0" w:color="auto"/>
              <w:bottom w:val="single" w:sz="4" w:space="0" w:color="auto"/>
              <w:right w:val="single" w:sz="4" w:space="0" w:color="auto"/>
            </w:tcBorders>
            <w:shd w:val="clear" w:color="auto" w:fill="auto"/>
            <w:noWrap/>
            <w:hideMark/>
          </w:tcPr>
          <w:p w14:paraId="65B049CF" w14:textId="77777777" w:rsidR="004417FA" w:rsidRPr="004417FA" w:rsidRDefault="004417FA" w:rsidP="004417FA">
            <w:pPr>
              <w:spacing w:after="0" w:line="240" w:lineRule="auto"/>
              <w:jc w:val="center"/>
              <w:rPr>
                <w:rFonts w:ascii="Verdana" w:eastAsia="Times New Roman" w:hAnsi="Verdana" w:cs="Calibri"/>
                <w:sz w:val="18"/>
                <w:szCs w:val="18"/>
                <w:lang w:eastAsia="en-GB"/>
              </w:rPr>
            </w:pPr>
            <w:r w:rsidRPr="004417FA">
              <w:rPr>
                <w:rFonts w:ascii="Verdana" w:eastAsia="Times New Roman" w:hAnsi="Verdana" w:cs="Calibri"/>
                <w:sz w:val="18"/>
                <w:szCs w:val="18"/>
                <w:lang w:eastAsia="en-GB"/>
              </w:rPr>
              <w:t>24/08/23</w:t>
            </w:r>
          </w:p>
        </w:tc>
        <w:tc>
          <w:tcPr>
            <w:tcW w:w="3781" w:type="dxa"/>
            <w:tcBorders>
              <w:top w:val="nil"/>
              <w:left w:val="nil"/>
              <w:bottom w:val="single" w:sz="4" w:space="0" w:color="auto"/>
              <w:right w:val="single" w:sz="4" w:space="0" w:color="auto"/>
            </w:tcBorders>
            <w:shd w:val="clear" w:color="auto" w:fill="auto"/>
            <w:noWrap/>
            <w:hideMark/>
          </w:tcPr>
          <w:p w14:paraId="370C6B75" w14:textId="77777777" w:rsidR="004417FA" w:rsidRPr="004417FA" w:rsidRDefault="004417FA" w:rsidP="004417FA">
            <w:pPr>
              <w:spacing w:after="0" w:line="240" w:lineRule="auto"/>
              <w:jc w:val="center"/>
              <w:rPr>
                <w:rFonts w:ascii="Verdana" w:eastAsia="Times New Roman" w:hAnsi="Verdana" w:cs="Calibri"/>
                <w:sz w:val="18"/>
                <w:szCs w:val="18"/>
                <w:lang w:eastAsia="en-GB"/>
              </w:rPr>
            </w:pPr>
            <w:r w:rsidRPr="004417FA">
              <w:rPr>
                <w:rFonts w:ascii="Verdana" w:eastAsia="Times New Roman" w:hAnsi="Verdana" w:cs="Calibri"/>
                <w:sz w:val="18"/>
                <w:szCs w:val="18"/>
                <w:lang w:eastAsia="en-GB"/>
              </w:rPr>
              <w:t>Haddington Central TRA</w:t>
            </w:r>
          </w:p>
        </w:tc>
        <w:tc>
          <w:tcPr>
            <w:tcW w:w="5976" w:type="dxa"/>
            <w:tcBorders>
              <w:top w:val="nil"/>
              <w:left w:val="nil"/>
              <w:bottom w:val="single" w:sz="4" w:space="0" w:color="auto"/>
              <w:right w:val="single" w:sz="4" w:space="0" w:color="auto"/>
            </w:tcBorders>
            <w:shd w:val="clear" w:color="000000" w:fill="FFFFFF"/>
            <w:hideMark/>
          </w:tcPr>
          <w:p w14:paraId="72833880"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Dementia Singing Group</w:t>
            </w:r>
          </w:p>
        </w:tc>
        <w:tc>
          <w:tcPr>
            <w:tcW w:w="1417" w:type="dxa"/>
            <w:tcBorders>
              <w:top w:val="nil"/>
              <w:left w:val="nil"/>
              <w:bottom w:val="single" w:sz="4" w:space="0" w:color="auto"/>
              <w:right w:val="single" w:sz="4" w:space="0" w:color="auto"/>
            </w:tcBorders>
            <w:shd w:val="clear" w:color="000000" w:fill="FFFFFF"/>
            <w:noWrap/>
            <w:vAlign w:val="bottom"/>
            <w:hideMark/>
          </w:tcPr>
          <w:p w14:paraId="2F1B6DE7"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423" w:type="dxa"/>
            <w:tcBorders>
              <w:top w:val="nil"/>
              <w:left w:val="nil"/>
              <w:bottom w:val="single" w:sz="4" w:space="0" w:color="auto"/>
              <w:right w:val="single" w:sz="4" w:space="0" w:color="auto"/>
            </w:tcBorders>
            <w:shd w:val="clear" w:color="000000" w:fill="FFFFFF"/>
            <w:noWrap/>
            <w:vAlign w:val="bottom"/>
            <w:hideMark/>
          </w:tcPr>
          <w:p w14:paraId="4A5403DE"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14254A65" w14:textId="77777777" w:rsidR="004417FA" w:rsidRPr="004417FA" w:rsidRDefault="004417FA" w:rsidP="004417FA">
            <w:pPr>
              <w:spacing w:after="0" w:line="240" w:lineRule="auto"/>
              <w:jc w:val="right"/>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1,820.00</w:t>
            </w:r>
          </w:p>
        </w:tc>
      </w:tr>
      <w:tr w:rsidR="004417FA" w:rsidRPr="004417FA" w14:paraId="474651A2" w14:textId="77777777" w:rsidTr="004417FA">
        <w:trPr>
          <w:trHeight w:val="290"/>
        </w:trPr>
        <w:tc>
          <w:tcPr>
            <w:tcW w:w="1437" w:type="dxa"/>
            <w:tcBorders>
              <w:top w:val="nil"/>
              <w:left w:val="single" w:sz="4" w:space="0" w:color="auto"/>
              <w:bottom w:val="single" w:sz="4" w:space="0" w:color="auto"/>
              <w:right w:val="single" w:sz="4" w:space="0" w:color="auto"/>
            </w:tcBorders>
            <w:shd w:val="clear" w:color="auto" w:fill="auto"/>
            <w:noWrap/>
            <w:hideMark/>
          </w:tcPr>
          <w:p w14:paraId="27893C84" w14:textId="77777777" w:rsidR="004417FA" w:rsidRPr="004417FA" w:rsidRDefault="004417FA" w:rsidP="004417FA">
            <w:pPr>
              <w:spacing w:after="0" w:line="240" w:lineRule="auto"/>
              <w:jc w:val="center"/>
              <w:rPr>
                <w:rFonts w:ascii="Verdana" w:eastAsia="Times New Roman" w:hAnsi="Verdana" w:cs="Calibri"/>
                <w:sz w:val="18"/>
                <w:szCs w:val="18"/>
                <w:lang w:eastAsia="en-GB"/>
              </w:rPr>
            </w:pPr>
            <w:r w:rsidRPr="004417FA">
              <w:rPr>
                <w:rFonts w:ascii="Verdana" w:eastAsia="Times New Roman" w:hAnsi="Verdana" w:cs="Calibri"/>
                <w:sz w:val="18"/>
                <w:szCs w:val="18"/>
                <w:lang w:eastAsia="en-GB"/>
              </w:rPr>
              <w:t>30/08/23</w:t>
            </w:r>
          </w:p>
        </w:tc>
        <w:tc>
          <w:tcPr>
            <w:tcW w:w="3781" w:type="dxa"/>
            <w:tcBorders>
              <w:top w:val="nil"/>
              <w:left w:val="nil"/>
              <w:bottom w:val="single" w:sz="4" w:space="0" w:color="auto"/>
              <w:right w:val="single" w:sz="4" w:space="0" w:color="auto"/>
            </w:tcBorders>
            <w:shd w:val="clear" w:color="auto" w:fill="auto"/>
            <w:noWrap/>
            <w:hideMark/>
          </w:tcPr>
          <w:p w14:paraId="56E3579D" w14:textId="77777777" w:rsidR="004417FA" w:rsidRPr="004417FA" w:rsidRDefault="004417FA" w:rsidP="004417FA">
            <w:pPr>
              <w:spacing w:after="0" w:line="240" w:lineRule="auto"/>
              <w:jc w:val="center"/>
              <w:rPr>
                <w:rFonts w:ascii="Verdana" w:eastAsia="Times New Roman" w:hAnsi="Verdana" w:cs="Calibri"/>
                <w:sz w:val="18"/>
                <w:szCs w:val="18"/>
                <w:lang w:eastAsia="en-GB"/>
              </w:rPr>
            </w:pPr>
            <w:r w:rsidRPr="004417FA">
              <w:rPr>
                <w:rFonts w:ascii="Verdana" w:eastAsia="Times New Roman" w:hAnsi="Verdana" w:cs="Calibri"/>
                <w:sz w:val="18"/>
                <w:szCs w:val="18"/>
                <w:lang w:eastAsia="en-GB"/>
              </w:rPr>
              <w:t>Haddington Central TRA</w:t>
            </w:r>
          </w:p>
        </w:tc>
        <w:tc>
          <w:tcPr>
            <w:tcW w:w="5976" w:type="dxa"/>
            <w:tcBorders>
              <w:top w:val="nil"/>
              <w:left w:val="nil"/>
              <w:bottom w:val="single" w:sz="4" w:space="0" w:color="auto"/>
              <w:right w:val="single" w:sz="4" w:space="0" w:color="auto"/>
            </w:tcBorders>
            <w:shd w:val="clear" w:color="000000" w:fill="FFFFFF"/>
            <w:hideMark/>
          </w:tcPr>
          <w:p w14:paraId="6AA4FCB2"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Haddington Dementia Singing Group</w:t>
            </w:r>
          </w:p>
        </w:tc>
        <w:tc>
          <w:tcPr>
            <w:tcW w:w="1417" w:type="dxa"/>
            <w:tcBorders>
              <w:top w:val="nil"/>
              <w:left w:val="nil"/>
              <w:bottom w:val="single" w:sz="4" w:space="0" w:color="auto"/>
              <w:right w:val="single" w:sz="4" w:space="0" w:color="auto"/>
            </w:tcBorders>
            <w:shd w:val="clear" w:color="000000" w:fill="FFFFFF"/>
            <w:noWrap/>
            <w:vAlign w:val="bottom"/>
            <w:hideMark/>
          </w:tcPr>
          <w:p w14:paraId="567F30A0"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423" w:type="dxa"/>
            <w:tcBorders>
              <w:top w:val="nil"/>
              <w:left w:val="nil"/>
              <w:bottom w:val="single" w:sz="4" w:space="0" w:color="auto"/>
              <w:right w:val="single" w:sz="4" w:space="0" w:color="auto"/>
            </w:tcBorders>
            <w:shd w:val="clear" w:color="000000" w:fill="FFFFFF"/>
            <w:noWrap/>
            <w:vAlign w:val="bottom"/>
            <w:hideMark/>
          </w:tcPr>
          <w:p w14:paraId="68793C8B"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0E149935" w14:textId="77777777" w:rsidR="004417FA" w:rsidRPr="004417FA" w:rsidRDefault="004417FA" w:rsidP="004417FA">
            <w:pPr>
              <w:spacing w:after="0" w:line="240" w:lineRule="auto"/>
              <w:jc w:val="right"/>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300.00</w:t>
            </w:r>
          </w:p>
        </w:tc>
      </w:tr>
      <w:tr w:rsidR="004417FA" w:rsidRPr="004417FA" w14:paraId="378EF916" w14:textId="77777777" w:rsidTr="004417FA">
        <w:trPr>
          <w:trHeight w:val="290"/>
        </w:trPr>
        <w:tc>
          <w:tcPr>
            <w:tcW w:w="1437" w:type="dxa"/>
            <w:tcBorders>
              <w:top w:val="nil"/>
              <w:left w:val="single" w:sz="4" w:space="0" w:color="auto"/>
              <w:bottom w:val="single" w:sz="4" w:space="0" w:color="auto"/>
              <w:right w:val="single" w:sz="4" w:space="0" w:color="auto"/>
            </w:tcBorders>
            <w:shd w:val="clear" w:color="auto" w:fill="auto"/>
            <w:noWrap/>
            <w:hideMark/>
          </w:tcPr>
          <w:p w14:paraId="6FB68359" w14:textId="77777777" w:rsidR="004417FA" w:rsidRPr="004417FA" w:rsidRDefault="004417FA" w:rsidP="004417FA">
            <w:pPr>
              <w:spacing w:after="0" w:line="240" w:lineRule="auto"/>
              <w:jc w:val="center"/>
              <w:rPr>
                <w:rFonts w:ascii="Verdana" w:eastAsia="Times New Roman" w:hAnsi="Verdana" w:cs="Calibri"/>
                <w:sz w:val="18"/>
                <w:szCs w:val="18"/>
                <w:lang w:eastAsia="en-GB"/>
              </w:rPr>
            </w:pPr>
            <w:r w:rsidRPr="004417FA">
              <w:rPr>
                <w:rFonts w:ascii="Verdana" w:eastAsia="Times New Roman" w:hAnsi="Verdana" w:cs="Calibri"/>
                <w:sz w:val="18"/>
                <w:szCs w:val="18"/>
                <w:lang w:eastAsia="en-GB"/>
              </w:rPr>
              <w:t>30/11/23</w:t>
            </w:r>
          </w:p>
        </w:tc>
        <w:tc>
          <w:tcPr>
            <w:tcW w:w="3781" w:type="dxa"/>
            <w:tcBorders>
              <w:top w:val="nil"/>
              <w:left w:val="nil"/>
              <w:bottom w:val="single" w:sz="4" w:space="0" w:color="auto"/>
              <w:right w:val="single" w:sz="4" w:space="0" w:color="auto"/>
            </w:tcBorders>
            <w:shd w:val="clear" w:color="auto" w:fill="auto"/>
            <w:noWrap/>
            <w:hideMark/>
          </w:tcPr>
          <w:p w14:paraId="47D9E2D2" w14:textId="77777777" w:rsidR="004417FA" w:rsidRPr="004417FA" w:rsidRDefault="004417FA" w:rsidP="004417FA">
            <w:pPr>
              <w:spacing w:after="0" w:line="240" w:lineRule="auto"/>
              <w:jc w:val="center"/>
              <w:rPr>
                <w:rFonts w:ascii="Verdana" w:eastAsia="Times New Roman" w:hAnsi="Verdana" w:cs="Calibri"/>
                <w:sz w:val="18"/>
                <w:szCs w:val="18"/>
                <w:lang w:eastAsia="en-GB"/>
              </w:rPr>
            </w:pPr>
            <w:r w:rsidRPr="004417FA">
              <w:rPr>
                <w:rFonts w:ascii="Verdana" w:eastAsia="Times New Roman" w:hAnsi="Verdana" w:cs="Calibri"/>
                <w:sz w:val="18"/>
                <w:szCs w:val="18"/>
                <w:lang w:eastAsia="en-GB"/>
              </w:rPr>
              <w:t>Humbie, East &amp; West Saltoun CC</w:t>
            </w:r>
          </w:p>
        </w:tc>
        <w:tc>
          <w:tcPr>
            <w:tcW w:w="5976" w:type="dxa"/>
            <w:tcBorders>
              <w:top w:val="nil"/>
              <w:left w:val="nil"/>
              <w:bottom w:val="single" w:sz="4" w:space="0" w:color="auto"/>
              <w:right w:val="single" w:sz="4" w:space="0" w:color="auto"/>
            </w:tcBorders>
            <w:shd w:val="clear" w:color="000000" w:fill="FFFFFF"/>
            <w:hideMark/>
          </w:tcPr>
          <w:p w14:paraId="0CDF64F0"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Toasty Tuesday</w:t>
            </w:r>
          </w:p>
        </w:tc>
        <w:tc>
          <w:tcPr>
            <w:tcW w:w="1417" w:type="dxa"/>
            <w:tcBorders>
              <w:top w:val="nil"/>
              <w:left w:val="nil"/>
              <w:bottom w:val="single" w:sz="4" w:space="0" w:color="auto"/>
              <w:right w:val="single" w:sz="4" w:space="0" w:color="auto"/>
            </w:tcBorders>
            <w:shd w:val="clear" w:color="000000" w:fill="FFFFFF"/>
            <w:noWrap/>
            <w:vAlign w:val="bottom"/>
            <w:hideMark/>
          </w:tcPr>
          <w:p w14:paraId="71300C13"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423" w:type="dxa"/>
            <w:tcBorders>
              <w:top w:val="nil"/>
              <w:left w:val="nil"/>
              <w:bottom w:val="single" w:sz="4" w:space="0" w:color="auto"/>
              <w:right w:val="single" w:sz="4" w:space="0" w:color="auto"/>
            </w:tcBorders>
            <w:shd w:val="clear" w:color="000000" w:fill="FFFFFF"/>
            <w:noWrap/>
            <w:vAlign w:val="bottom"/>
            <w:hideMark/>
          </w:tcPr>
          <w:p w14:paraId="5B4C1A47"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11990CDB" w14:textId="77777777" w:rsidR="004417FA" w:rsidRPr="004417FA" w:rsidRDefault="004417FA" w:rsidP="004417FA">
            <w:pPr>
              <w:spacing w:after="0" w:line="240" w:lineRule="auto"/>
              <w:jc w:val="right"/>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3,220.00</w:t>
            </w:r>
          </w:p>
        </w:tc>
      </w:tr>
      <w:tr w:rsidR="004417FA" w:rsidRPr="004417FA" w14:paraId="08C66CB7" w14:textId="77777777" w:rsidTr="004417FA">
        <w:trPr>
          <w:trHeight w:val="290"/>
        </w:trPr>
        <w:tc>
          <w:tcPr>
            <w:tcW w:w="1437" w:type="dxa"/>
            <w:tcBorders>
              <w:top w:val="nil"/>
              <w:left w:val="single" w:sz="4" w:space="0" w:color="auto"/>
              <w:bottom w:val="single" w:sz="4" w:space="0" w:color="auto"/>
              <w:right w:val="single" w:sz="4" w:space="0" w:color="auto"/>
            </w:tcBorders>
            <w:shd w:val="clear" w:color="auto" w:fill="auto"/>
            <w:noWrap/>
            <w:hideMark/>
          </w:tcPr>
          <w:p w14:paraId="02F69E6F" w14:textId="77777777" w:rsidR="004417FA" w:rsidRPr="004417FA" w:rsidRDefault="004417FA" w:rsidP="004417FA">
            <w:pPr>
              <w:spacing w:after="0" w:line="240" w:lineRule="auto"/>
              <w:jc w:val="center"/>
              <w:rPr>
                <w:rFonts w:ascii="Verdana" w:eastAsia="Times New Roman" w:hAnsi="Verdana" w:cs="Calibri"/>
                <w:sz w:val="18"/>
                <w:szCs w:val="18"/>
                <w:lang w:eastAsia="en-GB"/>
              </w:rPr>
            </w:pPr>
            <w:r w:rsidRPr="004417FA">
              <w:rPr>
                <w:rFonts w:ascii="Verdana" w:eastAsia="Times New Roman" w:hAnsi="Verdana" w:cs="Calibri"/>
                <w:sz w:val="18"/>
                <w:szCs w:val="18"/>
                <w:lang w:eastAsia="en-GB"/>
              </w:rPr>
              <w:t>30/11/23</w:t>
            </w:r>
          </w:p>
        </w:tc>
        <w:tc>
          <w:tcPr>
            <w:tcW w:w="3781" w:type="dxa"/>
            <w:tcBorders>
              <w:top w:val="nil"/>
              <w:left w:val="nil"/>
              <w:bottom w:val="single" w:sz="4" w:space="0" w:color="auto"/>
              <w:right w:val="single" w:sz="4" w:space="0" w:color="auto"/>
            </w:tcBorders>
            <w:shd w:val="clear" w:color="auto" w:fill="auto"/>
            <w:noWrap/>
            <w:hideMark/>
          </w:tcPr>
          <w:p w14:paraId="4A28A8D8" w14:textId="77777777" w:rsidR="004417FA" w:rsidRPr="004417FA" w:rsidRDefault="004417FA" w:rsidP="004417FA">
            <w:pPr>
              <w:spacing w:after="0" w:line="240" w:lineRule="auto"/>
              <w:jc w:val="center"/>
              <w:rPr>
                <w:rFonts w:ascii="Verdana" w:eastAsia="Times New Roman" w:hAnsi="Verdana" w:cs="Calibri"/>
                <w:sz w:val="18"/>
                <w:szCs w:val="18"/>
                <w:lang w:eastAsia="en-GB"/>
              </w:rPr>
            </w:pPr>
            <w:r w:rsidRPr="004417FA">
              <w:rPr>
                <w:rFonts w:ascii="Verdana" w:eastAsia="Times New Roman" w:hAnsi="Verdana" w:cs="Calibri"/>
                <w:sz w:val="18"/>
                <w:szCs w:val="18"/>
                <w:lang w:eastAsia="en-GB"/>
              </w:rPr>
              <w:t>Keep the Heid</w:t>
            </w:r>
          </w:p>
        </w:tc>
        <w:tc>
          <w:tcPr>
            <w:tcW w:w="5976" w:type="dxa"/>
            <w:tcBorders>
              <w:top w:val="nil"/>
              <w:left w:val="nil"/>
              <w:bottom w:val="single" w:sz="4" w:space="0" w:color="auto"/>
              <w:right w:val="single" w:sz="4" w:space="0" w:color="auto"/>
            </w:tcBorders>
            <w:shd w:val="clear" w:color="000000" w:fill="FFFFFF"/>
            <w:hideMark/>
          </w:tcPr>
          <w:p w14:paraId="14E239DF"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Mental Health Café</w:t>
            </w:r>
          </w:p>
        </w:tc>
        <w:tc>
          <w:tcPr>
            <w:tcW w:w="1417" w:type="dxa"/>
            <w:tcBorders>
              <w:top w:val="nil"/>
              <w:left w:val="nil"/>
              <w:bottom w:val="single" w:sz="4" w:space="0" w:color="auto"/>
              <w:right w:val="single" w:sz="4" w:space="0" w:color="auto"/>
            </w:tcBorders>
            <w:shd w:val="clear" w:color="000000" w:fill="FFFFFF"/>
            <w:noWrap/>
            <w:vAlign w:val="bottom"/>
            <w:hideMark/>
          </w:tcPr>
          <w:p w14:paraId="45D2CA7F"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423" w:type="dxa"/>
            <w:tcBorders>
              <w:top w:val="nil"/>
              <w:left w:val="nil"/>
              <w:bottom w:val="single" w:sz="4" w:space="0" w:color="auto"/>
              <w:right w:val="single" w:sz="4" w:space="0" w:color="auto"/>
            </w:tcBorders>
            <w:shd w:val="clear" w:color="000000" w:fill="FFFFFF"/>
            <w:noWrap/>
            <w:vAlign w:val="bottom"/>
            <w:hideMark/>
          </w:tcPr>
          <w:p w14:paraId="42AF439A"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58C14023" w14:textId="77777777" w:rsidR="004417FA" w:rsidRPr="004417FA" w:rsidRDefault="004417FA" w:rsidP="004417FA">
            <w:pPr>
              <w:spacing w:after="0" w:line="240" w:lineRule="auto"/>
              <w:jc w:val="right"/>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3,518.00</w:t>
            </w:r>
          </w:p>
        </w:tc>
      </w:tr>
      <w:tr w:rsidR="004417FA" w:rsidRPr="004417FA" w14:paraId="2C01F785" w14:textId="77777777" w:rsidTr="004417FA">
        <w:trPr>
          <w:trHeight w:val="290"/>
        </w:trPr>
        <w:tc>
          <w:tcPr>
            <w:tcW w:w="1437" w:type="dxa"/>
            <w:tcBorders>
              <w:top w:val="nil"/>
              <w:left w:val="single" w:sz="4" w:space="0" w:color="auto"/>
              <w:bottom w:val="single" w:sz="4" w:space="0" w:color="auto"/>
              <w:right w:val="single" w:sz="4" w:space="0" w:color="auto"/>
            </w:tcBorders>
            <w:shd w:val="clear" w:color="auto" w:fill="auto"/>
            <w:noWrap/>
            <w:vAlign w:val="center"/>
            <w:hideMark/>
          </w:tcPr>
          <w:p w14:paraId="3F454E78" w14:textId="77777777" w:rsidR="004417FA" w:rsidRPr="004417FA" w:rsidRDefault="004417FA" w:rsidP="004417FA">
            <w:pPr>
              <w:spacing w:after="0" w:line="240" w:lineRule="auto"/>
              <w:jc w:val="center"/>
              <w:rPr>
                <w:rFonts w:ascii="Verdana" w:eastAsia="Times New Roman" w:hAnsi="Verdana" w:cs="Calibri"/>
                <w:sz w:val="18"/>
                <w:szCs w:val="18"/>
                <w:lang w:eastAsia="en-GB"/>
              </w:rPr>
            </w:pPr>
            <w:r w:rsidRPr="004417FA">
              <w:rPr>
                <w:rFonts w:ascii="Verdana" w:eastAsia="Times New Roman" w:hAnsi="Verdana" w:cs="Calibri"/>
                <w:sz w:val="18"/>
                <w:szCs w:val="18"/>
                <w:lang w:eastAsia="en-GB"/>
              </w:rPr>
              <w:t>30/11/23</w:t>
            </w:r>
          </w:p>
        </w:tc>
        <w:tc>
          <w:tcPr>
            <w:tcW w:w="3781" w:type="dxa"/>
            <w:tcBorders>
              <w:top w:val="nil"/>
              <w:left w:val="nil"/>
              <w:bottom w:val="single" w:sz="4" w:space="0" w:color="auto"/>
              <w:right w:val="single" w:sz="4" w:space="0" w:color="auto"/>
            </w:tcBorders>
            <w:shd w:val="clear" w:color="auto" w:fill="auto"/>
            <w:noWrap/>
            <w:hideMark/>
          </w:tcPr>
          <w:p w14:paraId="60E02EF4" w14:textId="77777777" w:rsidR="004417FA" w:rsidRPr="004417FA" w:rsidRDefault="004417FA" w:rsidP="004417FA">
            <w:pPr>
              <w:spacing w:after="0" w:line="240" w:lineRule="auto"/>
              <w:jc w:val="center"/>
              <w:rPr>
                <w:rFonts w:ascii="Verdana" w:eastAsia="Times New Roman" w:hAnsi="Verdana" w:cs="Calibri"/>
                <w:sz w:val="18"/>
                <w:szCs w:val="18"/>
                <w:lang w:eastAsia="en-GB"/>
              </w:rPr>
            </w:pPr>
            <w:r w:rsidRPr="004417FA">
              <w:rPr>
                <w:rFonts w:ascii="Verdana" w:eastAsia="Times New Roman" w:hAnsi="Verdana" w:cs="Calibri"/>
                <w:sz w:val="18"/>
                <w:szCs w:val="18"/>
                <w:lang w:eastAsia="en-GB"/>
              </w:rPr>
              <w:t>Knox Academy</w:t>
            </w:r>
          </w:p>
        </w:tc>
        <w:tc>
          <w:tcPr>
            <w:tcW w:w="5976" w:type="dxa"/>
            <w:tcBorders>
              <w:top w:val="nil"/>
              <w:left w:val="nil"/>
              <w:bottom w:val="single" w:sz="4" w:space="0" w:color="auto"/>
              <w:right w:val="single" w:sz="4" w:space="0" w:color="auto"/>
            </w:tcBorders>
            <w:shd w:val="clear" w:color="000000" w:fill="FFFFFF"/>
            <w:hideMark/>
          </w:tcPr>
          <w:p w14:paraId="13762CEC"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Breakfast Club</w:t>
            </w:r>
          </w:p>
        </w:tc>
        <w:tc>
          <w:tcPr>
            <w:tcW w:w="1417" w:type="dxa"/>
            <w:tcBorders>
              <w:top w:val="nil"/>
              <w:left w:val="nil"/>
              <w:bottom w:val="single" w:sz="4" w:space="0" w:color="auto"/>
              <w:right w:val="single" w:sz="4" w:space="0" w:color="auto"/>
            </w:tcBorders>
            <w:shd w:val="clear" w:color="000000" w:fill="FFFFFF"/>
            <w:noWrap/>
            <w:vAlign w:val="bottom"/>
            <w:hideMark/>
          </w:tcPr>
          <w:p w14:paraId="37A60AE3"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423" w:type="dxa"/>
            <w:tcBorders>
              <w:top w:val="nil"/>
              <w:left w:val="nil"/>
              <w:bottom w:val="single" w:sz="4" w:space="0" w:color="auto"/>
              <w:right w:val="single" w:sz="4" w:space="0" w:color="auto"/>
            </w:tcBorders>
            <w:shd w:val="clear" w:color="000000" w:fill="FFFFFF"/>
            <w:noWrap/>
            <w:vAlign w:val="bottom"/>
            <w:hideMark/>
          </w:tcPr>
          <w:p w14:paraId="77FC864C"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2DB8F7AA" w14:textId="77777777" w:rsidR="004417FA" w:rsidRPr="004417FA" w:rsidRDefault="004417FA" w:rsidP="004417FA">
            <w:pPr>
              <w:spacing w:after="0" w:line="240" w:lineRule="auto"/>
              <w:jc w:val="right"/>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500.00</w:t>
            </w:r>
          </w:p>
        </w:tc>
      </w:tr>
      <w:tr w:rsidR="004417FA" w:rsidRPr="004417FA" w14:paraId="17408AA5" w14:textId="77777777" w:rsidTr="004417FA">
        <w:trPr>
          <w:trHeight w:val="290"/>
        </w:trPr>
        <w:tc>
          <w:tcPr>
            <w:tcW w:w="1437" w:type="dxa"/>
            <w:tcBorders>
              <w:top w:val="nil"/>
              <w:left w:val="single" w:sz="4" w:space="0" w:color="auto"/>
              <w:bottom w:val="single" w:sz="4" w:space="0" w:color="auto"/>
              <w:right w:val="single" w:sz="4" w:space="0" w:color="auto"/>
            </w:tcBorders>
            <w:shd w:val="clear" w:color="000000" w:fill="FFFFFF"/>
            <w:noWrap/>
            <w:hideMark/>
          </w:tcPr>
          <w:p w14:paraId="62817D16"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30/11/23</w:t>
            </w:r>
          </w:p>
        </w:tc>
        <w:tc>
          <w:tcPr>
            <w:tcW w:w="3781" w:type="dxa"/>
            <w:tcBorders>
              <w:top w:val="nil"/>
              <w:left w:val="nil"/>
              <w:bottom w:val="single" w:sz="4" w:space="0" w:color="auto"/>
              <w:right w:val="single" w:sz="4" w:space="0" w:color="auto"/>
            </w:tcBorders>
            <w:shd w:val="clear" w:color="auto" w:fill="auto"/>
            <w:noWrap/>
            <w:hideMark/>
          </w:tcPr>
          <w:p w14:paraId="1CA891AE" w14:textId="77777777" w:rsidR="004417FA" w:rsidRPr="004417FA" w:rsidRDefault="004417FA" w:rsidP="004417FA">
            <w:pPr>
              <w:spacing w:after="0" w:line="240" w:lineRule="auto"/>
              <w:jc w:val="center"/>
              <w:rPr>
                <w:rFonts w:ascii="Verdana" w:eastAsia="Times New Roman" w:hAnsi="Verdana" w:cs="Calibri"/>
                <w:sz w:val="18"/>
                <w:szCs w:val="18"/>
                <w:lang w:eastAsia="en-GB"/>
              </w:rPr>
            </w:pPr>
            <w:r w:rsidRPr="004417FA">
              <w:rPr>
                <w:rFonts w:ascii="Verdana" w:eastAsia="Times New Roman" w:hAnsi="Verdana" w:cs="Calibri"/>
                <w:sz w:val="18"/>
                <w:szCs w:val="18"/>
                <w:lang w:eastAsia="en-GB"/>
              </w:rPr>
              <w:t>Haddstock</w:t>
            </w:r>
          </w:p>
        </w:tc>
        <w:tc>
          <w:tcPr>
            <w:tcW w:w="5976" w:type="dxa"/>
            <w:tcBorders>
              <w:top w:val="nil"/>
              <w:left w:val="nil"/>
              <w:bottom w:val="single" w:sz="4" w:space="0" w:color="auto"/>
              <w:right w:val="single" w:sz="4" w:space="0" w:color="auto"/>
            </w:tcBorders>
            <w:shd w:val="clear" w:color="000000" w:fill="FFFFFF"/>
            <w:hideMark/>
          </w:tcPr>
          <w:p w14:paraId="09E98E24"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Family Fun Event Haddstock</w:t>
            </w:r>
          </w:p>
        </w:tc>
        <w:tc>
          <w:tcPr>
            <w:tcW w:w="1417" w:type="dxa"/>
            <w:tcBorders>
              <w:top w:val="nil"/>
              <w:left w:val="nil"/>
              <w:bottom w:val="single" w:sz="4" w:space="0" w:color="auto"/>
              <w:right w:val="single" w:sz="4" w:space="0" w:color="auto"/>
            </w:tcBorders>
            <w:shd w:val="clear" w:color="000000" w:fill="FFFFFF"/>
            <w:noWrap/>
            <w:vAlign w:val="bottom"/>
            <w:hideMark/>
          </w:tcPr>
          <w:p w14:paraId="5FFEAAF5"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423" w:type="dxa"/>
            <w:tcBorders>
              <w:top w:val="nil"/>
              <w:left w:val="nil"/>
              <w:bottom w:val="single" w:sz="4" w:space="0" w:color="auto"/>
              <w:right w:val="single" w:sz="4" w:space="0" w:color="auto"/>
            </w:tcBorders>
            <w:shd w:val="clear" w:color="000000" w:fill="FFFFFF"/>
            <w:noWrap/>
            <w:vAlign w:val="bottom"/>
            <w:hideMark/>
          </w:tcPr>
          <w:p w14:paraId="47F15577"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1068959E" w14:textId="77777777" w:rsidR="004417FA" w:rsidRPr="004417FA" w:rsidRDefault="004417FA" w:rsidP="004417FA">
            <w:pPr>
              <w:spacing w:after="0" w:line="240" w:lineRule="auto"/>
              <w:jc w:val="right"/>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1,000.00</w:t>
            </w:r>
          </w:p>
        </w:tc>
      </w:tr>
      <w:tr w:rsidR="004417FA" w:rsidRPr="004417FA" w14:paraId="4878FCC9" w14:textId="77777777" w:rsidTr="004417FA">
        <w:trPr>
          <w:trHeight w:val="290"/>
        </w:trPr>
        <w:tc>
          <w:tcPr>
            <w:tcW w:w="1437" w:type="dxa"/>
            <w:tcBorders>
              <w:top w:val="nil"/>
              <w:left w:val="single" w:sz="4" w:space="0" w:color="auto"/>
              <w:bottom w:val="single" w:sz="4" w:space="0" w:color="auto"/>
              <w:right w:val="single" w:sz="4" w:space="0" w:color="auto"/>
            </w:tcBorders>
            <w:shd w:val="clear" w:color="000000" w:fill="FFFFFF"/>
            <w:noWrap/>
            <w:hideMark/>
          </w:tcPr>
          <w:p w14:paraId="221390EB"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30/11/23</w:t>
            </w:r>
          </w:p>
        </w:tc>
        <w:tc>
          <w:tcPr>
            <w:tcW w:w="3781" w:type="dxa"/>
            <w:tcBorders>
              <w:top w:val="nil"/>
              <w:left w:val="nil"/>
              <w:bottom w:val="single" w:sz="4" w:space="0" w:color="auto"/>
              <w:right w:val="single" w:sz="4" w:space="0" w:color="auto"/>
            </w:tcBorders>
            <w:shd w:val="clear" w:color="auto" w:fill="auto"/>
            <w:noWrap/>
            <w:hideMark/>
          </w:tcPr>
          <w:p w14:paraId="63AB4AF4" w14:textId="2AACBF6D" w:rsidR="004417FA" w:rsidRPr="004417FA" w:rsidRDefault="004417FA" w:rsidP="004417FA">
            <w:pPr>
              <w:spacing w:after="0" w:line="240" w:lineRule="auto"/>
              <w:jc w:val="center"/>
              <w:rPr>
                <w:rFonts w:ascii="Verdana" w:eastAsia="Times New Roman" w:hAnsi="Verdana" w:cs="Calibri"/>
                <w:sz w:val="18"/>
                <w:szCs w:val="18"/>
                <w:lang w:eastAsia="en-GB"/>
              </w:rPr>
            </w:pPr>
            <w:r w:rsidRPr="004417FA">
              <w:rPr>
                <w:rFonts w:ascii="Verdana" w:eastAsia="Times New Roman" w:hAnsi="Verdana" w:cs="Calibri"/>
                <w:sz w:val="18"/>
                <w:szCs w:val="18"/>
                <w:lang w:eastAsia="en-GB"/>
              </w:rPr>
              <w:t>Bridge Centre Motorcycle Project</w:t>
            </w:r>
          </w:p>
        </w:tc>
        <w:tc>
          <w:tcPr>
            <w:tcW w:w="5976" w:type="dxa"/>
            <w:tcBorders>
              <w:top w:val="nil"/>
              <w:left w:val="nil"/>
              <w:bottom w:val="single" w:sz="4" w:space="0" w:color="auto"/>
              <w:right w:val="single" w:sz="4" w:space="0" w:color="auto"/>
            </w:tcBorders>
            <w:shd w:val="clear" w:color="000000" w:fill="FFFFFF"/>
            <w:hideMark/>
          </w:tcPr>
          <w:p w14:paraId="3D676CB3" w14:textId="53E0F52C"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Motorcycle Project</w:t>
            </w:r>
          </w:p>
        </w:tc>
        <w:tc>
          <w:tcPr>
            <w:tcW w:w="1417" w:type="dxa"/>
            <w:tcBorders>
              <w:top w:val="nil"/>
              <w:left w:val="nil"/>
              <w:bottom w:val="single" w:sz="4" w:space="0" w:color="auto"/>
              <w:right w:val="single" w:sz="4" w:space="0" w:color="auto"/>
            </w:tcBorders>
            <w:shd w:val="clear" w:color="000000" w:fill="FFFFFF"/>
            <w:noWrap/>
            <w:vAlign w:val="bottom"/>
            <w:hideMark/>
          </w:tcPr>
          <w:p w14:paraId="43C1E4BF"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423" w:type="dxa"/>
            <w:tcBorders>
              <w:top w:val="nil"/>
              <w:left w:val="nil"/>
              <w:bottom w:val="single" w:sz="4" w:space="0" w:color="auto"/>
              <w:right w:val="single" w:sz="4" w:space="0" w:color="auto"/>
            </w:tcBorders>
            <w:shd w:val="clear" w:color="000000" w:fill="FFFFFF"/>
            <w:noWrap/>
            <w:vAlign w:val="bottom"/>
            <w:hideMark/>
          </w:tcPr>
          <w:p w14:paraId="00714570"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14818932" w14:textId="77777777" w:rsidR="004417FA" w:rsidRPr="004417FA" w:rsidRDefault="004417FA" w:rsidP="004417FA">
            <w:pPr>
              <w:spacing w:after="0" w:line="240" w:lineRule="auto"/>
              <w:jc w:val="right"/>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11,430.00</w:t>
            </w:r>
          </w:p>
        </w:tc>
      </w:tr>
      <w:tr w:rsidR="004417FA" w:rsidRPr="004417FA" w14:paraId="69BC7EF5" w14:textId="77777777" w:rsidTr="004417FA">
        <w:trPr>
          <w:trHeight w:val="290"/>
        </w:trPr>
        <w:tc>
          <w:tcPr>
            <w:tcW w:w="1437" w:type="dxa"/>
            <w:tcBorders>
              <w:top w:val="nil"/>
              <w:left w:val="single" w:sz="4" w:space="0" w:color="auto"/>
              <w:bottom w:val="single" w:sz="4" w:space="0" w:color="auto"/>
              <w:right w:val="single" w:sz="4" w:space="0" w:color="auto"/>
            </w:tcBorders>
            <w:shd w:val="clear" w:color="000000" w:fill="FFFFFF"/>
            <w:noWrap/>
            <w:hideMark/>
          </w:tcPr>
          <w:p w14:paraId="64868425"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08/02/24</w:t>
            </w:r>
          </w:p>
        </w:tc>
        <w:tc>
          <w:tcPr>
            <w:tcW w:w="3781" w:type="dxa"/>
            <w:tcBorders>
              <w:top w:val="nil"/>
              <w:left w:val="nil"/>
              <w:bottom w:val="single" w:sz="4" w:space="0" w:color="auto"/>
              <w:right w:val="single" w:sz="4" w:space="0" w:color="auto"/>
            </w:tcBorders>
            <w:shd w:val="clear" w:color="auto" w:fill="auto"/>
            <w:noWrap/>
            <w:hideMark/>
          </w:tcPr>
          <w:p w14:paraId="17886ECA" w14:textId="77777777" w:rsidR="004417FA" w:rsidRPr="004417FA" w:rsidRDefault="004417FA" w:rsidP="004417FA">
            <w:pPr>
              <w:spacing w:after="0" w:line="240" w:lineRule="auto"/>
              <w:jc w:val="center"/>
              <w:rPr>
                <w:rFonts w:ascii="Verdana" w:eastAsia="Times New Roman" w:hAnsi="Verdana" w:cs="Calibri"/>
                <w:sz w:val="18"/>
                <w:szCs w:val="18"/>
                <w:lang w:eastAsia="en-GB"/>
              </w:rPr>
            </w:pPr>
            <w:r w:rsidRPr="004417FA">
              <w:rPr>
                <w:rFonts w:ascii="Verdana" w:eastAsia="Times New Roman" w:hAnsi="Verdana" w:cs="Calibri"/>
                <w:sz w:val="18"/>
                <w:szCs w:val="18"/>
                <w:lang w:eastAsia="en-GB"/>
              </w:rPr>
              <w:t>East Coast FM</w:t>
            </w:r>
          </w:p>
        </w:tc>
        <w:tc>
          <w:tcPr>
            <w:tcW w:w="5976" w:type="dxa"/>
            <w:tcBorders>
              <w:top w:val="nil"/>
              <w:left w:val="nil"/>
              <w:bottom w:val="single" w:sz="4" w:space="0" w:color="auto"/>
              <w:right w:val="single" w:sz="4" w:space="0" w:color="auto"/>
            </w:tcBorders>
            <w:shd w:val="clear" w:color="000000" w:fill="FFFFFF"/>
            <w:hideMark/>
          </w:tcPr>
          <w:p w14:paraId="680EEBB6"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Upgrade Office</w:t>
            </w:r>
          </w:p>
        </w:tc>
        <w:tc>
          <w:tcPr>
            <w:tcW w:w="1417" w:type="dxa"/>
            <w:tcBorders>
              <w:top w:val="nil"/>
              <w:left w:val="nil"/>
              <w:bottom w:val="single" w:sz="4" w:space="0" w:color="auto"/>
              <w:right w:val="single" w:sz="4" w:space="0" w:color="auto"/>
            </w:tcBorders>
            <w:shd w:val="clear" w:color="000000" w:fill="FFFFFF"/>
            <w:noWrap/>
            <w:vAlign w:val="bottom"/>
            <w:hideMark/>
          </w:tcPr>
          <w:p w14:paraId="1F758507"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423" w:type="dxa"/>
            <w:tcBorders>
              <w:top w:val="nil"/>
              <w:left w:val="nil"/>
              <w:bottom w:val="single" w:sz="4" w:space="0" w:color="auto"/>
              <w:right w:val="single" w:sz="4" w:space="0" w:color="auto"/>
            </w:tcBorders>
            <w:shd w:val="clear" w:color="000000" w:fill="FFFFFF"/>
            <w:noWrap/>
            <w:vAlign w:val="bottom"/>
            <w:hideMark/>
          </w:tcPr>
          <w:p w14:paraId="7A7D2432"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2DE29D62" w14:textId="77777777" w:rsidR="004417FA" w:rsidRPr="004417FA" w:rsidRDefault="004417FA" w:rsidP="004417FA">
            <w:pPr>
              <w:spacing w:after="0" w:line="240" w:lineRule="auto"/>
              <w:jc w:val="right"/>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2,600.00</w:t>
            </w:r>
          </w:p>
        </w:tc>
      </w:tr>
      <w:tr w:rsidR="004417FA" w:rsidRPr="004417FA" w14:paraId="53CE4709" w14:textId="77777777" w:rsidTr="004417FA">
        <w:trPr>
          <w:trHeight w:val="290"/>
        </w:trPr>
        <w:tc>
          <w:tcPr>
            <w:tcW w:w="1437" w:type="dxa"/>
            <w:tcBorders>
              <w:top w:val="nil"/>
              <w:left w:val="single" w:sz="4" w:space="0" w:color="auto"/>
              <w:bottom w:val="single" w:sz="4" w:space="0" w:color="auto"/>
              <w:right w:val="single" w:sz="4" w:space="0" w:color="auto"/>
            </w:tcBorders>
            <w:shd w:val="clear" w:color="000000" w:fill="FFFFFF"/>
            <w:noWrap/>
            <w:hideMark/>
          </w:tcPr>
          <w:p w14:paraId="7F5F6C58"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08/02/24</w:t>
            </w:r>
          </w:p>
        </w:tc>
        <w:tc>
          <w:tcPr>
            <w:tcW w:w="3781" w:type="dxa"/>
            <w:tcBorders>
              <w:top w:val="nil"/>
              <w:left w:val="nil"/>
              <w:bottom w:val="single" w:sz="4" w:space="0" w:color="auto"/>
              <w:right w:val="single" w:sz="4" w:space="0" w:color="auto"/>
            </w:tcBorders>
            <w:shd w:val="clear" w:color="000000" w:fill="FFFFFF"/>
            <w:noWrap/>
            <w:hideMark/>
          </w:tcPr>
          <w:p w14:paraId="0ACC6907"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xml:space="preserve">East Lothian Play association </w:t>
            </w:r>
          </w:p>
        </w:tc>
        <w:tc>
          <w:tcPr>
            <w:tcW w:w="5976" w:type="dxa"/>
            <w:tcBorders>
              <w:top w:val="nil"/>
              <w:left w:val="nil"/>
              <w:bottom w:val="single" w:sz="4" w:space="0" w:color="auto"/>
              <w:right w:val="single" w:sz="4" w:space="0" w:color="auto"/>
            </w:tcBorders>
            <w:shd w:val="clear" w:color="000000" w:fill="FFFFFF"/>
            <w:hideMark/>
          </w:tcPr>
          <w:p w14:paraId="5EE5EB29"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Community play in Haddington and Lammermuir – a springboard for outdoor play</w:t>
            </w:r>
          </w:p>
        </w:tc>
        <w:tc>
          <w:tcPr>
            <w:tcW w:w="1417" w:type="dxa"/>
            <w:tcBorders>
              <w:top w:val="nil"/>
              <w:left w:val="nil"/>
              <w:bottom w:val="single" w:sz="4" w:space="0" w:color="auto"/>
              <w:right w:val="single" w:sz="4" w:space="0" w:color="auto"/>
            </w:tcBorders>
            <w:shd w:val="clear" w:color="000000" w:fill="FFFFFF"/>
            <w:noWrap/>
            <w:vAlign w:val="bottom"/>
            <w:hideMark/>
          </w:tcPr>
          <w:p w14:paraId="357B77E2"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423" w:type="dxa"/>
            <w:tcBorders>
              <w:top w:val="nil"/>
              <w:left w:val="nil"/>
              <w:bottom w:val="single" w:sz="4" w:space="0" w:color="auto"/>
              <w:right w:val="single" w:sz="4" w:space="0" w:color="auto"/>
            </w:tcBorders>
            <w:shd w:val="clear" w:color="000000" w:fill="FFFFFF"/>
            <w:noWrap/>
            <w:vAlign w:val="bottom"/>
            <w:hideMark/>
          </w:tcPr>
          <w:p w14:paraId="5CB2F9D5"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59274D53" w14:textId="77777777" w:rsidR="004417FA" w:rsidRPr="004417FA" w:rsidRDefault="004417FA" w:rsidP="004417FA">
            <w:pPr>
              <w:spacing w:after="0" w:line="240" w:lineRule="auto"/>
              <w:jc w:val="right"/>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5,610.00</w:t>
            </w:r>
          </w:p>
        </w:tc>
      </w:tr>
      <w:tr w:rsidR="004417FA" w:rsidRPr="004417FA" w14:paraId="511CF1FB" w14:textId="77777777" w:rsidTr="004417FA">
        <w:trPr>
          <w:trHeight w:val="290"/>
        </w:trPr>
        <w:tc>
          <w:tcPr>
            <w:tcW w:w="1437" w:type="dxa"/>
            <w:tcBorders>
              <w:top w:val="nil"/>
              <w:left w:val="single" w:sz="4" w:space="0" w:color="auto"/>
              <w:bottom w:val="single" w:sz="4" w:space="0" w:color="auto"/>
              <w:right w:val="single" w:sz="4" w:space="0" w:color="auto"/>
            </w:tcBorders>
            <w:shd w:val="clear" w:color="000000" w:fill="FFFFFF"/>
            <w:noWrap/>
            <w:hideMark/>
          </w:tcPr>
          <w:p w14:paraId="2B8814F7"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08/02/24</w:t>
            </w:r>
          </w:p>
        </w:tc>
        <w:tc>
          <w:tcPr>
            <w:tcW w:w="3781" w:type="dxa"/>
            <w:tcBorders>
              <w:top w:val="nil"/>
              <w:left w:val="nil"/>
              <w:bottom w:val="single" w:sz="4" w:space="0" w:color="auto"/>
              <w:right w:val="single" w:sz="4" w:space="0" w:color="auto"/>
            </w:tcBorders>
            <w:shd w:val="clear" w:color="000000" w:fill="FFFFFF"/>
            <w:noWrap/>
            <w:hideMark/>
          </w:tcPr>
          <w:p w14:paraId="1E990267"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Friday Friends</w:t>
            </w:r>
          </w:p>
        </w:tc>
        <w:tc>
          <w:tcPr>
            <w:tcW w:w="5976" w:type="dxa"/>
            <w:tcBorders>
              <w:top w:val="nil"/>
              <w:left w:val="nil"/>
              <w:bottom w:val="single" w:sz="4" w:space="0" w:color="auto"/>
              <w:right w:val="single" w:sz="4" w:space="0" w:color="auto"/>
            </w:tcBorders>
            <w:shd w:val="clear" w:color="000000" w:fill="FFFFFF"/>
            <w:hideMark/>
          </w:tcPr>
          <w:p w14:paraId="6EFDE582"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Costs associated with running Friday Friends for the year 2024</w:t>
            </w:r>
          </w:p>
        </w:tc>
        <w:tc>
          <w:tcPr>
            <w:tcW w:w="1417" w:type="dxa"/>
            <w:tcBorders>
              <w:top w:val="nil"/>
              <w:left w:val="nil"/>
              <w:bottom w:val="single" w:sz="4" w:space="0" w:color="auto"/>
              <w:right w:val="single" w:sz="4" w:space="0" w:color="auto"/>
            </w:tcBorders>
            <w:shd w:val="clear" w:color="000000" w:fill="FFFFFF"/>
            <w:noWrap/>
            <w:vAlign w:val="bottom"/>
            <w:hideMark/>
          </w:tcPr>
          <w:p w14:paraId="1D5A9FFE"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423" w:type="dxa"/>
            <w:tcBorders>
              <w:top w:val="nil"/>
              <w:left w:val="nil"/>
              <w:bottom w:val="single" w:sz="4" w:space="0" w:color="auto"/>
              <w:right w:val="single" w:sz="4" w:space="0" w:color="auto"/>
            </w:tcBorders>
            <w:shd w:val="clear" w:color="000000" w:fill="FFFFFF"/>
            <w:noWrap/>
            <w:vAlign w:val="bottom"/>
            <w:hideMark/>
          </w:tcPr>
          <w:p w14:paraId="38B89F2D"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1DBF5B44" w14:textId="77777777" w:rsidR="004417FA" w:rsidRPr="004417FA" w:rsidRDefault="004417FA" w:rsidP="004417FA">
            <w:pPr>
              <w:spacing w:after="0" w:line="240" w:lineRule="auto"/>
              <w:jc w:val="right"/>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6,675.80</w:t>
            </w:r>
          </w:p>
        </w:tc>
      </w:tr>
      <w:tr w:rsidR="004417FA" w:rsidRPr="004417FA" w14:paraId="22A6ED4D" w14:textId="77777777" w:rsidTr="004417FA">
        <w:trPr>
          <w:trHeight w:val="290"/>
        </w:trPr>
        <w:tc>
          <w:tcPr>
            <w:tcW w:w="1437" w:type="dxa"/>
            <w:tcBorders>
              <w:top w:val="nil"/>
              <w:left w:val="single" w:sz="4" w:space="0" w:color="auto"/>
              <w:bottom w:val="single" w:sz="4" w:space="0" w:color="auto"/>
              <w:right w:val="single" w:sz="4" w:space="0" w:color="auto"/>
            </w:tcBorders>
            <w:shd w:val="clear" w:color="000000" w:fill="FFFFFF"/>
            <w:noWrap/>
            <w:hideMark/>
          </w:tcPr>
          <w:p w14:paraId="5E7BFF73"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08/02/24</w:t>
            </w:r>
          </w:p>
        </w:tc>
        <w:tc>
          <w:tcPr>
            <w:tcW w:w="3781" w:type="dxa"/>
            <w:tcBorders>
              <w:top w:val="nil"/>
              <w:left w:val="nil"/>
              <w:bottom w:val="single" w:sz="4" w:space="0" w:color="auto"/>
              <w:right w:val="single" w:sz="4" w:space="0" w:color="auto"/>
            </w:tcBorders>
            <w:shd w:val="clear" w:color="000000" w:fill="FFFFFF"/>
            <w:noWrap/>
            <w:hideMark/>
          </w:tcPr>
          <w:p w14:paraId="5603D3BD"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Haddington Athletic Community Football Club</w:t>
            </w:r>
          </w:p>
        </w:tc>
        <w:tc>
          <w:tcPr>
            <w:tcW w:w="5976" w:type="dxa"/>
            <w:tcBorders>
              <w:top w:val="nil"/>
              <w:left w:val="nil"/>
              <w:bottom w:val="single" w:sz="4" w:space="0" w:color="auto"/>
              <w:right w:val="single" w:sz="4" w:space="0" w:color="auto"/>
            </w:tcBorders>
            <w:shd w:val="clear" w:color="000000" w:fill="FFFFFF"/>
            <w:hideMark/>
          </w:tcPr>
          <w:p w14:paraId="6BDEE841"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Free Saturday Night Football</w:t>
            </w:r>
          </w:p>
        </w:tc>
        <w:tc>
          <w:tcPr>
            <w:tcW w:w="1417" w:type="dxa"/>
            <w:tcBorders>
              <w:top w:val="nil"/>
              <w:left w:val="nil"/>
              <w:bottom w:val="single" w:sz="4" w:space="0" w:color="auto"/>
              <w:right w:val="single" w:sz="4" w:space="0" w:color="auto"/>
            </w:tcBorders>
            <w:shd w:val="clear" w:color="000000" w:fill="FFFFFF"/>
            <w:noWrap/>
            <w:vAlign w:val="bottom"/>
            <w:hideMark/>
          </w:tcPr>
          <w:p w14:paraId="6180E359"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423" w:type="dxa"/>
            <w:tcBorders>
              <w:top w:val="nil"/>
              <w:left w:val="nil"/>
              <w:bottom w:val="single" w:sz="4" w:space="0" w:color="auto"/>
              <w:right w:val="single" w:sz="4" w:space="0" w:color="auto"/>
            </w:tcBorders>
            <w:shd w:val="clear" w:color="000000" w:fill="FFFFFF"/>
            <w:noWrap/>
            <w:vAlign w:val="bottom"/>
            <w:hideMark/>
          </w:tcPr>
          <w:p w14:paraId="289EB02A"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6AD90523" w14:textId="77777777" w:rsidR="004417FA" w:rsidRPr="004417FA" w:rsidRDefault="004417FA" w:rsidP="004417FA">
            <w:pPr>
              <w:spacing w:after="0" w:line="240" w:lineRule="auto"/>
              <w:jc w:val="right"/>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5,250.00</w:t>
            </w:r>
          </w:p>
        </w:tc>
      </w:tr>
      <w:tr w:rsidR="004417FA" w:rsidRPr="004417FA" w14:paraId="5CD8AE5D" w14:textId="77777777" w:rsidTr="004417FA">
        <w:trPr>
          <w:trHeight w:val="290"/>
        </w:trPr>
        <w:tc>
          <w:tcPr>
            <w:tcW w:w="1437" w:type="dxa"/>
            <w:tcBorders>
              <w:top w:val="nil"/>
              <w:left w:val="single" w:sz="4" w:space="0" w:color="auto"/>
              <w:bottom w:val="single" w:sz="4" w:space="0" w:color="auto"/>
              <w:right w:val="single" w:sz="4" w:space="0" w:color="auto"/>
            </w:tcBorders>
            <w:shd w:val="clear" w:color="000000" w:fill="FFFFFF"/>
            <w:noWrap/>
            <w:hideMark/>
          </w:tcPr>
          <w:p w14:paraId="78EA77DD"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08/02/24</w:t>
            </w:r>
          </w:p>
        </w:tc>
        <w:tc>
          <w:tcPr>
            <w:tcW w:w="3781" w:type="dxa"/>
            <w:tcBorders>
              <w:top w:val="nil"/>
              <w:left w:val="nil"/>
              <w:bottom w:val="single" w:sz="4" w:space="0" w:color="auto"/>
              <w:right w:val="single" w:sz="4" w:space="0" w:color="auto"/>
            </w:tcBorders>
            <w:shd w:val="clear" w:color="000000" w:fill="FFFFFF"/>
            <w:noWrap/>
            <w:hideMark/>
          </w:tcPr>
          <w:p w14:paraId="560551C5"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Friends of the John Gray centre</w:t>
            </w:r>
          </w:p>
        </w:tc>
        <w:tc>
          <w:tcPr>
            <w:tcW w:w="5976" w:type="dxa"/>
            <w:tcBorders>
              <w:top w:val="nil"/>
              <w:left w:val="nil"/>
              <w:bottom w:val="single" w:sz="4" w:space="0" w:color="auto"/>
              <w:right w:val="single" w:sz="4" w:space="0" w:color="auto"/>
            </w:tcBorders>
            <w:shd w:val="clear" w:color="000000" w:fill="FFFFFF"/>
            <w:hideMark/>
          </w:tcPr>
          <w:p w14:paraId="251ECF68" w14:textId="0F3EDD6E"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xml:space="preserve">historic guide to Haddington in print  </w:t>
            </w:r>
          </w:p>
        </w:tc>
        <w:tc>
          <w:tcPr>
            <w:tcW w:w="1417" w:type="dxa"/>
            <w:tcBorders>
              <w:top w:val="nil"/>
              <w:left w:val="nil"/>
              <w:bottom w:val="single" w:sz="4" w:space="0" w:color="auto"/>
              <w:right w:val="single" w:sz="4" w:space="0" w:color="auto"/>
            </w:tcBorders>
            <w:shd w:val="clear" w:color="000000" w:fill="FFFFFF"/>
            <w:noWrap/>
            <w:vAlign w:val="bottom"/>
            <w:hideMark/>
          </w:tcPr>
          <w:p w14:paraId="2A077E48"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423" w:type="dxa"/>
            <w:tcBorders>
              <w:top w:val="nil"/>
              <w:left w:val="nil"/>
              <w:bottom w:val="single" w:sz="4" w:space="0" w:color="auto"/>
              <w:right w:val="single" w:sz="4" w:space="0" w:color="auto"/>
            </w:tcBorders>
            <w:shd w:val="clear" w:color="000000" w:fill="FFFFFF"/>
            <w:noWrap/>
            <w:vAlign w:val="bottom"/>
            <w:hideMark/>
          </w:tcPr>
          <w:p w14:paraId="7C845E27"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7D1D01BD" w14:textId="77777777" w:rsidR="004417FA" w:rsidRPr="004417FA" w:rsidRDefault="004417FA" w:rsidP="004417FA">
            <w:pPr>
              <w:spacing w:after="0" w:line="240" w:lineRule="auto"/>
              <w:jc w:val="right"/>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1,562.00</w:t>
            </w:r>
          </w:p>
        </w:tc>
      </w:tr>
      <w:tr w:rsidR="004417FA" w:rsidRPr="004417FA" w14:paraId="31258DBF" w14:textId="77777777" w:rsidTr="004417FA">
        <w:trPr>
          <w:trHeight w:val="290"/>
        </w:trPr>
        <w:tc>
          <w:tcPr>
            <w:tcW w:w="1437" w:type="dxa"/>
            <w:tcBorders>
              <w:top w:val="nil"/>
              <w:left w:val="single" w:sz="4" w:space="0" w:color="auto"/>
              <w:bottom w:val="single" w:sz="4" w:space="0" w:color="auto"/>
              <w:right w:val="single" w:sz="4" w:space="0" w:color="auto"/>
            </w:tcBorders>
            <w:shd w:val="clear" w:color="000000" w:fill="FFFFFF"/>
            <w:noWrap/>
            <w:hideMark/>
          </w:tcPr>
          <w:p w14:paraId="7FA6059D"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08/02/24</w:t>
            </w:r>
          </w:p>
        </w:tc>
        <w:tc>
          <w:tcPr>
            <w:tcW w:w="3781" w:type="dxa"/>
            <w:tcBorders>
              <w:top w:val="nil"/>
              <w:left w:val="nil"/>
              <w:bottom w:val="single" w:sz="4" w:space="0" w:color="auto"/>
              <w:right w:val="single" w:sz="4" w:space="0" w:color="auto"/>
            </w:tcBorders>
            <w:shd w:val="clear" w:color="000000" w:fill="FFFFFF"/>
            <w:noWrap/>
            <w:hideMark/>
          </w:tcPr>
          <w:p w14:paraId="1F326474"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Karele</w:t>
            </w:r>
          </w:p>
        </w:tc>
        <w:tc>
          <w:tcPr>
            <w:tcW w:w="5976" w:type="dxa"/>
            <w:tcBorders>
              <w:top w:val="nil"/>
              <w:left w:val="nil"/>
              <w:bottom w:val="single" w:sz="4" w:space="0" w:color="auto"/>
              <w:right w:val="single" w:sz="4" w:space="0" w:color="auto"/>
            </w:tcBorders>
            <w:shd w:val="clear" w:color="000000" w:fill="FFFFFF"/>
            <w:hideMark/>
          </w:tcPr>
          <w:p w14:paraId="6B4478E6"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xml:space="preserve">“Breathing Spaces” </w:t>
            </w:r>
          </w:p>
        </w:tc>
        <w:tc>
          <w:tcPr>
            <w:tcW w:w="1417" w:type="dxa"/>
            <w:tcBorders>
              <w:top w:val="nil"/>
              <w:left w:val="nil"/>
              <w:bottom w:val="single" w:sz="4" w:space="0" w:color="auto"/>
              <w:right w:val="single" w:sz="4" w:space="0" w:color="auto"/>
            </w:tcBorders>
            <w:shd w:val="clear" w:color="000000" w:fill="FFFFFF"/>
            <w:noWrap/>
            <w:vAlign w:val="bottom"/>
            <w:hideMark/>
          </w:tcPr>
          <w:p w14:paraId="3CDF09B0"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423" w:type="dxa"/>
            <w:tcBorders>
              <w:top w:val="nil"/>
              <w:left w:val="nil"/>
              <w:bottom w:val="single" w:sz="4" w:space="0" w:color="auto"/>
              <w:right w:val="single" w:sz="4" w:space="0" w:color="auto"/>
            </w:tcBorders>
            <w:shd w:val="clear" w:color="000000" w:fill="FFFFFF"/>
            <w:noWrap/>
            <w:vAlign w:val="bottom"/>
            <w:hideMark/>
          </w:tcPr>
          <w:p w14:paraId="538381C6"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771664CA" w14:textId="77777777" w:rsidR="004417FA" w:rsidRPr="004417FA" w:rsidRDefault="004417FA" w:rsidP="004417FA">
            <w:pPr>
              <w:spacing w:after="0" w:line="240" w:lineRule="auto"/>
              <w:jc w:val="right"/>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2,912.00</w:t>
            </w:r>
          </w:p>
        </w:tc>
      </w:tr>
      <w:tr w:rsidR="004417FA" w:rsidRPr="004417FA" w14:paraId="74D31703" w14:textId="77777777" w:rsidTr="004417FA">
        <w:trPr>
          <w:trHeight w:val="290"/>
        </w:trPr>
        <w:tc>
          <w:tcPr>
            <w:tcW w:w="1437" w:type="dxa"/>
            <w:tcBorders>
              <w:top w:val="nil"/>
              <w:left w:val="single" w:sz="4" w:space="0" w:color="auto"/>
              <w:bottom w:val="single" w:sz="4" w:space="0" w:color="auto"/>
              <w:right w:val="single" w:sz="4" w:space="0" w:color="auto"/>
            </w:tcBorders>
            <w:shd w:val="clear" w:color="000000" w:fill="FFFFFF"/>
            <w:noWrap/>
            <w:hideMark/>
          </w:tcPr>
          <w:p w14:paraId="08BBB5AD"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3781" w:type="dxa"/>
            <w:tcBorders>
              <w:top w:val="nil"/>
              <w:left w:val="nil"/>
              <w:bottom w:val="single" w:sz="4" w:space="0" w:color="auto"/>
              <w:right w:val="single" w:sz="4" w:space="0" w:color="auto"/>
            </w:tcBorders>
            <w:shd w:val="clear" w:color="000000" w:fill="FFFFFF"/>
            <w:noWrap/>
            <w:hideMark/>
          </w:tcPr>
          <w:p w14:paraId="243566CC"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5976" w:type="dxa"/>
            <w:tcBorders>
              <w:top w:val="nil"/>
              <w:left w:val="nil"/>
              <w:bottom w:val="single" w:sz="4" w:space="0" w:color="auto"/>
              <w:right w:val="single" w:sz="4" w:space="0" w:color="auto"/>
            </w:tcBorders>
            <w:shd w:val="clear" w:color="000000" w:fill="FFFFFF"/>
            <w:hideMark/>
          </w:tcPr>
          <w:p w14:paraId="2FB55562"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5A99700F"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423" w:type="dxa"/>
            <w:tcBorders>
              <w:top w:val="nil"/>
              <w:left w:val="nil"/>
              <w:bottom w:val="single" w:sz="4" w:space="0" w:color="auto"/>
              <w:right w:val="single" w:sz="4" w:space="0" w:color="auto"/>
            </w:tcBorders>
            <w:shd w:val="clear" w:color="000000" w:fill="FFFFFF"/>
            <w:noWrap/>
            <w:vAlign w:val="bottom"/>
            <w:hideMark/>
          </w:tcPr>
          <w:p w14:paraId="4B6CD906"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29CE9266"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r>
      <w:tr w:rsidR="004417FA" w:rsidRPr="004417FA" w14:paraId="4E3C7D55" w14:textId="77777777" w:rsidTr="004417FA">
        <w:trPr>
          <w:trHeight w:val="420"/>
        </w:trPr>
        <w:tc>
          <w:tcPr>
            <w:tcW w:w="1437" w:type="dxa"/>
            <w:tcBorders>
              <w:top w:val="nil"/>
              <w:left w:val="single" w:sz="4" w:space="0" w:color="auto"/>
              <w:bottom w:val="single" w:sz="4" w:space="0" w:color="auto"/>
              <w:right w:val="single" w:sz="4" w:space="0" w:color="auto"/>
            </w:tcBorders>
            <w:shd w:val="clear" w:color="000000" w:fill="FFFFFF"/>
            <w:noWrap/>
            <w:hideMark/>
          </w:tcPr>
          <w:p w14:paraId="56BDAD03"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3781" w:type="dxa"/>
            <w:tcBorders>
              <w:top w:val="nil"/>
              <w:left w:val="nil"/>
              <w:bottom w:val="single" w:sz="4" w:space="0" w:color="auto"/>
              <w:right w:val="single" w:sz="4" w:space="0" w:color="auto"/>
            </w:tcBorders>
            <w:shd w:val="clear" w:color="000000" w:fill="FFFFFF"/>
            <w:noWrap/>
            <w:hideMark/>
          </w:tcPr>
          <w:p w14:paraId="45A32388"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5976" w:type="dxa"/>
            <w:tcBorders>
              <w:top w:val="nil"/>
              <w:left w:val="nil"/>
              <w:bottom w:val="single" w:sz="4" w:space="0" w:color="auto"/>
              <w:right w:val="single" w:sz="4" w:space="0" w:color="auto"/>
            </w:tcBorders>
            <w:shd w:val="clear" w:color="000000" w:fill="E26B0A"/>
            <w:noWrap/>
            <w:hideMark/>
          </w:tcPr>
          <w:p w14:paraId="1E96F146" w14:textId="77777777" w:rsidR="004417FA" w:rsidRPr="004417FA" w:rsidRDefault="004417FA" w:rsidP="004417FA">
            <w:pPr>
              <w:spacing w:after="0" w:line="240" w:lineRule="auto"/>
              <w:rPr>
                <w:rFonts w:ascii="Verdana" w:eastAsia="Times New Roman" w:hAnsi="Verdana" w:cs="Calibri"/>
                <w:color w:val="FFFFFF"/>
                <w:sz w:val="18"/>
                <w:szCs w:val="18"/>
                <w:lang w:eastAsia="en-GB"/>
              </w:rPr>
            </w:pPr>
            <w:r w:rsidRPr="004417FA">
              <w:rPr>
                <w:rFonts w:ascii="Verdana" w:eastAsia="Times New Roman" w:hAnsi="Verdana" w:cs="Calibri"/>
                <w:color w:val="FFFFFF"/>
                <w:sz w:val="18"/>
                <w:szCs w:val="18"/>
                <w:lang w:eastAsia="en-GB"/>
              </w:rPr>
              <w:t>Total Spend</w:t>
            </w:r>
          </w:p>
        </w:tc>
        <w:tc>
          <w:tcPr>
            <w:tcW w:w="1417" w:type="dxa"/>
            <w:tcBorders>
              <w:top w:val="nil"/>
              <w:left w:val="nil"/>
              <w:bottom w:val="single" w:sz="4" w:space="0" w:color="auto"/>
              <w:right w:val="single" w:sz="4" w:space="0" w:color="auto"/>
            </w:tcBorders>
            <w:shd w:val="clear" w:color="000000" w:fill="E26B0A"/>
            <w:noWrap/>
            <w:vAlign w:val="bottom"/>
            <w:hideMark/>
          </w:tcPr>
          <w:p w14:paraId="1FB2CE3E" w14:textId="7C80EC48" w:rsidR="004417FA" w:rsidRPr="004417FA" w:rsidRDefault="004417FA" w:rsidP="004417FA">
            <w:pPr>
              <w:spacing w:after="0" w:line="240" w:lineRule="auto"/>
              <w:rPr>
                <w:rFonts w:ascii="Verdana" w:eastAsia="Times New Roman" w:hAnsi="Verdana" w:cs="Calibri"/>
                <w:color w:val="FFFFFF"/>
                <w:sz w:val="18"/>
                <w:szCs w:val="18"/>
                <w:lang w:eastAsia="en-GB"/>
              </w:rPr>
            </w:pPr>
            <w:r w:rsidRPr="004417FA">
              <w:rPr>
                <w:rFonts w:ascii="Verdana" w:eastAsia="Times New Roman" w:hAnsi="Verdana" w:cs="Calibri"/>
                <w:color w:val="FFFFFF"/>
                <w:sz w:val="18"/>
                <w:szCs w:val="18"/>
                <w:lang w:eastAsia="en-GB"/>
              </w:rPr>
              <w:t xml:space="preserve"> £ - </w:t>
            </w:r>
          </w:p>
        </w:tc>
        <w:tc>
          <w:tcPr>
            <w:tcW w:w="1423" w:type="dxa"/>
            <w:tcBorders>
              <w:top w:val="nil"/>
              <w:left w:val="nil"/>
              <w:bottom w:val="single" w:sz="4" w:space="0" w:color="auto"/>
              <w:right w:val="single" w:sz="4" w:space="0" w:color="auto"/>
            </w:tcBorders>
            <w:shd w:val="clear" w:color="000000" w:fill="E26B0A"/>
            <w:noWrap/>
            <w:vAlign w:val="bottom"/>
            <w:hideMark/>
          </w:tcPr>
          <w:p w14:paraId="299EE2C3" w14:textId="002A3269" w:rsidR="004417FA" w:rsidRPr="004417FA" w:rsidRDefault="004417FA" w:rsidP="004417FA">
            <w:pPr>
              <w:spacing w:after="0" w:line="240" w:lineRule="auto"/>
              <w:rPr>
                <w:rFonts w:ascii="Verdana" w:eastAsia="Times New Roman" w:hAnsi="Verdana" w:cs="Calibri"/>
                <w:color w:val="FFFFFF"/>
                <w:sz w:val="18"/>
                <w:szCs w:val="18"/>
                <w:lang w:eastAsia="en-GB"/>
              </w:rPr>
            </w:pPr>
            <w:r w:rsidRPr="004417FA">
              <w:rPr>
                <w:rFonts w:ascii="Verdana" w:eastAsia="Times New Roman" w:hAnsi="Verdana" w:cs="Calibri"/>
                <w:color w:val="FFFFFF"/>
                <w:sz w:val="18"/>
                <w:szCs w:val="18"/>
                <w:lang w:eastAsia="en-GB"/>
              </w:rPr>
              <w:t xml:space="preserve"> £ 2,500 </w:t>
            </w:r>
          </w:p>
        </w:tc>
        <w:tc>
          <w:tcPr>
            <w:tcW w:w="1649" w:type="dxa"/>
            <w:tcBorders>
              <w:top w:val="nil"/>
              <w:left w:val="nil"/>
              <w:bottom w:val="single" w:sz="4" w:space="0" w:color="auto"/>
              <w:right w:val="single" w:sz="4" w:space="0" w:color="auto"/>
            </w:tcBorders>
            <w:shd w:val="clear" w:color="000000" w:fill="E26B0A"/>
            <w:noWrap/>
            <w:vAlign w:val="bottom"/>
            <w:hideMark/>
          </w:tcPr>
          <w:p w14:paraId="4F6E1C32" w14:textId="0271D4A1" w:rsidR="004417FA" w:rsidRPr="004417FA" w:rsidRDefault="004417FA" w:rsidP="004417FA">
            <w:pPr>
              <w:spacing w:after="0" w:line="240" w:lineRule="auto"/>
              <w:rPr>
                <w:rFonts w:ascii="Verdana" w:eastAsia="Times New Roman" w:hAnsi="Verdana" w:cs="Calibri"/>
                <w:color w:val="FFFFFF"/>
                <w:sz w:val="18"/>
                <w:szCs w:val="18"/>
                <w:lang w:eastAsia="en-GB"/>
              </w:rPr>
            </w:pPr>
            <w:r w:rsidRPr="004417FA">
              <w:rPr>
                <w:rFonts w:ascii="Verdana" w:eastAsia="Times New Roman" w:hAnsi="Verdana" w:cs="Calibri"/>
                <w:color w:val="FFFFFF"/>
                <w:sz w:val="18"/>
                <w:szCs w:val="18"/>
                <w:lang w:eastAsia="en-GB"/>
              </w:rPr>
              <w:t xml:space="preserve"> £ 48,387 </w:t>
            </w:r>
          </w:p>
        </w:tc>
      </w:tr>
      <w:tr w:rsidR="004417FA" w:rsidRPr="004417FA" w14:paraId="05CF1484" w14:textId="77777777" w:rsidTr="004417FA">
        <w:trPr>
          <w:trHeight w:val="290"/>
        </w:trPr>
        <w:tc>
          <w:tcPr>
            <w:tcW w:w="1437" w:type="dxa"/>
            <w:tcBorders>
              <w:top w:val="nil"/>
              <w:left w:val="single" w:sz="4" w:space="0" w:color="auto"/>
              <w:bottom w:val="single" w:sz="4" w:space="0" w:color="auto"/>
              <w:right w:val="single" w:sz="4" w:space="0" w:color="auto"/>
            </w:tcBorders>
            <w:shd w:val="clear" w:color="000000" w:fill="FFFFFF"/>
            <w:noWrap/>
            <w:hideMark/>
          </w:tcPr>
          <w:p w14:paraId="01A1178D"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3781" w:type="dxa"/>
            <w:tcBorders>
              <w:top w:val="nil"/>
              <w:left w:val="nil"/>
              <w:bottom w:val="single" w:sz="4" w:space="0" w:color="auto"/>
              <w:right w:val="single" w:sz="4" w:space="0" w:color="auto"/>
            </w:tcBorders>
            <w:shd w:val="clear" w:color="000000" w:fill="FFFFFF"/>
            <w:noWrap/>
            <w:hideMark/>
          </w:tcPr>
          <w:p w14:paraId="1C111E64"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5976" w:type="dxa"/>
            <w:tcBorders>
              <w:top w:val="nil"/>
              <w:left w:val="nil"/>
              <w:bottom w:val="single" w:sz="4" w:space="0" w:color="auto"/>
              <w:right w:val="single" w:sz="4" w:space="0" w:color="auto"/>
            </w:tcBorders>
            <w:shd w:val="clear" w:color="000000" w:fill="4F6228"/>
            <w:noWrap/>
            <w:hideMark/>
          </w:tcPr>
          <w:p w14:paraId="57C7B593" w14:textId="77777777" w:rsidR="004417FA" w:rsidRPr="004417FA" w:rsidRDefault="004417FA" w:rsidP="004417FA">
            <w:pPr>
              <w:spacing w:after="0" w:line="240" w:lineRule="auto"/>
              <w:rPr>
                <w:rFonts w:ascii="Verdana" w:eastAsia="Times New Roman" w:hAnsi="Verdana" w:cs="Calibri"/>
                <w:color w:val="FFFFFF"/>
                <w:sz w:val="18"/>
                <w:szCs w:val="18"/>
                <w:lang w:eastAsia="en-GB"/>
              </w:rPr>
            </w:pPr>
            <w:r w:rsidRPr="004417FA">
              <w:rPr>
                <w:rFonts w:ascii="Verdana" w:eastAsia="Times New Roman" w:hAnsi="Verdana" w:cs="Calibri"/>
                <w:color w:val="FFFFFF"/>
                <w:sz w:val="18"/>
                <w:szCs w:val="18"/>
                <w:lang w:eastAsia="en-GB"/>
              </w:rPr>
              <w:t>Balance</w:t>
            </w:r>
          </w:p>
        </w:tc>
        <w:tc>
          <w:tcPr>
            <w:tcW w:w="1417" w:type="dxa"/>
            <w:tcBorders>
              <w:top w:val="nil"/>
              <w:left w:val="nil"/>
              <w:bottom w:val="single" w:sz="4" w:space="0" w:color="auto"/>
              <w:right w:val="single" w:sz="4" w:space="0" w:color="auto"/>
            </w:tcBorders>
            <w:shd w:val="clear" w:color="000000" w:fill="4F6228"/>
            <w:noWrap/>
            <w:vAlign w:val="bottom"/>
            <w:hideMark/>
          </w:tcPr>
          <w:p w14:paraId="238DA62D" w14:textId="1196BB96" w:rsidR="004417FA" w:rsidRPr="004417FA" w:rsidRDefault="004417FA" w:rsidP="004417FA">
            <w:pPr>
              <w:spacing w:after="0" w:line="240" w:lineRule="auto"/>
              <w:rPr>
                <w:rFonts w:ascii="Verdana" w:eastAsia="Times New Roman" w:hAnsi="Verdana" w:cs="Calibri"/>
                <w:b/>
                <w:bCs/>
                <w:color w:val="FFFFFF"/>
                <w:sz w:val="18"/>
                <w:szCs w:val="18"/>
                <w:lang w:eastAsia="en-GB"/>
              </w:rPr>
            </w:pPr>
            <w:r w:rsidRPr="004417FA">
              <w:rPr>
                <w:rFonts w:ascii="Verdana" w:eastAsia="Times New Roman" w:hAnsi="Verdana" w:cs="Calibri"/>
                <w:b/>
                <w:bCs/>
                <w:color w:val="FFFFFF"/>
                <w:sz w:val="18"/>
                <w:szCs w:val="18"/>
                <w:lang w:eastAsia="en-GB"/>
              </w:rPr>
              <w:t xml:space="preserve"> £ 100,000 </w:t>
            </w:r>
          </w:p>
        </w:tc>
        <w:tc>
          <w:tcPr>
            <w:tcW w:w="1423" w:type="dxa"/>
            <w:tcBorders>
              <w:top w:val="nil"/>
              <w:left w:val="nil"/>
              <w:bottom w:val="single" w:sz="4" w:space="0" w:color="auto"/>
              <w:right w:val="single" w:sz="4" w:space="0" w:color="auto"/>
            </w:tcBorders>
            <w:shd w:val="clear" w:color="000000" w:fill="4F6228"/>
            <w:noWrap/>
            <w:vAlign w:val="bottom"/>
            <w:hideMark/>
          </w:tcPr>
          <w:p w14:paraId="0C2CDF5F" w14:textId="4DBE545E" w:rsidR="004417FA" w:rsidRPr="004417FA" w:rsidRDefault="004417FA" w:rsidP="004417FA">
            <w:pPr>
              <w:spacing w:after="0" w:line="240" w:lineRule="auto"/>
              <w:rPr>
                <w:rFonts w:ascii="Verdana" w:eastAsia="Times New Roman" w:hAnsi="Verdana" w:cs="Calibri"/>
                <w:b/>
                <w:bCs/>
                <w:color w:val="FFFFFF"/>
                <w:sz w:val="18"/>
                <w:szCs w:val="18"/>
                <w:lang w:eastAsia="en-GB"/>
              </w:rPr>
            </w:pPr>
            <w:r w:rsidRPr="004417FA">
              <w:rPr>
                <w:rFonts w:ascii="Verdana" w:eastAsia="Times New Roman" w:hAnsi="Verdana" w:cs="Calibri"/>
                <w:b/>
                <w:bCs/>
                <w:color w:val="FFFFFF"/>
                <w:sz w:val="18"/>
                <w:szCs w:val="18"/>
                <w:lang w:eastAsia="en-GB"/>
              </w:rPr>
              <w:t xml:space="preserve"> £ 47,500 </w:t>
            </w:r>
          </w:p>
        </w:tc>
        <w:tc>
          <w:tcPr>
            <w:tcW w:w="1649" w:type="dxa"/>
            <w:tcBorders>
              <w:top w:val="nil"/>
              <w:left w:val="nil"/>
              <w:bottom w:val="single" w:sz="4" w:space="0" w:color="auto"/>
              <w:right w:val="single" w:sz="4" w:space="0" w:color="auto"/>
            </w:tcBorders>
            <w:shd w:val="clear" w:color="000000" w:fill="4F6228"/>
            <w:noWrap/>
            <w:vAlign w:val="bottom"/>
            <w:hideMark/>
          </w:tcPr>
          <w:p w14:paraId="3081FCE1" w14:textId="07D4B132" w:rsidR="004417FA" w:rsidRPr="004417FA" w:rsidRDefault="004417FA" w:rsidP="004417FA">
            <w:pPr>
              <w:spacing w:after="0" w:line="240" w:lineRule="auto"/>
              <w:rPr>
                <w:rFonts w:ascii="Verdana" w:eastAsia="Times New Roman" w:hAnsi="Verdana" w:cs="Calibri"/>
                <w:b/>
                <w:bCs/>
                <w:color w:val="FFFFFF"/>
                <w:sz w:val="18"/>
                <w:szCs w:val="18"/>
                <w:lang w:eastAsia="en-GB"/>
              </w:rPr>
            </w:pPr>
            <w:r w:rsidRPr="004417FA">
              <w:rPr>
                <w:rFonts w:ascii="Verdana" w:eastAsia="Times New Roman" w:hAnsi="Verdana" w:cs="Calibri"/>
                <w:b/>
                <w:bCs/>
                <w:color w:val="FFFFFF"/>
                <w:sz w:val="18"/>
                <w:szCs w:val="18"/>
                <w:lang w:eastAsia="en-GB"/>
              </w:rPr>
              <w:t xml:space="preserve"> £1,613 </w:t>
            </w:r>
          </w:p>
        </w:tc>
      </w:tr>
      <w:tr w:rsidR="004417FA" w:rsidRPr="004417FA" w14:paraId="488DC05A" w14:textId="77777777" w:rsidTr="004417FA">
        <w:trPr>
          <w:trHeight w:val="310"/>
        </w:trPr>
        <w:tc>
          <w:tcPr>
            <w:tcW w:w="1437" w:type="dxa"/>
            <w:tcBorders>
              <w:top w:val="nil"/>
              <w:left w:val="single" w:sz="4" w:space="0" w:color="auto"/>
              <w:bottom w:val="single" w:sz="4" w:space="0" w:color="auto"/>
              <w:right w:val="single" w:sz="4" w:space="0" w:color="auto"/>
            </w:tcBorders>
            <w:shd w:val="clear" w:color="000000" w:fill="FFFFFF"/>
            <w:noWrap/>
            <w:hideMark/>
          </w:tcPr>
          <w:p w14:paraId="75130ADA"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3781" w:type="dxa"/>
            <w:tcBorders>
              <w:top w:val="nil"/>
              <w:left w:val="nil"/>
              <w:bottom w:val="single" w:sz="4" w:space="0" w:color="auto"/>
              <w:right w:val="single" w:sz="4" w:space="0" w:color="auto"/>
            </w:tcBorders>
            <w:shd w:val="clear" w:color="000000" w:fill="FFFFFF"/>
            <w:noWrap/>
            <w:hideMark/>
          </w:tcPr>
          <w:p w14:paraId="7694509E"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5976" w:type="dxa"/>
            <w:tcBorders>
              <w:top w:val="nil"/>
              <w:left w:val="nil"/>
              <w:bottom w:val="single" w:sz="4" w:space="0" w:color="auto"/>
              <w:right w:val="single" w:sz="4" w:space="0" w:color="auto"/>
            </w:tcBorders>
            <w:shd w:val="clear" w:color="000000" w:fill="FFFFFF"/>
            <w:noWrap/>
            <w:hideMark/>
          </w:tcPr>
          <w:p w14:paraId="32E5AE51"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417" w:type="dxa"/>
            <w:tcBorders>
              <w:top w:val="nil"/>
              <w:left w:val="nil"/>
              <w:bottom w:val="single" w:sz="4" w:space="0" w:color="auto"/>
              <w:right w:val="single" w:sz="4" w:space="0" w:color="auto"/>
            </w:tcBorders>
            <w:shd w:val="clear" w:color="000000" w:fill="FFFFFF"/>
            <w:noWrap/>
            <w:hideMark/>
          </w:tcPr>
          <w:p w14:paraId="305D2913" w14:textId="77777777" w:rsidR="004417FA" w:rsidRPr="004417FA" w:rsidRDefault="004417FA" w:rsidP="004417FA">
            <w:pPr>
              <w:spacing w:after="0" w:line="240" w:lineRule="auto"/>
              <w:jc w:val="center"/>
              <w:rPr>
                <w:rFonts w:ascii="Verdana" w:eastAsia="Times New Roman" w:hAnsi="Verdana" w:cs="Calibri"/>
                <w:b/>
                <w:bCs/>
                <w:color w:val="000000"/>
                <w:sz w:val="18"/>
                <w:szCs w:val="18"/>
                <w:lang w:eastAsia="en-GB"/>
              </w:rPr>
            </w:pPr>
            <w:r w:rsidRPr="004417FA">
              <w:rPr>
                <w:rFonts w:ascii="Verdana" w:eastAsia="Times New Roman" w:hAnsi="Verdana" w:cs="Calibri"/>
                <w:b/>
                <w:bCs/>
                <w:color w:val="000000"/>
                <w:sz w:val="18"/>
                <w:szCs w:val="18"/>
                <w:lang w:eastAsia="en-GB"/>
              </w:rPr>
              <w:t xml:space="preserve"> Amenity Services </w:t>
            </w:r>
          </w:p>
        </w:tc>
        <w:tc>
          <w:tcPr>
            <w:tcW w:w="1423" w:type="dxa"/>
            <w:tcBorders>
              <w:top w:val="nil"/>
              <w:left w:val="nil"/>
              <w:bottom w:val="single" w:sz="4" w:space="0" w:color="auto"/>
              <w:right w:val="single" w:sz="4" w:space="0" w:color="auto"/>
            </w:tcBorders>
            <w:shd w:val="clear" w:color="000000" w:fill="FFFFFF"/>
            <w:noWrap/>
            <w:hideMark/>
          </w:tcPr>
          <w:p w14:paraId="00FD9AF8" w14:textId="77777777" w:rsidR="004417FA" w:rsidRPr="004417FA" w:rsidRDefault="004417FA" w:rsidP="004417FA">
            <w:pPr>
              <w:spacing w:after="0" w:line="240" w:lineRule="auto"/>
              <w:jc w:val="center"/>
              <w:rPr>
                <w:rFonts w:ascii="Verdana" w:eastAsia="Times New Roman" w:hAnsi="Verdana" w:cs="Calibri"/>
                <w:b/>
                <w:bCs/>
                <w:color w:val="000000"/>
                <w:sz w:val="18"/>
                <w:szCs w:val="18"/>
                <w:lang w:eastAsia="en-GB"/>
              </w:rPr>
            </w:pPr>
            <w:r w:rsidRPr="004417FA">
              <w:rPr>
                <w:rFonts w:ascii="Verdana" w:eastAsia="Times New Roman" w:hAnsi="Verdana" w:cs="Calibri"/>
                <w:b/>
                <w:bCs/>
                <w:color w:val="000000"/>
                <w:sz w:val="18"/>
                <w:szCs w:val="18"/>
                <w:lang w:eastAsia="en-GB"/>
              </w:rPr>
              <w:t xml:space="preserve"> Roads </w:t>
            </w:r>
          </w:p>
        </w:tc>
        <w:tc>
          <w:tcPr>
            <w:tcW w:w="1649" w:type="dxa"/>
            <w:tcBorders>
              <w:top w:val="nil"/>
              <w:left w:val="nil"/>
              <w:bottom w:val="single" w:sz="4" w:space="0" w:color="auto"/>
              <w:right w:val="single" w:sz="4" w:space="0" w:color="auto"/>
            </w:tcBorders>
            <w:shd w:val="clear" w:color="000000" w:fill="FFFFFF"/>
            <w:noWrap/>
            <w:hideMark/>
          </w:tcPr>
          <w:p w14:paraId="1C2EC023" w14:textId="77777777" w:rsidR="004417FA" w:rsidRPr="004417FA" w:rsidRDefault="004417FA" w:rsidP="004417FA">
            <w:pPr>
              <w:spacing w:after="0" w:line="240" w:lineRule="auto"/>
              <w:jc w:val="center"/>
              <w:rPr>
                <w:rFonts w:ascii="Verdana" w:eastAsia="Times New Roman" w:hAnsi="Verdana" w:cs="Calibri"/>
                <w:b/>
                <w:bCs/>
                <w:color w:val="000000"/>
                <w:sz w:val="18"/>
                <w:szCs w:val="18"/>
                <w:lang w:eastAsia="en-GB"/>
              </w:rPr>
            </w:pPr>
            <w:r w:rsidRPr="004417FA">
              <w:rPr>
                <w:rFonts w:ascii="Verdana" w:eastAsia="Times New Roman" w:hAnsi="Verdana" w:cs="Calibri"/>
                <w:b/>
                <w:bCs/>
                <w:color w:val="000000"/>
                <w:sz w:val="18"/>
                <w:szCs w:val="18"/>
                <w:lang w:eastAsia="en-GB"/>
              </w:rPr>
              <w:t xml:space="preserve"> General </w:t>
            </w:r>
          </w:p>
        </w:tc>
      </w:tr>
      <w:tr w:rsidR="004417FA" w:rsidRPr="004417FA" w14:paraId="4D5FDD14" w14:textId="77777777" w:rsidTr="004417FA">
        <w:trPr>
          <w:trHeight w:val="310"/>
        </w:trPr>
        <w:tc>
          <w:tcPr>
            <w:tcW w:w="1437" w:type="dxa"/>
            <w:tcBorders>
              <w:top w:val="nil"/>
              <w:left w:val="single" w:sz="4" w:space="0" w:color="auto"/>
              <w:bottom w:val="single" w:sz="4" w:space="0" w:color="auto"/>
              <w:right w:val="single" w:sz="4" w:space="0" w:color="auto"/>
            </w:tcBorders>
            <w:shd w:val="clear" w:color="000000" w:fill="FFFFFF"/>
            <w:noWrap/>
            <w:hideMark/>
          </w:tcPr>
          <w:p w14:paraId="01192689"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3781" w:type="dxa"/>
            <w:tcBorders>
              <w:top w:val="nil"/>
              <w:left w:val="nil"/>
              <w:bottom w:val="single" w:sz="4" w:space="0" w:color="auto"/>
              <w:right w:val="single" w:sz="4" w:space="0" w:color="auto"/>
            </w:tcBorders>
            <w:shd w:val="clear" w:color="000000" w:fill="FFFFFF"/>
            <w:noWrap/>
            <w:hideMark/>
          </w:tcPr>
          <w:p w14:paraId="3CE80BDE" w14:textId="77777777" w:rsidR="004417FA" w:rsidRPr="004417FA" w:rsidRDefault="004417FA" w:rsidP="004417FA">
            <w:pPr>
              <w:spacing w:after="0" w:line="240" w:lineRule="auto"/>
              <w:jc w:val="center"/>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5976" w:type="dxa"/>
            <w:tcBorders>
              <w:top w:val="nil"/>
              <w:left w:val="nil"/>
              <w:bottom w:val="single" w:sz="4" w:space="0" w:color="auto"/>
              <w:right w:val="single" w:sz="4" w:space="0" w:color="auto"/>
            </w:tcBorders>
            <w:shd w:val="clear" w:color="000000" w:fill="FFFFFF"/>
            <w:noWrap/>
            <w:hideMark/>
          </w:tcPr>
          <w:p w14:paraId="2D1C2309" w14:textId="77777777" w:rsidR="004417FA" w:rsidRPr="004417FA" w:rsidRDefault="004417FA" w:rsidP="004417FA">
            <w:pPr>
              <w:spacing w:after="0" w:line="240" w:lineRule="auto"/>
              <w:rPr>
                <w:rFonts w:ascii="Verdana" w:eastAsia="Times New Roman" w:hAnsi="Verdana" w:cs="Calibri"/>
                <w:color w:val="000000"/>
                <w:sz w:val="18"/>
                <w:szCs w:val="18"/>
                <w:lang w:eastAsia="en-GB"/>
              </w:rPr>
            </w:pPr>
            <w:r w:rsidRPr="004417FA">
              <w:rPr>
                <w:rFonts w:ascii="Verdana" w:eastAsia="Times New Roman" w:hAnsi="Verdana" w:cs="Calibri"/>
                <w:color w:val="000000"/>
                <w:sz w:val="18"/>
                <w:szCs w:val="18"/>
                <w:lang w:eastAsia="en-GB"/>
              </w:rPr>
              <w:t> </w:t>
            </w:r>
          </w:p>
        </w:tc>
        <w:tc>
          <w:tcPr>
            <w:tcW w:w="1417" w:type="dxa"/>
            <w:tcBorders>
              <w:top w:val="nil"/>
              <w:left w:val="nil"/>
              <w:bottom w:val="single" w:sz="4" w:space="0" w:color="auto"/>
              <w:right w:val="single" w:sz="4" w:space="0" w:color="auto"/>
            </w:tcBorders>
            <w:shd w:val="clear" w:color="000000" w:fill="FFFFFF"/>
            <w:noWrap/>
            <w:hideMark/>
          </w:tcPr>
          <w:p w14:paraId="2B78D7FA" w14:textId="77777777" w:rsidR="004417FA" w:rsidRPr="004417FA" w:rsidRDefault="004417FA" w:rsidP="004417FA">
            <w:pPr>
              <w:spacing w:after="0" w:line="240" w:lineRule="auto"/>
              <w:jc w:val="center"/>
              <w:rPr>
                <w:rFonts w:ascii="Verdana" w:eastAsia="Times New Roman" w:hAnsi="Verdana" w:cs="Calibri"/>
                <w:b/>
                <w:bCs/>
                <w:color w:val="000000"/>
                <w:sz w:val="18"/>
                <w:szCs w:val="18"/>
                <w:lang w:eastAsia="en-GB"/>
              </w:rPr>
            </w:pPr>
            <w:r w:rsidRPr="004417FA">
              <w:rPr>
                <w:rFonts w:ascii="Verdana" w:eastAsia="Times New Roman" w:hAnsi="Verdana" w:cs="Calibri"/>
                <w:b/>
                <w:bCs/>
                <w:color w:val="000000"/>
                <w:sz w:val="18"/>
                <w:szCs w:val="18"/>
                <w:lang w:eastAsia="en-GB"/>
              </w:rPr>
              <w:t xml:space="preserve"> A </w:t>
            </w:r>
          </w:p>
        </w:tc>
        <w:tc>
          <w:tcPr>
            <w:tcW w:w="1423" w:type="dxa"/>
            <w:tcBorders>
              <w:top w:val="nil"/>
              <w:left w:val="nil"/>
              <w:bottom w:val="single" w:sz="4" w:space="0" w:color="auto"/>
              <w:right w:val="single" w:sz="4" w:space="0" w:color="auto"/>
            </w:tcBorders>
            <w:shd w:val="clear" w:color="000000" w:fill="FFFFFF"/>
            <w:noWrap/>
            <w:hideMark/>
          </w:tcPr>
          <w:p w14:paraId="56026524" w14:textId="77777777" w:rsidR="004417FA" w:rsidRPr="004417FA" w:rsidRDefault="004417FA" w:rsidP="004417FA">
            <w:pPr>
              <w:spacing w:after="0" w:line="240" w:lineRule="auto"/>
              <w:jc w:val="center"/>
              <w:rPr>
                <w:rFonts w:ascii="Verdana" w:eastAsia="Times New Roman" w:hAnsi="Verdana" w:cs="Calibri"/>
                <w:b/>
                <w:bCs/>
                <w:color w:val="000000"/>
                <w:sz w:val="18"/>
                <w:szCs w:val="18"/>
                <w:lang w:eastAsia="en-GB"/>
              </w:rPr>
            </w:pPr>
            <w:r w:rsidRPr="004417FA">
              <w:rPr>
                <w:rFonts w:ascii="Verdana" w:eastAsia="Times New Roman" w:hAnsi="Verdana" w:cs="Calibri"/>
                <w:b/>
                <w:bCs/>
                <w:color w:val="000000"/>
                <w:sz w:val="18"/>
                <w:szCs w:val="18"/>
                <w:lang w:eastAsia="en-GB"/>
              </w:rPr>
              <w:t xml:space="preserve"> R </w:t>
            </w:r>
          </w:p>
        </w:tc>
        <w:tc>
          <w:tcPr>
            <w:tcW w:w="1649" w:type="dxa"/>
            <w:tcBorders>
              <w:top w:val="nil"/>
              <w:left w:val="nil"/>
              <w:bottom w:val="single" w:sz="4" w:space="0" w:color="auto"/>
              <w:right w:val="single" w:sz="4" w:space="0" w:color="auto"/>
            </w:tcBorders>
            <w:shd w:val="clear" w:color="000000" w:fill="FFFFFF"/>
            <w:noWrap/>
            <w:hideMark/>
          </w:tcPr>
          <w:p w14:paraId="34EEEF52" w14:textId="77777777" w:rsidR="004417FA" w:rsidRPr="004417FA" w:rsidRDefault="004417FA" w:rsidP="004417FA">
            <w:pPr>
              <w:spacing w:after="0" w:line="240" w:lineRule="auto"/>
              <w:jc w:val="center"/>
              <w:rPr>
                <w:rFonts w:ascii="Verdana" w:eastAsia="Times New Roman" w:hAnsi="Verdana" w:cs="Calibri"/>
                <w:b/>
                <w:bCs/>
                <w:color w:val="000000"/>
                <w:sz w:val="18"/>
                <w:szCs w:val="18"/>
                <w:lang w:eastAsia="en-GB"/>
              </w:rPr>
            </w:pPr>
            <w:r w:rsidRPr="004417FA">
              <w:rPr>
                <w:rFonts w:ascii="Verdana" w:eastAsia="Times New Roman" w:hAnsi="Verdana" w:cs="Calibri"/>
                <w:b/>
                <w:bCs/>
                <w:color w:val="000000"/>
                <w:sz w:val="18"/>
                <w:szCs w:val="18"/>
                <w:lang w:eastAsia="en-GB"/>
              </w:rPr>
              <w:t xml:space="preserve"> G </w:t>
            </w:r>
          </w:p>
        </w:tc>
      </w:tr>
    </w:tbl>
    <w:p w14:paraId="5033C5B8" w14:textId="77777777" w:rsidR="00C85868" w:rsidRPr="004458E9" w:rsidRDefault="00C85868">
      <w:pPr>
        <w:rPr>
          <w:b/>
          <w:bCs/>
        </w:rPr>
      </w:pPr>
    </w:p>
    <w:sectPr w:rsidR="00C85868" w:rsidRPr="004458E9" w:rsidSect="004417FA">
      <w:pgSz w:w="16838" w:h="11906" w:orient="landscape"/>
      <w:pgMar w:top="720" w:right="425"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25C94"/>
    <w:multiLevelType w:val="hybridMultilevel"/>
    <w:tmpl w:val="E382A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8950BD"/>
    <w:multiLevelType w:val="hybridMultilevel"/>
    <w:tmpl w:val="4DB0BD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D9745F"/>
    <w:multiLevelType w:val="hybridMultilevel"/>
    <w:tmpl w:val="DCCE68F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92D393F"/>
    <w:multiLevelType w:val="hybridMultilevel"/>
    <w:tmpl w:val="CF20A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F911D7"/>
    <w:multiLevelType w:val="hybridMultilevel"/>
    <w:tmpl w:val="2BEC53B2"/>
    <w:lvl w:ilvl="0" w:tplc="FD0EC6C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EF0CD3"/>
    <w:multiLevelType w:val="hybridMultilevel"/>
    <w:tmpl w:val="1F92A356"/>
    <w:lvl w:ilvl="0" w:tplc="33908DC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932C56"/>
    <w:multiLevelType w:val="hybridMultilevel"/>
    <w:tmpl w:val="3154C8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D365AC0"/>
    <w:multiLevelType w:val="hybridMultilevel"/>
    <w:tmpl w:val="761EDC24"/>
    <w:lvl w:ilvl="0" w:tplc="79204DF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0583628">
    <w:abstractNumId w:val="5"/>
  </w:num>
  <w:num w:numId="2" w16cid:durableId="1835030754">
    <w:abstractNumId w:val="2"/>
  </w:num>
  <w:num w:numId="3" w16cid:durableId="1168639814">
    <w:abstractNumId w:val="3"/>
  </w:num>
  <w:num w:numId="4" w16cid:durableId="1068768986">
    <w:abstractNumId w:val="4"/>
  </w:num>
  <w:num w:numId="5" w16cid:durableId="747776362">
    <w:abstractNumId w:val="1"/>
  </w:num>
  <w:num w:numId="6" w16cid:durableId="1151408492">
    <w:abstractNumId w:val="7"/>
  </w:num>
  <w:num w:numId="7" w16cid:durableId="471336832">
    <w:abstractNumId w:val="6"/>
  </w:num>
  <w:num w:numId="8" w16cid:durableId="157511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8E9"/>
    <w:rsid w:val="000100E4"/>
    <w:rsid w:val="00047061"/>
    <w:rsid w:val="000A471C"/>
    <w:rsid w:val="00132623"/>
    <w:rsid w:val="00175058"/>
    <w:rsid w:val="00191F30"/>
    <w:rsid w:val="001B60B9"/>
    <w:rsid w:val="001B6569"/>
    <w:rsid w:val="001E791C"/>
    <w:rsid w:val="001E7AEA"/>
    <w:rsid w:val="0029216F"/>
    <w:rsid w:val="002C5BB3"/>
    <w:rsid w:val="00334540"/>
    <w:rsid w:val="003C1456"/>
    <w:rsid w:val="00403799"/>
    <w:rsid w:val="004246AB"/>
    <w:rsid w:val="004417FA"/>
    <w:rsid w:val="004436C6"/>
    <w:rsid w:val="004458E9"/>
    <w:rsid w:val="004B3C96"/>
    <w:rsid w:val="004D01F4"/>
    <w:rsid w:val="004F488F"/>
    <w:rsid w:val="005D0E6B"/>
    <w:rsid w:val="005E7FE5"/>
    <w:rsid w:val="005F4AAC"/>
    <w:rsid w:val="00607DD9"/>
    <w:rsid w:val="006210BA"/>
    <w:rsid w:val="00646967"/>
    <w:rsid w:val="007035F8"/>
    <w:rsid w:val="0074167D"/>
    <w:rsid w:val="007441C8"/>
    <w:rsid w:val="00756630"/>
    <w:rsid w:val="007A1FC8"/>
    <w:rsid w:val="007D07CC"/>
    <w:rsid w:val="007F1949"/>
    <w:rsid w:val="00821448"/>
    <w:rsid w:val="0083285D"/>
    <w:rsid w:val="008426ED"/>
    <w:rsid w:val="0092330C"/>
    <w:rsid w:val="00956F85"/>
    <w:rsid w:val="009A1C13"/>
    <w:rsid w:val="009A7300"/>
    <w:rsid w:val="009E29D5"/>
    <w:rsid w:val="009F4E78"/>
    <w:rsid w:val="00A17170"/>
    <w:rsid w:val="00A40D2D"/>
    <w:rsid w:val="00B171E4"/>
    <w:rsid w:val="00B26C1D"/>
    <w:rsid w:val="00B6736A"/>
    <w:rsid w:val="00B94A42"/>
    <w:rsid w:val="00BB3A5D"/>
    <w:rsid w:val="00BF1F2B"/>
    <w:rsid w:val="00C429E3"/>
    <w:rsid w:val="00C55B8A"/>
    <w:rsid w:val="00C85868"/>
    <w:rsid w:val="00D27B07"/>
    <w:rsid w:val="00DB42C1"/>
    <w:rsid w:val="00DB7D76"/>
    <w:rsid w:val="00DD6906"/>
    <w:rsid w:val="00DF7DC1"/>
    <w:rsid w:val="00E66BEC"/>
    <w:rsid w:val="00E66F93"/>
    <w:rsid w:val="00F16CA6"/>
    <w:rsid w:val="00F3409F"/>
    <w:rsid w:val="00FA0162"/>
    <w:rsid w:val="00FC256D"/>
    <w:rsid w:val="00FD4225"/>
    <w:rsid w:val="00FD4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FB1D"/>
  <w15:chartTrackingRefBased/>
  <w15:docId w15:val="{ACF1FEE8-6985-4BF0-86A6-BFAE5E3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4706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58E9"/>
    <w:pPr>
      <w:spacing w:after="0" w:line="240" w:lineRule="auto"/>
    </w:pPr>
  </w:style>
  <w:style w:type="table" w:styleId="TableGrid">
    <w:name w:val="Table Grid"/>
    <w:basedOn w:val="TableNormal"/>
    <w:uiPriority w:val="39"/>
    <w:rsid w:val="0044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8E9"/>
    <w:pPr>
      <w:ind w:left="720"/>
      <w:contextualSpacing/>
    </w:pPr>
  </w:style>
  <w:style w:type="character" w:styleId="Hyperlink">
    <w:name w:val="Hyperlink"/>
    <w:basedOn w:val="DefaultParagraphFont"/>
    <w:uiPriority w:val="99"/>
    <w:unhideWhenUsed/>
    <w:rsid w:val="00C85868"/>
    <w:rPr>
      <w:color w:val="0563C1" w:themeColor="hyperlink"/>
      <w:u w:val="single"/>
    </w:rPr>
  </w:style>
  <w:style w:type="paragraph" w:customStyle="1" w:styleId="xp1">
    <w:name w:val="x_p1"/>
    <w:basedOn w:val="Normal"/>
    <w:rsid w:val="003C1456"/>
    <w:pPr>
      <w:spacing w:before="100" w:beforeAutospacing="1" w:after="100" w:afterAutospacing="1" w:line="240" w:lineRule="auto"/>
    </w:pPr>
    <w:rPr>
      <w:rFonts w:ascii="Calibri" w:hAnsi="Calibri" w:cs="Calibri"/>
      <w:lang w:eastAsia="en-GB"/>
    </w:rPr>
  </w:style>
  <w:style w:type="paragraph" w:customStyle="1" w:styleId="xp2">
    <w:name w:val="x_p2"/>
    <w:basedOn w:val="Normal"/>
    <w:rsid w:val="003C1456"/>
    <w:pPr>
      <w:spacing w:before="100" w:beforeAutospacing="1" w:after="100" w:afterAutospacing="1" w:line="240" w:lineRule="auto"/>
    </w:pPr>
    <w:rPr>
      <w:rFonts w:ascii="Calibri" w:hAnsi="Calibri" w:cs="Calibri"/>
      <w:lang w:eastAsia="en-GB"/>
    </w:rPr>
  </w:style>
  <w:style w:type="character" w:customStyle="1" w:styleId="xs1">
    <w:name w:val="x_s1"/>
    <w:basedOn w:val="DefaultParagraphFont"/>
    <w:rsid w:val="003C1456"/>
  </w:style>
  <w:style w:type="character" w:customStyle="1" w:styleId="xs2">
    <w:name w:val="x_s2"/>
    <w:basedOn w:val="DefaultParagraphFont"/>
    <w:rsid w:val="003C1456"/>
  </w:style>
  <w:style w:type="character" w:styleId="UnresolvedMention">
    <w:name w:val="Unresolved Mention"/>
    <w:basedOn w:val="DefaultParagraphFont"/>
    <w:uiPriority w:val="99"/>
    <w:semiHidden/>
    <w:unhideWhenUsed/>
    <w:rsid w:val="003C1456"/>
    <w:rPr>
      <w:color w:val="605E5C"/>
      <w:shd w:val="clear" w:color="auto" w:fill="E1DFDD"/>
    </w:rPr>
  </w:style>
  <w:style w:type="character" w:customStyle="1" w:styleId="Heading2Char">
    <w:name w:val="Heading 2 Char"/>
    <w:basedOn w:val="DefaultParagraphFont"/>
    <w:link w:val="Heading2"/>
    <w:uiPriority w:val="9"/>
    <w:rsid w:val="00047061"/>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1173">
      <w:bodyDiv w:val="1"/>
      <w:marLeft w:val="0"/>
      <w:marRight w:val="0"/>
      <w:marTop w:val="0"/>
      <w:marBottom w:val="0"/>
      <w:divBdr>
        <w:top w:val="none" w:sz="0" w:space="0" w:color="auto"/>
        <w:left w:val="none" w:sz="0" w:space="0" w:color="auto"/>
        <w:bottom w:val="none" w:sz="0" w:space="0" w:color="auto"/>
        <w:right w:val="none" w:sz="0" w:space="0" w:color="auto"/>
      </w:divBdr>
    </w:div>
    <w:div w:id="815073860">
      <w:bodyDiv w:val="1"/>
      <w:marLeft w:val="0"/>
      <w:marRight w:val="0"/>
      <w:marTop w:val="0"/>
      <w:marBottom w:val="0"/>
      <w:divBdr>
        <w:top w:val="none" w:sz="0" w:space="0" w:color="auto"/>
        <w:left w:val="none" w:sz="0" w:space="0" w:color="auto"/>
        <w:bottom w:val="none" w:sz="0" w:space="0" w:color="auto"/>
        <w:right w:val="none" w:sz="0" w:space="0" w:color="auto"/>
      </w:divBdr>
    </w:div>
    <w:div w:id="1089353221">
      <w:bodyDiv w:val="1"/>
      <w:marLeft w:val="0"/>
      <w:marRight w:val="0"/>
      <w:marTop w:val="0"/>
      <w:marBottom w:val="0"/>
      <w:divBdr>
        <w:top w:val="none" w:sz="0" w:space="0" w:color="auto"/>
        <w:left w:val="none" w:sz="0" w:space="0" w:color="auto"/>
        <w:bottom w:val="none" w:sz="0" w:space="0" w:color="auto"/>
        <w:right w:val="none" w:sz="0" w:space="0" w:color="auto"/>
      </w:divBdr>
    </w:div>
    <w:div w:id="1475754567">
      <w:bodyDiv w:val="1"/>
      <w:marLeft w:val="0"/>
      <w:marRight w:val="0"/>
      <w:marTop w:val="0"/>
      <w:marBottom w:val="0"/>
      <w:divBdr>
        <w:top w:val="none" w:sz="0" w:space="0" w:color="auto"/>
        <w:left w:val="none" w:sz="0" w:space="0" w:color="auto"/>
        <w:bottom w:val="none" w:sz="0" w:space="0" w:color="auto"/>
        <w:right w:val="none" w:sz="0" w:space="0" w:color="auto"/>
      </w:divBdr>
    </w:div>
    <w:div w:id="1791051363">
      <w:bodyDiv w:val="1"/>
      <w:marLeft w:val="0"/>
      <w:marRight w:val="0"/>
      <w:marTop w:val="0"/>
      <w:marBottom w:val="0"/>
      <w:divBdr>
        <w:top w:val="none" w:sz="0" w:space="0" w:color="auto"/>
        <w:left w:val="none" w:sz="0" w:space="0" w:color="auto"/>
        <w:bottom w:val="none" w:sz="0" w:space="0" w:color="auto"/>
        <w:right w:val="none" w:sz="0" w:space="0" w:color="auto"/>
      </w:divBdr>
    </w:div>
    <w:div w:id="182670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childreninscotland.org.uk%2F&amp;data=05%7C02%7Clmaclennan%40eastlothian.gov.uk%7C9c4ae8d332c34d2fb79a08dc2d9bdd6f%7C85e771afe90a4487b4071322ba02cc82%7C0%7C0%7C638435394657741818%7CUnknown%7CTWFpbGZsb3d8eyJWIjoiMC4wLjAwMDAiLCJQIjoiV2luMzIiLCJBTiI6Ik1haWwiLCJXVCI6Mn0%3D%7C0%7C%7C%7C&amp;sdata=jMp0vCjq7dH4iqh8kiMlYdj0MMG9%2BMRHga4pBAb%2BDJU%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vents.humanitix.com/introductiontofundraising" TargetMode="External"/><Relationship Id="rId12" Type="http://schemas.openxmlformats.org/officeDocument/2006/relationships/hyperlink" Target="mailto:h&amp;l-ap@eastlothia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channel/UC8u0Bpuij3lHlLTYFCAp_Hw" TargetMode="External"/><Relationship Id="rId11" Type="http://schemas.openxmlformats.org/officeDocument/2006/relationships/hyperlink" Target="https://events.humanitix.com/introductiontofundraising" TargetMode="External"/><Relationship Id="rId5" Type="http://schemas.openxmlformats.org/officeDocument/2006/relationships/image" Target="media/image1.jpeg"/><Relationship Id="rId10" Type="http://schemas.openxmlformats.org/officeDocument/2006/relationships/hyperlink" Target="https://gbr01.safelinks.protection.outlook.com/?url=https%3A%2F%2Fchildreninscotland.org.uk%2Fconferences%2Fannual-conference-2024%2F&amp;data=05%7C02%7Clmaclennan%40eastlothian.gov.uk%7C9c4ae8d332c34d2fb79a08dc2d9bdd6f%7C85e771afe90a4487b4071322ba02cc82%7C0%7C0%7C638435394657751104%7CUnknown%7CTWFpbGZsb3d8eyJWIjoiMC4wLjAwMDAiLCJQIjoiV2luMzIiLCJBTiI6Ik1haWwiLCJXVCI6Mn0%3D%7C0%7C%7C%7C&amp;sdata=9vhkSU7rQSoSaKMIRg1xm4%2FSnvc7HPETQHkXe7ZKHbQ%3D&amp;reserved=0" TargetMode="External"/><Relationship Id="rId4" Type="http://schemas.openxmlformats.org/officeDocument/2006/relationships/webSettings" Target="webSettings.xml"/><Relationship Id="rId9" Type="http://schemas.openxmlformats.org/officeDocument/2006/relationships/hyperlink" Target="mailto:loreen.supportfromthestart.hadd@btinterne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MacLennan, Lorna</dc:creator>
  <cp:keywords/>
  <dc:description/>
  <cp:lastModifiedBy>MacLennan, Lorna</cp:lastModifiedBy>
  <cp:revision>4</cp:revision>
  <dcterms:created xsi:type="dcterms:W3CDTF">2024-04-11T12:23:00Z</dcterms:created>
  <dcterms:modified xsi:type="dcterms:W3CDTF">2024-04-29T07:37:00Z</dcterms:modified>
</cp:coreProperties>
</file>