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9EF37" w14:textId="77777777" w:rsidR="00CA083E" w:rsidRPr="00BB6AE6" w:rsidRDefault="00CA083E" w:rsidP="00B51A7F">
      <w:pPr>
        <w:spacing w:line="276" w:lineRule="auto"/>
        <w:rPr>
          <w:rFonts w:ascii="Arial" w:hAnsi="Arial" w:cs="Arial"/>
          <w:b/>
          <w:bCs/>
          <w:color w:val="000000"/>
          <w:sz w:val="56"/>
          <w:szCs w:val="56"/>
          <w:shd w:val="clear" w:color="auto" w:fill="FFFFFF"/>
        </w:rPr>
      </w:pPr>
      <w:r w:rsidRPr="00BB6AE6">
        <w:rPr>
          <w:rFonts w:ascii="Arial" w:hAnsi="Arial" w:cs="Arial"/>
          <w:b/>
          <w:bCs/>
          <w:color w:val="000000"/>
          <w:sz w:val="56"/>
          <w:szCs w:val="56"/>
          <w:shd w:val="clear" w:color="auto" w:fill="FFFFFF"/>
        </w:rPr>
        <w:t xml:space="preserve">East Lothian Council </w:t>
      </w:r>
    </w:p>
    <w:p w14:paraId="35E32497" w14:textId="77777777" w:rsidR="00CA083E" w:rsidRDefault="00CA083E" w:rsidP="00B51A7F">
      <w:pPr>
        <w:spacing w:line="276" w:lineRule="auto"/>
        <w:rPr>
          <w:rFonts w:ascii="Arial" w:hAnsi="Arial" w:cs="Arial"/>
          <w:b/>
          <w:bCs/>
          <w:color w:val="000000"/>
          <w:sz w:val="96"/>
          <w:szCs w:val="96"/>
          <w:shd w:val="clear" w:color="auto" w:fill="FFFFFF"/>
        </w:rPr>
      </w:pPr>
    </w:p>
    <w:p w14:paraId="497D7A84" w14:textId="6E4EE234" w:rsidR="007F7BBB" w:rsidRDefault="008A4A0D" w:rsidP="00B51A7F">
      <w:pPr>
        <w:spacing w:line="276" w:lineRule="auto"/>
        <w:rPr>
          <w:rFonts w:ascii="Arial" w:hAnsi="Arial" w:cs="Arial"/>
          <w:b/>
          <w:bCs/>
          <w:color w:val="000000"/>
          <w:sz w:val="96"/>
          <w:szCs w:val="96"/>
          <w:shd w:val="clear" w:color="auto" w:fill="FFFFFF"/>
        </w:rPr>
      </w:pPr>
      <w:r w:rsidRPr="00CA083E">
        <w:rPr>
          <w:rFonts w:ascii="Arial" w:hAnsi="Arial" w:cs="Arial"/>
          <w:b/>
          <w:bCs/>
          <w:color w:val="000000"/>
          <w:sz w:val="96"/>
          <w:szCs w:val="96"/>
          <w:shd w:val="clear" w:color="auto" w:fill="FFFFFF"/>
        </w:rPr>
        <w:t>Children</w:t>
      </w:r>
      <w:r w:rsidR="007F7BBB">
        <w:rPr>
          <w:rFonts w:ascii="Arial" w:hAnsi="Arial" w:cs="Arial"/>
          <w:b/>
          <w:bCs/>
          <w:color w:val="000000"/>
          <w:sz w:val="96"/>
          <w:szCs w:val="96"/>
          <w:shd w:val="clear" w:color="auto" w:fill="FFFFFF"/>
        </w:rPr>
        <w:t>’</w:t>
      </w:r>
      <w:r w:rsidRPr="00CA083E">
        <w:rPr>
          <w:rFonts w:ascii="Arial" w:hAnsi="Arial" w:cs="Arial"/>
          <w:b/>
          <w:bCs/>
          <w:color w:val="000000"/>
          <w:sz w:val="96"/>
          <w:szCs w:val="96"/>
          <w:shd w:val="clear" w:color="auto" w:fill="FFFFFF"/>
        </w:rPr>
        <w:t>s Rights and Well</w:t>
      </w:r>
      <w:r w:rsidR="00811D41">
        <w:rPr>
          <w:rFonts w:ascii="Arial" w:hAnsi="Arial" w:cs="Arial"/>
          <w:b/>
          <w:bCs/>
          <w:color w:val="000000"/>
          <w:sz w:val="96"/>
          <w:szCs w:val="96"/>
          <w:shd w:val="clear" w:color="auto" w:fill="FFFFFF"/>
        </w:rPr>
        <w:t>-</w:t>
      </w:r>
      <w:r w:rsidRPr="00CA083E">
        <w:rPr>
          <w:rFonts w:ascii="Arial" w:hAnsi="Arial" w:cs="Arial"/>
          <w:b/>
          <w:bCs/>
          <w:color w:val="000000"/>
          <w:sz w:val="96"/>
          <w:szCs w:val="96"/>
          <w:shd w:val="clear" w:color="auto" w:fill="FFFFFF"/>
        </w:rPr>
        <w:t xml:space="preserve">being </w:t>
      </w:r>
      <w:r w:rsidR="007F7BBB">
        <w:rPr>
          <w:rFonts w:ascii="Arial" w:hAnsi="Arial" w:cs="Arial"/>
          <w:b/>
          <w:bCs/>
          <w:color w:val="000000"/>
          <w:sz w:val="96"/>
          <w:szCs w:val="96"/>
          <w:shd w:val="clear" w:color="auto" w:fill="FFFFFF"/>
        </w:rPr>
        <w:t xml:space="preserve">Impact </w:t>
      </w:r>
      <w:r w:rsidRPr="00CA083E">
        <w:rPr>
          <w:rFonts w:ascii="Arial" w:hAnsi="Arial" w:cs="Arial"/>
          <w:b/>
          <w:bCs/>
          <w:color w:val="000000"/>
          <w:sz w:val="96"/>
          <w:szCs w:val="96"/>
          <w:shd w:val="clear" w:color="auto" w:fill="FFFFFF"/>
        </w:rPr>
        <w:t xml:space="preserve">Assessment </w:t>
      </w:r>
    </w:p>
    <w:p w14:paraId="04B46A3A" w14:textId="27A4F2F6" w:rsidR="008A4A0D" w:rsidRDefault="007F7BBB" w:rsidP="00B51A7F">
      <w:pPr>
        <w:spacing w:line="276" w:lineRule="auto"/>
        <w:rPr>
          <w:rFonts w:ascii="Arial" w:hAnsi="Arial" w:cs="Arial"/>
          <w:b/>
          <w:bCs/>
          <w:color w:val="000000"/>
          <w:sz w:val="52"/>
          <w:szCs w:val="52"/>
          <w:shd w:val="clear" w:color="auto" w:fill="FFFFFF"/>
        </w:rPr>
      </w:pPr>
      <w:r w:rsidRPr="007F7BBB">
        <w:rPr>
          <w:rFonts w:ascii="Arial" w:hAnsi="Arial" w:cs="Arial"/>
          <w:b/>
          <w:bCs/>
          <w:color w:val="000000"/>
          <w:sz w:val="52"/>
          <w:szCs w:val="52"/>
          <w:shd w:val="clear" w:color="auto" w:fill="FFFFFF"/>
        </w:rPr>
        <w:t xml:space="preserve">Completion </w:t>
      </w:r>
      <w:r w:rsidR="008A4A0D" w:rsidRPr="007F7BBB">
        <w:rPr>
          <w:rFonts w:ascii="Arial" w:hAnsi="Arial" w:cs="Arial"/>
          <w:b/>
          <w:bCs/>
          <w:color w:val="000000"/>
          <w:sz w:val="52"/>
          <w:szCs w:val="52"/>
          <w:shd w:val="clear" w:color="auto" w:fill="FFFFFF"/>
        </w:rPr>
        <w:t xml:space="preserve">Guidance </w:t>
      </w:r>
      <w:r w:rsidR="00CD7F29">
        <w:rPr>
          <w:rFonts w:ascii="Arial" w:hAnsi="Arial" w:cs="Arial"/>
          <w:b/>
          <w:bCs/>
          <w:color w:val="000000"/>
          <w:sz w:val="52"/>
          <w:szCs w:val="52"/>
          <w:shd w:val="clear" w:color="auto" w:fill="FFFFFF"/>
        </w:rPr>
        <w:t>and template</w:t>
      </w:r>
    </w:p>
    <w:p w14:paraId="7883B116" w14:textId="77777777" w:rsidR="00B54FF8" w:rsidRDefault="00B54FF8" w:rsidP="00B51A7F">
      <w:pPr>
        <w:spacing w:line="276" w:lineRule="auto"/>
        <w:rPr>
          <w:rFonts w:ascii="Arial" w:hAnsi="Arial" w:cs="Arial"/>
          <w:b/>
          <w:bCs/>
          <w:color w:val="000000"/>
          <w:sz w:val="52"/>
          <w:szCs w:val="52"/>
          <w:shd w:val="clear" w:color="auto" w:fill="FFFFFF"/>
        </w:rPr>
      </w:pPr>
    </w:p>
    <w:p w14:paraId="433586AB" w14:textId="77777777" w:rsidR="00B54FF8" w:rsidRDefault="00B54FF8" w:rsidP="00B51A7F">
      <w:pPr>
        <w:spacing w:line="276" w:lineRule="auto"/>
        <w:rPr>
          <w:rFonts w:ascii="Arial" w:hAnsi="Arial" w:cs="Arial"/>
          <w:b/>
          <w:bCs/>
          <w:color w:val="000000"/>
          <w:sz w:val="52"/>
          <w:szCs w:val="52"/>
          <w:shd w:val="clear" w:color="auto" w:fill="FFFFFF"/>
        </w:rPr>
      </w:pPr>
    </w:p>
    <w:p w14:paraId="6FA5EA97" w14:textId="77777777" w:rsidR="00B54FF8" w:rsidRDefault="00B54FF8" w:rsidP="00B51A7F">
      <w:pPr>
        <w:spacing w:line="276" w:lineRule="auto"/>
        <w:rPr>
          <w:rFonts w:ascii="Arial" w:hAnsi="Arial" w:cs="Arial"/>
          <w:b/>
          <w:bCs/>
          <w:color w:val="000000"/>
          <w:sz w:val="52"/>
          <w:szCs w:val="52"/>
          <w:shd w:val="clear" w:color="auto" w:fill="FFFFFF"/>
        </w:rPr>
      </w:pPr>
    </w:p>
    <w:p w14:paraId="7C71D943" w14:textId="77777777" w:rsidR="00B54FF8" w:rsidRDefault="00B54FF8" w:rsidP="00B51A7F">
      <w:pPr>
        <w:spacing w:line="276" w:lineRule="auto"/>
        <w:rPr>
          <w:rFonts w:ascii="Arial" w:hAnsi="Arial" w:cs="Arial"/>
          <w:b/>
          <w:bCs/>
          <w:color w:val="000000"/>
          <w:sz w:val="52"/>
          <w:szCs w:val="52"/>
          <w:shd w:val="clear" w:color="auto" w:fill="FFFFFF"/>
        </w:rPr>
      </w:pPr>
    </w:p>
    <w:p w14:paraId="0997322C" w14:textId="77777777" w:rsidR="00B54FF8" w:rsidRDefault="00B54FF8" w:rsidP="00B51A7F">
      <w:pPr>
        <w:spacing w:line="276" w:lineRule="auto"/>
        <w:rPr>
          <w:rFonts w:ascii="Arial" w:hAnsi="Arial" w:cs="Arial"/>
          <w:b/>
          <w:bCs/>
          <w:color w:val="000000"/>
          <w:sz w:val="52"/>
          <w:szCs w:val="52"/>
          <w:shd w:val="clear" w:color="auto" w:fill="FFFFFF"/>
        </w:rPr>
      </w:pPr>
    </w:p>
    <w:p w14:paraId="44981964" w14:textId="77777777" w:rsidR="00B54FF8" w:rsidRDefault="00B54FF8" w:rsidP="00B51A7F">
      <w:pPr>
        <w:spacing w:line="276" w:lineRule="auto"/>
        <w:rPr>
          <w:rFonts w:ascii="Arial" w:hAnsi="Arial" w:cs="Arial"/>
          <w:b/>
          <w:bCs/>
          <w:color w:val="000000"/>
          <w:sz w:val="52"/>
          <w:szCs w:val="52"/>
          <w:shd w:val="clear" w:color="auto" w:fill="FFFFFF"/>
        </w:rPr>
      </w:pPr>
    </w:p>
    <w:p w14:paraId="641973AD" w14:textId="77777777" w:rsidR="00B54FF8" w:rsidRDefault="00B54FF8" w:rsidP="00B51A7F">
      <w:pPr>
        <w:spacing w:line="276" w:lineRule="auto"/>
        <w:rPr>
          <w:rFonts w:ascii="Arial" w:hAnsi="Arial" w:cs="Arial"/>
          <w:b/>
          <w:bCs/>
          <w:color w:val="000000"/>
          <w:sz w:val="52"/>
          <w:szCs w:val="52"/>
          <w:shd w:val="clear" w:color="auto" w:fill="FFFFFF"/>
        </w:rPr>
      </w:pPr>
    </w:p>
    <w:p w14:paraId="138FBA94" w14:textId="65C31C2D" w:rsidR="00E0069C" w:rsidRDefault="00E0069C" w:rsidP="00B51A7F">
      <w:pPr>
        <w:spacing w:line="276" w:lineRule="auto"/>
        <w:rPr>
          <w:rFonts w:ascii="Arial" w:hAnsi="Arial" w:cs="Arial"/>
          <w:b/>
          <w:bCs/>
          <w:color w:val="000000"/>
          <w:sz w:val="52"/>
          <w:szCs w:val="52"/>
          <w:shd w:val="clear" w:color="auto" w:fill="FFFFFF"/>
        </w:rPr>
      </w:pP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7508"/>
        <w:gridCol w:w="1508"/>
      </w:tblGrid>
      <w:tr w:rsidR="00AD1CD7" w14:paraId="702ACE64" w14:textId="77777777" w:rsidTr="004760DF">
        <w:tc>
          <w:tcPr>
            <w:tcW w:w="7508" w:type="dxa"/>
            <w:tcBorders>
              <w:top w:val="nil"/>
              <w:left w:val="nil"/>
              <w:bottom w:val="single" w:sz="4" w:space="0" w:color="E7E6E6" w:themeColor="background2"/>
              <w:right w:val="nil"/>
            </w:tcBorders>
          </w:tcPr>
          <w:p w14:paraId="44E657BD" w14:textId="77777777" w:rsidR="00AD1CD7" w:rsidRDefault="00AD1CD7" w:rsidP="00AD1CD7">
            <w:pPr>
              <w:tabs>
                <w:tab w:val="center" w:pos="3646"/>
              </w:tabs>
              <w:spacing w:line="276" w:lineRule="auto"/>
              <w:rPr>
                <w:rFonts w:ascii="Arial" w:hAnsi="Arial" w:cs="Arial"/>
                <w:b/>
                <w:bCs/>
                <w:color w:val="000000"/>
                <w:sz w:val="40"/>
                <w:szCs w:val="40"/>
                <w:shd w:val="clear" w:color="auto" w:fill="FFFFFF"/>
              </w:rPr>
            </w:pPr>
          </w:p>
          <w:p w14:paraId="2C113CB3" w14:textId="77777777" w:rsidR="00D24BB3" w:rsidRPr="00D21052" w:rsidRDefault="00D24BB3" w:rsidP="00AD1CD7">
            <w:pPr>
              <w:tabs>
                <w:tab w:val="center" w:pos="3646"/>
              </w:tabs>
              <w:spacing w:line="276" w:lineRule="auto"/>
              <w:rPr>
                <w:rFonts w:ascii="Arial" w:hAnsi="Arial" w:cs="Arial"/>
                <w:b/>
                <w:bCs/>
                <w:color w:val="000000"/>
                <w:sz w:val="40"/>
                <w:szCs w:val="40"/>
                <w:shd w:val="clear" w:color="auto" w:fill="FFFFFF"/>
              </w:rPr>
            </w:pPr>
          </w:p>
        </w:tc>
        <w:tc>
          <w:tcPr>
            <w:tcW w:w="1508" w:type="dxa"/>
            <w:tcBorders>
              <w:top w:val="nil"/>
              <w:left w:val="nil"/>
              <w:bottom w:val="single" w:sz="4" w:space="0" w:color="E7E6E6" w:themeColor="background2"/>
              <w:right w:val="nil"/>
            </w:tcBorders>
          </w:tcPr>
          <w:p w14:paraId="2C526649" w14:textId="77777777" w:rsidR="00AD1CD7" w:rsidRPr="00D21052" w:rsidRDefault="00AD1CD7" w:rsidP="00B51A7F">
            <w:pPr>
              <w:spacing w:line="276" w:lineRule="auto"/>
              <w:rPr>
                <w:rFonts w:ascii="Arial" w:hAnsi="Arial" w:cs="Arial"/>
                <w:b/>
                <w:bCs/>
                <w:color w:val="000000"/>
                <w:sz w:val="40"/>
                <w:szCs w:val="40"/>
                <w:shd w:val="clear" w:color="auto" w:fill="FFFFFF"/>
              </w:rPr>
            </w:pPr>
          </w:p>
        </w:tc>
      </w:tr>
      <w:tr w:rsidR="00286F2D" w14:paraId="5B354D1B" w14:textId="77777777" w:rsidTr="004760DF">
        <w:tc>
          <w:tcPr>
            <w:tcW w:w="7508" w:type="dxa"/>
            <w:tcBorders>
              <w:top w:val="single" w:sz="4" w:space="0" w:color="E7E6E6" w:themeColor="background2"/>
              <w:bottom w:val="nil"/>
            </w:tcBorders>
          </w:tcPr>
          <w:p w14:paraId="3F35AFBB" w14:textId="17F54FF5" w:rsidR="00286F2D" w:rsidRPr="00D21052" w:rsidRDefault="00741CDE" w:rsidP="00AD1CD7">
            <w:pPr>
              <w:tabs>
                <w:tab w:val="center" w:pos="3646"/>
              </w:tabs>
              <w:spacing w:line="276" w:lineRule="auto"/>
              <w:rPr>
                <w:rFonts w:ascii="Arial" w:hAnsi="Arial" w:cs="Arial"/>
                <w:b/>
                <w:bCs/>
                <w:color w:val="000000"/>
                <w:sz w:val="40"/>
                <w:szCs w:val="40"/>
                <w:shd w:val="clear" w:color="auto" w:fill="FFFFFF"/>
              </w:rPr>
            </w:pPr>
            <w:r w:rsidRPr="00D21052">
              <w:rPr>
                <w:rFonts w:ascii="Arial" w:hAnsi="Arial" w:cs="Arial"/>
                <w:b/>
                <w:bCs/>
                <w:color w:val="000000"/>
                <w:sz w:val="40"/>
                <w:szCs w:val="40"/>
                <w:shd w:val="clear" w:color="auto" w:fill="FFFFFF"/>
              </w:rPr>
              <w:t>Contents</w:t>
            </w:r>
            <w:r w:rsidR="00AD1CD7">
              <w:rPr>
                <w:rFonts w:ascii="Arial" w:hAnsi="Arial" w:cs="Arial"/>
                <w:b/>
                <w:bCs/>
                <w:color w:val="000000"/>
                <w:sz w:val="40"/>
                <w:szCs w:val="40"/>
                <w:shd w:val="clear" w:color="auto" w:fill="FFFFFF"/>
              </w:rPr>
              <w:tab/>
            </w:r>
          </w:p>
        </w:tc>
        <w:tc>
          <w:tcPr>
            <w:tcW w:w="1508" w:type="dxa"/>
            <w:tcBorders>
              <w:top w:val="single" w:sz="4" w:space="0" w:color="E7E6E6" w:themeColor="background2"/>
            </w:tcBorders>
          </w:tcPr>
          <w:p w14:paraId="09A35D0C" w14:textId="5763F8CA" w:rsidR="00286F2D" w:rsidRPr="002C6B19" w:rsidRDefault="002C6B19" w:rsidP="002C6B19">
            <w:pPr>
              <w:spacing w:line="276" w:lineRule="auto"/>
              <w:jc w:val="center"/>
              <w:rPr>
                <w:rFonts w:ascii="Arial" w:hAnsi="Arial" w:cs="Arial"/>
                <w:b/>
                <w:bCs/>
                <w:color w:val="000000"/>
                <w:sz w:val="24"/>
                <w:szCs w:val="24"/>
                <w:shd w:val="clear" w:color="auto" w:fill="FFFFFF"/>
              </w:rPr>
            </w:pPr>
            <w:r w:rsidRPr="002C6B19">
              <w:rPr>
                <w:rFonts w:ascii="Arial" w:hAnsi="Arial" w:cs="Arial"/>
                <w:b/>
                <w:bCs/>
                <w:color w:val="000000"/>
                <w:sz w:val="24"/>
                <w:szCs w:val="24"/>
                <w:shd w:val="clear" w:color="auto" w:fill="FFFFFF"/>
              </w:rPr>
              <w:t>P</w:t>
            </w:r>
            <w:r w:rsidR="00286F2D" w:rsidRPr="002C6B19">
              <w:rPr>
                <w:rFonts w:ascii="Arial" w:hAnsi="Arial" w:cs="Arial"/>
                <w:b/>
                <w:bCs/>
                <w:color w:val="000000"/>
                <w:sz w:val="24"/>
                <w:szCs w:val="24"/>
                <w:shd w:val="clear" w:color="auto" w:fill="FFFFFF"/>
              </w:rPr>
              <w:t>age</w:t>
            </w:r>
            <w:r>
              <w:rPr>
                <w:rFonts w:ascii="Arial" w:hAnsi="Arial" w:cs="Arial"/>
                <w:b/>
                <w:bCs/>
                <w:color w:val="000000"/>
                <w:sz w:val="24"/>
                <w:szCs w:val="24"/>
                <w:shd w:val="clear" w:color="auto" w:fill="FFFFFF"/>
              </w:rPr>
              <w:t xml:space="preserve"> number</w:t>
            </w:r>
          </w:p>
        </w:tc>
      </w:tr>
      <w:tr w:rsidR="004E2A59" w14:paraId="45FEE93E" w14:textId="77777777" w:rsidTr="00953C5D">
        <w:tc>
          <w:tcPr>
            <w:tcW w:w="9016" w:type="dxa"/>
            <w:gridSpan w:val="2"/>
          </w:tcPr>
          <w:p w14:paraId="64B9C672" w14:textId="77777777" w:rsidR="004E2A59" w:rsidRDefault="004E2A59" w:rsidP="00B51A7F">
            <w:pPr>
              <w:spacing w:line="276" w:lineRule="auto"/>
              <w:rPr>
                <w:rFonts w:ascii="Arial" w:hAnsi="Arial" w:cs="Arial"/>
                <w:b/>
                <w:bCs/>
                <w:color w:val="000000"/>
                <w:sz w:val="40"/>
                <w:szCs w:val="40"/>
                <w:shd w:val="clear" w:color="auto" w:fill="FFFFFF"/>
              </w:rPr>
            </w:pPr>
          </w:p>
        </w:tc>
      </w:tr>
      <w:tr w:rsidR="00286F2D" w14:paraId="0B7EB357" w14:textId="77777777" w:rsidTr="00953C5D">
        <w:trPr>
          <w:trHeight w:val="437"/>
        </w:trPr>
        <w:tc>
          <w:tcPr>
            <w:tcW w:w="7508" w:type="dxa"/>
          </w:tcPr>
          <w:p w14:paraId="26DBE40B" w14:textId="11BB16C5" w:rsidR="00E0069C" w:rsidRPr="004E2A59" w:rsidRDefault="008A03B8" w:rsidP="00F453AE">
            <w:pPr>
              <w:shd w:val="clear" w:color="auto" w:fill="FFFFFF"/>
              <w:spacing w:before="100" w:beforeAutospacing="1" w:after="100" w:afterAutospacing="1" w:line="276" w:lineRule="auto"/>
              <w:rPr>
                <w:rFonts w:ascii="Arial" w:hAnsi="Arial" w:cs="Arial"/>
                <w:b/>
                <w:bCs/>
                <w:color w:val="000000"/>
                <w:sz w:val="28"/>
                <w:szCs w:val="28"/>
                <w:shd w:val="clear" w:color="auto" w:fill="FFFFFF"/>
              </w:rPr>
            </w:pPr>
            <w:r w:rsidRPr="003D1409">
              <w:rPr>
                <w:rFonts w:ascii="Arial" w:hAnsi="Arial" w:cs="Arial"/>
                <w:b/>
                <w:bCs/>
                <w:color w:val="000000"/>
                <w:sz w:val="28"/>
                <w:szCs w:val="28"/>
                <w:shd w:val="clear" w:color="auto" w:fill="FFFFFF"/>
              </w:rPr>
              <w:t>Overview</w:t>
            </w:r>
          </w:p>
        </w:tc>
        <w:tc>
          <w:tcPr>
            <w:tcW w:w="1508" w:type="dxa"/>
          </w:tcPr>
          <w:p w14:paraId="5CC84EAA" w14:textId="7B112AA5" w:rsidR="00286F2D" w:rsidRPr="002C6B19" w:rsidRDefault="00351997" w:rsidP="00D21052">
            <w:pPr>
              <w:spacing w:line="276" w:lineRule="auto"/>
              <w:jc w:val="center"/>
              <w:rPr>
                <w:rFonts w:ascii="Arial" w:hAnsi="Arial" w:cs="Arial"/>
                <w:color w:val="000000"/>
                <w:sz w:val="36"/>
                <w:szCs w:val="36"/>
                <w:shd w:val="clear" w:color="auto" w:fill="FFFFFF"/>
              </w:rPr>
            </w:pPr>
            <w:r w:rsidRPr="002C6B19">
              <w:rPr>
                <w:rFonts w:ascii="Arial" w:hAnsi="Arial" w:cs="Arial"/>
                <w:color w:val="000000"/>
                <w:sz w:val="36"/>
                <w:szCs w:val="36"/>
                <w:shd w:val="clear" w:color="auto" w:fill="FFFFFF"/>
              </w:rPr>
              <w:t>3</w:t>
            </w:r>
          </w:p>
        </w:tc>
      </w:tr>
      <w:tr w:rsidR="00286F2D" w14:paraId="2601CDF3" w14:textId="77777777" w:rsidTr="00953C5D">
        <w:tc>
          <w:tcPr>
            <w:tcW w:w="7508" w:type="dxa"/>
          </w:tcPr>
          <w:p w14:paraId="16B2D372" w14:textId="4938214E" w:rsidR="00286F2D" w:rsidRPr="003D1409" w:rsidRDefault="006217E5" w:rsidP="00DB5226">
            <w:pPr>
              <w:pStyle w:val="ListParagraph"/>
              <w:numPr>
                <w:ilvl w:val="0"/>
                <w:numId w:val="21"/>
              </w:numPr>
              <w:spacing w:line="276" w:lineRule="auto"/>
              <w:rPr>
                <w:rFonts w:ascii="Arial" w:hAnsi="Arial" w:cs="Arial"/>
                <w:color w:val="000000"/>
                <w:sz w:val="28"/>
                <w:szCs w:val="28"/>
                <w:shd w:val="clear" w:color="auto" w:fill="FFFFFF"/>
              </w:rPr>
            </w:pPr>
            <w:r w:rsidRPr="003D1409">
              <w:rPr>
                <w:rFonts w:ascii="Arial" w:hAnsi="Arial" w:cs="Arial"/>
                <w:color w:val="000000"/>
                <w:sz w:val="28"/>
                <w:szCs w:val="28"/>
                <w:shd w:val="clear" w:color="auto" w:fill="FFFFFF"/>
              </w:rPr>
              <w:t>Who is a child</w:t>
            </w:r>
          </w:p>
        </w:tc>
        <w:tc>
          <w:tcPr>
            <w:tcW w:w="1508" w:type="dxa"/>
          </w:tcPr>
          <w:p w14:paraId="656670C9" w14:textId="105D8934" w:rsidR="00286F2D" w:rsidRPr="002C6B19" w:rsidRDefault="00F66F2B" w:rsidP="00D21052">
            <w:pPr>
              <w:spacing w:line="276" w:lineRule="auto"/>
              <w:jc w:val="center"/>
              <w:rPr>
                <w:rFonts w:ascii="Arial" w:hAnsi="Arial" w:cs="Arial"/>
                <w:color w:val="000000"/>
                <w:sz w:val="36"/>
                <w:szCs w:val="36"/>
                <w:shd w:val="clear" w:color="auto" w:fill="FFFFFF"/>
              </w:rPr>
            </w:pPr>
            <w:r w:rsidRPr="002C6B19">
              <w:rPr>
                <w:rFonts w:ascii="Arial" w:hAnsi="Arial" w:cs="Arial"/>
                <w:color w:val="000000"/>
                <w:sz w:val="36"/>
                <w:szCs w:val="36"/>
                <w:shd w:val="clear" w:color="auto" w:fill="FFFFFF"/>
              </w:rPr>
              <w:t>3</w:t>
            </w:r>
          </w:p>
        </w:tc>
      </w:tr>
      <w:tr w:rsidR="00286F2D" w14:paraId="3E047C44" w14:textId="77777777" w:rsidTr="00953C5D">
        <w:tc>
          <w:tcPr>
            <w:tcW w:w="7508" w:type="dxa"/>
          </w:tcPr>
          <w:p w14:paraId="2E46B194" w14:textId="455BF265" w:rsidR="00286F2D" w:rsidRPr="003D1409" w:rsidRDefault="006217E5" w:rsidP="00DB5226">
            <w:pPr>
              <w:pStyle w:val="ListParagraph"/>
              <w:numPr>
                <w:ilvl w:val="0"/>
                <w:numId w:val="21"/>
              </w:numPr>
              <w:spacing w:line="276" w:lineRule="auto"/>
              <w:rPr>
                <w:rFonts w:ascii="Arial" w:hAnsi="Arial" w:cs="Arial"/>
                <w:color w:val="000000"/>
                <w:sz w:val="28"/>
                <w:szCs w:val="28"/>
                <w:shd w:val="clear" w:color="auto" w:fill="FFFFFF"/>
              </w:rPr>
            </w:pPr>
            <w:r w:rsidRPr="003D1409">
              <w:rPr>
                <w:rFonts w:ascii="Arial" w:hAnsi="Arial" w:cs="Arial"/>
                <w:color w:val="000000"/>
                <w:sz w:val="28"/>
                <w:szCs w:val="28"/>
                <w:shd w:val="clear" w:color="auto" w:fill="FFFFFF"/>
              </w:rPr>
              <w:t>Legal requirements</w:t>
            </w:r>
          </w:p>
        </w:tc>
        <w:tc>
          <w:tcPr>
            <w:tcW w:w="1508" w:type="dxa"/>
          </w:tcPr>
          <w:p w14:paraId="69174D7C" w14:textId="6F654B02" w:rsidR="00286F2D" w:rsidRPr="002C6B19" w:rsidRDefault="00F66F2B" w:rsidP="00D21052">
            <w:pPr>
              <w:spacing w:line="276" w:lineRule="auto"/>
              <w:jc w:val="center"/>
              <w:rPr>
                <w:rFonts w:ascii="Arial" w:hAnsi="Arial" w:cs="Arial"/>
                <w:color w:val="000000"/>
                <w:sz w:val="36"/>
                <w:szCs w:val="36"/>
                <w:shd w:val="clear" w:color="auto" w:fill="FFFFFF"/>
              </w:rPr>
            </w:pPr>
            <w:r w:rsidRPr="002C6B19">
              <w:rPr>
                <w:rFonts w:ascii="Arial" w:hAnsi="Arial" w:cs="Arial"/>
                <w:color w:val="000000"/>
                <w:sz w:val="36"/>
                <w:szCs w:val="36"/>
                <w:shd w:val="clear" w:color="auto" w:fill="FFFFFF"/>
              </w:rPr>
              <w:t>3</w:t>
            </w:r>
          </w:p>
        </w:tc>
      </w:tr>
      <w:tr w:rsidR="00286F2D" w14:paraId="429AD230" w14:textId="77777777" w:rsidTr="00953C5D">
        <w:tc>
          <w:tcPr>
            <w:tcW w:w="7508" w:type="dxa"/>
          </w:tcPr>
          <w:p w14:paraId="40B90A4B" w14:textId="77777777" w:rsidR="00286F2D" w:rsidRDefault="006217E5" w:rsidP="00DB5226">
            <w:pPr>
              <w:pStyle w:val="ListParagraph"/>
              <w:numPr>
                <w:ilvl w:val="0"/>
                <w:numId w:val="21"/>
              </w:numPr>
              <w:spacing w:line="276" w:lineRule="auto"/>
              <w:rPr>
                <w:rFonts w:ascii="Arial" w:hAnsi="Arial" w:cs="Arial"/>
                <w:color w:val="000000"/>
                <w:sz w:val="28"/>
                <w:szCs w:val="28"/>
                <w:shd w:val="clear" w:color="auto" w:fill="FFFFFF"/>
              </w:rPr>
            </w:pPr>
            <w:r w:rsidRPr="003D1409">
              <w:rPr>
                <w:rFonts w:ascii="Arial" w:hAnsi="Arial" w:cs="Arial"/>
                <w:color w:val="000000"/>
                <w:sz w:val="28"/>
                <w:szCs w:val="28"/>
                <w:shd w:val="clear" w:color="auto" w:fill="FFFFFF"/>
              </w:rPr>
              <w:t>What is a Child’s Rights Impact Assessment (CRIWA)?</w:t>
            </w:r>
          </w:p>
          <w:p w14:paraId="4D201DF6" w14:textId="73B8FE7B" w:rsidR="00E0069C" w:rsidRPr="003D1409" w:rsidRDefault="00E0069C" w:rsidP="00E0069C">
            <w:pPr>
              <w:pStyle w:val="ListParagraph"/>
              <w:spacing w:line="276" w:lineRule="auto"/>
              <w:ind w:left="1080"/>
              <w:rPr>
                <w:rFonts w:ascii="Arial" w:hAnsi="Arial" w:cs="Arial"/>
                <w:color w:val="000000"/>
                <w:sz w:val="28"/>
                <w:szCs w:val="28"/>
                <w:shd w:val="clear" w:color="auto" w:fill="FFFFFF"/>
              </w:rPr>
            </w:pPr>
          </w:p>
        </w:tc>
        <w:tc>
          <w:tcPr>
            <w:tcW w:w="1508" w:type="dxa"/>
          </w:tcPr>
          <w:p w14:paraId="642A375D" w14:textId="44EDF4FB" w:rsidR="00286F2D" w:rsidRPr="002C6B19" w:rsidRDefault="001B0F80" w:rsidP="00D21052">
            <w:pPr>
              <w:spacing w:line="276" w:lineRule="auto"/>
              <w:jc w:val="center"/>
              <w:rPr>
                <w:rFonts w:ascii="Arial" w:hAnsi="Arial" w:cs="Arial"/>
                <w:color w:val="000000"/>
                <w:sz w:val="36"/>
                <w:szCs w:val="36"/>
                <w:shd w:val="clear" w:color="auto" w:fill="FFFFFF"/>
              </w:rPr>
            </w:pPr>
            <w:r w:rsidRPr="002C6B19">
              <w:rPr>
                <w:rFonts w:ascii="Arial" w:hAnsi="Arial" w:cs="Arial"/>
                <w:color w:val="000000"/>
                <w:sz w:val="36"/>
                <w:szCs w:val="36"/>
                <w:shd w:val="clear" w:color="auto" w:fill="FFFFFF"/>
              </w:rPr>
              <w:t>4</w:t>
            </w:r>
          </w:p>
        </w:tc>
      </w:tr>
      <w:tr w:rsidR="00286F2D" w14:paraId="71A4C76C" w14:textId="77777777" w:rsidTr="00953C5D">
        <w:tc>
          <w:tcPr>
            <w:tcW w:w="7508" w:type="dxa"/>
          </w:tcPr>
          <w:p w14:paraId="487E4863" w14:textId="4C4E7402" w:rsidR="001458FF" w:rsidRPr="003D1409" w:rsidRDefault="00420AED" w:rsidP="003D1409">
            <w:pPr>
              <w:shd w:val="clear" w:color="auto" w:fill="FFFFFF"/>
              <w:spacing w:before="100" w:beforeAutospacing="1" w:after="100" w:afterAutospacing="1" w:line="276" w:lineRule="auto"/>
              <w:rPr>
                <w:rFonts w:ascii="Arial" w:hAnsi="Arial" w:cs="Arial"/>
                <w:b/>
                <w:bCs/>
                <w:color w:val="000000"/>
                <w:sz w:val="28"/>
                <w:szCs w:val="28"/>
                <w:shd w:val="clear" w:color="auto" w:fill="FFFFFF"/>
              </w:rPr>
            </w:pPr>
            <w:r w:rsidRPr="003D1409">
              <w:rPr>
                <w:rFonts w:ascii="Arial" w:hAnsi="Arial" w:cs="Arial"/>
                <w:b/>
                <w:bCs/>
                <w:color w:val="000000"/>
                <w:sz w:val="28"/>
                <w:szCs w:val="28"/>
                <w:shd w:val="clear" w:color="auto" w:fill="FFFFFF"/>
              </w:rPr>
              <w:t>Children’s Rights: an introduction</w:t>
            </w:r>
          </w:p>
        </w:tc>
        <w:tc>
          <w:tcPr>
            <w:tcW w:w="1508" w:type="dxa"/>
          </w:tcPr>
          <w:p w14:paraId="2FABECB6" w14:textId="77DC2D61" w:rsidR="00286F2D" w:rsidRPr="002C6B19" w:rsidRDefault="001B0F80" w:rsidP="00D21052">
            <w:pPr>
              <w:spacing w:line="276" w:lineRule="auto"/>
              <w:jc w:val="center"/>
              <w:rPr>
                <w:rFonts w:ascii="Arial" w:hAnsi="Arial" w:cs="Arial"/>
                <w:color w:val="000000"/>
                <w:sz w:val="36"/>
                <w:szCs w:val="36"/>
                <w:shd w:val="clear" w:color="auto" w:fill="FFFFFF"/>
              </w:rPr>
            </w:pPr>
            <w:r w:rsidRPr="002C6B19">
              <w:rPr>
                <w:rFonts w:ascii="Arial" w:hAnsi="Arial" w:cs="Arial"/>
                <w:color w:val="000000"/>
                <w:sz w:val="36"/>
                <w:szCs w:val="36"/>
                <w:shd w:val="clear" w:color="auto" w:fill="FFFFFF"/>
              </w:rPr>
              <w:t>5</w:t>
            </w:r>
          </w:p>
        </w:tc>
      </w:tr>
      <w:tr w:rsidR="00286F2D" w14:paraId="197E17D4" w14:textId="77777777" w:rsidTr="00953C5D">
        <w:tc>
          <w:tcPr>
            <w:tcW w:w="7508" w:type="dxa"/>
          </w:tcPr>
          <w:p w14:paraId="59837B1C" w14:textId="750CE370" w:rsidR="001458FF" w:rsidRPr="003D1409" w:rsidRDefault="001B0F80" w:rsidP="003D1409">
            <w:pPr>
              <w:shd w:val="clear" w:color="auto" w:fill="FFFFFF"/>
              <w:spacing w:before="100" w:beforeAutospacing="1" w:after="100" w:afterAutospacing="1" w:line="276" w:lineRule="auto"/>
              <w:rPr>
                <w:rFonts w:ascii="Arial" w:hAnsi="Arial" w:cs="Arial"/>
                <w:b/>
                <w:bCs/>
                <w:color w:val="000000"/>
                <w:sz w:val="28"/>
                <w:szCs w:val="28"/>
                <w:shd w:val="clear" w:color="auto" w:fill="FFFFFF"/>
              </w:rPr>
            </w:pPr>
            <w:r w:rsidRPr="003D1409">
              <w:rPr>
                <w:rFonts w:ascii="Arial" w:hAnsi="Arial" w:cs="Arial"/>
                <w:b/>
                <w:bCs/>
                <w:color w:val="000000"/>
                <w:sz w:val="28"/>
                <w:szCs w:val="28"/>
                <w:shd w:val="clear" w:color="auto" w:fill="FFFFFF"/>
              </w:rPr>
              <w:t>What is a children’s human rights approach?</w:t>
            </w:r>
          </w:p>
        </w:tc>
        <w:tc>
          <w:tcPr>
            <w:tcW w:w="1508" w:type="dxa"/>
          </w:tcPr>
          <w:p w14:paraId="2416CB33" w14:textId="6A05946A" w:rsidR="00286F2D" w:rsidRPr="002C6B19" w:rsidRDefault="00722604" w:rsidP="00D21052">
            <w:pPr>
              <w:spacing w:line="276" w:lineRule="auto"/>
              <w:jc w:val="center"/>
              <w:rPr>
                <w:rFonts w:ascii="Arial" w:hAnsi="Arial" w:cs="Arial"/>
                <w:color w:val="000000"/>
                <w:sz w:val="36"/>
                <w:szCs w:val="36"/>
                <w:shd w:val="clear" w:color="auto" w:fill="FFFFFF"/>
              </w:rPr>
            </w:pPr>
            <w:r w:rsidRPr="002C6B19">
              <w:rPr>
                <w:rFonts w:ascii="Arial" w:hAnsi="Arial" w:cs="Arial"/>
                <w:color w:val="000000"/>
                <w:sz w:val="36"/>
                <w:szCs w:val="36"/>
                <w:shd w:val="clear" w:color="auto" w:fill="FFFFFF"/>
              </w:rPr>
              <w:t>8</w:t>
            </w:r>
          </w:p>
        </w:tc>
      </w:tr>
      <w:tr w:rsidR="00286F2D" w14:paraId="7DB6E8D9" w14:textId="77777777" w:rsidTr="00953C5D">
        <w:tc>
          <w:tcPr>
            <w:tcW w:w="7508" w:type="dxa"/>
          </w:tcPr>
          <w:p w14:paraId="1564F19E" w14:textId="06C8119E" w:rsidR="001458FF" w:rsidRPr="003D1409" w:rsidRDefault="000D1C1A" w:rsidP="00B477ED">
            <w:pPr>
              <w:shd w:val="clear" w:color="auto" w:fill="FFFFFF"/>
              <w:spacing w:before="100" w:beforeAutospacing="1" w:after="100" w:afterAutospacing="1" w:line="276" w:lineRule="auto"/>
              <w:rPr>
                <w:rFonts w:ascii="Arial" w:hAnsi="Arial" w:cs="Arial"/>
                <w:b/>
                <w:bCs/>
                <w:color w:val="000000"/>
                <w:sz w:val="28"/>
                <w:szCs w:val="28"/>
                <w:shd w:val="clear" w:color="auto" w:fill="FFFFFF"/>
              </w:rPr>
            </w:pPr>
            <w:r>
              <w:rPr>
                <w:rFonts w:ascii="Arial" w:hAnsi="Arial" w:cs="Arial"/>
                <w:b/>
                <w:bCs/>
                <w:color w:val="000000"/>
                <w:sz w:val="28"/>
                <w:szCs w:val="28"/>
                <w:shd w:val="clear" w:color="auto" w:fill="FFFFFF"/>
              </w:rPr>
              <w:t>Preparing to c</w:t>
            </w:r>
            <w:r w:rsidR="00B477ED" w:rsidRPr="003D1409">
              <w:rPr>
                <w:rFonts w:ascii="Arial" w:hAnsi="Arial" w:cs="Arial"/>
                <w:b/>
                <w:bCs/>
                <w:color w:val="000000"/>
                <w:sz w:val="28"/>
                <w:szCs w:val="28"/>
                <w:shd w:val="clear" w:color="auto" w:fill="FFFFFF"/>
              </w:rPr>
              <w:t>omplet</w:t>
            </w:r>
            <w:r w:rsidR="00F62759">
              <w:rPr>
                <w:rFonts w:ascii="Arial" w:hAnsi="Arial" w:cs="Arial"/>
                <w:b/>
                <w:bCs/>
                <w:color w:val="000000"/>
                <w:sz w:val="28"/>
                <w:szCs w:val="28"/>
                <w:shd w:val="clear" w:color="auto" w:fill="FFFFFF"/>
              </w:rPr>
              <w:t>e</w:t>
            </w:r>
            <w:r w:rsidR="00B477ED" w:rsidRPr="003D1409">
              <w:rPr>
                <w:rFonts w:ascii="Arial" w:hAnsi="Arial" w:cs="Arial"/>
                <w:b/>
                <w:bCs/>
                <w:color w:val="000000"/>
                <w:sz w:val="28"/>
                <w:szCs w:val="28"/>
                <w:shd w:val="clear" w:color="auto" w:fill="FFFFFF"/>
              </w:rPr>
              <w:t xml:space="preserve"> a Child’s Rights and Wellbeing Impact Assessment</w:t>
            </w:r>
          </w:p>
        </w:tc>
        <w:tc>
          <w:tcPr>
            <w:tcW w:w="1508" w:type="dxa"/>
          </w:tcPr>
          <w:p w14:paraId="5C95E674" w14:textId="3B446BBE" w:rsidR="00286F2D" w:rsidRPr="002C6B19" w:rsidRDefault="00B2681C" w:rsidP="00D21052">
            <w:pPr>
              <w:spacing w:line="276" w:lineRule="auto"/>
              <w:jc w:val="center"/>
              <w:rPr>
                <w:rFonts w:ascii="Arial" w:hAnsi="Arial" w:cs="Arial"/>
                <w:color w:val="000000"/>
                <w:sz w:val="36"/>
                <w:szCs w:val="36"/>
                <w:shd w:val="clear" w:color="auto" w:fill="FFFFFF"/>
              </w:rPr>
            </w:pPr>
            <w:r w:rsidRPr="002C6B19">
              <w:rPr>
                <w:rFonts w:ascii="Arial" w:hAnsi="Arial" w:cs="Arial"/>
                <w:color w:val="000000"/>
                <w:sz w:val="36"/>
                <w:szCs w:val="36"/>
                <w:shd w:val="clear" w:color="auto" w:fill="FFFFFF"/>
              </w:rPr>
              <w:t>9</w:t>
            </w:r>
          </w:p>
        </w:tc>
      </w:tr>
      <w:tr w:rsidR="00B477ED" w14:paraId="1416D614" w14:textId="77777777" w:rsidTr="00953C5D">
        <w:tc>
          <w:tcPr>
            <w:tcW w:w="7508" w:type="dxa"/>
          </w:tcPr>
          <w:p w14:paraId="78A830F5" w14:textId="1750760E" w:rsidR="00B477ED" w:rsidRPr="003D1409" w:rsidRDefault="00B477ED" w:rsidP="00DB5226">
            <w:pPr>
              <w:pStyle w:val="ListParagraph"/>
              <w:numPr>
                <w:ilvl w:val="0"/>
                <w:numId w:val="22"/>
              </w:numPr>
              <w:spacing w:line="276" w:lineRule="auto"/>
              <w:rPr>
                <w:rFonts w:ascii="Arial" w:hAnsi="Arial" w:cs="Arial"/>
                <w:color w:val="000000"/>
                <w:sz w:val="28"/>
                <w:szCs w:val="28"/>
                <w:shd w:val="clear" w:color="auto" w:fill="FFFFFF"/>
              </w:rPr>
            </w:pPr>
            <w:r w:rsidRPr="003D1409">
              <w:rPr>
                <w:rFonts w:ascii="Arial" w:hAnsi="Arial" w:cs="Arial"/>
                <w:color w:val="000000"/>
                <w:sz w:val="28"/>
                <w:szCs w:val="28"/>
                <w:shd w:val="clear" w:color="auto" w:fill="FFFFFF"/>
              </w:rPr>
              <w:t>The four general principles</w:t>
            </w:r>
          </w:p>
        </w:tc>
        <w:tc>
          <w:tcPr>
            <w:tcW w:w="1508" w:type="dxa"/>
          </w:tcPr>
          <w:p w14:paraId="676B227C" w14:textId="200FFC72" w:rsidR="00B477ED" w:rsidRPr="002C6B19" w:rsidRDefault="007F2553" w:rsidP="00D21052">
            <w:pPr>
              <w:spacing w:line="276" w:lineRule="auto"/>
              <w:jc w:val="center"/>
              <w:rPr>
                <w:rFonts w:ascii="Arial" w:hAnsi="Arial" w:cs="Arial"/>
                <w:color w:val="000000"/>
                <w:sz w:val="52"/>
                <w:szCs w:val="52"/>
                <w:shd w:val="clear" w:color="auto" w:fill="FFFFFF"/>
              </w:rPr>
            </w:pPr>
            <w:r w:rsidRPr="002C6B19">
              <w:rPr>
                <w:rFonts w:ascii="Arial" w:hAnsi="Arial" w:cs="Arial"/>
                <w:color w:val="000000"/>
                <w:sz w:val="36"/>
                <w:szCs w:val="36"/>
                <w:shd w:val="clear" w:color="auto" w:fill="FFFFFF"/>
              </w:rPr>
              <w:t>9</w:t>
            </w:r>
          </w:p>
        </w:tc>
      </w:tr>
      <w:tr w:rsidR="00B477ED" w14:paraId="0320A3BA" w14:textId="77777777" w:rsidTr="00953C5D">
        <w:tc>
          <w:tcPr>
            <w:tcW w:w="7508" w:type="dxa"/>
          </w:tcPr>
          <w:p w14:paraId="4B1F6760" w14:textId="12ECB83F" w:rsidR="00B477ED" w:rsidRPr="003D1409" w:rsidRDefault="00B477ED" w:rsidP="00DB5226">
            <w:pPr>
              <w:pStyle w:val="ListParagraph"/>
              <w:numPr>
                <w:ilvl w:val="0"/>
                <w:numId w:val="22"/>
              </w:numPr>
              <w:spacing w:line="276" w:lineRule="auto"/>
              <w:rPr>
                <w:rFonts w:ascii="Arial" w:hAnsi="Arial" w:cs="Arial"/>
                <w:color w:val="000000"/>
                <w:sz w:val="28"/>
                <w:szCs w:val="28"/>
                <w:shd w:val="clear" w:color="auto" w:fill="FFFFFF"/>
              </w:rPr>
            </w:pPr>
            <w:r w:rsidRPr="003D1409">
              <w:rPr>
                <w:rFonts w:ascii="Arial" w:hAnsi="Arial" w:cs="Arial"/>
                <w:color w:val="000000"/>
                <w:sz w:val="28"/>
                <w:szCs w:val="28"/>
                <w:shd w:val="clear" w:color="auto" w:fill="FFFFFF"/>
              </w:rPr>
              <w:t>Engaging children and young people and monitoring inclusion</w:t>
            </w:r>
          </w:p>
        </w:tc>
        <w:tc>
          <w:tcPr>
            <w:tcW w:w="1508" w:type="dxa"/>
          </w:tcPr>
          <w:p w14:paraId="0ECDAADD" w14:textId="20BB5E78" w:rsidR="00B477ED" w:rsidRPr="002C6B19" w:rsidRDefault="005C4107" w:rsidP="00D21052">
            <w:pPr>
              <w:spacing w:line="276" w:lineRule="auto"/>
              <w:jc w:val="center"/>
              <w:rPr>
                <w:rFonts w:ascii="Arial" w:hAnsi="Arial" w:cs="Arial"/>
                <w:color w:val="000000"/>
                <w:sz w:val="36"/>
                <w:szCs w:val="36"/>
                <w:shd w:val="clear" w:color="auto" w:fill="FFFFFF"/>
              </w:rPr>
            </w:pPr>
            <w:r w:rsidRPr="002C6B19">
              <w:rPr>
                <w:rFonts w:ascii="Arial" w:hAnsi="Arial" w:cs="Arial"/>
                <w:color w:val="000000"/>
                <w:sz w:val="36"/>
                <w:szCs w:val="36"/>
                <w:shd w:val="clear" w:color="auto" w:fill="FFFFFF"/>
              </w:rPr>
              <w:t>10</w:t>
            </w:r>
          </w:p>
        </w:tc>
      </w:tr>
      <w:tr w:rsidR="00B477ED" w14:paraId="0578489B" w14:textId="77777777" w:rsidTr="00953C5D">
        <w:tc>
          <w:tcPr>
            <w:tcW w:w="7508" w:type="dxa"/>
          </w:tcPr>
          <w:p w14:paraId="1635B5F8" w14:textId="337A37DA" w:rsidR="00B477ED" w:rsidRPr="003D1409" w:rsidRDefault="0037305C" w:rsidP="00DB5226">
            <w:pPr>
              <w:pStyle w:val="ListParagraph"/>
              <w:numPr>
                <w:ilvl w:val="0"/>
                <w:numId w:val="22"/>
              </w:numPr>
              <w:spacing w:line="276" w:lineRule="auto"/>
              <w:rPr>
                <w:rFonts w:ascii="Arial" w:hAnsi="Arial" w:cs="Arial"/>
                <w:color w:val="000000"/>
                <w:sz w:val="28"/>
                <w:szCs w:val="28"/>
                <w:shd w:val="clear" w:color="auto" w:fill="FFFFFF"/>
              </w:rPr>
            </w:pPr>
            <w:r w:rsidRPr="003D1409">
              <w:rPr>
                <w:rFonts w:ascii="Arial" w:hAnsi="Arial" w:cs="Arial"/>
                <w:color w:val="000000"/>
                <w:sz w:val="28"/>
                <w:szCs w:val="28"/>
                <w:shd w:val="clear" w:color="auto" w:fill="FFFFFF"/>
              </w:rPr>
              <w:t>Process flow chart with example questions</w:t>
            </w:r>
          </w:p>
        </w:tc>
        <w:tc>
          <w:tcPr>
            <w:tcW w:w="1508" w:type="dxa"/>
          </w:tcPr>
          <w:p w14:paraId="2592A2B2" w14:textId="6FA773C6" w:rsidR="00B477ED" w:rsidRPr="002C6B19" w:rsidRDefault="00E9503A" w:rsidP="00D21052">
            <w:pPr>
              <w:spacing w:line="276" w:lineRule="auto"/>
              <w:jc w:val="center"/>
              <w:rPr>
                <w:rFonts w:ascii="Arial" w:hAnsi="Arial" w:cs="Arial"/>
                <w:color w:val="000000"/>
                <w:sz w:val="36"/>
                <w:szCs w:val="36"/>
                <w:shd w:val="clear" w:color="auto" w:fill="FFFFFF"/>
              </w:rPr>
            </w:pPr>
            <w:r w:rsidRPr="002C6B19">
              <w:rPr>
                <w:rFonts w:ascii="Arial" w:hAnsi="Arial" w:cs="Arial"/>
                <w:color w:val="000000"/>
                <w:sz w:val="36"/>
                <w:szCs w:val="36"/>
                <w:shd w:val="clear" w:color="auto" w:fill="FFFFFF"/>
              </w:rPr>
              <w:t>11</w:t>
            </w:r>
          </w:p>
        </w:tc>
      </w:tr>
      <w:tr w:rsidR="00B477ED" w14:paraId="7726F596" w14:textId="77777777" w:rsidTr="00953C5D">
        <w:tc>
          <w:tcPr>
            <w:tcW w:w="7508" w:type="dxa"/>
          </w:tcPr>
          <w:p w14:paraId="7EC7C50B" w14:textId="77777777" w:rsidR="00B477ED" w:rsidRDefault="0037305C" w:rsidP="00DB5226">
            <w:pPr>
              <w:pStyle w:val="ListParagraph"/>
              <w:numPr>
                <w:ilvl w:val="0"/>
                <w:numId w:val="22"/>
              </w:numPr>
              <w:spacing w:line="276" w:lineRule="auto"/>
              <w:rPr>
                <w:rFonts w:ascii="Arial" w:hAnsi="Arial" w:cs="Arial"/>
                <w:color w:val="000000"/>
                <w:sz w:val="28"/>
                <w:szCs w:val="28"/>
                <w:shd w:val="clear" w:color="auto" w:fill="FFFFFF"/>
              </w:rPr>
            </w:pPr>
            <w:r w:rsidRPr="003D1409">
              <w:rPr>
                <w:rFonts w:ascii="Arial" w:hAnsi="Arial" w:cs="Arial"/>
                <w:color w:val="000000"/>
                <w:sz w:val="28"/>
                <w:szCs w:val="28"/>
                <w:shd w:val="clear" w:color="auto" w:fill="FFFFFF"/>
              </w:rPr>
              <w:t>Assessing Impact</w:t>
            </w:r>
          </w:p>
          <w:p w14:paraId="72860FCA" w14:textId="68D0C338" w:rsidR="001458FF" w:rsidRPr="003D1409" w:rsidRDefault="001458FF" w:rsidP="001458FF">
            <w:pPr>
              <w:pStyle w:val="ListParagraph"/>
              <w:spacing w:line="276" w:lineRule="auto"/>
              <w:ind w:left="1080"/>
              <w:rPr>
                <w:rFonts w:ascii="Arial" w:hAnsi="Arial" w:cs="Arial"/>
                <w:color w:val="000000"/>
                <w:sz w:val="28"/>
                <w:szCs w:val="28"/>
                <w:shd w:val="clear" w:color="auto" w:fill="FFFFFF"/>
              </w:rPr>
            </w:pPr>
          </w:p>
        </w:tc>
        <w:tc>
          <w:tcPr>
            <w:tcW w:w="1508" w:type="dxa"/>
          </w:tcPr>
          <w:p w14:paraId="1C189C0A" w14:textId="641C2C4F" w:rsidR="00B477ED" w:rsidRPr="002C6B19" w:rsidRDefault="00E9503A" w:rsidP="00D21052">
            <w:pPr>
              <w:spacing w:line="276" w:lineRule="auto"/>
              <w:jc w:val="center"/>
              <w:rPr>
                <w:rFonts w:ascii="Arial" w:hAnsi="Arial" w:cs="Arial"/>
                <w:color w:val="000000"/>
                <w:sz w:val="36"/>
                <w:szCs w:val="36"/>
                <w:shd w:val="clear" w:color="auto" w:fill="FFFFFF"/>
              </w:rPr>
            </w:pPr>
            <w:r w:rsidRPr="002C6B19">
              <w:rPr>
                <w:rFonts w:ascii="Arial" w:hAnsi="Arial" w:cs="Arial"/>
                <w:color w:val="000000"/>
                <w:sz w:val="36"/>
                <w:szCs w:val="36"/>
                <w:shd w:val="clear" w:color="auto" w:fill="FFFFFF"/>
              </w:rPr>
              <w:t>12</w:t>
            </w:r>
          </w:p>
        </w:tc>
      </w:tr>
      <w:tr w:rsidR="00B477ED" w14:paraId="19C533B9" w14:textId="77777777" w:rsidTr="00953C5D">
        <w:tc>
          <w:tcPr>
            <w:tcW w:w="7508" w:type="dxa"/>
          </w:tcPr>
          <w:p w14:paraId="2CA8600C" w14:textId="1DC9DFAA" w:rsidR="001458FF" w:rsidRPr="00F62759" w:rsidRDefault="00F62759" w:rsidP="00B477ED">
            <w:pPr>
              <w:shd w:val="clear" w:color="auto" w:fill="FFFFFF"/>
              <w:spacing w:before="100" w:beforeAutospacing="1" w:after="100" w:afterAutospacing="1" w:line="276" w:lineRule="auto"/>
              <w:rPr>
                <w:rFonts w:ascii="Arial" w:eastAsia="Times New Roman" w:hAnsi="Arial" w:cs="Arial"/>
                <w:b/>
                <w:bCs/>
                <w:color w:val="000000"/>
                <w:spacing w:val="5"/>
                <w:kern w:val="0"/>
                <w:sz w:val="28"/>
                <w:szCs w:val="28"/>
                <w:shd w:val="clear" w:color="auto" w:fill="FFFFFF"/>
                <w:lang w:eastAsia="en-GB"/>
                <w14:ligatures w14:val="none"/>
              </w:rPr>
            </w:pPr>
            <w:r>
              <w:rPr>
                <w:rFonts w:ascii="Arial" w:eastAsia="Times New Roman" w:hAnsi="Arial" w:cs="Arial"/>
                <w:b/>
                <w:bCs/>
                <w:color w:val="000000"/>
                <w:spacing w:val="5"/>
                <w:kern w:val="0"/>
                <w:sz w:val="28"/>
                <w:szCs w:val="28"/>
                <w:shd w:val="clear" w:color="auto" w:fill="FFFFFF"/>
                <w:lang w:eastAsia="en-GB"/>
                <w14:ligatures w14:val="none"/>
              </w:rPr>
              <w:t xml:space="preserve">Completing the CRIWA </w:t>
            </w:r>
          </w:p>
        </w:tc>
        <w:tc>
          <w:tcPr>
            <w:tcW w:w="1508" w:type="dxa"/>
          </w:tcPr>
          <w:p w14:paraId="52797D35" w14:textId="4A8FFDBB" w:rsidR="00B477ED" w:rsidRPr="002C6B19" w:rsidRDefault="0032085F" w:rsidP="00D21052">
            <w:pPr>
              <w:spacing w:line="276" w:lineRule="auto"/>
              <w:jc w:val="center"/>
              <w:rPr>
                <w:rFonts w:ascii="Arial" w:hAnsi="Arial" w:cs="Arial"/>
                <w:color w:val="000000"/>
                <w:sz w:val="36"/>
                <w:szCs w:val="36"/>
                <w:shd w:val="clear" w:color="auto" w:fill="FFFFFF"/>
              </w:rPr>
            </w:pPr>
            <w:r w:rsidRPr="002C6B19">
              <w:rPr>
                <w:rFonts w:ascii="Arial" w:hAnsi="Arial" w:cs="Arial"/>
                <w:color w:val="000000"/>
                <w:sz w:val="36"/>
                <w:szCs w:val="36"/>
                <w:shd w:val="clear" w:color="auto" w:fill="FFFFFF"/>
              </w:rPr>
              <w:t>14</w:t>
            </w:r>
          </w:p>
        </w:tc>
      </w:tr>
      <w:tr w:rsidR="009C3A9C" w14:paraId="23A520B2" w14:textId="77777777" w:rsidTr="00953C5D">
        <w:tc>
          <w:tcPr>
            <w:tcW w:w="7508" w:type="dxa"/>
          </w:tcPr>
          <w:p w14:paraId="453D9793" w14:textId="25628B7F" w:rsidR="009C3A9C" w:rsidRPr="00257889" w:rsidRDefault="00F62759" w:rsidP="00DB5226">
            <w:pPr>
              <w:pStyle w:val="ListParagraph"/>
              <w:numPr>
                <w:ilvl w:val="0"/>
                <w:numId w:val="23"/>
              </w:numPr>
              <w:spacing w:line="276" w:lineRule="auto"/>
              <w:rPr>
                <w:rFonts w:ascii="Arial" w:hAnsi="Arial" w:cs="Arial"/>
                <w:color w:val="000000"/>
                <w:sz w:val="28"/>
                <w:szCs w:val="28"/>
                <w:shd w:val="clear" w:color="auto" w:fill="FFFFFF"/>
              </w:rPr>
            </w:pPr>
            <w:r w:rsidRPr="00257889">
              <w:rPr>
                <w:rFonts w:ascii="Arial" w:hAnsi="Arial" w:cs="Arial"/>
                <w:color w:val="000000"/>
                <w:sz w:val="28"/>
                <w:szCs w:val="28"/>
                <w:shd w:val="clear" w:color="auto" w:fill="FFFFFF"/>
              </w:rPr>
              <w:t>Screening for relevance and template</w:t>
            </w:r>
          </w:p>
        </w:tc>
        <w:tc>
          <w:tcPr>
            <w:tcW w:w="1508" w:type="dxa"/>
          </w:tcPr>
          <w:p w14:paraId="66ECC096" w14:textId="4DC9DC2C" w:rsidR="009C3A9C" w:rsidRPr="002C6B19" w:rsidRDefault="00AC198A" w:rsidP="00D21052">
            <w:pPr>
              <w:spacing w:line="276" w:lineRule="auto"/>
              <w:jc w:val="center"/>
              <w:rPr>
                <w:rFonts w:ascii="Arial" w:hAnsi="Arial" w:cs="Arial"/>
                <w:color w:val="000000"/>
                <w:sz w:val="36"/>
                <w:szCs w:val="36"/>
                <w:shd w:val="clear" w:color="auto" w:fill="FFFFFF"/>
              </w:rPr>
            </w:pPr>
            <w:r w:rsidRPr="002C6B19">
              <w:rPr>
                <w:rFonts w:ascii="Arial" w:hAnsi="Arial" w:cs="Arial"/>
                <w:color w:val="000000"/>
                <w:sz w:val="36"/>
                <w:szCs w:val="36"/>
                <w:shd w:val="clear" w:color="auto" w:fill="FFFFFF"/>
              </w:rPr>
              <w:t>15</w:t>
            </w:r>
          </w:p>
        </w:tc>
      </w:tr>
      <w:tr w:rsidR="00B477ED" w14:paraId="67046F0E" w14:textId="77777777" w:rsidTr="00953C5D">
        <w:tc>
          <w:tcPr>
            <w:tcW w:w="7508" w:type="dxa"/>
          </w:tcPr>
          <w:p w14:paraId="3D5DEF0A" w14:textId="5873D3DF" w:rsidR="00B477ED" w:rsidRPr="00257889" w:rsidRDefault="006300B5" w:rsidP="00DB5226">
            <w:pPr>
              <w:pStyle w:val="ListParagraph"/>
              <w:numPr>
                <w:ilvl w:val="0"/>
                <w:numId w:val="23"/>
              </w:numPr>
              <w:spacing w:line="276" w:lineRule="auto"/>
              <w:rPr>
                <w:rFonts w:ascii="Arial" w:hAnsi="Arial" w:cs="Arial"/>
                <w:color w:val="000000"/>
                <w:sz w:val="28"/>
                <w:szCs w:val="28"/>
                <w:shd w:val="clear" w:color="auto" w:fill="FFFFFF"/>
              </w:rPr>
            </w:pPr>
            <w:r w:rsidRPr="00257889">
              <w:rPr>
                <w:rFonts w:ascii="Arial" w:hAnsi="Arial" w:cs="Arial"/>
                <w:color w:val="000000"/>
                <w:sz w:val="28"/>
                <w:szCs w:val="28"/>
                <w:shd w:val="clear" w:color="auto" w:fill="FFFFFF"/>
              </w:rPr>
              <w:t>Children’s Rights and Wellbeing Impact Assessment</w:t>
            </w:r>
            <w:r w:rsidR="00DF52CD" w:rsidRPr="00257889">
              <w:rPr>
                <w:rFonts w:ascii="Arial" w:hAnsi="Arial" w:cs="Arial"/>
                <w:color w:val="000000"/>
                <w:sz w:val="28"/>
                <w:szCs w:val="28"/>
                <w:shd w:val="clear" w:color="auto" w:fill="FFFFFF"/>
              </w:rPr>
              <w:t xml:space="preserve"> template</w:t>
            </w:r>
            <w:r w:rsidRPr="00257889">
              <w:rPr>
                <w:rFonts w:ascii="Arial" w:hAnsi="Arial" w:cs="Arial"/>
                <w:color w:val="000000"/>
                <w:sz w:val="28"/>
                <w:szCs w:val="28"/>
                <w:shd w:val="clear" w:color="auto" w:fill="FFFFFF"/>
              </w:rPr>
              <w:t xml:space="preserve"> </w:t>
            </w:r>
          </w:p>
        </w:tc>
        <w:tc>
          <w:tcPr>
            <w:tcW w:w="1508" w:type="dxa"/>
          </w:tcPr>
          <w:p w14:paraId="57A81A43" w14:textId="1306182A" w:rsidR="00B477ED" w:rsidRPr="002C6B19" w:rsidRDefault="00AC198A" w:rsidP="00D21052">
            <w:pPr>
              <w:spacing w:line="276" w:lineRule="auto"/>
              <w:jc w:val="center"/>
              <w:rPr>
                <w:rFonts w:ascii="Arial" w:hAnsi="Arial" w:cs="Arial"/>
                <w:color w:val="000000"/>
                <w:sz w:val="36"/>
                <w:szCs w:val="36"/>
                <w:shd w:val="clear" w:color="auto" w:fill="FFFFFF"/>
              </w:rPr>
            </w:pPr>
            <w:r w:rsidRPr="002C6B19">
              <w:rPr>
                <w:rFonts w:ascii="Arial" w:hAnsi="Arial" w:cs="Arial"/>
                <w:color w:val="000000"/>
                <w:sz w:val="36"/>
                <w:szCs w:val="36"/>
                <w:shd w:val="clear" w:color="auto" w:fill="FFFFFF"/>
              </w:rPr>
              <w:t>16</w:t>
            </w:r>
          </w:p>
        </w:tc>
      </w:tr>
      <w:tr w:rsidR="00B477ED" w14:paraId="3378DDD1" w14:textId="77777777" w:rsidTr="00953C5D">
        <w:tc>
          <w:tcPr>
            <w:tcW w:w="7508" w:type="dxa"/>
          </w:tcPr>
          <w:p w14:paraId="30254973" w14:textId="0EBFA7F5" w:rsidR="00B477ED" w:rsidRPr="00257889" w:rsidRDefault="001D3CC3" w:rsidP="00DB5226">
            <w:pPr>
              <w:pStyle w:val="ListParagraph"/>
              <w:numPr>
                <w:ilvl w:val="0"/>
                <w:numId w:val="23"/>
              </w:numPr>
              <w:spacing w:line="276" w:lineRule="auto"/>
              <w:rPr>
                <w:rFonts w:ascii="Arial" w:hAnsi="Arial" w:cs="Arial"/>
                <w:color w:val="000000"/>
                <w:sz w:val="24"/>
                <w:szCs w:val="24"/>
                <w:shd w:val="clear" w:color="auto" w:fill="FFFFFF"/>
              </w:rPr>
            </w:pPr>
            <w:r w:rsidRPr="00257889">
              <w:rPr>
                <w:rFonts w:ascii="Arial" w:hAnsi="Arial" w:cs="Arial"/>
                <w:color w:val="000000"/>
                <w:sz w:val="28"/>
                <w:szCs w:val="28"/>
                <w:shd w:val="clear" w:color="auto" w:fill="FFFFFF"/>
              </w:rPr>
              <w:t>Publishing</w:t>
            </w:r>
          </w:p>
        </w:tc>
        <w:tc>
          <w:tcPr>
            <w:tcW w:w="1508" w:type="dxa"/>
          </w:tcPr>
          <w:p w14:paraId="217F80B2" w14:textId="119EC51A" w:rsidR="00B477ED" w:rsidRPr="002C6B19" w:rsidRDefault="00976479" w:rsidP="00D21052">
            <w:pPr>
              <w:spacing w:line="276" w:lineRule="auto"/>
              <w:jc w:val="center"/>
              <w:rPr>
                <w:rFonts w:ascii="Arial" w:hAnsi="Arial" w:cs="Arial"/>
                <w:color w:val="000000"/>
                <w:sz w:val="52"/>
                <w:szCs w:val="52"/>
                <w:shd w:val="clear" w:color="auto" w:fill="FFFFFF"/>
              </w:rPr>
            </w:pPr>
            <w:r w:rsidRPr="002C6B19">
              <w:rPr>
                <w:rFonts w:ascii="Arial" w:hAnsi="Arial" w:cs="Arial"/>
                <w:color w:val="000000"/>
                <w:sz w:val="36"/>
                <w:szCs w:val="36"/>
                <w:shd w:val="clear" w:color="auto" w:fill="FFFFFF"/>
              </w:rPr>
              <w:t>17</w:t>
            </w:r>
          </w:p>
        </w:tc>
      </w:tr>
      <w:tr w:rsidR="00B477ED" w14:paraId="4E140604" w14:textId="77777777" w:rsidTr="00953C5D">
        <w:tc>
          <w:tcPr>
            <w:tcW w:w="7508" w:type="dxa"/>
          </w:tcPr>
          <w:p w14:paraId="3EE27AC2" w14:textId="3A681CEE" w:rsidR="00B477ED" w:rsidRPr="00B477ED" w:rsidRDefault="001D3CC3" w:rsidP="00B477ED">
            <w:pPr>
              <w:shd w:val="clear" w:color="auto" w:fill="FFFFFF"/>
              <w:spacing w:before="100" w:beforeAutospacing="1" w:after="100" w:afterAutospacing="1" w:line="276" w:lineRule="auto"/>
              <w:rPr>
                <w:rFonts w:ascii="Arial" w:hAnsi="Arial" w:cs="Arial"/>
                <w:b/>
                <w:bCs/>
                <w:color w:val="000000"/>
                <w:sz w:val="40"/>
                <w:szCs w:val="40"/>
                <w:shd w:val="clear" w:color="auto" w:fill="FFFFFF"/>
              </w:rPr>
            </w:pPr>
            <w:r w:rsidRPr="005B1EA3">
              <w:rPr>
                <w:rFonts w:ascii="Arial" w:eastAsia="Times New Roman" w:hAnsi="Arial" w:cs="Arial"/>
                <w:b/>
                <w:bCs/>
                <w:color w:val="000000"/>
                <w:spacing w:val="5"/>
                <w:kern w:val="0"/>
                <w:sz w:val="28"/>
                <w:szCs w:val="28"/>
                <w:shd w:val="clear" w:color="auto" w:fill="FFFFFF"/>
                <w:lang w:eastAsia="en-GB"/>
                <w14:ligatures w14:val="none"/>
              </w:rPr>
              <w:t>Further Information</w:t>
            </w:r>
            <w:r>
              <w:rPr>
                <w:rFonts w:ascii="Arial" w:hAnsi="Arial" w:cs="Arial"/>
                <w:b/>
                <w:bCs/>
                <w:color w:val="000000"/>
                <w:sz w:val="40"/>
                <w:szCs w:val="40"/>
                <w:shd w:val="clear" w:color="auto" w:fill="FFFFFF"/>
              </w:rPr>
              <w:t xml:space="preserve"> </w:t>
            </w:r>
          </w:p>
        </w:tc>
        <w:tc>
          <w:tcPr>
            <w:tcW w:w="1508" w:type="dxa"/>
          </w:tcPr>
          <w:p w14:paraId="118C4A88" w14:textId="661106D5" w:rsidR="00B477ED" w:rsidRPr="002C6B19" w:rsidRDefault="000D02DB" w:rsidP="00D21052">
            <w:pPr>
              <w:spacing w:line="276" w:lineRule="auto"/>
              <w:jc w:val="center"/>
              <w:rPr>
                <w:rFonts w:ascii="Arial" w:hAnsi="Arial" w:cs="Arial"/>
                <w:color w:val="000000"/>
                <w:sz w:val="52"/>
                <w:szCs w:val="52"/>
                <w:shd w:val="clear" w:color="auto" w:fill="FFFFFF"/>
              </w:rPr>
            </w:pPr>
            <w:r w:rsidRPr="002C6B19">
              <w:rPr>
                <w:rFonts w:ascii="Arial" w:hAnsi="Arial" w:cs="Arial"/>
                <w:color w:val="000000"/>
                <w:sz w:val="36"/>
                <w:szCs w:val="36"/>
                <w:shd w:val="clear" w:color="auto" w:fill="FFFFFF"/>
              </w:rPr>
              <w:t>18</w:t>
            </w:r>
          </w:p>
        </w:tc>
      </w:tr>
    </w:tbl>
    <w:p w14:paraId="6E7DF11D" w14:textId="6339EC61" w:rsidR="00B54FF8" w:rsidRDefault="00B54FF8" w:rsidP="00B51A7F">
      <w:pPr>
        <w:spacing w:line="276" w:lineRule="auto"/>
        <w:rPr>
          <w:rFonts w:ascii="Arial" w:hAnsi="Arial" w:cs="Arial"/>
          <w:b/>
          <w:bCs/>
          <w:color w:val="000000"/>
          <w:sz w:val="52"/>
          <w:szCs w:val="52"/>
          <w:shd w:val="clear" w:color="auto" w:fill="FFFFFF"/>
        </w:rPr>
      </w:pPr>
    </w:p>
    <w:p w14:paraId="749F331B" w14:textId="77777777" w:rsidR="00324B2D" w:rsidRDefault="00324B2D" w:rsidP="00B51A7F">
      <w:pPr>
        <w:spacing w:line="276" w:lineRule="auto"/>
        <w:rPr>
          <w:rFonts w:ascii="Arial" w:hAnsi="Arial" w:cs="Arial"/>
          <w:b/>
          <w:bCs/>
          <w:color w:val="000000"/>
          <w:sz w:val="52"/>
          <w:szCs w:val="52"/>
          <w:shd w:val="clear" w:color="auto" w:fill="FFFFFF"/>
        </w:rPr>
      </w:pPr>
    </w:p>
    <w:p w14:paraId="1F7E8253" w14:textId="77777777" w:rsidR="00324B2D" w:rsidRDefault="00324B2D" w:rsidP="00B51A7F">
      <w:pPr>
        <w:spacing w:line="276" w:lineRule="auto"/>
        <w:rPr>
          <w:rFonts w:ascii="Arial" w:hAnsi="Arial" w:cs="Arial"/>
          <w:b/>
          <w:bCs/>
          <w:color w:val="000000"/>
          <w:sz w:val="52"/>
          <w:szCs w:val="52"/>
          <w:shd w:val="clear" w:color="auto" w:fill="FFFFFF"/>
        </w:rPr>
      </w:pPr>
    </w:p>
    <w:p w14:paraId="6207A84C" w14:textId="17BA0E60" w:rsidR="00176A7F" w:rsidRPr="00B51A7F" w:rsidRDefault="00176A7F" w:rsidP="00B51A7F">
      <w:pPr>
        <w:spacing w:line="276" w:lineRule="auto"/>
        <w:rPr>
          <w:rFonts w:ascii="Arial" w:hAnsi="Arial" w:cs="Arial"/>
          <w:b/>
          <w:bCs/>
          <w:color w:val="000000"/>
          <w:sz w:val="28"/>
          <w:szCs w:val="28"/>
          <w:shd w:val="clear" w:color="auto" w:fill="FFFFFF"/>
        </w:rPr>
      </w:pPr>
      <w:r w:rsidRPr="00B51A7F">
        <w:rPr>
          <w:rFonts w:ascii="Arial" w:hAnsi="Arial" w:cs="Arial"/>
          <w:b/>
          <w:bCs/>
          <w:color w:val="000000"/>
          <w:sz w:val="28"/>
          <w:szCs w:val="28"/>
          <w:shd w:val="clear" w:color="auto" w:fill="FFFFFF"/>
        </w:rPr>
        <w:t>Overview</w:t>
      </w:r>
    </w:p>
    <w:p w14:paraId="52E0EF2E" w14:textId="5ED1F283" w:rsidR="008132AB" w:rsidRDefault="00176A7F" w:rsidP="00B51A7F">
      <w:pPr>
        <w:spacing w:line="276" w:lineRule="auto"/>
        <w:rPr>
          <w:rFonts w:ascii="Arial" w:hAnsi="Arial" w:cs="Arial"/>
          <w:color w:val="000000"/>
          <w:sz w:val="24"/>
          <w:szCs w:val="24"/>
          <w:shd w:val="clear" w:color="auto" w:fill="FFFFFF"/>
        </w:rPr>
      </w:pPr>
      <w:r w:rsidRPr="00275492">
        <w:rPr>
          <w:rFonts w:ascii="Arial" w:hAnsi="Arial" w:cs="Arial"/>
          <w:color w:val="000000"/>
          <w:sz w:val="24"/>
          <w:szCs w:val="24"/>
          <w:shd w:val="clear" w:color="auto" w:fill="FFFFFF"/>
        </w:rPr>
        <w:t xml:space="preserve">This </w:t>
      </w:r>
      <w:r w:rsidR="00925F0B" w:rsidRPr="00275492">
        <w:rPr>
          <w:rFonts w:ascii="Arial" w:hAnsi="Arial" w:cs="Arial"/>
          <w:color w:val="000000"/>
          <w:sz w:val="24"/>
          <w:szCs w:val="24"/>
          <w:shd w:val="clear" w:color="auto" w:fill="FFFFFF"/>
        </w:rPr>
        <w:t xml:space="preserve">guidance has been developed to </w:t>
      </w:r>
      <w:r w:rsidR="00061441" w:rsidRPr="00275492">
        <w:rPr>
          <w:rFonts w:ascii="Arial" w:hAnsi="Arial" w:cs="Arial"/>
          <w:color w:val="000000"/>
          <w:sz w:val="24"/>
          <w:szCs w:val="24"/>
          <w:shd w:val="clear" w:color="auto" w:fill="FFFFFF"/>
        </w:rPr>
        <w:t xml:space="preserve">enable and </w:t>
      </w:r>
      <w:r w:rsidR="00925F0B" w:rsidRPr="00275492">
        <w:rPr>
          <w:rFonts w:ascii="Arial" w:hAnsi="Arial" w:cs="Arial"/>
          <w:color w:val="000000"/>
          <w:sz w:val="24"/>
          <w:szCs w:val="24"/>
          <w:shd w:val="clear" w:color="auto" w:fill="FFFFFF"/>
        </w:rPr>
        <w:t xml:space="preserve">support </w:t>
      </w:r>
      <w:r w:rsidR="00061441" w:rsidRPr="00275492">
        <w:rPr>
          <w:rFonts w:ascii="Arial" w:hAnsi="Arial" w:cs="Arial"/>
          <w:color w:val="000000"/>
          <w:sz w:val="24"/>
          <w:szCs w:val="24"/>
          <w:shd w:val="clear" w:color="auto" w:fill="FFFFFF"/>
        </w:rPr>
        <w:t>the completion of a Child</w:t>
      </w:r>
      <w:r w:rsidR="00AB08EE">
        <w:rPr>
          <w:rFonts w:ascii="Arial" w:hAnsi="Arial" w:cs="Arial"/>
          <w:color w:val="000000"/>
          <w:sz w:val="24"/>
          <w:szCs w:val="24"/>
          <w:shd w:val="clear" w:color="auto" w:fill="FFFFFF"/>
        </w:rPr>
        <w:t>’</w:t>
      </w:r>
      <w:r w:rsidR="00061441" w:rsidRPr="00275492">
        <w:rPr>
          <w:rFonts w:ascii="Arial" w:hAnsi="Arial" w:cs="Arial"/>
          <w:color w:val="000000"/>
          <w:sz w:val="24"/>
          <w:szCs w:val="24"/>
          <w:shd w:val="clear" w:color="auto" w:fill="FFFFFF"/>
        </w:rPr>
        <w:t xml:space="preserve">s Rights </w:t>
      </w:r>
      <w:r w:rsidR="00985A32" w:rsidRPr="00275492">
        <w:rPr>
          <w:rFonts w:ascii="Arial" w:hAnsi="Arial" w:cs="Arial"/>
          <w:color w:val="000000"/>
          <w:sz w:val="24"/>
          <w:szCs w:val="24"/>
          <w:shd w:val="clear" w:color="auto" w:fill="FFFFFF"/>
        </w:rPr>
        <w:t xml:space="preserve">and Wellbeing </w:t>
      </w:r>
      <w:r w:rsidR="00061441" w:rsidRPr="00275492">
        <w:rPr>
          <w:rFonts w:ascii="Arial" w:hAnsi="Arial" w:cs="Arial"/>
          <w:color w:val="000000"/>
          <w:sz w:val="24"/>
          <w:szCs w:val="24"/>
          <w:shd w:val="clear" w:color="auto" w:fill="FFFFFF"/>
        </w:rPr>
        <w:t xml:space="preserve">Impact </w:t>
      </w:r>
      <w:r w:rsidR="00985A32" w:rsidRPr="00275492">
        <w:rPr>
          <w:rFonts w:ascii="Arial" w:hAnsi="Arial" w:cs="Arial"/>
          <w:color w:val="000000"/>
          <w:sz w:val="24"/>
          <w:szCs w:val="24"/>
          <w:shd w:val="clear" w:color="auto" w:fill="FFFFFF"/>
        </w:rPr>
        <w:t>A</w:t>
      </w:r>
      <w:r w:rsidR="00061441" w:rsidRPr="00275492">
        <w:rPr>
          <w:rFonts w:ascii="Arial" w:hAnsi="Arial" w:cs="Arial"/>
          <w:color w:val="000000"/>
          <w:sz w:val="24"/>
          <w:szCs w:val="24"/>
          <w:shd w:val="clear" w:color="auto" w:fill="FFFFFF"/>
        </w:rPr>
        <w:t>ssessment</w:t>
      </w:r>
      <w:r w:rsidR="00985A32" w:rsidRPr="00275492">
        <w:rPr>
          <w:rFonts w:ascii="Arial" w:hAnsi="Arial" w:cs="Arial"/>
          <w:color w:val="000000"/>
          <w:sz w:val="24"/>
          <w:szCs w:val="24"/>
          <w:shd w:val="clear" w:color="auto" w:fill="FFFFFF"/>
        </w:rPr>
        <w:t xml:space="preserve"> </w:t>
      </w:r>
      <w:r w:rsidR="00061441" w:rsidRPr="00275492">
        <w:rPr>
          <w:rFonts w:ascii="Arial" w:hAnsi="Arial" w:cs="Arial"/>
          <w:color w:val="000000"/>
          <w:sz w:val="24"/>
          <w:szCs w:val="24"/>
          <w:shd w:val="clear" w:color="auto" w:fill="FFFFFF"/>
        </w:rPr>
        <w:t xml:space="preserve">to meet our legal </w:t>
      </w:r>
      <w:r w:rsidR="007439E8" w:rsidRPr="00275492">
        <w:rPr>
          <w:rFonts w:ascii="Arial" w:hAnsi="Arial" w:cs="Arial"/>
          <w:color w:val="000000"/>
          <w:sz w:val="24"/>
          <w:szCs w:val="24"/>
          <w:shd w:val="clear" w:color="auto" w:fill="FFFFFF"/>
        </w:rPr>
        <w:t>responsibilities</w:t>
      </w:r>
      <w:r w:rsidR="00987555" w:rsidRPr="00275492">
        <w:rPr>
          <w:rFonts w:ascii="Arial" w:hAnsi="Arial" w:cs="Arial"/>
          <w:color w:val="000000"/>
          <w:sz w:val="24"/>
          <w:szCs w:val="24"/>
          <w:shd w:val="clear" w:color="auto" w:fill="FFFFFF"/>
        </w:rPr>
        <w:t xml:space="preserve"> in relation to </w:t>
      </w:r>
      <w:r w:rsidR="00064AB4">
        <w:rPr>
          <w:rFonts w:ascii="Arial" w:hAnsi="Arial" w:cs="Arial"/>
          <w:color w:val="000000"/>
          <w:sz w:val="24"/>
          <w:szCs w:val="24"/>
          <w:shd w:val="clear" w:color="auto" w:fill="FFFFFF"/>
        </w:rPr>
        <w:t xml:space="preserve">children’s rights </w:t>
      </w:r>
      <w:r w:rsidR="00987555" w:rsidRPr="00275492">
        <w:rPr>
          <w:rFonts w:ascii="Arial" w:hAnsi="Arial" w:cs="Arial"/>
          <w:color w:val="000000"/>
          <w:sz w:val="24"/>
          <w:szCs w:val="24"/>
          <w:shd w:val="clear" w:color="auto" w:fill="FFFFFF"/>
        </w:rPr>
        <w:t>legislation</w:t>
      </w:r>
      <w:r w:rsidR="007439E8" w:rsidRPr="00275492">
        <w:rPr>
          <w:rFonts w:ascii="Arial" w:hAnsi="Arial" w:cs="Arial"/>
          <w:color w:val="000000"/>
          <w:sz w:val="24"/>
          <w:szCs w:val="24"/>
          <w:shd w:val="clear" w:color="auto" w:fill="FFFFFF"/>
        </w:rPr>
        <w:t>. It also</w:t>
      </w:r>
      <w:r w:rsidR="004E480A" w:rsidRPr="00275492">
        <w:rPr>
          <w:rFonts w:ascii="Arial" w:hAnsi="Arial" w:cs="Arial"/>
          <w:color w:val="000000"/>
          <w:sz w:val="24"/>
          <w:szCs w:val="24"/>
          <w:shd w:val="clear" w:color="auto" w:fill="FFFFFF"/>
        </w:rPr>
        <w:t xml:space="preserve"> helps us to </w:t>
      </w:r>
      <w:r w:rsidR="00275492" w:rsidRPr="00275492">
        <w:rPr>
          <w:rFonts w:ascii="Arial" w:hAnsi="Arial" w:cs="Arial"/>
          <w:color w:val="000000"/>
          <w:sz w:val="24"/>
          <w:szCs w:val="24"/>
          <w:shd w:val="clear" w:color="auto" w:fill="FFFFFF"/>
        </w:rPr>
        <w:t>meet our commitment</w:t>
      </w:r>
      <w:r w:rsidR="00987555" w:rsidRPr="00275492">
        <w:rPr>
          <w:rFonts w:ascii="Arial" w:hAnsi="Arial" w:cs="Arial"/>
          <w:color w:val="000000"/>
          <w:sz w:val="24"/>
          <w:szCs w:val="24"/>
          <w:shd w:val="clear" w:color="auto" w:fill="FFFFFF"/>
        </w:rPr>
        <w:t xml:space="preserve"> to do the best for children and young people living</w:t>
      </w:r>
      <w:r w:rsidR="007439E8" w:rsidRPr="00275492">
        <w:rPr>
          <w:rFonts w:ascii="Arial" w:hAnsi="Arial" w:cs="Arial"/>
          <w:color w:val="000000"/>
          <w:sz w:val="24"/>
          <w:szCs w:val="24"/>
          <w:shd w:val="clear" w:color="auto" w:fill="FFFFFF"/>
        </w:rPr>
        <w:t>, studying</w:t>
      </w:r>
      <w:r w:rsidR="006C54B2">
        <w:rPr>
          <w:rFonts w:ascii="Arial" w:hAnsi="Arial" w:cs="Arial"/>
          <w:color w:val="000000"/>
          <w:sz w:val="24"/>
          <w:szCs w:val="24"/>
          <w:shd w:val="clear" w:color="auto" w:fill="FFFFFF"/>
        </w:rPr>
        <w:t>,</w:t>
      </w:r>
      <w:r w:rsidR="00B3693D">
        <w:rPr>
          <w:rFonts w:ascii="Arial" w:hAnsi="Arial" w:cs="Arial"/>
          <w:color w:val="000000"/>
          <w:sz w:val="24"/>
          <w:szCs w:val="24"/>
          <w:shd w:val="clear" w:color="auto" w:fill="FFFFFF"/>
        </w:rPr>
        <w:t xml:space="preserve"> visiting</w:t>
      </w:r>
      <w:r w:rsidR="007439E8" w:rsidRPr="00275492">
        <w:rPr>
          <w:rFonts w:ascii="Arial" w:hAnsi="Arial" w:cs="Arial"/>
          <w:color w:val="000000"/>
          <w:sz w:val="24"/>
          <w:szCs w:val="24"/>
          <w:shd w:val="clear" w:color="auto" w:fill="FFFFFF"/>
        </w:rPr>
        <w:t xml:space="preserve"> or working in East </w:t>
      </w:r>
      <w:r w:rsidR="00275492" w:rsidRPr="00275492">
        <w:rPr>
          <w:rFonts w:ascii="Arial" w:hAnsi="Arial" w:cs="Arial"/>
          <w:color w:val="000000"/>
          <w:sz w:val="24"/>
          <w:szCs w:val="24"/>
          <w:shd w:val="clear" w:color="auto" w:fill="FFFFFF"/>
        </w:rPr>
        <w:t>Lothian</w:t>
      </w:r>
      <w:r w:rsidR="00576828">
        <w:rPr>
          <w:rFonts w:ascii="Arial" w:hAnsi="Arial" w:cs="Arial"/>
          <w:color w:val="000000"/>
          <w:sz w:val="24"/>
          <w:szCs w:val="24"/>
          <w:shd w:val="clear" w:color="auto" w:fill="FFFFFF"/>
        </w:rPr>
        <w:t>.</w:t>
      </w:r>
    </w:p>
    <w:p w14:paraId="6D627A5C" w14:textId="77777777" w:rsidR="00AD3A82" w:rsidRDefault="00AD3A82" w:rsidP="00B51A7F">
      <w:pPr>
        <w:spacing w:line="276" w:lineRule="auto"/>
        <w:rPr>
          <w:rFonts w:ascii="Arial" w:hAnsi="Arial" w:cs="Arial"/>
          <w:color w:val="000000"/>
          <w:sz w:val="24"/>
          <w:szCs w:val="24"/>
          <w:shd w:val="clear" w:color="auto" w:fill="FFFFFF"/>
        </w:rPr>
      </w:pPr>
    </w:p>
    <w:p w14:paraId="6E922A4E" w14:textId="1226ABA4" w:rsidR="00AD3A82" w:rsidRPr="00B51A7F" w:rsidRDefault="00AD3A82" w:rsidP="00B51A7F">
      <w:pPr>
        <w:spacing w:line="276" w:lineRule="auto"/>
        <w:rPr>
          <w:rFonts w:ascii="Arial" w:hAnsi="Arial" w:cs="Arial"/>
          <w:b/>
          <w:bCs/>
          <w:color w:val="000000"/>
          <w:sz w:val="24"/>
          <w:szCs w:val="24"/>
          <w:shd w:val="clear" w:color="auto" w:fill="FFFFFF"/>
        </w:rPr>
      </w:pPr>
      <w:r w:rsidRPr="00B51A7F">
        <w:rPr>
          <w:rFonts w:ascii="Arial" w:hAnsi="Arial" w:cs="Arial"/>
          <w:b/>
          <w:bCs/>
          <w:color w:val="000000"/>
          <w:sz w:val="24"/>
          <w:szCs w:val="24"/>
          <w:shd w:val="clear" w:color="auto" w:fill="FFFFFF"/>
        </w:rPr>
        <w:t>Who is a child?</w:t>
      </w:r>
    </w:p>
    <w:p w14:paraId="2F512DCF" w14:textId="77777777" w:rsidR="00D428CA" w:rsidRDefault="00AD3A82" w:rsidP="00B51A7F">
      <w:pPr>
        <w:spacing w:line="276" w:lineRule="auto"/>
        <w:rPr>
          <w:rFonts w:ascii="Arial" w:hAnsi="Arial" w:cs="Arial"/>
          <w:color w:val="000000"/>
          <w:spacing w:val="5"/>
          <w:sz w:val="24"/>
          <w:szCs w:val="24"/>
          <w:shd w:val="clear" w:color="auto" w:fill="FFFFFF"/>
        </w:rPr>
      </w:pPr>
      <w:r>
        <w:rPr>
          <w:rFonts w:ascii="Arial" w:hAnsi="Arial" w:cs="Arial"/>
          <w:color w:val="000000"/>
          <w:spacing w:val="5"/>
          <w:sz w:val="24"/>
          <w:szCs w:val="24"/>
          <w:shd w:val="clear" w:color="auto" w:fill="FFFFFF"/>
        </w:rPr>
        <w:t>T</w:t>
      </w:r>
      <w:r w:rsidRPr="00476012">
        <w:rPr>
          <w:rFonts w:ascii="Arial" w:hAnsi="Arial" w:cs="Arial"/>
          <w:color w:val="000000"/>
          <w:spacing w:val="5"/>
          <w:sz w:val="24"/>
          <w:szCs w:val="24"/>
          <w:shd w:val="clear" w:color="auto" w:fill="FFFFFF"/>
        </w:rPr>
        <w:t>he U</w:t>
      </w:r>
      <w:r w:rsidR="000E4305">
        <w:rPr>
          <w:rFonts w:ascii="Arial" w:hAnsi="Arial" w:cs="Arial"/>
          <w:color w:val="000000"/>
          <w:spacing w:val="5"/>
          <w:sz w:val="24"/>
          <w:szCs w:val="24"/>
          <w:shd w:val="clear" w:color="auto" w:fill="FFFFFF"/>
        </w:rPr>
        <w:t xml:space="preserve">nited </w:t>
      </w:r>
      <w:r w:rsidRPr="00476012">
        <w:rPr>
          <w:rFonts w:ascii="Arial" w:hAnsi="Arial" w:cs="Arial"/>
          <w:color w:val="000000"/>
          <w:spacing w:val="5"/>
          <w:sz w:val="24"/>
          <w:szCs w:val="24"/>
          <w:shd w:val="clear" w:color="auto" w:fill="FFFFFF"/>
        </w:rPr>
        <w:t>N</w:t>
      </w:r>
      <w:r w:rsidR="000E4305">
        <w:rPr>
          <w:rFonts w:ascii="Arial" w:hAnsi="Arial" w:cs="Arial"/>
          <w:color w:val="000000"/>
          <w:spacing w:val="5"/>
          <w:sz w:val="24"/>
          <w:szCs w:val="24"/>
          <w:shd w:val="clear" w:color="auto" w:fill="FFFFFF"/>
        </w:rPr>
        <w:t xml:space="preserve">ations </w:t>
      </w:r>
      <w:r w:rsidRPr="00476012">
        <w:rPr>
          <w:rFonts w:ascii="Arial" w:hAnsi="Arial" w:cs="Arial"/>
          <w:color w:val="000000"/>
          <w:spacing w:val="5"/>
          <w:sz w:val="24"/>
          <w:szCs w:val="24"/>
          <w:shd w:val="clear" w:color="auto" w:fill="FFFFFF"/>
        </w:rPr>
        <w:t>C</w:t>
      </w:r>
      <w:r w:rsidR="000E4305">
        <w:rPr>
          <w:rFonts w:ascii="Arial" w:hAnsi="Arial" w:cs="Arial"/>
          <w:color w:val="000000"/>
          <w:spacing w:val="5"/>
          <w:sz w:val="24"/>
          <w:szCs w:val="24"/>
          <w:shd w:val="clear" w:color="auto" w:fill="FFFFFF"/>
        </w:rPr>
        <w:t xml:space="preserve">onvention on the </w:t>
      </w:r>
      <w:r w:rsidRPr="00476012">
        <w:rPr>
          <w:rFonts w:ascii="Arial" w:hAnsi="Arial" w:cs="Arial"/>
          <w:color w:val="000000"/>
          <w:spacing w:val="5"/>
          <w:sz w:val="24"/>
          <w:szCs w:val="24"/>
          <w:shd w:val="clear" w:color="auto" w:fill="FFFFFF"/>
        </w:rPr>
        <w:t>R</w:t>
      </w:r>
      <w:r w:rsidR="000E4305">
        <w:rPr>
          <w:rFonts w:ascii="Arial" w:hAnsi="Arial" w:cs="Arial"/>
          <w:color w:val="000000"/>
          <w:spacing w:val="5"/>
          <w:sz w:val="24"/>
          <w:szCs w:val="24"/>
          <w:shd w:val="clear" w:color="auto" w:fill="FFFFFF"/>
        </w:rPr>
        <w:t xml:space="preserve">ights of the </w:t>
      </w:r>
      <w:r w:rsidRPr="00476012">
        <w:rPr>
          <w:rFonts w:ascii="Arial" w:hAnsi="Arial" w:cs="Arial"/>
          <w:color w:val="000000"/>
          <w:spacing w:val="5"/>
          <w:sz w:val="24"/>
          <w:szCs w:val="24"/>
          <w:shd w:val="clear" w:color="auto" w:fill="FFFFFF"/>
        </w:rPr>
        <w:t>C</w:t>
      </w:r>
      <w:r w:rsidR="000E4305">
        <w:rPr>
          <w:rFonts w:ascii="Arial" w:hAnsi="Arial" w:cs="Arial"/>
          <w:color w:val="000000"/>
          <w:spacing w:val="5"/>
          <w:sz w:val="24"/>
          <w:szCs w:val="24"/>
          <w:shd w:val="clear" w:color="auto" w:fill="FFFFFF"/>
        </w:rPr>
        <w:t>hild</w:t>
      </w:r>
      <w:r w:rsidR="00C67727">
        <w:rPr>
          <w:rFonts w:ascii="Arial" w:hAnsi="Arial" w:cs="Arial"/>
          <w:color w:val="000000"/>
          <w:spacing w:val="5"/>
          <w:sz w:val="24"/>
          <w:szCs w:val="24"/>
          <w:shd w:val="clear" w:color="auto" w:fill="FFFFFF"/>
        </w:rPr>
        <w:t xml:space="preserve"> </w:t>
      </w:r>
      <w:r w:rsidR="000E4305">
        <w:rPr>
          <w:rFonts w:ascii="Arial" w:hAnsi="Arial" w:cs="Arial"/>
          <w:color w:val="000000"/>
          <w:spacing w:val="5"/>
          <w:sz w:val="24"/>
          <w:szCs w:val="24"/>
          <w:shd w:val="clear" w:color="auto" w:fill="FFFFFF"/>
        </w:rPr>
        <w:t>(UNCRC</w:t>
      </w:r>
      <w:r w:rsidR="00C67727">
        <w:rPr>
          <w:rFonts w:ascii="Arial" w:hAnsi="Arial" w:cs="Arial"/>
          <w:color w:val="000000"/>
          <w:spacing w:val="5"/>
          <w:sz w:val="24"/>
          <w:szCs w:val="24"/>
          <w:shd w:val="clear" w:color="auto" w:fill="FFFFFF"/>
        </w:rPr>
        <w:t>)</w:t>
      </w:r>
      <w:r>
        <w:rPr>
          <w:rFonts w:ascii="Arial" w:hAnsi="Arial" w:cs="Arial"/>
          <w:color w:val="000000"/>
          <w:spacing w:val="5"/>
          <w:sz w:val="24"/>
          <w:szCs w:val="24"/>
          <w:shd w:val="clear" w:color="auto" w:fill="FFFFFF"/>
        </w:rPr>
        <w:t xml:space="preserve"> affords specific human rights protections to everyone under 18. Children and young people have been identified as a more vulnerable group in society and so are given additional protections in order to safeguard </w:t>
      </w:r>
      <w:r w:rsidR="009C132F">
        <w:rPr>
          <w:rFonts w:ascii="Arial" w:hAnsi="Arial" w:cs="Arial"/>
          <w:color w:val="000000"/>
          <w:spacing w:val="5"/>
          <w:sz w:val="24"/>
          <w:szCs w:val="24"/>
          <w:shd w:val="clear" w:color="auto" w:fill="FFFFFF"/>
        </w:rPr>
        <w:t>and</w:t>
      </w:r>
      <w:r>
        <w:rPr>
          <w:rFonts w:ascii="Arial" w:hAnsi="Arial" w:cs="Arial"/>
          <w:color w:val="000000"/>
          <w:spacing w:val="5"/>
          <w:sz w:val="24"/>
          <w:szCs w:val="24"/>
          <w:shd w:val="clear" w:color="auto" w:fill="FFFFFF"/>
        </w:rPr>
        <w:t xml:space="preserve"> promote their rights.</w:t>
      </w:r>
      <w:r w:rsidR="006B5BDE">
        <w:rPr>
          <w:rFonts w:ascii="Arial" w:hAnsi="Arial" w:cs="Arial"/>
          <w:color w:val="000000"/>
          <w:spacing w:val="5"/>
          <w:sz w:val="24"/>
          <w:szCs w:val="24"/>
          <w:shd w:val="clear" w:color="auto" w:fill="FFFFFF"/>
        </w:rPr>
        <w:t xml:space="preserve"> </w:t>
      </w:r>
    </w:p>
    <w:p w14:paraId="3B49D51D" w14:textId="37360B02" w:rsidR="00C61ECE" w:rsidRDefault="006B5BDE" w:rsidP="00B51A7F">
      <w:pPr>
        <w:spacing w:line="276" w:lineRule="auto"/>
      </w:pPr>
      <w:r>
        <w:rPr>
          <w:rFonts w:ascii="Arial" w:hAnsi="Arial" w:cs="Arial"/>
          <w:color w:val="000000"/>
          <w:sz w:val="24"/>
          <w:szCs w:val="24"/>
          <w:shd w:val="clear" w:color="auto" w:fill="FFFFFF"/>
        </w:rPr>
        <w:t>P</w:t>
      </w:r>
      <w:r w:rsidR="00B34FF5" w:rsidRPr="006B5BDE">
        <w:rPr>
          <w:rFonts w:ascii="Arial" w:hAnsi="Arial" w:cs="Arial"/>
          <w:color w:val="000000"/>
          <w:sz w:val="24"/>
          <w:szCs w:val="24"/>
          <w:shd w:val="clear" w:color="auto" w:fill="FFFFFF"/>
        </w:rPr>
        <w:t xml:space="preserve">lease view the </w:t>
      </w:r>
      <w:r w:rsidR="00E602E2" w:rsidRPr="006B5BDE">
        <w:rPr>
          <w:rFonts w:ascii="Arial" w:hAnsi="Arial" w:cs="Arial"/>
          <w:color w:val="000000"/>
          <w:sz w:val="24"/>
          <w:szCs w:val="24"/>
          <w:shd w:val="clear" w:color="auto" w:fill="FFFFFF"/>
        </w:rPr>
        <w:t xml:space="preserve">Together Scotland </w:t>
      </w:r>
      <w:r w:rsidR="00B34FF5" w:rsidRPr="006B5BDE">
        <w:rPr>
          <w:rFonts w:ascii="Arial" w:hAnsi="Arial" w:cs="Arial"/>
          <w:color w:val="000000"/>
          <w:sz w:val="24"/>
          <w:szCs w:val="24"/>
          <w:shd w:val="clear" w:color="auto" w:fill="FFFFFF"/>
        </w:rPr>
        <w:t xml:space="preserve">animation </w:t>
      </w:r>
      <w:r w:rsidR="00E602E2" w:rsidRPr="006B5BDE">
        <w:rPr>
          <w:rFonts w:ascii="Arial" w:hAnsi="Arial" w:cs="Arial"/>
          <w:color w:val="000000"/>
          <w:sz w:val="24"/>
          <w:szCs w:val="24"/>
          <w:shd w:val="clear" w:color="auto" w:fill="FFFFFF"/>
        </w:rPr>
        <w:t>‘</w:t>
      </w:r>
      <w:r w:rsidR="002C71D5" w:rsidRPr="006B5BDE">
        <w:rPr>
          <w:rFonts w:ascii="Arial" w:hAnsi="Arial" w:cs="Arial"/>
          <w:color w:val="000000"/>
          <w:sz w:val="24"/>
          <w:szCs w:val="24"/>
          <w:shd w:val="clear" w:color="auto" w:fill="FFFFFF"/>
        </w:rPr>
        <w:t xml:space="preserve">What are </w:t>
      </w:r>
      <w:r w:rsidR="00051E06" w:rsidRPr="001715AF">
        <w:rPr>
          <w:rFonts w:ascii="Arial" w:hAnsi="Arial" w:cs="Arial"/>
          <w:color w:val="000000"/>
          <w:sz w:val="24"/>
          <w:szCs w:val="24"/>
          <w:shd w:val="clear" w:color="auto" w:fill="FFFFFF"/>
        </w:rPr>
        <w:t>Children</w:t>
      </w:r>
      <w:r w:rsidR="0064269D">
        <w:rPr>
          <w:rFonts w:ascii="Arial" w:hAnsi="Arial" w:cs="Arial"/>
          <w:color w:val="000000"/>
          <w:sz w:val="24"/>
          <w:szCs w:val="24"/>
          <w:shd w:val="clear" w:color="auto" w:fill="FFFFFF"/>
        </w:rPr>
        <w:t>’</w:t>
      </w:r>
      <w:r w:rsidR="00051E06" w:rsidRPr="001715AF">
        <w:rPr>
          <w:rFonts w:ascii="Arial" w:hAnsi="Arial" w:cs="Arial"/>
          <w:color w:val="000000"/>
          <w:sz w:val="24"/>
          <w:szCs w:val="24"/>
          <w:shd w:val="clear" w:color="auto" w:fill="FFFFFF"/>
        </w:rPr>
        <w:t>s Rights?</w:t>
      </w:r>
      <w:r w:rsidR="00E602E2" w:rsidRPr="006B5BDE">
        <w:rPr>
          <w:rFonts w:ascii="Arial" w:hAnsi="Arial" w:cs="Arial"/>
          <w:color w:val="000000"/>
          <w:sz w:val="24"/>
          <w:szCs w:val="24"/>
          <w:shd w:val="clear" w:color="auto" w:fill="FFFFFF"/>
        </w:rPr>
        <w:t>’</w:t>
      </w:r>
      <w:r w:rsidR="00B0214B">
        <w:rPr>
          <w:rFonts w:ascii="Arial" w:hAnsi="Arial" w:cs="Arial"/>
          <w:color w:val="000000"/>
          <w:sz w:val="24"/>
          <w:szCs w:val="24"/>
          <w:shd w:val="clear" w:color="auto" w:fill="FFFFFF"/>
        </w:rPr>
        <w:t xml:space="preserve"> to learn more:</w:t>
      </w:r>
      <w:r w:rsidR="00051E06">
        <w:t xml:space="preserve"> </w:t>
      </w:r>
      <w:hyperlink r:id="rId8" w:history="1">
        <w:r w:rsidR="00051E06" w:rsidRPr="00D428CA">
          <w:rPr>
            <w:rStyle w:val="Hyperlink"/>
            <w:rFonts w:ascii="Arial" w:hAnsi="Arial" w:cs="Arial"/>
            <w:sz w:val="24"/>
            <w:szCs w:val="24"/>
            <w:shd w:val="clear" w:color="auto" w:fill="FFFFFF"/>
          </w:rPr>
          <w:t>Children’s rights journey animation | Together Scotland</w:t>
        </w:r>
      </w:hyperlink>
    </w:p>
    <w:p w14:paraId="4A341C35" w14:textId="77777777" w:rsidR="00F66551" w:rsidRDefault="00F66551" w:rsidP="00B51A7F">
      <w:pPr>
        <w:spacing w:line="276" w:lineRule="auto"/>
        <w:rPr>
          <w:rFonts w:ascii="Arial" w:hAnsi="Arial" w:cs="Arial"/>
          <w:color w:val="000000"/>
          <w:spacing w:val="5"/>
          <w:sz w:val="24"/>
          <w:szCs w:val="24"/>
          <w:shd w:val="clear" w:color="auto" w:fill="FFFFFF"/>
        </w:rPr>
      </w:pPr>
    </w:p>
    <w:p w14:paraId="0E31E1AF" w14:textId="4DAF1E8F" w:rsidR="00E042FC" w:rsidRPr="004E566C" w:rsidRDefault="00B75D50" w:rsidP="00B51A7F">
      <w:pPr>
        <w:spacing w:line="276" w:lineRule="auto"/>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 xml:space="preserve">Legal requirements </w:t>
      </w:r>
    </w:p>
    <w:p w14:paraId="2AABAF85" w14:textId="77777777" w:rsidR="00E042FC" w:rsidRPr="00884892" w:rsidRDefault="00E042FC" w:rsidP="00B51A7F">
      <w:pPr>
        <w:spacing w:line="276" w:lineRule="auto"/>
        <w:rPr>
          <w:rFonts w:ascii="Arial" w:hAnsi="Arial" w:cs="Arial"/>
          <w:color w:val="000000"/>
          <w:sz w:val="24"/>
          <w:szCs w:val="24"/>
          <w:shd w:val="clear" w:color="auto" w:fill="FFFFFF"/>
        </w:rPr>
      </w:pPr>
      <w:r w:rsidRPr="00884892">
        <w:rPr>
          <w:rFonts w:ascii="Arial" w:hAnsi="Arial" w:cs="Arial"/>
          <w:color w:val="000000"/>
          <w:sz w:val="24"/>
          <w:szCs w:val="24"/>
          <w:shd w:val="clear" w:color="auto" w:fill="FFFFFF"/>
        </w:rPr>
        <w:t xml:space="preserve">To support, embed and extend children’s rights in Scotland, the Scottish Government introduced the </w:t>
      </w:r>
      <w:hyperlink r:id="rId9" w:history="1">
        <w:r w:rsidRPr="00884892">
          <w:rPr>
            <w:rStyle w:val="Hyperlink"/>
            <w:rFonts w:ascii="Arial" w:hAnsi="Arial" w:cs="Arial"/>
            <w:sz w:val="24"/>
            <w:szCs w:val="24"/>
            <w:shd w:val="clear" w:color="auto" w:fill="FFFFFF"/>
          </w:rPr>
          <w:t>United Nations Convention on the Rights of the Child (Incorporation) (Scotland) Act</w:t>
        </w:r>
      </w:hyperlink>
      <w:r>
        <w:rPr>
          <w:rFonts w:ascii="Arial" w:hAnsi="Arial" w:cs="Arial"/>
          <w:color w:val="000000"/>
          <w:sz w:val="24"/>
          <w:szCs w:val="24"/>
          <w:shd w:val="clear" w:color="auto" w:fill="FFFFFF"/>
        </w:rPr>
        <w:t xml:space="preserve"> (“the Act”),</w:t>
      </w:r>
      <w:r w:rsidRPr="00884892">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which </w:t>
      </w:r>
      <w:r w:rsidRPr="00884892">
        <w:rPr>
          <w:rFonts w:ascii="Arial" w:hAnsi="Arial" w:cs="Arial"/>
          <w:color w:val="000000"/>
          <w:sz w:val="24"/>
          <w:szCs w:val="24"/>
          <w:shd w:val="clear" w:color="auto" w:fill="FFFFFF"/>
        </w:rPr>
        <w:t xml:space="preserve">received Royal assent </w:t>
      </w:r>
      <w:r>
        <w:rPr>
          <w:rFonts w:ascii="Arial" w:hAnsi="Arial" w:cs="Arial"/>
          <w:color w:val="000000"/>
          <w:sz w:val="24"/>
          <w:szCs w:val="24"/>
          <w:shd w:val="clear" w:color="auto" w:fill="FFFFFF"/>
        </w:rPr>
        <w:t xml:space="preserve">in </w:t>
      </w:r>
      <w:r w:rsidRPr="00884892">
        <w:rPr>
          <w:rFonts w:ascii="Arial" w:hAnsi="Arial" w:cs="Arial"/>
          <w:color w:val="000000"/>
          <w:sz w:val="24"/>
          <w:szCs w:val="24"/>
          <w:shd w:val="clear" w:color="auto" w:fill="FFFFFF"/>
        </w:rPr>
        <w:t>January 2024.</w:t>
      </w:r>
      <w:r w:rsidRPr="00884892">
        <w:rPr>
          <w:rFonts w:ascii="Arial" w:hAnsi="Arial" w:cs="Arial"/>
          <w:color w:val="333333"/>
          <w:sz w:val="24"/>
          <w:szCs w:val="24"/>
          <w:shd w:val="clear" w:color="auto" w:fill="FFFFFF"/>
        </w:rPr>
        <w:t xml:space="preserve"> </w:t>
      </w:r>
    </w:p>
    <w:p w14:paraId="4F8B636A" w14:textId="31EB462A" w:rsidR="00291B6E" w:rsidRDefault="00E042FC" w:rsidP="00B51A7F">
      <w:pPr>
        <w:pStyle w:val="NormalWeb"/>
        <w:shd w:val="clear" w:color="auto" w:fill="FFFFFF"/>
        <w:spacing w:line="276" w:lineRule="auto"/>
        <w:rPr>
          <w:rFonts w:ascii="Arial" w:eastAsiaTheme="minorHAnsi" w:hAnsi="Arial" w:cs="Arial"/>
          <w:color w:val="000000"/>
          <w:spacing w:val="5"/>
          <w:kern w:val="2"/>
          <w:shd w:val="clear" w:color="auto" w:fill="FFFFFF"/>
          <w:lang w:eastAsia="en-US"/>
          <w14:ligatures w14:val="standardContextual"/>
        </w:rPr>
      </w:pPr>
      <w:r>
        <w:rPr>
          <w:rFonts w:ascii="Arial" w:eastAsiaTheme="minorHAnsi" w:hAnsi="Arial" w:cs="Arial"/>
          <w:color w:val="000000"/>
          <w:spacing w:val="5"/>
          <w:kern w:val="2"/>
          <w:shd w:val="clear" w:color="auto" w:fill="FFFFFF"/>
          <w:lang w:eastAsia="en-US"/>
          <w14:ligatures w14:val="standardContextual"/>
        </w:rPr>
        <w:t>The Act sets out an expectation</w:t>
      </w:r>
      <w:r w:rsidRPr="00884892">
        <w:rPr>
          <w:rFonts w:ascii="Arial" w:eastAsiaTheme="minorHAnsi" w:hAnsi="Arial" w:cs="Arial"/>
          <w:color w:val="000000"/>
          <w:spacing w:val="5"/>
          <w:kern w:val="2"/>
          <w:shd w:val="clear" w:color="auto" w:fill="FFFFFF"/>
          <w:lang w:eastAsia="en-US"/>
          <w14:ligatures w14:val="standardContextual"/>
        </w:rPr>
        <w:t xml:space="preserve"> </w:t>
      </w:r>
      <w:r>
        <w:rPr>
          <w:rFonts w:ascii="Arial" w:eastAsiaTheme="minorHAnsi" w:hAnsi="Arial" w:cs="Arial"/>
          <w:color w:val="000000"/>
          <w:spacing w:val="5"/>
          <w:kern w:val="2"/>
          <w:shd w:val="clear" w:color="auto" w:fill="FFFFFF"/>
          <w:lang w:eastAsia="en-US"/>
          <w14:ligatures w14:val="standardContextual"/>
        </w:rPr>
        <w:t>of</w:t>
      </w:r>
      <w:r w:rsidRPr="00884892">
        <w:rPr>
          <w:rFonts w:ascii="Arial" w:eastAsiaTheme="minorHAnsi" w:hAnsi="Arial" w:cs="Arial"/>
          <w:color w:val="000000"/>
          <w:spacing w:val="5"/>
          <w:kern w:val="2"/>
          <w:shd w:val="clear" w:color="auto" w:fill="FFFFFF"/>
          <w:lang w:eastAsia="en-US"/>
          <w14:ligatures w14:val="standardContextual"/>
        </w:rPr>
        <w:t xml:space="preserve"> a Scotland where children’s human rights are embedded in all aspects of society, w</w:t>
      </w:r>
      <w:r>
        <w:rPr>
          <w:rFonts w:ascii="Arial" w:eastAsiaTheme="minorHAnsi" w:hAnsi="Arial" w:cs="Arial"/>
          <w:color w:val="000000"/>
          <w:spacing w:val="5"/>
          <w:kern w:val="2"/>
          <w:shd w:val="clear" w:color="auto" w:fill="FFFFFF"/>
          <w:lang w:eastAsia="en-US"/>
          <w14:ligatures w14:val="standardContextual"/>
        </w:rPr>
        <w:t>ith</w:t>
      </w:r>
      <w:r w:rsidRPr="00884892">
        <w:rPr>
          <w:rFonts w:ascii="Arial" w:eastAsiaTheme="minorHAnsi" w:hAnsi="Arial" w:cs="Arial"/>
          <w:color w:val="000000"/>
          <w:spacing w:val="5"/>
          <w:kern w:val="2"/>
          <w:shd w:val="clear" w:color="auto" w:fill="FFFFFF"/>
          <w:lang w:eastAsia="en-US"/>
          <w14:ligatures w14:val="standardContextual"/>
        </w:rPr>
        <w:t xml:space="preserve"> children</w:t>
      </w:r>
      <w:r>
        <w:rPr>
          <w:rFonts w:ascii="Arial" w:eastAsiaTheme="minorHAnsi" w:hAnsi="Arial" w:cs="Arial"/>
          <w:color w:val="000000"/>
          <w:spacing w:val="5"/>
          <w:kern w:val="2"/>
          <w:shd w:val="clear" w:color="auto" w:fill="FFFFFF"/>
          <w:lang w:eastAsia="en-US"/>
          <w14:ligatures w14:val="standardContextual"/>
        </w:rPr>
        <w:t xml:space="preserve"> and young people</w:t>
      </w:r>
      <w:r w:rsidRPr="00884892">
        <w:rPr>
          <w:rFonts w:ascii="Arial" w:eastAsiaTheme="minorHAnsi" w:hAnsi="Arial" w:cs="Arial"/>
          <w:color w:val="000000"/>
          <w:spacing w:val="5"/>
          <w:kern w:val="2"/>
          <w:shd w:val="clear" w:color="auto" w:fill="FFFFFF"/>
          <w:lang w:eastAsia="en-US"/>
          <w14:ligatures w14:val="standardContextual"/>
        </w:rPr>
        <w:t xml:space="preserve"> </w:t>
      </w:r>
      <w:r>
        <w:rPr>
          <w:rFonts w:ascii="Arial" w:eastAsiaTheme="minorHAnsi" w:hAnsi="Arial" w:cs="Arial"/>
          <w:color w:val="000000"/>
          <w:spacing w:val="5"/>
          <w:kern w:val="2"/>
          <w:shd w:val="clear" w:color="auto" w:fill="FFFFFF"/>
          <w:lang w:eastAsia="en-US"/>
          <w14:ligatures w14:val="standardContextual"/>
        </w:rPr>
        <w:t xml:space="preserve">empowered to give their views and </w:t>
      </w:r>
      <w:r w:rsidR="00411879">
        <w:rPr>
          <w:rFonts w:ascii="Arial" w:eastAsiaTheme="minorHAnsi" w:hAnsi="Arial" w:cs="Arial"/>
          <w:color w:val="000000"/>
          <w:spacing w:val="5"/>
          <w:kern w:val="2"/>
          <w:shd w:val="clear" w:color="auto" w:fill="FFFFFF"/>
          <w:lang w:eastAsia="en-US"/>
          <w14:ligatures w14:val="standardContextual"/>
        </w:rPr>
        <w:t xml:space="preserve">be included in </w:t>
      </w:r>
      <w:r w:rsidR="00824BCF">
        <w:rPr>
          <w:rFonts w:ascii="Arial" w:eastAsiaTheme="minorHAnsi" w:hAnsi="Arial" w:cs="Arial"/>
          <w:color w:val="000000"/>
          <w:spacing w:val="5"/>
          <w:kern w:val="2"/>
          <w:shd w:val="clear" w:color="auto" w:fill="FFFFFF"/>
          <w:lang w:eastAsia="en-US"/>
          <w14:ligatures w14:val="standardContextual"/>
        </w:rPr>
        <w:t>conversations</w:t>
      </w:r>
      <w:r>
        <w:rPr>
          <w:rFonts w:ascii="Arial" w:eastAsiaTheme="minorHAnsi" w:hAnsi="Arial" w:cs="Arial"/>
          <w:color w:val="000000"/>
          <w:spacing w:val="5"/>
          <w:kern w:val="2"/>
          <w:shd w:val="clear" w:color="auto" w:fill="FFFFFF"/>
          <w:lang w:eastAsia="en-US"/>
          <w14:ligatures w14:val="standardContextual"/>
        </w:rPr>
        <w:t xml:space="preserve"> on matters that affect them. </w:t>
      </w:r>
    </w:p>
    <w:p w14:paraId="17795CF5" w14:textId="7D556187" w:rsidR="00E042FC" w:rsidRDefault="00E042FC" w:rsidP="00B51A7F">
      <w:pPr>
        <w:pStyle w:val="NormalWeb"/>
        <w:shd w:val="clear" w:color="auto" w:fill="FFFFFF"/>
        <w:spacing w:line="276" w:lineRule="auto"/>
        <w:rPr>
          <w:rFonts w:ascii="Arial" w:eastAsiaTheme="minorHAnsi" w:hAnsi="Arial" w:cs="Arial"/>
          <w:color w:val="000000"/>
          <w:spacing w:val="5"/>
          <w:kern w:val="2"/>
          <w:shd w:val="clear" w:color="auto" w:fill="FFFFFF"/>
          <w:lang w:eastAsia="en-US"/>
          <w14:ligatures w14:val="standardContextual"/>
        </w:rPr>
      </w:pPr>
      <w:r>
        <w:rPr>
          <w:rFonts w:ascii="Arial" w:eastAsiaTheme="minorHAnsi" w:hAnsi="Arial" w:cs="Arial"/>
          <w:color w:val="000000"/>
          <w:spacing w:val="5"/>
          <w:kern w:val="2"/>
          <w:shd w:val="clear" w:color="auto" w:fill="FFFFFF"/>
          <w:lang w:eastAsia="en-US"/>
          <w14:ligatures w14:val="standardContextual"/>
        </w:rPr>
        <w:t>Additionally, policy</w:t>
      </w:r>
      <w:r w:rsidRPr="00884892">
        <w:rPr>
          <w:rFonts w:ascii="Arial" w:eastAsiaTheme="minorHAnsi" w:hAnsi="Arial" w:cs="Arial"/>
          <w:color w:val="000000"/>
          <w:spacing w:val="5"/>
          <w:kern w:val="2"/>
          <w:shd w:val="clear" w:color="auto" w:fill="FFFFFF"/>
          <w:lang w:eastAsia="en-US"/>
          <w14:ligatures w14:val="standardContextual"/>
        </w:rPr>
        <w:t>, law and decision</w:t>
      </w:r>
      <w:r>
        <w:rPr>
          <w:rFonts w:ascii="Arial" w:eastAsiaTheme="minorHAnsi" w:hAnsi="Arial" w:cs="Arial"/>
          <w:color w:val="000000"/>
          <w:spacing w:val="5"/>
          <w:kern w:val="2"/>
          <w:shd w:val="clear" w:color="auto" w:fill="FFFFFF"/>
          <w:lang w:eastAsia="en-US"/>
          <w14:ligatures w14:val="standardContextual"/>
        </w:rPr>
        <w:t>-</w:t>
      </w:r>
      <w:r w:rsidRPr="00884892">
        <w:rPr>
          <w:rFonts w:ascii="Arial" w:eastAsiaTheme="minorHAnsi" w:hAnsi="Arial" w:cs="Arial"/>
          <w:color w:val="000000"/>
          <w:spacing w:val="5"/>
          <w:kern w:val="2"/>
          <w:shd w:val="clear" w:color="auto" w:fill="FFFFFF"/>
          <w:lang w:eastAsia="en-US"/>
          <w14:ligatures w14:val="standardContextual"/>
        </w:rPr>
        <w:t>making</w:t>
      </w:r>
      <w:r>
        <w:rPr>
          <w:rFonts w:ascii="Arial" w:eastAsiaTheme="minorHAnsi" w:hAnsi="Arial" w:cs="Arial"/>
          <w:color w:val="000000"/>
          <w:spacing w:val="5"/>
          <w:kern w:val="2"/>
          <w:shd w:val="clear" w:color="auto" w:fill="FFFFFF"/>
          <w:lang w:eastAsia="en-US"/>
          <w14:ligatures w14:val="standardContextual"/>
        </w:rPr>
        <w:t xml:space="preserve"> </w:t>
      </w:r>
      <w:r w:rsidRPr="00064AB4">
        <w:rPr>
          <w:rFonts w:ascii="Arial" w:eastAsiaTheme="minorHAnsi" w:hAnsi="Arial" w:cs="Arial"/>
          <w:color w:val="000000"/>
          <w:spacing w:val="5"/>
          <w:kern w:val="2"/>
          <w:u w:val="single"/>
          <w:shd w:val="clear" w:color="auto" w:fill="FFFFFF"/>
          <w:lang w:eastAsia="en-US"/>
          <w14:ligatures w14:val="standardContextual"/>
        </w:rPr>
        <w:t>must</w:t>
      </w:r>
      <w:r>
        <w:rPr>
          <w:rFonts w:ascii="Arial" w:eastAsiaTheme="minorHAnsi" w:hAnsi="Arial" w:cs="Arial"/>
          <w:color w:val="000000"/>
          <w:spacing w:val="5"/>
          <w:kern w:val="2"/>
          <w:shd w:val="clear" w:color="auto" w:fill="FFFFFF"/>
          <w:lang w:eastAsia="en-US"/>
          <w14:ligatures w14:val="standardContextual"/>
        </w:rPr>
        <w:t xml:space="preserve"> take account of their rights.</w:t>
      </w:r>
      <w:r w:rsidRPr="00884892">
        <w:rPr>
          <w:rFonts w:ascii="Arial" w:eastAsiaTheme="minorHAnsi" w:hAnsi="Arial" w:cs="Arial"/>
          <w:color w:val="000000"/>
          <w:spacing w:val="5"/>
          <w:kern w:val="2"/>
          <w:shd w:val="clear" w:color="auto" w:fill="FFFFFF"/>
          <w:lang w:eastAsia="en-US"/>
          <w14:ligatures w14:val="standardContextual"/>
        </w:rPr>
        <w:t xml:space="preserve"> </w:t>
      </w:r>
      <w:r>
        <w:rPr>
          <w:rFonts w:ascii="Arial" w:eastAsiaTheme="minorHAnsi" w:hAnsi="Arial" w:cs="Arial"/>
          <w:color w:val="000000"/>
          <w:spacing w:val="5"/>
          <w:kern w:val="2"/>
          <w:shd w:val="clear" w:color="auto" w:fill="FFFFFF"/>
          <w:lang w:eastAsia="en-US"/>
          <w14:ligatures w14:val="standardContextual"/>
        </w:rPr>
        <w:t>In doing so, it makes it unlawful for a public authority ‘</w:t>
      </w:r>
      <w:r w:rsidRPr="00E742F4">
        <w:rPr>
          <w:rFonts w:ascii="Arial" w:eastAsiaTheme="minorHAnsi" w:hAnsi="Arial" w:cs="Arial"/>
          <w:i/>
          <w:iCs/>
          <w:color w:val="000000"/>
          <w:spacing w:val="5"/>
          <w:kern w:val="2"/>
          <w:shd w:val="clear" w:color="auto" w:fill="FFFFFF"/>
          <w:lang w:eastAsia="en-US"/>
          <w14:ligatures w14:val="standardContextual"/>
        </w:rPr>
        <w:t>to act, or fail to act, in connection with a relevant function in a way which is incompatible with the United Nations Convention on the Rights of the Child (UNCRC) requirements’</w:t>
      </w:r>
      <w:r>
        <w:rPr>
          <w:rFonts w:ascii="Arial" w:eastAsiaTheme="minorHAnsi" w:hAnsi="Arial" w:cs="Arial"/>
          <w:color w:val="000000"/>
          <w:spacing w:val="5"/>
          <w:kern w:val="2"/>
          <w:shd w:val="clear" w:color="auto" w:fill="FFFFFF"/>
          <w:lang w:eastAsia="en-US"/>
          <w14:ligatures w14:val="standardContextual"/>
        </w:rPr>
        <w:t>.</w:t>
      </w:r>
      <w:r>
        <w:rPr>
          <w:rStyle w:val="EndnoteReference"/>
          <w:rFonts w:ascii="Arial" w:eastAsiaTheme="minorHAnsi" w:hAnsi="Arial" w:cs="Arial"/>
          <w:color w:val="000000"/>
          <w:spacing w:val="5"/>
          <w:kern w:val="2"/>
          <w:shd w:val="clear" w:color="auto" w:fill="FFFFFF"/>
          <w:lang w:eastAsia="en-US"/>
          <w14:ligatures w14:val="standardContextual"/>
        </w:rPr>
        <w:endnoteReference w:id="1"/>
      </w:r>
    </w:p>
    <w:p w14:paraId="7972830F" w14:textId="77777777" w:rsidR="00C20D9C" w:rsidRDefault="00E042FC" w:rsidP="00B51A7F">
      <w:pPr>
        <w:spacing w:line="276" w:lineRule="auto"/>
        <w:rPr>
          <w:rFonts w:ascii="Arial" w:hAnsi="Arial" w:cs="Arial"/>
          <w:color w:val="000000"/>
          <w:spacing w:val="5"/>
          <w:sz w:val="24"/>
          <w:szCs w:val="24"/>
          <w:shd w:val="clear" w:color="auto" w:fill="FFFFFF"/>
        </w:rPr>
      </w:pPr>
      <w:r w:rsidRPr="00DB4892">
        <w:rPr>
          <w:rFonts w:ascii="Arial" w:hAnsi="Arial" w:cs="Arial"/>
          <w:color w:val="000000"/>
          <w:spacing w:val="5"/>
          <w:sz w:val="24"/>
          <w:szCs w:val="24"/>
          <w:shd w:val="clear" w:color="auto" w:fill="FFFFFF"/>
        </w:rPr>
        <w:t>In bringing in the Act, listed public bodies are required to recognise, respect and promote children’s rights in what they do. </w:t>
      </w:r>
      <w:r w:rsidRPr="00884892">
        <w:rPr>
          <w:rFonts w:ascii="Arial" w:hAnsi="Arial" w:cs="Arial"/>
          <w:color w:val="000000"/>
          <w:spacing w:val="5"/>
          <w:sz w:val="24"/>
          <w:szCs w:val="24"/>
          <w:shd w:val="clear" w:color="auto" w:fill="FFFFFF"/>
        </w:rPr>
        <w:t xml:space="preserve">To </w:t>
      </w:r>
      <w:r>
        <w:rPr>
          <w:rFonts w:ascii="Arial" w:hAnsi="Arial" w:cs="Arial"/>
          <w:color w:val="000000"/>
          <w:spacing w:val="5"/>
          <w:sz w:val="24"/>
          <w:szCs w:val="24"/>
          <w:shd w:val="clear" w:color="auto" w:fill="FFFFFF"/>
        </w:rPr>
        <w:t xml:space="preserve">work towards </w:t>
      </w:r>
      <w:r w:rsidRPr="00DB4892">
        <w:rPr>
          <w:rFonts w:ascii="Arial" w:hAnsi="Arial" w:cs="Arial"/>
          <w:color w:val="000000"/>
          <w:spacing w:val="5"/>
          <w:sz w:val="24"/>
          <w:szCs w:val="24"/>
          <w:shd w:val="clear" w:color="auto" w:fill="FFFFFF"/>
        </w:rPr>
        <w:t>facilitat</w:t>
      </w:r>
      <w:r>
        <w:rPr>
          <w:rFonts w:ascii="Arial" w:hAnsi="Arial" w:cs="Arial"/>
          <w:color w:val="000000"/>
          <w:spacing w:val="5"/>
          <w:sz w:val="24"/>
          <w:szCs w:val="24"/>
          <w:shd w:val="clear" w:color="auto" w:fill="FFFFFF"/>
        </w:rPr>
        <w:t>ing</w:t>
      </w:r>
      <w:r w:rsidRPr="00DB4892">
        <w:rPr>
          <w:rFonts w:ascii="Arial" w:hAnsi="Arial" w:cs="Arial"/>
          <w:color w:val="000000"/>
          <w:spacing w:val="5"/>
          <w:sz w:val="24"/>
          <w:szCs w:val="24"/>
          <w:shd w:val="clear" w:color="auto" w:fill="FFFFFF"/>
        </w:rPr>
        <w:t xml:space="preserve"> </w:t>
      </w:r>
      <w:r>
        <w:rPr>
          <w:rFonts w:ascii="Arial" w:hAnsi="Arial" w:cs="Arial"/>
          <w:color w:val="000000"/>
          <w:spacing w:val="5"/>
          <w:sz w:val="24"/>
          <w:szCs w:val="24"/>
          <w:shd w:val="clear" w:color="auto" w:fill="FFFFFF"/>
        </w:rPr>
        <w:t>these</w:t>
      </w:r>
      <w:r w:rsidRPr="00DB4892">
        <w:rPr>
          <w:rFonts w:ascii="Arial" w:hAnsi="Arial" w:cs="Arial"/>
          <w:color w:val="000000"/>
          <w:spacing w:val="5"/>
          <w:sz w:val="24"/>
          <w:szCs w:val="24"/>
          <w:shd w:val="clear" w:color="auto" w:fill="FFFFFF"/>
        </w:rPr>
        <w:t xml:space="preserve"> rights</w:t>
      </w:r>
      <w:r w:rsidRPr="00884892">
        <w:rPr>
          <w:rFonts w:ascii="Arial" w:hAnsi="Arial" w:cs="Arial"/>
          <w:color w:val="000000"/>
          <w:spacing w:val="5"/>
          <w:sz w:val="24"/>
          <w:szCs w:val="24"/>
          <w:shd w:val="clear" w:color="auto" w:fill="FFFFFF"/>
        </w:rPr>
        <w:t xml:space="preserve"> within East Lothian</w:t>
      </w:r>
      <w:r>
        <w:rPr>
          <w:rFonts w:ascii="Arial" w:hAnsi="Arial" w:cs="Arial"/>
          <w:color w:val="000000"/>
          <w:spacing w:val="5"/>
          <w:sz w:val="24"/>
          <w:szCs w:val="24"/>
          <w:shd w:val="clear" w:color="auto" w:fill="FFFFFF"/>
        </w:rPr>
        <w:t>,</w:t>
      </w:r>
      <w:r w:rsidRPr="00884892">
        <w:rPr>
          <w:rFonts w:ascii="Arial" w:hAnsi="Arial" w:cs="Arial"/>
          <w:color w:val="000000"/>
          <w:spacing w:val="5"/>
          <w:sz w:val="24"/>
          <w:szCs w:val="24"/>
          <w:shd w:val="clear" w:color="auto" w:fill="FFFFFF"/>
        </w:rPr>
        <w:t xml:space="preserve"> and to ‘not act incompatibly’ with the Act</w:t>
      </w:r>
      <w:r>
        <w:rPr>
          <w:rFonts w:ascii="Arial" w:hAnsi="Arial" w:cs="Arial"/>
          <w:color w:val="000000"/>
          <w:spacing w:val="5"/>
          <w:sz w:val="24"/>
          <w:szCs w:val="24"/>
          <w:shd w:val="clear" w:color="auto" w:fill="FFFFFF"/>
        </w:rPr>
        <w:t xml:space="preserve">, East Lothian Council has committed to completing </w:t>
      </w:r>
      <w:r w:rsidRPr="007E357C">
        <w:rPr>
          <w:rFonts w:ascii="Arial" w:hAnsi="Arial" w:cs="Arial"/>
          <w:color w:val="000000"/>
          <w:spacing w:val="5"/>
          <w:sz w:val="24"/>
          <w:szCs w:val="24"/>
          <w:shd w:val="clear" w:color="auto" w:fill="FFFFFF"/>
        </w:rPr>
        <w:t>Child</w:t>
      </w:r>
      <w:r w:rsidR="00413FD5">
        <w:rPr>
          <w:rFonts w:ascii="Arial" w:hAnsi="Arial" w:cs="Arial"/>
          <w:color w:val="000000"/>
          <w:spacing w:val="5"/>
          <w:sz w:val="24"/>
          <w:szCs w:val="24"/>
          <w:shd w:val="clear" w:color="auto" w:fill="FFFFFF"/>
        </w:rPr>
        <w:t>ren’s</w:t>
      </w:r>
      <w:r w:rsidRPr="00884892">
        <w:rPr>
          <w:rFonts w:ascii="Arial" w:hAnsi="Arial" w:cs="Arial"/>
          <w:color w:val="000000"/>
          <w:spacing w:val="5"/>
          <w:sz w:val="24"/>
          <w:szCs w:val="24"/>
          <w:shd w:val="clear" w:color="auto" w:fill="FFFFFF"/>
        </w:rPr>
        <w:t xml:space="preserve"> Rights </w:t>
      </w:r>
      <w:r>
        <w:rPr>
          <w:rFonts w:ascii="Arial" w:hAnsi="Arial" w:cs="Arial"/>
          <w:color w:val="000000"/>
          <w:spacing w:val="5"/>
          <w:sz w:val="24"/>
          <w:szCs w:val="24"/>
          <w:shd w:val="clear" w:color="auto" w:fill="FFFFFF"/>
        </w:rPr>
        <w:t xml:space="preserve">and Wellbeing </w:t>
      </w:r>
      <w:r w:rsidRPr="00884892">
        <w:rPr>
          <w:rFonts w:ascii="Arial" w:hAnsi="Arial" w:cs="Arial"/>
          <w:color w:val="000000"/>
          <w:spacing w:val="5"/>
          <w:sz w:val="24"/>
          <w:szCs w:val="24"/>
          <w:shd w:val="clear" w:color="auto" w:fill="FFFFFF"/>
        </w:rPr>
        <w:t xml:space="preserve">Impact </w:t>
      </w:r>
      <w:r w:rsidRPr="008B2D92">
        <w:rPr>
          <w:rFonts w:ascii="Arial" w:hAnsi="Arial" w:cs="Arial"/>
          <w:color w:val="000000"/>
          <w:spacing w:val="5"/>
          <w:sz w:val="24"/>
          <w:szCs w:val="24"/>
          <w:shd w:val="clear" w:color="auto" w:fill="FFFFFF"/>
        </w:rPr>
        <w:t>Assessments</w:t>
      </w:r>
      <w:r>
        <w:rPr>
          <w:rFonts w:ascii="Arial" w:hAnsi="Arial" w:cs="Arial"/>
          <w:color w:val="000000"/>
          <w:spacing w:val="5"/>
          <w:sz w:val="24"/>
          <w:szCs w:val="24"/>
          <w:shd w:val="clear" w:color="auto" w:fill="FFFFFF"/>
        </w:rPr>
        <w:t xml:space="preserve"> (CRIWA)</w:t>
      </w:r>
      <w:r w:rsidRPr="008B2D92">
        <w:rPr>
          <w:rFonts w:ascii="Arial" w:hAnsi="Arial" w:cs="Arial"/>
          <w:color w:val="000000"/>
          <w:spacing w:val="5"/>
          <w:sz w:val="24"/>
          <w:szCs w:val="24"/>
          <w:shd w:val="clear" w:color="auto" w:fill="FFFFFF"/>
        </w:rPr>
        <w:t>.</w:t>
      </w:r>
      <w:r>
        <w:rPr>
          <w:rFonts w:ascii="Arial" w:hAnsi="Arial" w:cs="Arial"/>
          <w:color w:val="000000"/>
          <w:spacing w:val="5"/>
          <w:sz w:val="24"/>
          <w:szCs w:val="24"/>
          <w:shd w:val="clear" w:color="auto" w:fill="FFFFFF"/>
        </w:rPr>
        <w:t xml:space="preserve"> </w:t>
      </w:r>
    </w:p>
    <w:p w14:paraId="25EFDC1A" w14:textId="03680443" w:rsidR="00E042FC" w:rsidRDefault="008618ED" w:rsidP="00B51A7F">
      <w:pPr>
        <w:spacing w:line="276" w:lineRule="auto"/>
        <w:rPr>
          <w:rFonts w:ascii="Arial" w:hAnsi="Arial" w:cs="Arial"/>
          <w:color w:val="000000"/>
          <w:spacing w:val="5"/>
          <w:sz w:val="24"/>
          <w:szCs w:val="24"/>
          <w:shd w:val="clear" w:color="auto" w:fill="FFFFFF"/>
        </w:rPr>
      </w:pPr>
      <w:r w:rsidRPr="00C20D9C">
        <w:rPr>
          <w:rFonts w:ascii="Arial" w:hAnsi="Arial" w:cs="Arial"/>
          <w:color w:val="000000"/>
          <w:spacing w:val="5"/>
          <w:sz w:val="24"/>
          <w:szCs w:val="24"/>
          <w:shd w:val="clear" w:color="auto" w:fill="FFFFFF"/>
        </w:rPr>
        <w:t>A CRWIA should be used on all new legislation and policy that impact children, not just children’s services</w:t>
      </w:r>
      <w:r w:rsidR="00C20D9C">
        <w:rPr>
          <w:rFonts w:ascii="Arial" w:hAnsi="Arial" w:cs="Arial"/>
          <w:color w:val="000000"/>
          <w:spacing w:val="5"/>
          <w:sz w:val="24"/>
          <w:szCs w:val="24"/>
          <w:shd w:val="clear" w:color="auto" w:fill="FFFFFF"/>
        </w:rPr>
        <w:t>.</w:t>
      </w:r>
    </w:p>
    <w:p w14:paraId="73434B5E" w14:textId="77777777" w:rsidR="001552A6" w:rsidRDefault="001552A6" w:rsidP="00B51A7F">
      <w:pPr>
        <w:spacing w:line="276" w:lineRule="auto"/>
        <w:rPr>
          <w:rFonts w:ascii="Arial" w:hAnsi="Arial" w:cs="Arial"/>
          <w:color w:val="000000"/>
          <w:spacing w:val="5"/>
          <w:sz w:val="24"/>
          <w:szCs w:val="24"/>
          <w:shd w:val="clear" w:color="auto" w:fill="FFFFFF"/>
        </w:rPr>
      </w:pPr>
    </w:p>
    <w:p w14:paraId="1C86EE27" w14:textId="77777777" w:rsidR="001552A6" w:rsidRDefault="001552A6" w:rsidP="00B51A7F">
      <w:pPr>
        <w:spacing w:line="276" w:lineRule="auto"/>
        <w:rPr>
          <w:rFonts w:ascii="Arial" w:hAnsi="Arial" w:cs="Arial"/>
          <w:color w:val="000000"/>
          <w:spacing w:val="5"/>
          <w:sz w:val="24"/>
          <w:szCs w:val="24"/>
          <w:shd w:val="clear" w:color="auto" w:fill="FFFFFF"/>
        </w:rPr>
      </w:pPr>
    </w:p>
    <w:p w14:paraId="47BAA226" w14:textId="77777777" w:rsidR="001552A6" w:rsidRDefault="001552A6" w:rsidP="00B51A7F">
      <w:pPr>
        <w:spacing w:line="276" w:lineRule="auto"/>
        <w:rPr>
          <w:rFonts w:ascii="Arial" w:hAnsi="Arial" w:cs="Arial"/>
          <w:color w:val="000000"/>
          <w:spacing w:val="5"/>
          <w:sz w:val="24"/>
          <w:szCs w:val="24"/>
          <w:shd w:val="clear" w:color="auto" w:fill="FFFFFF"/>
        </w:rPr>
      </w:pPr>
    </w:p>
    <w:p w14:paraId="38648778" w14:textId="73CE1D29" w:rsidR="003F27A3" w:rsidRPr="004E566C" w:rsidRDefault="003F27A3" w:rsidP="00B51A7F">
      <w:pPr>
        <w:spacing w:line="276" w:lineRule="auto"/>
        <w:rPr>
          <w:rFonts w:ascii="Arial" w:hAnsi="Arial" w:cs="Arial"/>
          <w:b/>
          <w:bCs/>
          <w:color w:val="000000"/>
          <w:sz w:val="24"/>
          <w:szCs w:val="24"/>
          <w:shd w:val="clear" w:color="auto" w:fill="FFFFFF"/>
        </w:rPr>
      </w:pPr>
      <w:r w:rsidRPr="004E566C">
        <w:rPr>
          <w:rFonts w:ascii="Arial" w:hAnsi="Arial" w:cs="Arial"/>
          <w:b/>
          <w:bCs/>
          <w:color w:val="000000"/>
          <w:sz w:val="24"/>
          <w:szCs w:val="24"/>
          <w:shd w:val="clear" w:color="auto" w:fill="FFFFFF"/>
        </w:rPr>
        <w:t>Wha</w:t>
      </w:r>
      <w:r w:rsidRPr="00DA68C4">
        <w:rPr>
          <w:rFonts w:ascii="Arial" w:hAnsi="Arial" w:cs="Arial"/>
          <w:b/>
          <w:bCs/>
          <w:color w:val="000000"/>
          <w:sz w:val="24"/>
          <w:szCs w:val="24"/>
          <w:shd w:val="clear" w:color="auto" w:fill="FFFFFF"/>
        </w:rPr>
        <w:t xml:space="preserve">t </w:t>
      </w:r>
      <w:r w:rsidRPr="004E566C">
        <w:rPr>
          <w:rFonts w:ascii="Arial" w:hAnsi="Arial" w:cs="Arial"/>
          <w:b/>
          <w:bCs/>
          <w:color w:val="000000"/>
          <w:sz w:val="24"/>
          <w:szCs w:val="24"/>
          <w:shd w:val="clear" w:color="auto" w:fill="FFFFFF"/>
        </w:rPr>
        <w:t>is a</w:t>
      </w:r>
      <w:r>
        <w:rPr>
          <w:rFonts w:ascii="Arial" w:hAnsi="Arial" w:cs="Arial"/>
          <w:b/>
          <w:bCs/>
          <w:color w:val="000000"/>
          <w:sz w:val="24"/>
          <w:szCs w:val="24"/>
          <w:shd w:val="clear" w:color="auto" w:fill="FFFFFF"/>
        </w:rPr>
        <w:t xml:space="preserve"> Child’s Rights and Wellbeing I</w:t>
      </w:r>
      <w:r w:rsidRPr="004E566C">
        <w:rPr>
          <w:rFonts w:ascii="Arial" w:hAnsi="Arial" w:cs="Arial"/>
          <w:b/>
          <w:bCs/>
          <w:color w:val="000000"/>
          <w:sz w:val="24"/>
          <w:szCs w:val="24"/>
          <w:shd w:val="clear" w:color="auto" w:fill="FFFFFF"/>
        </w:rPr>
        <w:t xml:space="preserve">mpact </w:t>
      </w:r>
      <w:r>
        <w:rPr>
          <w:rFonts w:ascii="Arial" w:hAnsi="Arial" w:cs="Arial"/>
          <w:b/>
          <w:bCs/>
          <w:color w:val="000000"/>
          <w:sz w:val="24"/>
          <w:szCs w:val="24"/>
          <w:shd w:val="clear" w:color="auto" w:fill="FFFFFF"/>
        </w:rPr>
        <w:t>A</w:t>
      </w:r>
      <w:r w:rsidRPr="004E566C">
        <w:rPr>
          <w:rFonts w:ascii="Arial" w:hAnsi="Arial" w:cs="Arial"/>
          <w:b/>
          <w:bCs/>
          <w:color w:val="000000"/>
          <w:sz w:val="24"/>
          <w:szCs w:val="24"/>
          <w:shd w:val="clear" w:color="auto" w:fill="FFFFFF"/>
        </w:rPr>
        <w:t>ssessment</w:t>
      </w:r>
      <w:r>
        <w:rPr>
          <w:rFonts w:ascii="Arial" w:hAnsi="Arial" w:cs="Arial"/>
          <w:b/>
          <w:bCs/>
          <w:color w:val="000000"/>
          <w:sz w:val="24"/>
          <w:szCs w:val="24"/>
          <w:shd w:val="clear" w:color="auto" w:fill="FFFFFF"/>
        </w:rPr>
        <w:t xml:space="preserve"> (CRWIA)</w:t>
      </w:r>
    </w:p>
    <w:p w14:paraId="32C9A16F" w14:textId="01B93F98" w:rsidR="00997FAB" w:rsidRDefault="003F27A3" w:rsidP="00B51A7F">
      <w:pPr>
        <w:spacing w:line="276" w:lineRule="auto"/>
        <w:rPr>
          <w:rFonts w:ascii="Arial" w:hAnsi="Arial" w:cs="Arial"/>
          <w:color w:val="000000"/>
          <w:spacing w:val="5"/>
          <w:sz w:val="24"/>
          <w:szCs w:val="24"/>
          <w:shd w:val="clear" w:color="auto" w:fill="FFFFFF"/>
        </w:rPr>
      </w:pPr>
      <w:r>
        <w:rPr>
          <w:rFonts w:ascii="Arial" w:hAnsi="Arial" w:cs="Arial"/>
          <w:color w:val="000000"/>
          <w:spacing w:val="5"/>
          <w:sz w:val="24"/>
          <w:szCs w:val="24"/>
          <w:shd w:val="clear" w:color="auto" w:fill="FFFFFF"/>
        </w:rPr>
        <w:t xml:space="preserve">A CRWIA </w:t>
      </w:r>
      <w:r w:rsidR="006F7ADD">
        <w:rPr>
          <w:rFonts w:ascii="Arial" w:hAnsi="Arial" w:cs="Arial"/>
          <w:color w:val="000000"/>
          <w:spacing w:val="5"/>
          <w:sz w:val="24"/>
          <w:szCs w:val="24"/>
          <w:shd w:val="clear" w:color="auto" w:fill="FFFFFF"/>
        </w:rPr>
        <w:t xml:space="preserve">is a tool which </w:t>
      </w:r>
      <w:r>
        <w:rPr>
          <w:rFonts w:ascii="Arial" w:hAnsi="Arial" w:cs="Arial"/>
          <w:color w:val="000000"/>
          <w:spacing w:val="5"/>
          <w:sz w:val="24"/>
          <w:szCs w:val="24"/>
          <w:shd w:val="clear" w:color="auto" w:fill="FFFFFF"/>
        </w:rPr>
        <w:t>enables us to</w:t>
      </w:r>
      <w:r w:rsidRPr="00884892">
        <w:rPr>
          <w:rFonts w:ascii="Arial" w:hAnsi="Arial" w:cs="Arial"/>
          <w:color w:val="000000"/>
          <w:spacing w:val="5"/>
          <w:sz w:val="24"/>
          <w:szCs w:val="24"/>
          <w:shd w:val="clear" w:color="auto" w:fill="FFFFFF"/>
        </w:rPr>
        <w:t xml:space="preserve"> understand how </w:t>
      </w:r>
      <w:r>
        <w:rPr>
          <w:rFonts w:ascii="Arial" w:hAnsi="Arial" w:cs="Arial"/>
          <w:color w:val="000000"/>
          <w:spacing w:val="5"/>
          <w:sz w:val="24"/>
          <w:szCs w:val="24"/>
          <w:shd w:val="clear" w:color="auto" w:fill="FFFFFF"/>
        </w:rPr>
        <w:t xml:space="preserve">what we do, be it </w:t>
      </w:r>
      <w:r w:rsidRPr="00884892">
        <w:rPr>
          <w:rFonts w:ascii="Arial" w:hAnsi="Arial" w:cs="Arial"/>
          <w:color w:val="000000"/>
          <w:spacing w:val="5"/>
          <w:sz w:val="24"/>
          <w:szCs w:val="24"/>
          <w:shd w:val="clear" w:color="auto" w:fill="FFFFFF"/>
        </w:rPr>
        <w:t>a proposed law, policy</w:t>
      </w:r>
      <w:r>
        <w:rPr>
          <w:rFonts w:ascii="Arial" w:hAnsi="Arial" w:cs="Arial"/>
          <w:color w:val="000000"/>
          <w:spacing w:val="5"/>
          <w:sz w:val="24"/>
          <w:szCs w:val="24"/>
          <w:shd w:val="clear" w:color="auto" w:fill="FFFFFF"/>
        </w:rPr>
        <w:t xml:space="preserve">, </w:t>
      </w:r>
      <w:r w:rsidRPr="00884892">
        <w:rPr>
          <w:rFonts w:ascii="Arial" w:hAnsi="Arial" w:cs="Arial"/>
          <w:color w:val="000000"/>
          <w:spacing w:val="5"/>
          <w:sz w:val="24"/>
          <w:szCs w:val="24"/>
          <w:shd w:val="clear" w:color="auto" w:fill="FFFFFF"/>
        </w:rPr>
        <w:t>decision</w:t>
      </w:r>
      <w:r>
        <w:rPr>
          <w:rFonts w:ascii="Arial" w:hAnsi="Arial" w:cs="Arial"/>
          <w:color w:val="000000"/>
          <w:spacing w:val="5"/>
          <w:sz w:val="24"/>
          <w:szCs w:val="24"/>
          <w:shd w:val="clear" w:color="auto" w:fill="FFFFFF"/>
        </w:rPr>
        <w:t xml:space="preserve"> or action</w:t>
      </w:r>
      <w:r w:rsidR="004F242D">
        <w:rPr>
          <w:rFonts w:ascii="Arial" w:hAnsi="Arial" w:cs="Arial"/>
          <w:color w:val="000000"/>
          <w:spacing w:val="5"/>
          <w:sz w:val="24"/>
          <w:szCs w:val="24"/>
          <w:shd w:val="clear" w:color="auto" w:fill="FFFFFF"/>
        </w:rPr>
        <w:t>,</w:t>
      </w:r>
      <w:r w:rsidRPr="00884892">
        <w:rPr>
          <w:rFonts w:ascii="Arial" w:hAnsi="Arial" w:cs="Arial"/>
          <w:color w:val="000000"/>
          <w:spacing w:val="5"/>
          <w:sz w:val="24"/>
          <w:szCs w:val="24"/>
          <w:shd w:val="clear" w:color="auto" w:fill="FFFFFF"/>
        </w:rPr>
        <w:t xml:space="preserve"> might affect </w:t>
      </w:r>
      <w:r>
        <w:rPr>
          <w:rFonts w:ascii="Arial" w:hAnsi="Arial" w:cs="Arial"/>
          <w:color w:val="000000"/>
          <w:spacing w:val="5"/>
          <w:sz w:val="24"/>
          <w:szCs w:val="24"/>
          <w:shd w:val="clear" w:color="auto" w:fill="FFFFFF"/>
        </w:rPr>
        <w:t xml:space="preserve">a child’s </w:t>
      </w:r>
      <w:r w:rsidRPr="00884892">
        <w:rPr>
          <w:rFonts w:ascii="Arial" w:hAnsi="Arial" w:cs="Arial"/>
          <w:color w:val="000000"/>
          <w:spacing w:val="5"/>
          <w:sz w:val="24"/>
          <w:szCs w:val="24"/>
          <w:shd w:val="clear" w:color="auto" w:fill="FFFFFF"/>
        </w:rPr>
        <w:t>human rights</w:t>
      </w:r>
      <w:r>
        <w:rPr>
          <w:rFonts w:ascii="Arial" w:hAnsi="Arial" w:cs="Arial"/>
          <w:color w:val="000000"/>
          <w:spacing w:val="5"/>
          <w:sz w:val="24"/>
          <w:szCs w:val="24"/>
          <w:shd w:val="clear" w:color="auto" w:fill="FFFFFF"/>
        </w:rPr>
        <w:t xml:space="preserve">. It helps us to test that </w:t>
      </w:r>
      <w:r w:rsidR="00C255DA">
        <w:rPr>
          <w:rFonts w:ascii="Arial" w:hAnsi="Arial" w:cs="Arial"/>
          <w:color w:val="000000"/>
          <w:spacing w:val="5"/>
          <w:sz w:val="24"/>
          <w:szCs w:val="24"/>
          <w:shd w:val="clear" w:color="auto" w:fill="FFFFFF"/>
        </w:rPr>
        <w:t xml:space="preserve">what we </w:t>
      </w:r>
      <w:r w:rsidR="002D0E33">
        <w:rPr>
          <w:rFonts w:ascii="Arial" w:hAnsi="Arial" w:cs="Arial"/>
          <w:color w:val="000000"/>
          <w:spacing w:val="5"/>
          <w:sz w:val="24"/>
          <w:szCs w:val="24"/>
          <w:shd w:val="clear" w:color="auto" w:fill="FFFFFF"/>
        </w:rPr>
        <w:t>do</w:t>
      </w:r>
      <w:r w:rsidR="00092DF7">
        <w:rPr>
          <w:rFonts w:ascii="Arial" w:hAnsi="Arial" w:cs="Arial"/>
          <w:color w:val="000000"/>
          <w:spacing w:val="5"/>
          <w:sz w:val="24"/>
          <w:szCs w:val="24"/>
          <w:shd w:val="clear" w:color="auto" w:fill="FFFFFF"/>
        </w:rPr>
        <w:t>,</w:t>
      </w:r>
      <w:r w:rsidR="002D0E33">
        <w:rPr>
          <w:rFonts w:ascii="Arial" w:hAnsi="Arial" w:cs="Arial"/>
          <w:color w:val="000000"/>
          <w:spacing w:val="5"/>
          <w:sz w:val="24"/>
          <w:szCs w:val="24"/>
          <w:shd w:val="clear" w:color="auto" w:fill="FFFFFF"/>
        </w:rPr>
        <w:t xml:space="preserve"> or</w:t>
      </w:r>
      <w:r w:rsidR="00C255DA">
        <w:rPr>
          <w:rFonts w:ascii="Arial" w:hAnsi="Arial" w:cs="Arial"/>
          <w:color w:val="000000"/>
          <w:spacing w:val="5"/>
          <w:sz w:val="24"/>
          <w:szCs w:val="24"/>
          <w:shd w:val="clear" w:color="auto" w:fill="FFFFFF"/>
        </w:rPr>
        <w:t xml:space="preserve"> propose to do</w:t>
      </w:r>
      <w:r w:rsidR="002D0E33">
        <w:rPr>
          <w:rFonts w:ascii="Arial" w:hAnsi="Arial" w:cs="Arial"/>
          <w:color w:val="000000"/>
          <w:spacing w:val="5"/>
          <w:sz w:val="24"/>
          <w:szCs w:val="24"/>
          <w:shd w:val="clear" w:color="auto" w:fill="FFFFFF"/>
        </w:rPr>
        <w:t>,</w:t>
      </w:r>
      <w:r w:rsidR="00C255DA">
        <w:rPr>
          <w:rFonts w:ascii="Arial" w:hAnsi="Arial" w:cs="Arial"/>
          <w:color w:val="000000"/>
          <w:spacing w:val="5"/>
          <w:sz w:val="24"/>
          <w:szCs w:val="24"/>
          <w:shd w:val="clear" w:color="auto" w:fill="FFFFFF"/>
        </w:rPr>
        <w:t xml:space="preserve"> is</w:t>
      </w:r>
      <w:r>
        <w:rPr>
          <w:rFonts w:ascii="Arial" w:hAnsi="Arial" w:cs="Arial"/>
          <w:color w:val="000000"/>
          <w:spacing w:val="5"/>
          <w:sz w:val="24"/>
          <w:szCs w:val="24"/>
          <w:shd w:val="clear" w:color="auto" w:fill="FFFFFF"/>
        </w:rPr>
        <w:t xml:space="preserve"> not incompatible </w:t>
      </w:r>
      <w:r w:rsidR="00F82099">
        <w:rPr>
          <w:rFonts w:ascii="Arial" w:hAnsi="Arial" w:cs="Arial"/>
          <w:color w:val="000000"/>
          <w:spacing w:val="5"/>
          <w:sz w:val="24"/>
          <w:szCs w:val="24"/>
          <w:shd w:val="clear" w:color="auto" w:fill="FFFFFF"/>
        </w:rPr>
        <w:t>with those</w:t>
      </w:r>
      <w:r w:rsidR="00D428CA">
        <w:rPr>
          <w:rFonts w:ascii="Arial" w:hAnsi="Arial" w:cs="Arial"/>
          <w:color w:val="000000"/>
          <w:spacing w:val="5"/>
          <w:sz w:val="24"/>
          <w:szCs w:val="24"/>
          <w:shd w:val="clear" w:color="auto" w:fill="FFFFFF"/>
        </w:rPr>
        <w:t xml:space="preserve"> r</w:t>
      </w:r>
      <w:r w:rsidR="0057723D">
        <w:rPr>
          <w:rFonts w:ascii="Arial" w:hAnsi="Arial" w:cs="Arial"/>
          <w:color w:val="000000"/>
          <w:spacing w:val="5"/>
          <w:sz w:val="24"/>
          <w:szCs w:val="24"/>
          <w:shd w:val="clear" w:color="auto" w:fill="FFFFFF"/>
        </w:rPr>
        <w:t>ights</w:t>
      </w:r>
      <w:r w:rsidR="002D0E33">
        <w:rPr>
          <w:rFonts w:ascii="Arial" w:hAnsi="Arial" w:cs="Arial"/>
          <w:color w:val="000000"/>
          <w:spacing w:val="5"/>
          <w:sz w:val="24"/>
          <w:szCs w:val="24"/>
          <w:shd w:val="clear" w:color="auto" w:fill="FFFFFF"/>
        </w:rPr>
        <w:t>.</w:t>
      </w:r>
      <w:r>
        <w:rPr>
          <w:rFonts w:ascii="Arial" w:hAnsi="Arial" w:cs="Arial"/>
          <w:color w:val="000000"/>
          <w:spacing w:val="5"/>
          <w:sz w:val="24"/>
          <w:szCs w:val="24"/>
          <w:shd w:val="clear" w:color="auto" w:fill="FFFFFF"/>
        </w:rPr>
        <w:t xml:space="preserve"> </w:t>
      </w:r>
    </w:p>
    <w:p w14:paraId="7DB1036C" w14:textId="77777777" w:rsidR="00C161DF" w:rsidRDefault="00C161DF" w:rsidP="00C5100C">
      <w:pPr>
        <w:spacing w:line="276" w:lineRule="auto"/>
        <w:rPr>
          <w:color w:val="FF0000"/>
        </w:rPr>
      </w:pPr>
    </w:p>
    <w:p w14:paraId="4BE93BE5" w14:textId="4574D1C4" w:rsidR="00A43CBC" w:rsidRDefault="00A43CBC" w:rsidP="00C5100C">
      <w:pPr>
        <w:spacing w:line="276" w:lineRule="auto"/>
        <w:rPr>
          <w:rFonts w:ascii="Arial" w:hAnsi="Arial" w:cs="Arial"/>
          <w:color w:val="000000"/>
          <w:spacing w:val="5"/>
          <w:sz w:val="24"/>
          <w:szCs w:val="24"/>
          <w:shd w:val="clear" w:color="auto" w:fill="FFFFFF"/>
        </w:rPr>
      </w:pPr>
      <w:r w:rsidRPr="00A43CBC">
        <w:rPr>
          <w:rFonts w:ascii="Arial" w:hAnsi="Arial" w:cs="Arial"/>
          <w:b/>
          <w:bCs/>
          <w:color w:val="000000"/>
          <w:spacing w:val="5"/>
          <w:sz w:val="24"/>
          <w:szCs w:val="24"/>
          <w:shd w:val="clear" w:color="auto" w:fill="FFFFFF"/>
        </w:rPr>
        <w:t>Must do’s</w:t>
      </w:r>
      <w:r>
        <w:rPr>
          <w:rFonts w:ascii="Arial" w:hAnsi="Arial" w:cs="Arial"/>
          <w:color w:val="000000"/>
          <w:spacing w:val="5"/>
          <w:sz w:val="24"/>
          <w:szCs w:val="24"/>
          <w:shd w:val="clear" w:color="auto" w:fill="FFFFFF"/>
        </w:rPr>
        <w:t xml:space="preserve"> </w:t>
      </w:r>
    </w:p>
    <w:p w14:paraId="4FAF8459" w14:textId="77777777" w:rsidR="00873BC2" w:rsidRDefault="00AC54DB" w:rsidP="00C5100C">
      <w:pPr>
        <w:spacing w:line="276" w:lineRule="auto"/>
        <w:rPr>
          <w:rFonts w:ascii="Arial" w:hAnsi="Arial" w:cs="Arial"/>
          <w:color w:val="000000"/>
          <w:spacing w:val="5"/>
          <w:sz w:val="24"/>
          <w:szCs w:val="24"/>
          <w:shd w:val="clear" w:color="auto" w:fill="FFFFFF"/>
        </w:rPr>
      </w:pPr>
      <w:r w:rsidRPr="006D6367">
        <w:rPr>
          <w:rFonts w:ascii="Arial" w:hAnsi="Arial" w:cs="Arial"/>
          <w:color w:val="000000"/>
          <w:spacing w:val="5"/>
          <w:sz w:val="24"/>
          <w:szCs w:val="24"/>
          <w:shd w:val="clear" w:color="auto" w:fill="FFFFFF"/>
        </w:rPr>
        <w:t xml:space="preserve">All new and revised policy and practice </w:t>
      </w:r>
      <w:r w:rsidRPr="00A31D79">
        <w:rPr>
          <w:rFonts w:ascii="Arial" w:hAnsi="Arial" w:cs="Arial"/>
          <w:b/>
          <w:bCs/>
          <w:color w:val="000000"/>
          <w:spacing w:val="5"/>
          <w:sz w:val="24"/>
          <w:szCs w:val="24"/>
          <w:shd w:val="clear" w:color="auto" w:fill="FFFFFF"/>
        </w:rPr>
        <w:t>must</w:t>
      </w:r>
      <w:r w:rsidRPr="006D6367">
        <w:rPr>
          <w:rFonts w:ascii="Arial" w:hAnsi="Arial" w:cs="Arial"/>
          <w:color w:val="000000"/>
          <w:spacing w:val="5"/>
          <w:sz w:val="24"/>
          <w:szCs w:val="24"/>
          <w:shd w:val="clear" w:color="auto" w:fill="FFFFFF"/>
        </w:rPr>
        <w:t xml:space="preserve"> </w:t>
      </w:r>
      <w:r w:rsidR="00873BC2">
        <w:rPr>
          <w:rFonts w:ascii="Arial" w:hAnsi="Arial" w:cs="Arial"/>
          <w:color w:val="000000"/>
          <w:spacing w:val="5"/>
          <w:sz w:val="24"/>
          <w:szCs w:val="24"/>
          <w:shd w:val="clear" w:color="auto" w:fill="FFFFFF"/>
        </w:rPr>
        <w:t>complete:</w:t>
      </w:r>
    </w:p>
    <w:p w14:paraId="7F1BAA18" w14:textId="5A4C0868" w:rsidR="00AC54DB" w:rsidRPr="00873BC2" w:rsidRDefault="00AC54DB" w:rsidP="00DB5226">
      <w:pPr>
        <w:pStyle w:val="ListParagraph"/>
        <w:numPr>
          <w:ilvl w:val="0"/>
          <w:numId w:val="27"/>
        </w:numPr>
        <w:spacing w:line="276" w:lineRule="auto"/>
        <w:rPr>
          <w:rFonts w:ascii="Arial" w:hAnsi="Arial" w:cs="Arial"/>
          <w:color w:val="000000"/>
          <w:spacing w:val="5"/>
          <w:sz w:val="24"/>
          <w:szCs w:val="24"/>
          <w:shd w:val="clear" w:color="auto" w:fill="FFFFFF"/>
        </w:rPr>
      </w:pPr>
      <w:r w:rsidRPr="00873BC2">
        <w:rPr>
          <w:rFonts w:ascii="Arial" w:hAnsi="Arial" w:cs="Arial"/>
          <w:color w:val="000000"/>
          <w:spacing w:val="5"/>
          <w:sz w:val="24"/>
          <w:szCs w:val="24"/>
          <w:shd w:val="clear" w:color="auto" w:fill="FFFFFF"/>
        </w:rPr>
        <w:t xml:space="preserve">an </w:t>
      </w:r>
      <w:hyperlink r:id="rId10" w:history="1">
        <w:r w:rsidRPr="00873BC2">
          <w:rPr>
            <w:rStyle w:val="Hyperlink"/>
            <w:rFonts w:ascii="Arial" w:hAnsi="Arial" w:cs="Arial"/>
            <w:spacing w:val="5"/>
            <w:sz w:val="24"/>
            <w:szCs w:val="24"/>
            <w:shd w:val="clear" w:color="auto" w:fill="FFFFFF"/>
          </w:rPr>
          <w:t>Equality Impact Assessment</w:t>
        </w:r>
      </w:hyperlink>
      <w:r w:rsidRPr="00873BC2">
        <w:rPr>
          <w:rFonts w:ascii="Arial" w:hAnsi="Arial" w:cs="Arial"/>
          <w:color w:val="000000"/>
          <w:spacing w:val="5"/>
          <w:sz w:val="24"/>
          <w:szCs w:val="24"/>
          <w:shd w:val="clear" w:color="auto" w:fill="FFFFFF"/>
        </w:rPr>
        <w:t xml:space="preserve"> as part of our Public Sector Equality Duties (PSED: Equality Act 2010).  The Integrated Impact Assessment (IIA) template includes screening for relevance questions </w:t>
      </w:r>
      <w:r w:rsidR="00B938B3" w:rsidRPr="00873BC2">
        <w:rPr>
          <w:rFonts w:ascii="Arial" w:hAnsi="Arial" w:cs="Arial"/>
          <w:color w:val="000000"/>
          <w:spacing w:val="5"/>
          <w:sz w:val="24"/>
          <w:szCs w:val="24"/>
          <w:shd w:val="clear" w:color="auto" w:fill="FFFFFF"/>
        </w:rPr>
        <w:t>and guidance</w:t>
      </w:r>
      <w:r w:rsidR="001C6B41" w:rsidRPr="00873BC2">
        <w:rPr>
          <w:rFonts w:ascii="Arial" w:hAnsi="Arial" w:cs="Arial"/>
          <w:color w:val="000000"/>
          <w:spacing w:val="5"/>
          <w:sz w:val="24"/>
          <w:szCs w:val="24"/>
          <w:shd w:val="clear" w:color="auto" w:fill="FFFFFF"/>
        </w:rPr>
        <w:t xml:space="preserve"> to help complete the Equality Impact Assessment</w:t>
      </w:r>
      <w:r w:rsidRPr="00873BC2">
        <w:rPr>
          <w:rFonts w:ascii="Arial" w:hAnsi="Arial" w:cs="Arial"/>
          <w:color w:val="000000"/>
          <w:spacing w:val="5"/>
          <w:sz w:val="24"/>
          <w:szCs w:val="24"/>
          <w:shd w:val="clear" w:color="auto" w:fill="FFFFFF"/>
        </w:rPr>
        <w:t>.</w:t>
      </w:r>
    </w:p>
    <w:p w14:paraId="6359651C" w14:textId="1D0A77F5" w:rsidR="00AC54DB" w:rsidRPr="00815279" w:rsidRDefault="000B5FE6" w:rsidP="00DB5226">
      <w:pPr>
        <w:pStyle w:val="ListParagraph"/>
        <w:numPr>
          <w:ilvl w:val="0"/>
          <w:numId w:val="26"/>
        </w:numPr>
        <w:spacing w:line="276" w:lineRule="auto"/>
        <w:rPr>
          <w:rFonts w:ascii="Arial" w:hAnsi="Arial" w:cs="Arial"/>
          <w:color w:val="000000"/>
          <w:spacing w:val="5"/>
          <w:sz w:val="24"/>
          <w:szCs w:val="24"/>
          <w:shd w:val="clear" w:color="auto" w:fill="FFFFFF"/>
        </w:rPr>
      </w:pPr>
      <w:r>
        <w:rPr>
          <w:rFonts w:ascii="Arial" w:hAnsi="Arial" w:cs="Arial"/>
          <w:b/>
          <w:bCs/>
          <w:color w:val="000000"/>
          <w:spacing w:val="5"/>
          <w:sz w:val="24"/>
          <w:szCs w:val="24"/>
          <w:shd w:val="clear" w:color="auto" w:fill="FFFFFF"/>
        </w:rPr>
        <w:t>A C</w:t>
      </w:r>
      <w:r w:rsidR="003E1579">
        <w:rPr>
          <w:rFonts w:ascii="Arial" w:hAnsi="Arial" w:cs="Arial"/>
          <w:b/>
          <w:bCs/>
          <w:color w:val="000000"/>
          <w:spacing w:val="5"/>
          <w:sz w:val="24"/>
          <w:szCs w:val="24"/>
          <w:shd w:val="clear" w:color="auto" w:fill="FFFFFF"/>
        </w:rPr>
        <w:t xml:space="preserve">hildren’s </w:t>
      </w:r>
      <w:r>
        <w:rPr>
          <w:rFonts w:ascii="Arial" w:hAnsi="Arial" w:cs="Arial"/>
          <w:b/>
          <w:bCs/>
          <w:color w:val="000000"/>
          <w:spacing w:val="5"/>
          <w:sz w:val="24"/>
          <w:szCs w:val="24"/>
          <w:shd w:val="clear" w:color="auto" w:fill="FFFFFF"/>
        </w:rPr>
        <w:t>R</w:t>
      </w:r>
      <w:r w:rsidR="003E1579">
        <w:rPr>
          <w:rFonts w:ascii="Arial" w:hAnsi="Arial" w:cs="Arial"/>
          <w:b/>
          <w:bCs/>
          <w:color w:val="000000"/>
          <w:spacing w:val="5"/>
          <w:sz w:val="24"/>
          <w:szCs w:val="24"/>
          <w:shd w:val="clear" w:color="auto" w:fill="FFFFFF"/>
        </w:rPr>
        <w:t xml:space="preserve">ights and </w:t>
      </w:r>
      <w:r>
        <w:rPr>
          <w:rFonts w:ascii="Arial" w:hAnsi="Arial" w:cs="Arial"/>
          <w:b/>
          <w:bCs/>
          <w:color w:val="000000"/>
          <w:spacing w:val="5"/>
          <w:sz w:val="24"/>
          <w:szCs w:val="24"/>
          <w:shd w:val="clear" w:color="auto" w:fill="FFFFFF"/>
        </w:rPr>
        <w:t>W</w:t>
      </w:r>
      <w:r w:rsidR="00E27485">
        <w:rPr>
          <w:rFonts w:ascii="Arial" w:hAnsi="Arial" w:cs="Arial"/>
          <w:b/>
          <w:bCs/>
          <w:color w:val="000000"/>
          <w:spacing w:val="5"/>
          <w:sz w:val="24"/>
          <w:szCs w:val="24"/>
          <w:shd w:val="clear" w:color="auto" w:fill="FFFFFF"/>
        </w:rPr>
        <w:t xml:space="preserve">ell-being </w:t>
      </w:r>
      <w:r>
        <w:rPr>
          <w:rFonts w:ascii="Arial" w:hAnsi="Arial" w:cs="Arial"/>
          <w:b/>
          <w:bCs/>
          <w:color w:val="000000"/>
          <w:spacing w:val="5"/>
          <w:sz w:val="24"/>
          <w:szCs w:val="24"/>
          <w:shd w:val="clear" w:color="auto" w:fill="FFFFFF"/>
        </w:rPr>
        <w:t>I</w:t>
      </w:r>
      <w:r w:rsidR="00E27485">
        <w:rPr>
          <w:rFonts w:ascii="Arial" w:hAnsi="Arial" w:cs="Arial"/>
          <w:b/>
          <w:bCs/>
          <w:color w:val="000000"/>
          <w:spacing w:val="5"/>
          <w:sz w:val="24"/>
          <w:szCs w:val="24"/>
          <w:shd w:val="clear" w:color="auto" w:fill="FFFFFF"/>
        </w:rPr>
        <w:t xml:space="preserve">mpact </w:t>
      </w:r>
      <w:r w:rsidR="008B2043">
        <w:rPr>
          <w:rFonts w:ascii="Arial" w:hAnsi="Arial" w:cs="Arial"/>
          <w:b/>
          <w:bCs/>
          <w:color w:val="000000"/>
          <w:spacing w:val="5"/>
          <w:sz w:val="24"/>
          <w:szCs w:val="24"/>
          <w:shd w:val="clear" w:color="auto" w:fill="FFFFFF"/>
        </w:rPr>
        <w:t>Assessment</w:t>
      </w:r>
      <w:r w:rsidR="000A681D">
        <w:rPr>
          <w:rFonts w:ascii="Arial" w:hAnsi="Arial" w:cs="Arial"/>
          <w:b/>
          <w:bCs/>
          <w:color w:val="000000"/>
          <w:spacing w:val="5"/>
          <w:sz w:val="24"/>
          <w:szCs w:val="24"/>
          <w:shd w:val="clear" w:color="auto" w:fill="FFFFFF"/>
        </w:rPr>
        <w:t xml:space="preserve">: </w:t>
      </w:r>
      <w:r w:rsidR="00AC54DB" w:rsidRPr="00815279">
        <w:rPr>
          <w:rFonts w:ascii="Arial" w:hAnsi="Arial" w:cs="Arial"/>
          <w:color w:val="000000"/>
          <w:spacing w:val="5"/>
          <w:sz w:val="24"/>
          <w:szCs w:val="24"/>
          <w:shd w:val="clear" w:color="auto" w:fill="FFFFFF"/>
        </w:rPr>
        <w:t xml:space="preserve">In completing </w:t>
      </w:r>
      <w:r w:rsidR="00B938B3" w:rsidRPr="00815279">
        <w:rPr>
          <w:rFonts w:ascii="Arial" w:hAnsi="Arial" w:cs="Arial"/>
          <w:color w:val="000000"/>
          <w:spacing w:val="5"/>
          <w:sz w:val="24"/>
          <w:szCs w:val="24"/>
          <w:shd w:val="clear" w:color="auto" w:fill="FFFFFF"/>
        </w:rPr>
        <w:t xml:space="preserve">the IIA </w:t>
      </w:r>
      <w:r w:rsidR="006E3E3C" w:rsidRPr="00815279">
        <w:rPr>
          <w:rFonts w:ascii="Arial" w:hAnsi="Arial" w:cs="Arial"/>
          <w:color w:val="000000"/>
          <w:spacing w:val="5"/>
          <w:sz w:val="24"/>
          <w:szCs w:val="24"/>
          <w:shd w:val="clear" w:color="auto" w:fill="FFFFFF"/>
        </w:rPr>
        <w:t>template you</w:t>
      </w:r>
      <w:r w:rsidR="00AC54DB" w:rsidRPr="00815279">
        <w:rPr>
          <w:rFonts w:ascii="Arial" w:hAnsi="Arial" w:cs="Arial"/>
          <w:color w:val="000000"/>
          <w:spacing w:val="5"/>
          <w:sz w:val="24"/>
          <w:szCs w:val="24"/>
          <w:shd w:val="clear" w:color="auto" w:fill="FFFFFF"/>
        </w:rPr>
        <w:t xml:space="preserve"> will be asked about </w:t>
      </w:r>
      <w:r w:rsidR="00B938B3" w:rsidRPr="00815279">
        <w:rPr>
          <w:rFonts w:ascii="Arial" w:hAnsi="Arial" w:cs="Arial"/>
          <w:color w:val="000000"/>
          <w:spacing w:val="5"/>
          <w:sz w:val="24"/>
          <w:szCs w:val="24"/>
          <w:shd w:val="clear" w:color="auto" w:fill="FFFFFF"/>
        </w:rPr>
        <w:t xml:space="preserve">how </w:t>
      </w:r>
      <w:r w:rsidR="00B97AFF" w:rsidRPr="00815279">
        <w:rPr>
          <w:rFonts w:ascii="Arial" w:hAnsi="Arial" w:cs="Arial"/>
          <w:color w:val="000000"/>
          <w:spacing w:val="5"/>
          <w:sz w:val="24"/>
          <w:szCs w:val="24"/>
          <w:shd w:val="clear" w:color="auto" w:fill="FFFFFF"/>
        </w:rPr>
        <w:t>your</w:t>
      </w:r>
      <w:r w:rsidR="00AC54DB" w:rsidRPr="00815279">
        <w:rPr>
          <w:rFonts w:ascii="Arial" w:hAnsi="Arial" w:cs="Arial"/>
          <w:color w:val="000000"/>
          <w:spacing w:val="5"/>
          <w:sz w:val="24"/>
          <w:szCs w:val="24"/>
          <w:shd w:val="clear" w:color="auto" w:fill="FFFFFF"/>
        </w:rPr>
        <w:t xml:space="preserve"> proposals impact children and</w:t>
      </w:r>
      <w:r w:rsidR="00B938B3" w:rsidRPr="00815279">
        <w:rPr>
          <w:rFonts w:ascii="Arial" w:hAnsi="Arial" w:cs="Arial"/>
          <w:color w:val="000000"/>
          <w:spacing w:val="5"/>
          <w:sz w:val="24"/>
          <w:szCs w:val="24"/>
          <w:shd w:val="clear" w:color="auto" w:fill="FFFFFF"/>
        </w:rPr>
        <w:t>/or</w:t>
      </w:r>
      <w:r w:rsidR="00AC54DB" w:rsidRPr="00815279">
        <w:rPr>
          <w:rFonts w:ascii="Arial" w:hAnsi="Arial" w:cs="Arial"/>
          <w:color w:val="000000"/>
          <w:spacing w:val="5"/>
          <w:sz w:val="24"/>
          <w:szCs w:val="24"/>
          <w:shd w:val="clear" w:color="auto" w:fill="FFFFFF"/>
        </w:rPr>
        <w:t xml:space="preserve"> young people. If children and young people are impacted, </w:t>
      </w:r>
      <w:r w:rsidR="005F5388" w:rsidRPr="00815279">
        <w:rPr>
          <w:rFonts w:ascii="Arial" w:hAnsi="Arial" w:cs="Arial"/>
          <w:color w:val="000000"/>
          <w:spacing w:val="5"/>
          <w:sz w:val="24"/>
          <w:szCs w:val="24"/>
          <w:shd w:val="clear" w:color="auto" w:fill="FFFFFF"/>
        </w:rPr>
        <w:t xml:space="preserve">no matter in how minor a way </w:t>
      </w:r>
      <w:r w:rsidR="001B2E6E" w:rsidRPr="00815279">
        <w:rPr>
          <w:rFonts w:ascii="Arial" w:hAnsi="Arial" w:cs="Arial"/>
          <w:color w:val="000000"/>
          <w:spacing w:val="5"/>
          <w:sz w:val="24"/>
          <w:szCs w:val="24"/>
          <w:shd w:val="clear" w:color="auto" w:fill="FFFFFF"/>
        </w:rPr>
        <w:t xml:space="preserve">you </w:t>
      </w:r>
      <w:r w:rsidR="001B2E6E" w:rsidRPr="00815279">
        <w:rPr>
          <w:rFonts w:ascii="Arial" w:hAnsi="Arial" w:cs="Arial"/>
          <w:b/>
          <w:bCs/>
          <w:color w:val="000000"/>
          <w:spacing w:val="5"/>
          <w:sz w:val="24"/>
          <w:szCs w:val="24"/>
          <w:shd w:val="clear" w:color="auto" w:fill="FFFFFF"/>
        </w:rPr>
        <w:t>must</w:t>
      </w:r>
      <w:r w:rsidR="001B2E6E" w:rsidRPr="00815279">
        <w:rPr>
          <w:rFonts w:ascii="Arial" w:hAnsi="Arial" w:cs="Arial"/>
          <w:color w:val="000000"/>
          <w:spacing w:val="5"/>
          <w:sz w:val="24"/>
          <w:szCs w:val="24"/>
          <w:shd w:val="clear" w:color="auto" w:fill="FFFFFF"/>
        </w:rPr>
        <w:t xml:space="preserve"> </w:t>
      </w:r>
      <w:r w:rsidR="00466C43" w:rsidRPr="00815279">
        <w:rPr>
          <w:rFonts w:ascii="Arial" w:hAnsi="Arial" w:cs="Arial"/>
          <w:color w:val="000000"/>
          <w:spacing w:val="5"/>
          <w:sz w:val="24"/>
          <w:szCs w:val="24"/>
          <w:shd w:val="clear" w:color="auto" w:fill="FFFFFF"/>
        </w:rPr>
        <w:t>additionally</w:t>
      </w:r>
      <w:r w:rsidR="00AC54DB" w:rsidRPr="00815279">
        <w:rPr>
          <w:rFonts w:ascii="Arial" w:hAnsi="Arial" w:cs="Arial"/>
          <w:color w:val="000000"/>
          <w:spacing w:val="5"/>
          <w:sz w:val="24"/>
          <w:szCs w:val="24"/>
          <w:shd w:val="clear" w:color="auto" w:fill="FFFFFF"/>
        </w:rPr>
        <w:t xml:space="preserve"> complete a CRWIA</w:t>
      </w:r>
      <w:r w:rsidR="00466C43" w:rsidRPr="00815279">
        <w:rPr>
          <w:rFonts w:ascii="Arial" w:hAnsi="Arial" w:cs="Arial"/>
          <w:color w:val="000000"/>
          <w:spacing w:val="5"/>
          <w:sz w:val="24"/>
          <w:szCs w:val="24"/>
          <w:shd w:val="clear" w:color="auto" w:fill="FFFFFF"/>
        </w:rPr>
        <w:t>.</w:t>
      </w:r>
    </w:p>
    <w:p w14:paraId="54C619DA" w14:textId="77777777" w:rsidR="006E3E3C" w:rsidRPr="006E3E3C" w:rsidRDefault="00466C43" w:rsidP="00466C43">
      <w:pPr>
        <w:spacing w:line="276" w:lineRule="auto"/>
        <w:rPr>
          <w:rFonts w:ascii="Arial" w:hAnsi="Arial" w:cs="Arial"/>
          <w:color w:val="000000"/>
          <w:spacing w:val="5"/>
          <w:sz w:val="24"/>
          <w:szCs w:val="24"/>
          <w:shd w:val="clear" w:color="auto" w:fill="FFFFFF"/>
        </w:rPr>
      </w:pPr>
      <w:r w:rsidRPr="006E3E3C">
        <w:rPr>
          <w:rFonts w:ascii="Arial" w:hAnsi="Arial" w:cs="Arial"/>
          <w:color w:val="000000"/>
          <w:spacing w:val="5"/>
          <w:sz w:val="24"/>
          <w:szCs w:val="24"/>
          <w:shd w:val="clear" w:color="auto" w:fill="FFFFFF"/>
        </w:rPr>
        <w:t>The considerations within the IIA template and those within the CRWIA explore different duties and responsibilities of the council and only by completing both exercises can we ensure that we have captured and addressed all duties we owe.  </w:t>
      </w:r>
    </w:p>
    <w:p w14:paraId="345E4895" w14:textId="5AFD8DA1" w:rsidR="00466C43" w:rsidRPr="00925125" w:rsidRDefault="00466C43" w:rsidP="00466C43">
      <w:pPr>
        <w:spacing w:line="276" w:lineRule="auto"/>
        <w:rPr>
          <w:rFonts w:ascii="Arial" w:hAnsi="Arial" w:cs="Arial"/>
          <w:b/>
          <w:bCs/>
          <w:color w:val="000000"/>
          <w:spacing w:val="5"/>
          <w:sz w:val="24"/>
          <w:szCs w:val="24"/>
          <w:shd w:val="clear" w:color="auto" w:fill="FFFFFF"/>
        </w:rPr>
      </w:pPr>
      <w:r w:rsidRPr="00925125">
        <w:rPr>
          <w:rFonts w:ascii="Arial" w:hAnsi="Arial" w:cs="Arial"/>
          <w:b/>
          <w:bCs/>
          <w:color w:val="000000"/>
          <w:spacing w:val="5"/>
          <w:sz w:val="24"/>
          <w:szCs w:val="24"/>
          <w:shd w:val="clear" w:color="auto" w:fill="FFFFFF"/>
        </w:rPr>
        <w:t>Both assessments are required to be signed off by Head of Service</w:t>
      </w:r>
      <w:r w:rsidR="00925125">
        <w:rPr>
          <w:rFonts w:ascii="Arial" w:hAnsi="Arial" w:cs="Arial"/>
          <w:b/>
          <w:bCs/>
          <w:color w:val="000000"/>
          <w:spacing w:val="5"/>
          <w:sz w:val="24"/>
          <w:szCs w:val="24"/>
          <w:shd w:val="clear" w:color="auto" w:fill="FFFFFF"/>
        </w:rPr>
        <w:t xml:space="preserve"> and published </w:t>
      </w:r>
      <w:r w:rsidR="00A2761B">
        <w:rPr>
          <w:rFonts w:ascii="Arial" w:hAnsi="Arial" w:cs="Arial"/>
          <w:b/>
          <w:bCs/>
          <w:color w:val="000000"/>
          <w:spacing w:val="5"/>
          <w:sz w:val="24"/>
          <w:szCs w:val="24"/>
          <w:shd w:val="clear" w:color="auto" w:fill="FFFFFF"/>
        </w:rPr>
        <w:t>online.</w:t>
      </w:r>
    </w:p>
    <w:p w14:paraId="46D848AF" w14:textId="77777777" w:rsidR="00B51A7F" w:rsidRDefault="00B51A7F" w:rsidP="00B51A7F">
      <w:pPr>
        <w:spacing w:line="276" w:lineRule="auto"/>
        <w:rPr>
          <w:rFonts w:ascii="Arial" w:eastAsia="Times New Roman" w:hAnsi="Arial" w:cs="Arial"/>
          <w:b/>
          <w:bCs/>
          <w:color w:val="000000"/>
          <w:spacing w:val="5"/>
          <w:kern w:val="0"/>
          <w:sz w:val="28"/>
          <w:szCs w:val="28"/>
          <w:shd w:val="clear" w:color="auto" w:fill="FFFFFF"/>
          <w:lang w:eastAsia="en-GB"/>
          <w14:ligatures w14:val="none"/>
        </w:rPr>
      </w:pPr>
    </w:p>
    <w:p w14:paraId="482ADE44" w14:textId="23E1116B" w:rsidR="0053346B" w:rsidRPr="00C971B1" w:rsidRDefault="0053346B" w:rsidP="0053346B">
      <w:pPr>
        <w:spacing w:line="276" w:lineRule="auto"/>
        <w:rPr>
          <w:rFonts w:ascii="Arial" w:hAnsi="Arial" w:cs="Arial"/>
          <w:color w:val="000000"/>
          <w:spacing w:val="5"/>
          <w:sz w:val="24"/>
          <w:szCs w:val="24"/>
          <w:shd w:val="clear" w:color="auto" w:fill="FFFFFF"/>
        </w:rPr>
      </w:pPr>
      <w:r w:rsidRPr="00C971B1">
        <w:rPr>
          <w:rFonts w:ascii="Arial" w:hAnsi="Arial" w:cs="Arial"/>
          <w:color w:val="000000"/>
          <w:spacing w:val="5"/>
          <w:sz w:val="24"/>
          <w:szCs w:val="24"/>
          <w:shd w:val="clear" w:color="auto" w:fill="FFFFFF"/>
        </w:rPr>
        <w:t xml:space="preserve">The following guidance and template set out how to complete the </w:t>
      </w:r>
      <w:r w:rsidR="00B65143">
        <w:rPr>
          <w:rFonts w:ascii="Arial" w:hAnsi="Arial" w:cs="Arial"/>
          <w:color w:val="000000"/>
          <w:spacing w:val="5"/>
          <w:sz w:val="24"/>
          <w:szCs w:val="24"/>
          <w:shd w:val="clear" w:color="auto" w:fill="FFFFFF"/>
        </w:rPr>
        <w:t xml:space="preserve">CRWIA </w:t>
      </w:r>
      <w:r w:rsidRPr="00C971B1">
        <w:rPr>
          <w:rFonts w:ascii="Arial" w:hAnsi="Arial" w:cs="Arial"/>
          <w:color w:val="000000"/>
          <w:spacing w:val="5"/>
          <w:sz w:val="24"/>
          <w:szCs w:val="24"/>
          <w:shd w:val="clear" w:color="auto" w:fill="FFFFFF"/>
        </w:rPr>
        <w:t>assessment.</w:t>
      </w:r>
    </w:p>
    <w:p w14:paraId="2F9DC39D" w14:textId="77777777" w:rsidR="0053346B" w:rsidRPr="00C20D9C" w:rsidRDefault="0053346B" w:rsidP="0053346B">
      <w:pPr>
        <w:spacing w:line="276" w:lineRule="auto"/>
        <w:rPr>
          <w:rFonts w:ascii="Arial" w:hAnsi="Arial" w:cs="Arial"/>
          <w:b/>
          <w:bCs/>
          <w:color w:val="000000"/>
          <w:sz w:val="24"/>
          <w:szCs w:val="24"/>
          <w:shd w:val="clear" w:color="auto" w:fill="FFFFFF"/>
        </w:rPr>
      </w:pPr>
      <w:r w:rsidRPr="00C20D9C">
        <w:rPr>
          <w:rFonts w:ascii="Arial" w:hAnsi="Arial" w:cs="Arial"/>
          <w:b/>
          <w:bCs/>
          <w:color w:val="000000"/>
          <w:sz w:val="24"/>
          <w:szCs w:val="24"/>
          <w:shd w:val="clear" w:color="auto" w:fill="FFFFFF"/>
        </w:rPr>
        <w:t>Please contact your service lead for further support and information</w:t>
      </w:r>
      <w:r>
        <w:rPr>
          <w:rFonts w:ascii="Arial" w:hAnsi="Arial" w:cs="Arial"/>
          <w:b/>
          <w:bCs/>
          <w:color w:val="000000"/>
          <w:sz w:val="24"/>
          <w:szCs w:val="24"/>
          <w:shd w:val="clear" w:color="auto" w:fill="FFFFFF"/>
        </w:rPr>
        <w:t>.</w:t>
      </w:r>
    </w:p>
    <w:p w14:paraId="4B0A9851" w14:textId="77777777" w:rsidR="00B51A7F" w:rsidRDefault="00B51A7F" w:rsidP="00B51A7F">
      <w:pPr>
        <w:spacing w:line="276" w:lineRule="auto"/>
        <w:rPr>
          <w:rFonts w:ascii="Arial" w:eastAsia="Times New Roman" w:hAnsi="Arial" w:cs="Arial"/>
          <w:b/>
          <w:bCs/>
          <w:color w:val="000000"/>
          <w:spacing w:val="5"/>
          <w:kern w:val="0"/>
          <w:sz w:val="28"/>
          <w:szCs w:val="28"/>
          <w:shd w:val="clear" w:color="auto" w:fill="FFFFFF"/>
          <w:lang w:eastAsia="en-GB"/>
          <w14:ligatures w14:val="none"/>
        </w:rPr>
      </w:pPr>
    </w:p>
    <w:p w14:paraId="4E144572" w14:textId="77777777" w:rsidR="00B51A7F" w:rsidRDefault="00B51A7F" w:rsidP="00B51A7F">
      <w:pPr>
        <w:spacing w:line="276" w:lineRule="auto"/>
        <w:rPr>
          <w:rFonts w:ascii="Arial" w:eastAsia="Times New Roman" w:hAnsi="Arial" w:cs="Arial"/>
          <w:b/>
          <w:bCs/>
          <w:color w:val="000000"/>
          <w:spacing w:val="5"/>
          <w:kern w:val="0"/>
          <w:sz w:val="28"/>
          <w:szCs w:val="28"/>
          <w:shd w:val="clear" w:color="auto" w:fill="FFFFFF"/>
          <w:lang w:eastAsia="en-GB"/>
          <w14:ligatures w14:val="none"/>
        </w:rPr>
      </w:pPr>
    </w:p>
    <w:p w14:paraId="24A2226D" w14:textId="77777777" w:rsidR="00B51A7F" w:rsidRDefault="00B51A7F" w:rsidP="00B51A7F">
      <w:pPr>
        <w:spacing w:line="276" w:lineRule="auto"/>
        <w:rPr>
          <w:rFonts w:ascii="Arial" w:eastAsia="Times New Roman" w:hAnsi="Arial" w:cs="Arial"/>
          <w:b/>
          <w:bCs/>
          <w:color w:val="000000"/>
          <w:spacing w:val="5"/>
          <w:kern w:val="0"/>
          <w:sz w:val="28"/>
          <w:szCs w:val="28"/>
          <w:shd w:val="clear" w:color="auto" w:fill="FFFFFF"/>
          <w:lang w:eastAsia="en-GB"/>
          <w14:ligatures w14:val="none"/>
        </w:rPr>
      </w:pPr>
    </w:p>
    <w:p w14:paraId="1D77669B" w14:textId="77777777" w:rsidR="00B51A7F" w:rsidRDefault="00B51A7F" w:rsidP="00B51A7F">
      <w:pPr>
        <w:spacing w:line="276" w:lineRule="auto"/>
        <w:rPr>
          <w:rFonts w:ascii="Arial" w:eastAsia="Times New Roman" w:hAnsi="Arial" w:cs="Arial"/>
          <w:b/>
          <w:bCs/>
          <w:color w:val="000000"/>
          <w:spacing w:val="5"/>
          <w:kern w:val="0"/>
          <w:sz w:val="28"/>
          <w:szCs w:val="28"/>
          <w:shd w:val="clear" w:color="auto" w:fill="FFFFFF"/>
          <w:lang w:eastAsia="en-GB"/>
          <w14:ligatures w14:val="none"/>
        </w:rPr>
      </w:pPr>
    </w:p>
    <w:p w14:paraId="167C1AE2" w14:textId="77777777" w:rsidR="00533CDC" w:rsidRDefault="00533CDC" w:rsidP="00B51A7F">
      <w:pPr>
        <w:spacing w:line="276" w:lineRule="auto"/>
        <w:rPr>
          <w:rFonts w:ascii="Arial" w:eastAsia="Times New Roman" w:hAnsi="Arial" w:cs="Arial"/>
          <w:b/>
          <w:bCs/>
          <w:color w:val="000000"/>
          <w:spacing w:val="5"/>
          <w:kern w:val="0"/>
          <w:sz w:val="28"/>
          <w:szCs w:val="28"/>
          <w:shd w:val="clear" w:color="auto" w:fill="FFFFFF"/>
          <w:lang w:eastAsia="en-GB"/>
          <w14:ligatures w14:val="none"/>
        </w:rPr>
      </w:pPr>
    </w:p>
    <w:p w14:paraId="473B87B9" w14:textId="34C5773C" w:rsidR="00547228" w:rsidRPr="00B51A7F" w:rsidRDefault="00547228" w:rsidP="00B51A7F">
      <w:pPr>
        <w:spacing w:line="276" w:lineRule="auto"/>
        <w:rPr>
          <w:rFonts w:ascii="Arial" w:eastAsia="Times New Roman" w:hAnsi="Arial" w:cs="Arial"/>
          <w:b/>
          <w:bCs/>
          <w:color w:val="000000"/>
          <w:spacing w:val="5"/>
          <w:kern w:val="0"/>
          <w:sz w:val="28"/>
          <w:szCs w:val="28"/>
          <w:shd w:val="clear" w:color="auto" w:fill="FFFFFF"/>
          <w:lang w:eastAsia="en-GB"/>
          <w14:ligatures w14:val="none"/>
        </w:rPr>
      </w:pPr>
      <w:r w:rsidRPr="00B51A7F">
        <w:rPr>
          <w:rFonts w:ascii="Arial" w:eastAsia="Times New Roman" w:hAnsi="Arial" w:cs="Arial"/>
          <w:b/>
          <w:bCs/>
          <w:color w:val="000000"/>
          <w:spacing w:val="5"/>
          <w:kern w:val="0"/>
          <w:sz w:val="28"/>
          <w:szCs w:val="28"/>
          <w:shd w:val="clear" w:color="auto" w:fill="FFFFFF"/>
          <w:lang w:eastAsia="en-GB"/>
          <w14:ligatures w14:val="none"/>
        </w:rPr>
        <w:lastRenderedPageBreak/>
        <w:t>Children’s Rights</w:t>
      </w:r>
      <w:r w:rsidR="00B51A7F" w:rsidRPr="00B51A7F">
        <w:rPr>
          <w:rFonts w:ascii="Arial" w:eastAsia="Times New Roman" w:hAnsi="Arial" w:cs="Arial"/>
          <w:b/>
          <w:bCs/>
          <w:color w:val="000000"/>
          <w:spacing w:val="5"/>
          <w:kern w:val="0"/>
          <w:sz w:val="28"/>
          <w:szCs w:val="28"/>
          <w:shd w:val="clear" w:color="auto" w:fill="FFFFFF"/>
          <w:lang w:eastAsia="en-GB"/>
          <w14:ligatures w14:val="none"/>
        </w:rPr>
        <w:t>: an i</w:t>
      </w:r>
      <w:r w:rsidR="00D428CA" w:rsidRPr="00B51A7F">
        <w:rPr>
          <w:rFonts w:ascii="Arial" w:eastAsia="Times New Roman" w:hAnsi="Arial" w:cs="Arial"/>
          <w:b/>
          <w:bCs/>
          <w:color w:val="000000"/>
          <w:spacing w:val="5"/>
          <w:kern w:val="0"/>
          <w:sz w:val="28"/>
          <w:szCs w:val="28"/>
          <w:shd w:val="clear" w:color="auto" w:fill="FFFFFF"/>
          <w:lang w:eastAsia="en-GB"/>
          <w14:ligatures w14:val="none"/>
        </w:rPr>
        <w:t>ntroduction</w:t>
      </w:r>
    </w:p>
    <w:p w14:paraId="6717DBC6" w14:textId="78CFB6E1" w:rsidR="009F7C5D" w:rsidRPr="00C971B1" w:rsidRDefault="00C361A1" w:rsidP="00B51A7F">
      <w:pPr>
        <w:spacing w:line="276" w:lineRule="auto"/>
        <w:rPr>
          <w:rFonts w:ascii="Arial" w:hAnsi="Arial" w:cs="Arial"/>
          <w:color w:val="000000"/>
          <w:spacing w:val="5"/>
          <w:sz w:val="24"/>
          <w:szCs w:val="24"/>
          <w:shd w:val="clear" w:color="auto" w:fill="FFFFFF"/>
        </w:rPr>
      </w:pPr>
      <w:r w:rsidRPr="00C971B1">
        <w:rPr>
          <w:rFonts w:ascii="Arial" w:hAnsi="Arial" w:cs="Arial"/>
          <w:color w:val="000000"/>
          <w:spacing w:val="5"/>
          <w:sz w:val="24"/>
          <w:szCs w:val="24"/>
          <w:shd w:val="clear" w:color="auto" w:fill="FFFFFF"/>
        </w:rPr>
        <w:t>Human Rights provide fundamental protections for everyone</w:t>
      </w:r>
      <w:r w:rsidR="00636663" w:rsidRPr="00C971B1">
        <w:rPr>
          <w:rFonts w:ascii="Arial" w:hAnsi="Arial" w:cs="Arial"/>
          <w:color w:val="000000"/>
          <w:spacing w:val="5"/>
          <w:sz w:val="24"/>
          <w:szCs w:val="24"/>
          <w:shd w:val="clear" w:color="auto" w:fill="FFFFFF"/>
        </w:rPr>
        <w:t xml:space="preserve">, </w:t>
      </w:r>
      <w:r w:rsidR="001D6F50" w:rsidRPr="00C971B1">
        <w:rPr>
          <w:rFonts w:ascii="Arial" w:hAnsi="Arial" w:cs="Arial"/>
          <w:color w:val="000000"/>
          <w:spacing w:val="5"/>
          <w:sz w:val="24"/>
          <w:szCs w:val="24"/>
          <w:shd w:val="clear" w:color="auto" w:fill="FFFFFF"/>
        </w:rPr>
        <w:t xml:space="preserve">with children </w:t>
      </w:r>
      <w:r w:rsidR="004F242D">
        <w:rPr>
          <w:rFonts w:ascii="Arial" w:hAnsi="Arial" w:cs="Arial"/>
          <w:color w:val="000000"/>
          <w:spacing w:val="5"/>
          <w:sz w:val="24"/>
          <w:szCs w:val="24"/>
          <w:shd w:val="clear" w:color="auto" w:fill="FFFFFF"/>
        </w:rPr>
        <w:t xml:space="preserve">and young people specifically </w:t>
      </w:r>
      <w:r w:rsidR="00FC1B2A" w:rsidRPr="00C971B1">
        <w:rPr>
          <w:rFonts w:ascii="Arial" w:hAnsi="Arial" w:cs="Arial"/>
          <w:color w:val="000000"/>
          <w:spacing w:val="5"/>
          <w:sz w:val="24"/>
          <w:szCs w:val="24"/>
          <w:shd w:val="clear" w:color="auto" w:fill="FFFFFF"/>
        </w:rPr>
        <w:t>protect</w:t>
      </w:r>
      <w:r w:rsidR="00283154" w:rsidRPr="00C971B1">
        <w:rPr>
          <w:rFonts w:ascii="Arial" w:hAnsi="Arial" w:cs="Arial"/>
          <w:color w:val="000000"/>
          <w:spacing w:val="5"/>
          <w:sz w:val="24"/>
          <w:szCs w:val="24"/>
          <w:shd w:val="clear" w:color="auto" w:fill="FFFFFF"/>
        </w:rPr>
        <w:t>ed</w:t>
      </w:r>
      <w:r w:rsidR="00FC1B2A" w:rsidRPr="00C971B1">
        <w:rPr>
          <w:rFonts w:ascii="Arial" w:hAnsi="Arial" w:cs="Arial"/>
          <w:color w:val="000000"/>
          <w:spacing w:val="5"/>
          <w:sz w:val="24"/>
          <w:szCs w:val="24"/>
          <w:shd w:val="clear" w:color="auto" w:fill="FFFFFF"/>
        </w:rPr>
        <w:t xml:space="preserve"> through the United Nations Convention on the Rights of the </w:t>
      </w:r>
      <w:r w:rsidR="001F0B46" w:rsidRPr="00C971B1">
        <w:rPr>
          <w:rFonts w:ascii="Arial" w:hAnsi="Arial" w:cs="Arial"/>
          <w:color w:val="000000"/>
          <w:spacing w:val="5"/>
          <w:sz w:val="24"/>
          <w:szCs w:val="24"/>
          <w:shd w:val="clear" w:color="auto" w:fill="FFFFFF"/>
        </w:rPr>
        <w:t>Child (</w:t>
      </w:r>
      <w:r w:rsidR="00391A94" w:rsidRPr="00C971B1">
        <w:rPr>
          <w:rFonts w:ascii="Arial" w:hAnsi="Arial" w:cs="Arial"/>
          <w:color w:val="000000"/>
          <w:spacing w:val="5"/>
          <w:sz w:val="24"/>
          <w:szCs w:val="24"/>
          <w:shd w:val="clear" w:color="auto" w:fill="FFFFFF"/>
        </w:rPr>
        <w:t>UNCRC)</w:t>
      </w:r>
      <w:r w:rsidR="00FC1B2A" w:rsidRPr="00C971B1">
        <w:rPr>
          <w:rFonts w:ascii="Arial" w:hAnsi="Arial" w:cs="Arial"/>
          <w:color w:val="000000"/>
          <w:spacing w:val="5"/>
          <w:sz w:val="24"/>
          <w:szCs w:val="24"/>
          <w:shd w:val="clear" w:color="auto" w:fill="FFFFFF"/>
        </w:rPr>
        <w:t xml:space="preserve">. </w:t>
      </w:r>
      <w:r w:rsidR="00653207" w:rsidRPr="00C971B1">
        <w:rPr>
          <w:rFonts w:ascii="Arial" w:hAnsi="Arial" w:cs="Arial"/>
          <w:color w:val="000000"/>
          <w:spacing w:val="5"/>
          <w:sz w:val="24"/>
          <w:szCs w:val="24"/>
          <w:shd w:val="clear" w:color="auto" w:fill="FFFFFF"/>
        </w:rPr>
        <w:t xml:space="preserve">These rights </w:t>
      </w:r>
      <w:r w:rsidR="004B7342" w:rsidRPr="00C971B1">
        <w:rPr>
          <w:rFonts w:ascii="Arial" w:hAnsi="Arial" w:cs="Arial"/>
          <w:color w:val="000000"/>
          <w:spacing w:val="5"/>
          <w:sz w:val="24"/>
          <w:szCs w:val="24"/>
          <w:shd w:val="clear" w:color="auto" w:fill="FFFFFF"/>
        </w:rPr>
        <w:t>cover civil and political rights</w:t>
      </w:r>
      <w:r w:rsidR="004D633A" w:rsidRPr="00C971B1">
        <w:rPr>
          <w:rFonts w:ascii="Arial" w:hAnsi="Arial" w:cs="Arial"/>
          <w:color w:val="000000"/>
          <w:spacing w:val="5"/>
          <w:sz w:val="24"/>
          <w:szCs w:val="24"/>
          <w:shd w:val="clear" w:color="auto" w:fill="FFFFFF"/>
        </w:rPr>
        <w:t>, and</w:t>
      </w:r>
      <w:r w:rsidR="00326D7D" w:rsidRPr="00C971B1">
        <w:rPr>
          <w:rFonts w:ascii="Arial" w:hAnsi="Arial" w:cs="Arial"/>
          <w:color w:val="000000"/>
          <w:spacing w:val="5"/>
          <w:sz w:val="24"/>
          <w:szCs w:val="24"/>
          <w:shd w:val="clear" w:color="auto" w:fill="FFFFFF"/>
        </w:rPr>
        <w:t xml:space="preserve"> </w:t>
      </w:r>
      <w:r w:rsidR="004B7342" w:rsidRPr="00C971B1">
        <w:rPr>
          <w:rFonts w:ascii="Arial" w:hAnsi="Arial" w:cs="Arial"/>
          <w:color w:val="000000"/>
          <w:spacing w:val="5"/>
          <w:sz w:val="24"/>
          <w:szCs w:val="24"/>
          <w:shd w:val="clear" w:color="auto" w:fill="FFFFFF"/>
        </w:rPr>
        <w:t>economic</w:t>
      </w:r>
      <w:r w:rsidR="004D633A" w:rsidRPr="00C971B1">
        <w:rPr>
          <w:rFonts w:ascii="Arial" w:hAnsi="Arial" w:cs="Arial"/>
          <w:color w:val="000000"/>
          <w:spacing w:val="5"/>
          <w:sz w:val="24"/>
          <w:szCs w:val="24"/>
          <w:shd w:val="clear" w:color="auto" w:fill="FFFFFF"/>
        </w:rPr>
        <w:t>, social and cultural rights</w:t>
      </w:r>
      <w:r w:rsidR="00326D7D" w:rsidRPr="00C971B1">
        <w:rPr>
          <w:rFonts w:ascii="Arial" w:hAnsi="Arial" w:cs="Arial"/>
          <w:color w:val="000000"/>
          <w:spacing w:val="5"/>
          <w:sz w:val="24"/>
          <w:szCs w:val="24"/>
          <w:shd w:val="clear" w:color="auto" w:fill="FFFFFF"/>
        </w:rPr>
        <w:t xml:space="preserve">. </w:t>
      </w:r>
    </w:p>
    <w:p w14:paraId="20E5B946" w14:textId="3816CEFD" w:rsidR="00D428CA" w:rsidRDefault="00AE40AE" w:rsidP="00B51A7F">
      <w:pPr>
        <w:spacing w:line="276" w:lineRule="auto"/>
        <w:rPr>
          <w:rFonts w:ascii="Arial" w:hAnsi="Arial" w:cs="Arial"/>
          <w:color w:val="000000"/>
          <w:spacing w:val="5"/>
          <w:sz w:val="24"/>
          <w:szCs w:val="24"/>
          <w:shd w:val="clear" w:color="auto" w:fill="FFFFFF"/>
        </w:rPr>
      </w:pPr>
      <w:r w:rsidRPr="00C11BFB">
        <w:rPr>
          <w:rFonts w:ascii="Arial" w:hAnsi="Arial" w:cs="Arial"/>
          <w:color w:val="000000"/>
          <w:spacing w:val="5"/>
          <w:sz w:val="24"/>
          <w:szCs w:val="24"/>
          <w:shd w:val="clear" w:color="auto" w:fill="FFFFFF"/>
        </w:rPr>
        <w:t xml:space="preserve">The </w:t>
      </w:r>
      <w:r>
        <w:rPr>
          <w:rFonts w:ascii="Arial" w:hAnsi="Arial" w:cs="Arial"/>
          <w:color w:val="000000"/>
          <w:spacing w:val="5"/>
          <w:sz w:val="24"/>
          <w:szCs w:val="24"/>
          <w:shd w:val="clear" w:color="auto" w:fill="FFFFFF"/>
        </w:rPr>
        <w:t xml:space="preserve">UNCRC </w:t>
      </w:r>
      <w:r w:rsidR="004F242D">
        <w:rPr>
          <w:rFonts w:ascii="Arial" w:hAnsi="Arial" w:cs="Arial"/>
          <w:color w:val="000000"/>
          <w:spacing w:val="5"/>
          <w:sz w:val="24"/>
          <w:szCs w:val="24"/>
          <w:shd w:val="clear" w:color="auto" w:fill="FFFFFF"/>
        </w:rPr>
        <w:t xml:space="preserve">Articles are underpinned </w:t>
      </w:r>
      <w:r w:rsidR="00572932">
        <w:rPr>
          <w:rFonts w:ascii="Arial" w:hAnsi="Arial" w:cs="Arial"/>
          <w:color w:val="000000"/>
          <w:spacing w:val="5"/>
          <w:sz w:val="24"/>
          <w:szCs w:val="24"/>
          <w:shd w:val="clear" w:color="auto" w:fill="FFFFFF"/>
        </w:rPr>
        <w:t>by four</w:t>
      </w:r>
      <w:r w:rsidRPr="00142E30">
        <w:rPr>
          <w:rFonts w:ascii="Arial" w:hAnsi="Arial" w:cs="Arial"/>
          <w:color w:val="000000"/>
          <w:spacing w:val="5"/>
          <w:sz w:val="24"/>
          <w:szCs w:val="24"/>
          <w:u w:val="single"/>
          <w:shd w:val="clear" w:color="auto" w:fill="FFFFFF"/>
        </w:rPr>
        <w:t xml:space="preserve"> general principles</w:t>
      </w:r>
      <w:r w:rsidR="00142E30">
        <w:rPr>
          <w:rFonts w:ascii="Arial" w:hAnsi="Arial" w:cs="Arial"/>
          <w:color w:val="000000"/>
          <w:spacing w:val="5"/>
          <w:sz w:val="24"/>
          <w:szCs w:val="24"/>
          <w:u w:val="single"/>
          <w:shd w:val="clear" w:color="auto" w:fill="FFFFFF"/>
        </w:rPr>
        <w:t>:</w:t>
      </w:r>
      <w:r w:rsidRPr="00C11BFB">
        <w:rPr>
          <w:rFonts w:ascii="Arial" w:hAnsi="Arial" w:cs="Arial"/>
          <w:color w:val="000000"/>
          <w:spacing w:val="5"/>
          <w:sz w:val="24"/>
          <w:szCs w:val="24"/>
          <w:shd w:val="clear" w:color="auto" w:fill="FFFFFF"/>
        </w:rPr>
        <w:t xml:space="preserve"> </w:t>
      </w:r>
    </w:p>
    <w:p w14:paraId="6D1DBD0B" w14:textId="34E07B59" w:rsidR="00D428CA" w:rsidRDefault="00AE40AE" w:rsidP="00DB5226">
      <w:pPr>
        <w:pStyle w:val="ListParagraph"/>
        <w:numPr>
          <w:ilvl w:val="0"/>
          <w:numId w:val="13"/>
        </w:numPr>
        <w:spacing w:line="276" w:lineRule="auto"/>
        <w:rPr>
          <w:rFonts w:ascii="Arial" w:hAnsi="Arial" w:cs="Arial"/>
          <w:color w:val="000000"/>
          <w:spacing w:val="5"/>
          <w:sz w:val="24"/>
          <w:szCs w:val="24"/>
          <w:shd w:val="clear" w:color="auto" w:fill="FFFFFF"/>
        </w:rPr>
      </w:pPr>
      <w:r w:rsidRPr="00D428CA">
        <w:rPr>
          <w:rFonts w:ascii="Arial" w:hAnsi="Arial" w:cs="Arial"/>
          <w:color w:val="000000"/>
          <w:spacing w:val="5"/>
          <w:sz w:val="24"/>
          <w:szCs w:val="24"/>
          <w:shd w:val="clear" w:color="auto" w:fill="FFFFFF"/>
        </w:rPr>
        <w:t>non-discrimination</w:t>
      </w:r>
      <w:r w:rsidR="004F242D">
        <w:rPr>
          <w:rFonts w:ascii="Arial" w:hAnsi="Arial" w:cs="Arial"/>
          <w:color w:val="000000"/>
          <w:spacing w:val="5"/>
          <w:sz w:val="24"/>
          <w:szCs w:val="24"/>
          <w:shd w:val="clear" w:color="auto" w:fill="FFFFFF"/>
        </w:rPr>
        <w:t xml:space="preserve"> of children and young people</w:t>
      </w:r>
      <w:r w:rsidRPr="00D428CA">
        <w:rPr>
          <w:rFonts w:ascii="Arial" w:hAnsi="Arial" w:cs="Arial"/>
          <w:color w:val="000000"/>
          <w:spacing w:val="5"/>
          <w:sz w:val="24"/>
          <w:szCs w:val="24"/>
          <w:shd w:val="clear" w:color="auto" w:fill="FFFFFF"/>
        </w:rPr>
        <w:t>;</w:t>
      </w:r>
    </w:p>
    <w:p w14:paraId="2E8BFEB1" w14:textId="670290C3" w:rsidR="00D428CA" w:rsidRDefault="00AE40AE" w:rsidP="00DB5226">
      <w:pPr>
        <w:pStyle w:val="ListParagraph"/>
        <w:numPr>
          <w:ilvl w:val="0"/>
          <w:numId w:val="13"/>
        </w:numPr>
        <w:spacing w:line="276" w:lineRule="auto"/>
        <w:rPr>
          <w:rFonts w:ascii="Arial" w:hAnsi="Arial" w:cs="Arial"/>
          <w:color w:val="000000"/>
          <w:spacing w:val="5"/>
          <w:sz w:val="24"/>
          <w:szCs w:val="24"/>
          <w:shd w:val="clear" w:color="auto" w:fill="FFFFFF"/>
        </w:rPr>
      </w:pPr>
      <w:r w:rsidRPr="00D428CA">
        <w:rPr>
          <w:rFonts w:ascii="Arial" w:hAnsi="Arial" w:cs="Arial"/>
          <w:color w:val="000000"/>
          <w:spacing w:val="5"/>
          <w:sz w:val="24"/>
          <w:szCs w:val="24"/>
          <w:shd w:val="clear" w:color="auto" w:fill="FFFFFF"/>
        </w:rPr>
        <w:t>the best interests of the child</w:t>
      </w:r>
      <w:r w:rsidR="004F242D">
        <w:rPr>
          <w:rFonts w:ascii="Arial" w:hAnsi="Arial" w:cs="Arial"/>
          <w:color w:val="000000"/>
          <w:spacing w:val="5"/>
          <w:sz w:val="24"/>
          <w:szCs w:val="24"/>
          <w:shd w:val="clear" w:color="auto" w:fill="FFFFFF"/>
        </w:rPr>
        <w:t xml:space="preserve"> as a primary consideration in decisions</w:t>
      </w:r>
      <w:r w:rsidRPr="00D428CA">
        <w:rPr>
          <w:rFonts w:ascii="Arial" w:hAnsi="Arial" w:cs="Arial"/>
          <w:color w:val="000000"/>
          <w:spacing w:val="5"/>
          <w:sz w:val="24"/>
          <w:szCs w:val="24"/>
          <w:shd w:val="clear" w:color="auto" w:fill="FFFFFF"/>
        </w:rPr>
        <w:t xml:space="preserve">; </w:t>
      </w:r>
    </w:p>
    <w:p w14:paraId="3572EE65" w14:textId="77777777" w:rsidR="00D428CA" w:rsidRDefault="00AE40AE" w:rsidP="00DB5226">
      <w:pPr>
        <w:pStyle w:val="ListParagraph"/>
        <w:numPr>
          <w:ilvl w:val="0"/>
          <w:numId w:val="13"/>
        </w:numPr>
        <w:spacing w:line="276" w:lineRule="auto"/>
        <w:rPr>
          <w:rFonts w:ascii="Arial" w:hAnsi="Arial" w:cs="Arial"/>
          <w:color w:val="000000"/>
          <w:spacing w:val="5"/>
          <w:sz w:val="24"/>
          <w:szCs w:val="24"/>
          <w:shd w:val="clear" w:color="auto" w:fill="FFFFFF"/>
        </w:rPr>
      </w:pPr>
      <w:r w:rsidRPr="00D428CA">
        <w:rPr>
          <w:rFonts w:ascii="Arial" w:hAnsi="Arial" w:cs="Arial"/>
          <w:color w:val="000000"/>
          <w:spacing w:val="5"/>
          <w:sz w:val="24"/>
          <w:szCs w:val="24"/>
          <w:shd w:val="clear" w:color="auto" w:fill="FFFFFF"/>
        </w:rPr>
        <w:t xml:space="preserve">the right to life, survival and development; and </w:t>
      </w:r>
    </w:p>
    <w:p w14:paraId="5D289026" w14:textId="4BB68E03" w:rsidR="00355D70" w:rsidRDefault="00AE40AE" w:rsidP="00DB5226">
      <w:pPr>
        <w:pStyle w:val="ListParagraph"/>
        <w:numPr>
          <w:ilvl w:val="0"/>
          <w:numId w:val="13"/>
        </w:numPr>
        <w:spacing w:line="276" w:lineRule="auto"/>
        <w:rPr>
          <w:rFonts w:ascii="Arial" w:hAnsi="Arial" w:cs="Arial"/>
          <w:color w:val="000000"/>
          <w:spacing w:val="5"/>
          <w:sz w:val="24"/>
          <w:szCs w:val="24"/>
          <w:shd w:val="clear" w:color="auto" w:fill="FFFFFF"/>
        </w:rPr>
      </w:pPr>
      <w:r w:rsidRPr="00D428CA">
        <w:rPr>
          <w:rFonts w:ascii="Arial" w:hAnsi="Arial" w:cs="Arial"/>
          <w:color w:val="000000"/>
          <w:spacing w:val="5"/>
          <w:sz w:val="24"/>
          <w:szCs w:val="24"/>
          <w:shd w:val="clear" w:color="auto" w:fill="FFFFFF"/>
        </w:rPr>
        <w:t>the child’s right to have their views given due weight</w:t>
      </w:r>
      <w:r w:rsidR="00C971B1" w:rsidRPr="00D428CA">
        <w:rPr>
          <w:rFonts w:ascii="Arial" w:hAnsi="Arial" w:cs="Arial"/>
          <w:color w:val="000000"/>
          <w:spacing w:val="5"/>
          <w:sz w:val="24"/>
          <w:szCs w:val="24"/>
          <w:shd w:val="clear" w:color="auto" w:fill="FFFFFF"/>
        </w:rPr>
        <w:t>.</w:t>
      </w:r>
    </w:p>
    <w:p w14:paraId="7C39B902" w14:textId="77777777" w:rsidR="00D428CA" w:rsidRPr="00D428CA" w:rsidRDefault="00D428CA" w:rsidP="00B51A7F">
      <w:pPr>
        <w:pStyle w:val="ListParagraph"/>
        <w:spacing w:line="276" w:lineRule="auto"/>
        <w:rPr>
          <w:rFonts w:ascii="Arial" w:hAnsi="Arial" w:cs="Arial"/>
          <w:color w:val="000000"/>
          <w:spacing w:val="5"/>
          <w:sz w:val="24"/>
          <w:szCs w:val="24"/>
          <w:shd w:val="clear" w:color="auto" w:fill="FFFFFF"/>
        </w:rPr>
      </w:pPr>
    </w:p>
    <w:p w14:paraId="1705B6A7" w14:textId="58930E6B" w:rsidR="001F045F" w:rsidRDefault="001F045F" w:rsidP="00B51A7F">
      <w:pPr>
        <w:spacing w:line="276" w:lineRule="auto"/>
        <w:rPr>
          <w:rStyle w:val="Hyperlink"/>
          <w:rFonts w:ascii="Arial" w:hAnsi="Arial" w:cs="Arial"/>
          <w:sz w:val="24"/>
          <w:szCs w:val="24"/>
          <w:shd w:val="clear" w:color="auto" w:fill="FFFFFF"/>
        </w:rPr>
      </w:pPr>
      <w:r>
        <w:rPr>
          <w:rFonts w:ascii="Arial" w:hAnsi="Arial" w:cs="Arial"/>
          <w:color w:val="000000"/>
          <w:spacing w:val="5"/>
          <w:sz w:val="24"/>
          <w:szCs w:val="24"/>
          <w:shd w:val="clear" w:color="auto" w:fill="FFFFFF"/>
        </w:rPr>
        <w:t xml:space="preserve">All </w:t>
      </w:r>
      <w:r w:rsidR="006C1676">
        <w:rPr>
          <w:rFonts w:ascii="Arial" w:hAnsi="Arial" w:cs="Arial"/>
          <w:color w:val="000000"/>
          <w:spacing w:val="5"/>
          <w:sz w:val="24"/>
          <w:szCs w:val="24"/>
          <w:shd w:val="clear" w:color="auto" w:fill="FFFFFF"/>
        </w:rPr>
        <w:t>children’s</w:t>
      </w:r>
      <w:r>
        <w:rPr>
          <w:rFonts w:ascii="Arial" w:hAnsi="Arial" w:cs="Arial"/>
          <w:color w:val="000000"/>
          <w:spacing w:val="5"/>
          <w:sz w:val="24"/>
          <w:szCs w:val="24"/>
          <w:shd w:val="clear" w:color="auto" w:fill="FFFFFF"/>
        </w:rPr>
        <w:t xml:space="preserve"> rights </w:t>
      </w:r>
      <w:r w:rsidR="006C1676">
        <w:rPr>
          <w:rFonts w:ascii="Arial" w:hAnsi="Arial" w:cs="Arial"/>
          <w:color w:val="000000"/>
          <w:spacing w:val="5"/>
          <w:sz w:val="24"/>
          <w:szCs w:val="24"/>
          <w:shd w:val="clear" w:color="auto" w:fill="FFFFFF"/>
        </w:rPr>
        <w:t xml:space="preserve">and protocols </w:t>
      </w:r>
      <w:r>
        <w:rPr>
          <w:rFonts w:ascii="Arial" w:hAnsi="Arial" w:cs="Arial"/>
          <w:color w:val="000000"/>
          <w:spacing w:val="5"/>
          <w:sz w:val="24"/>
          <w:szCs w:val="24"/>
          <w:shd w:val="clear" w:color="auto" w:fill="FFFFFF"/>
        </w:rPr>
        <w:t xml:space="preserve">can be viewed on the Children and Young People’s Commissioner Scotland website: </w:t>
      </w:r>
      <w:hyperlink r:id="rId11" w:anchor="readUNCRC" w:history="1">
        <w:r w:rsidRPr="00D428CA">
          <w:rPr>
            <w:rStyle w:val="Hyperlink"/>
            <w:rFonts w:ascii="Arial" w:hAnsi="Arial" w:cs="Arial"/>
            <w:sz w:val="24"/>
            <w:szCs w:val="24"/>
            <w:shd w:val="clear" w:color="auto" w:fill="FFFFFF"/>
          </w:rPr>
          <w:t>UNCRC | The UN Convention on the Rights of the Child - The Children and Young People's Commissioner Scotland (cypcs.org.uk)</w:t>
        </w:r>
      </w:hyperlink>
    </w:p>
    <w:p w14:paraId="67F67A8C" w14:textId="12838153" w:rsidR="00BC38BA" w:rsidRDefault="00BC38BA" w:rsidP="00BC38BA">
      <w:r w:rsidRPr="006C22DB">
        <w:rPr>
          <w:rFonts w:ascii="Arial" w:hAnsi="Arial" w:cs="Arial"/>
          <w:color w:val="000000"/>
          <w:spacing w:val="5"/>
          <w:sz w:val="24"/>
          <w:szCs w:val="24"/>
          <w:shd w:val="clear" w:color="auto" w:fill="FFFFFF"/>
        </w:rPr>
        <w:t xml:space="preserve">UNCRC Scotland </w:t>
      </w:r>
      <w:r w:rsidR="00154BA3" w:rsidRPr="006C22DB">
        <w:rPr>
          <w:rFonts w:ascii="Arial" w:hAnsi="Arial" w:cs="Arial"/>
          <w:color w:val="000000"/>
          <w:spacing w:val="5"/>
          <w:sz w:val="24"/>
          <w:szCs w:val="24"/>
          <w:shd w:val="clear" w:color="auto" w:fill="FFFFFF"/>
        </w:rPr>
        <w:t>animation:</w:t>
      </w:r>
      <w:r w:rsidR="00757627">
        <w:rPr>
          <w:rFonts w:ascii="Arial" w:hAnsi="Arial" w:cs="Arial"/>
          <w:color w:val="000000"/>
          <w:spacing w:val="5"/>
          <w:sz w:val="24"/>
          <w:szCs w:val="24"/>
          <w:shd w:val="clear" w:color="auto" w:fill="FFFFFF"/>
        </w:rPr>
        <w:t xml:space="preserve"> I am me Scotland </w:t>
      </w:r>
      <w:r w:rsidR="00154BA3" w:rsidRPr="006C22DB">
        <w:t xml:space="preserve"> </w:t>
      </w:r>
      <w:hyperlink r:id="rId12" w:history="1">
        <w:r w:rsidR="006E396B" w:rsidRPr="006C22DB">
          <w:rPr>
            <w:rStyle w:val="Hyperlink"/>
            <w:rFonts w:ascii="Arial" w:hAnsi="Arial" w:cs="Arial"/>
            <w:sz w:val="24"/>
            <w:szCs w:val="24"/>
            <w:shd w:val="clear" w:color="auto" w:fill="FFFFFF"/>
          </w:rPr>
          <w:t>Bing Videos</w:t>
        </w:r>
      </w:hyperlink>
    </w:p>
    <w:p w14:paraId="3B7E6766" w14:textId="536DDBAA" w:rsidR="007E7F93" w:rsidRPr="00BD1F42" w:rsidRDefault="006C1676" w:rsidP="00B51A7F">
      <w:pPr>
        <w:pStyle w:val="NormalWeb"/>
        <w:shd w:val="clear" w:color="auto" w:fill="FFFFFF"/>
        <w:spacing w:line="276" w:lineRule="auto"/>
        <w:rPr>
          <w:rFonts w:ascii="Arial" w:eastAsiaTheme="minorHAnsi" w:hAnsi="Arial" w:cs="Arial"/>
          <w:color w:val="000000"/>
          <w:spacing w:val="5"/>
          <w:kern w:val="2"/>
          <w:shd w:val="clear" w:color="auto" w:fill="FFFFFF"/>
          <w:lang w:eastAsia="en-US"/>
          <w14:ligatures w14:val="standardContextual"/>
        </w:rPr>
      </w:pPr>
      <w:r>
        <w:rPr>
          <w:rFonts w:ascii="Arial" w:eastAsiaTheme="minorHAnsi" w:hAnsi="Arial" w:cs="Arial"/>
          <w:color w:val="000000"/>
          <w:spacing w:val="5"/>
          <w:kern w:val="2"/>
          <w:shd w:val="clear" w:color="auto" w:fill="FFFFFF"/>
          <w:lang w:eastAsia="en-US"/>
          <w14:ligatures w14:val="standardContextual"/>
        </w:rPr>
        <w:t>The following is a simplified version</w:t>
      </w:r>
      <w:r w:rsidR="00D428CA">
        <w:rPr>
          <w:rFonts w:ascii="Arial" w:eastAsiaTheme="minorHAnsi" w:hAnsi="Arial" w:cs="Arial"/>
          <w:color w:val="000000"/>
          <w:spacing w:val="5"/>
          <w:kern w:val="2"/>
          <w:shd w:val="clear" w:color="auto" w:fill="FFFFFF"/>
          <w:lang w:eastAsia="en-US"/>
          <w14:ligatures w14:val="standardContextual"/>
        </w:rPr>
        <w:t xml:space="preserve"> of those rights.</w:t>
      </w:r>
    </w:p>
    <w:tbl>
      <w:tblPr>
        <w:tblStyle w:val="TableGrid"/>
        <w:tblW w:w="0" w:type="auto"/>
        <w:tblLook w:val="04A0" w:firstRow="1" w:lastRow="0" w:firstColumn="1" w:lastColumn="0" w:noHBand="0" w:noVBand="1"/>
      </w:tblPr>
      <w:tblGrid>
        <w:gridCol w:w="2254"/>
        <w:gridCol w:w="2254"/>
        <w:gridCol w:w="2254"/>
        <w:gridCol w:w="2254"/>
      </w:tblGrid>
      <w:tr w:rsidR="004B0F79" w14:paraId="1BEC038C" w14:textId="77777777" w:rsidTr="00294A74">
        <w:trPr>
          <w:trHeight w:val="469"/>
        </w:trPr>
        <w:tc>
          <w:tcPr>
            <w:tcW w:w="9016" w:type="dxa"/>
            <w:gridSpan w:val="4"/>
            <w:shd w:val="clear" w:color="auto" w:fill="FFFFFF" w:themeFill="background1"/>
          </w:tcPr>
          <w:p w14:paraId="7E3D978D" w14:textId="06168662" w:rsidR="004B0F79" w:rsidRDefault="004B0F79" w:rsidP="00B51A7F">
            <w:pPr>
              <w:spacing w:after="160" w:line="276" w:lineRule="auto"/>
            </w:pPr>
            <w:r>
              <w:rPr>
                <w:rFonts w:ascii="Helvetica" w:hAnsi="Helvetica" w:cs="Helvetica"/>
                <w:b/>
                <w:bCs/>
                <w:color w:val="000000"/>
                <w:shd w:val="clear" w:color="auto" w:fill="FFFFFF"/>
              </w:rPr>
              <w:t xml:space="preserve">Article 1: </w:t>
            </w:r>
            <w:r w:rsidRPr="006F2784">
              <w:rPr>
                <w:rFonts w:ascii="Arial" w:hAnsi="Arial" w:cs="Arial"/>
                <w:color w:val="000000"/>
                <w:sz w:val="24"/>
                <w:szCs w:val="24"/>
                <w:shd w:val="clear" w:color="auto" w:fill="FFFFFF"/>
              </w:rPr>
              <w:t>Everyone under 18 has rights</w:t>
            </w:r>
          </w:p>
        </w:tc>
      </w:tr>
      <w:tr w:rsidR="004B0F79" w14:paraId="06B733AF" w14:textId="77777777" w:rsidTr="004B0F79">
        <w:tc>
          <w:tcPr>
            <w:tcW w:w="9016" w:type="dxa"/>
            <w:gridSpan w:val="4"/>
            <w:shd w:val="clear" w:color="auto" w:fill="FFFFFF" w:themeFill="background1"/>
          </w:tcPr>
          <w:p w14:paraId="29E30EB0" w14:textId="086C4ED8" w:rsidR="004B0F79" w:rsidRDefault="004B0F79" w:rsidP="00B51A7F">
            <w:pPr>
              <w:spacing w:line="276" w:lineRule="auto"/>
            </w:pPr>
            <w:r>
              <w:rPr>
                <w:rFonts w:ascii="Helvetica" w:hAnsi="Helvetica" w:cs="Helvetica"/>
                <w:b/>
                <w:bCs/>
                <w:color w:val="000000"/>
                <w:shd w:val="clear" w:color="auto" w:fill="FFFFFF"/>
              </w:rPr>
              <w:t xml:space="preserve">Article 2: </w:t>
            </w:r>
            <w:r w:rsidRPr="006F2784">
              <w:rPr>
                <w:rFonts w:ascii="Arial" w:hAnsi="Arial" w:cs="Arial"/>
                <w:color w:val="000000"/>
                <w:sz w:val="24"/>
                <w:szCs w:val="24"/>
                <w:shd w:val="clear" w:color="auto" w:fill="FFFFFF"/>
              </w:rPr>
              <w:t>All children have these rights no matter what their difference</w:t>
            </w:r>
            <w:r>
              <w:rPr>
                <w:rFonts w:ascii="Arial" w:hAnsi="Arial" w:cs="Arial"/>
                <w:color w:val="000000"/>
                <w:shd w:val="clear" w:color="auto" w:fill="FFFFFF"/>
              </w:rPr>
              <w:t>s</w:t>
            </w:r>
            <w:r w:rsidRPr="006F2784">
              <w:rPr>
                <w:rFonts w:ascii="Arial" w:hAnsi="Arial" w:cs="Arial"/>
                <w:color w:val="000000"/>
                <w:sz w:val="24"/>
                <w:szCs w:val="24"/>
                <w:shd w:val="clear" w:color="auto" w:fill="FFFFFF"/>
              </w:rPr>
              <w:t xml:space="preserve"> </w:t>
            </w:r>
          </w:p>
        </w:tc>
      </w:tr>
      <w:tr w:rsidR="007E7F93" w14:paraId="1B5BFC53" w14:textId="77777777" w:rsidTr="00843274">
        <w:tc>
          <w:tcPr>
            <w:tcW w:w="2254" w:type="dxa"/>
            <w:shd w:val="clear" w:color="auto" w:fill="D5DCE4" w:themeFill="text2" w:themeFillTint="33"/>
          </w:tcPr>
          <w:p w14:paraId="7B517B02" w14:textId="77777777" w:rsidR="007E7F93" w:rsidRPr="00C971B1" w:rsidRDefault="007E7F93" w:rsidP="00B51A7F">
            <w:pPr>
              <w:spacing w:line="276" w:lineRule="auto"/>
              <w:rPr>
                <w:rFonts w:ascii="Arial" w:hAnsi="Arial" w:cs="Arial"/>
                <w:sz w:val="24"/>
                <w:szCs w:val="24"/>
              </w:rPr>
            </w:pPr>
            <w:bookmarkStart w:id="0" w:name="_Hlk168646726"/>
            <w:r w:rsidRPr="00C971B1">
              <w:rPr>
                <w:rFonts w:ascii="Arial" w:hAnsi="Arial" w:cs="Arial"/>
                <w:b/>
                <w:bCs/>
                <w:sz w:val="24"/>
                <w:szCs w:val="24"/>
              </w:rPr>
              <w:t>Article 3</w:t>
            </w:r>
            <w:r w:rsidRPr="00C971B1">
              <w:rPr>
                <w:rFonts w:ascii="Arial" w:hAnsi="Arial" w:cs="Arial"/>
                <w:sz w:val="24"/>
                <w:szCs w:val="24"/>
              </w:rPr>
              <w:t xml:space="preserve"> – the best interests of the child shall be a primary consideration</w:t>
            </w:r>
          </w:p>
        </w:tc>
        <w:tc>
          <w:tcPr>
            <w:tcW w:w="2254" w:type="dxa"/>
            <w:shd w:val="clear" w:color="auto" w:fill="auto"/>
          </w:tcPr>
          <w:p w14:paraId="7FE8FC73" w14:textId="77777777" w:rsidR="007E7F93" w:rsidRPr="00C971B1" w:rsidRDefault="007E7F93" w:rsidP="00B51A7F">
            <w:pPr>
              <w:spacing w:line="276" w:lineRule="auto"/>
              <w:rPr>
                <w:rFonts w:ascii="Arial" w:hAnsi="Arial" w:cs="Arial"/>
                <w:sz w:val="24"/>
                <w:szCs w:val="24"/>
              </w:rPr>
            </w:pPr>
            <w:r w:rsidRPr="00C971B1">
              <w:rPr>
                <w:rFonts w:ascii="Arial" w:hAnsi="Arial" w:cs="Arial"/>
                <w:b/>
                <w:bCs/>
                <w:sz w:val="24"/>
                <w:szCs w:val="24"/>
              </w:rPr>
              <w:t>Article 4</w:t>
            </w:r>
            <w:r w:rsidRPr="00C971B1">
              <w:rPr>
                <w:rFonts w:ascii="Arial" w:hAnsi="Arial" w:cs="Arial"/>
                <w:sz w:val="24"/>
                <w:szCs w:val="24"/>
              </w:rPr>
              <w:t xml:space="preserve"> - measures to implement UNCRC rights</w:t>
            </w:r>
          </w:p>
        </w:tc>
        <w:tc>
          <w:tcPr>
            <w:tcW w:w="2254" w:type="dxa"/>
            <w:shd w:val="clear" w:color="auto" w:fill="D5DCE4" w:themeFill="text2" w:themeFillTint="33"/>
          </w:tcPr>
          <w:p w14:paraId="2829CA61" w14:textId="77777777" w:rsidR="007E7F93" w:rsidRPr="00C971B1" w:rsidRDefault="007E7F93" w:rsidP="00B51A7F">
            <w:pPr>
              <w:spacing w:line="276" w:lineRule="auto"/>
              <w:rPr>
                <w:rFonts w:ascii="Arial" w:hAnsi="Arial" w:cs="Arial"/>
                <w:sz w:val="24"/>
                <w:szCs w:val="24"/>
              </w:rPr>
            </w:pPr>
            <w:r w:rsidRPr="00C971B1">
              <w:rPr>
                <w:rFonts w:ascii="Arial" w:hAnsi="Arial" w:cs="Arial"/>
                <w:b/>
                <w:bCs/>
                <w:sz w:val="24"/>
                <w:szCs w:val="24"/>
              </w:rPr>
              <w:t>Article 5</w:t>
            </w:r>
            <w:r w:rsidRPr="00C971B1">
              <w:rPr>
                <w:rFonts w:ascii="Arial" w:hAnsi="Arial" w:cs="Arial"/>
                <w:sz w:val="24"/>
                <w:szCs w:val="24"/>
              </w:rPr>
              <w:t xml:space="preserve"> – the responsibilities, rights and duties of parents or where applicable others, shall be respected in a manner consistent with the evolving capacities of the child, with the appropriate direction and guidance by the child</w:t>
            </w:r>
          </w:p>
        </w:tc>
        <w:tc>
          <w:tcPr>
            <w:tcW w:w="2254" w:type="dxa"/>
            <w:shd w:val="clear" w:color="auto" w:fill="FFFFFF" w:themeFill="background1"/>
          </w:tcPr>
          <w:p w14:paraId="6645B5CA" w14:textId="617D6A24" w:rsidR="007E7F93" w:rsidRPr="00C971B1" w:rsidRDefault="007E7F93" w:rsidP="00B51A7F">
            <w:pPr>
              <w:spacing w:line="276" w:lineRule="auto"/>
              <w:rPr>
                <w:rFonts w:ascii="Arial" w:hAnsi="Arial" w:cs="Arial"/>
                <w:sz w:val="24"/>
                <w:szCs w:val="24"/>
              </w:rPr>
            </w:pPr>
          </w:p>
        </w:tc>
      </w:tr>
      <w:tr w:rsidR="007E7F93" w14:paraId="179E67D8" w14:textId="77777777" w:rsidTr="00843274">
        <w:tc>
          <w:tcPr>
            <w:tcW w:w="2254" w:type="dxa"/>
            <w:shd w:val="clear" w:color="auto" w:fill="FFFFFF" w:themeFill="background1"/>
          </w:tcPr>
          <w:p w14:paraId="32EBABE2" w14:textId="77777777" w:rsidR="007E7F93" w:rsidRPr="00C971B1" w:rsidRDefault="007E7F93" w:rsidP="00B51A7F">
            <w:pPr>
              <w:spacing w:line="276" w:lineRule="auto"/>
              <w:rPr>
                <w:rFonts w:ascii="Arial" w:hAnsi="Arial" w:cs="Arial"/>
                <w:sz w:val="24"/>
                <w:szCs w:val="24"/>
              </w:rPr>
            </w:pPr>
            <w:bookmarkStart w:id="1" w:name="_Hlk168646793"/>
            <w:bookmarkEnd w:id="0"/>
            <w:r w:rsidRPr="00C971B1">
              <w:rPr>
                <w:rFonts w:ascii="Arial" w:hAnsi="Arial" w:cs="Arial"/>
                <w:b/>
                <w:bCs/>
                <w:sz w:val="24"/>
                <w:szCs w:val="24"/>
              </w:rPr>
              <w:t>Article 7</w:t>
            </w:r>
            <w:r w:rsidRPr="00C971B1">
              <w:rPr>
                <w:rFonts w:ascii="Arial" w:hAnsi="Arial" w:cs="Arial"/>
                <w:sz w:val="24"/>
                <w:szCs w:val="24"/>
              </w:rPr>
              <w:t xml:space="preserve"> – to a name, nationality, and as far as possible to know </w:t>
            </w:r>
            <w:r w:rsidRPr="00C971B1">
              <w:rPr>
                <w:rFonts w:ascii="Arial" w:hAnsi="Arial" w:cs="Arial"/>
                <w:sz w:val="24"/>
                <w:szCs w:val="24"/>
              </w:rPr>
              <w:lastRenderedPageBreak/>
              <w:t>and be cared for by their parents</w:t>
            </w:r>
          </w:p>
        </w:tc>
        <w:tc>
          <w:tcPr>
            <w:tcW w:w="2254" w:type="dxa"/>
            <w:shd w:val="clear" w:color="auto" w:fill="D5DCE4" w:themeFill="text2" w:themeFillTint="33"/>
          </w:tcPr>
          <w:p w14:paraId="162DCBA1" w14:textId="77777777" w:rsidR="007E7F93" w:rsidRPr="00C971B1" w:rsidRDefault="007E7F93" w:rsidP="00B51A7F">
            <w:pPr>
              <w:spacing w:line="276" w:lineRule="auto"/>
              <w:rPr>
                <w:rFonts w:ascii="Arial" w:hAnsi="Arial" w:cs="Arial"/>
                <w:sz w:val="24"/>
                <w:szCs w:val="24"/>
              </w:rPr>
            </w:pPr>
            <w:r w:rsidRPr="00C971B1">
              <w:rPr>
                <w:rFonts w:ascii="Arial" w:hAnsi="Arial" w:cs="Arial"/>
                <w:b/>
                <w:bCs/>
                <w:sz w:val="24"/>
                <w:szCs w:val="24"/>
              </w:rPr>
              <w:lastRenderedPageBreak/>
              <w:t>Article 8</w:t>
            </w:r>
            <w:r w:rsidRPr="00C971B1">
              <w:rPr>
                <w:rFonts w:ascii="Arial" w:hAnsi="Arial" w:cs="Arial"/>
                <w:sz w:val="24"/>
                <w:szCs w:val="24"/>
              </w:rPr>
              <w:t xml:space="preserve"> – to preserve their identity</w:t>
            </w:r>
          </w:p>
        </w:tc>
        <w:tc>
          <w:tcPr>
            <w:tcW w:w="2254" w:type="dxa"/>
            <w:shd w:val="clear" w:color="auto" w:fill="FFFFFF" w:themeFill="background1"/>
          </w:tcPr>
          <w:p w14:paraId="75E9A0BF" w14:textId="77777777" w:rsidR="007E7F93" w:rsidRPr="00C971B1" w:rsidRDefault="007E7F93" w:rsidP="00B51A7F">
            <w:pPr>
              <w:spacing w:line="276" w:lineRule="auto"/>
              <w:rPr>
                <w:rFonts w:ascii="Arial" w:hAnsi="Arial" w:cs="Arial"/>
                <w:sz w:val="24"/>
                <w:szCs w:val="24"/>
              </w:rPr>
            </w:pPr>
            <w:bookmarkStart w:id="2" w:name="_Hlk173503764"/>
            <w:r w:rsidRPr="00C971B1">
              <w:rPr>
                <w:rFonts w:ascii="Arial" w:hAnsi="Arial" w:cs="Arial"/>
                <w:b/>
                <w:bCs/>
                <w:sz w:val="24"/>
                <w:szCs w:val="24"/>
              </w:rPr>
              <w:t>Article 9</w:t>
            </w:r>
            <w:r w:rsidRPr="00C971B1">
              <w:rPr>
                <w:rFonts w:ascii="Arial" w:hAnsi="Arial" w:cs="Arial"/>
                <w:sz w:val="24"/>
                <w:szCs w:val="24"/>
              </w:rPr>
              <w:t xml:space="preserve"> – not to be separated from their parents against their will, except when </w:t>
            </w:r>
            <w:r w:rsidRPr="00C971B1">
              <w:rPr>
                <w:rFonts w:ascii="Arial" w:hAnsi="Arial" w:cs="Arial"/>
                <w:sz w:val="24"/>
                <w:szCs w:val="24"/>
              </w:rPr>
              <w:lastRenderedPageBreak/>
              <w:t>competent authorities subject to judicial review determine, in accordance with the law and procedures, that separation is necessary for the best interests of the child</w:t>
            </w:r>
            <w:bookmarkEnd w:id="2"/>
          </w:p>
        </w:tc>
        <w:tc>
          <w:tcPr>
            <w:tcW w:w="2254" w:type="dxa"/>
            <w:shd w:val="clear" w:color="auto" w:fill="D5DCE4" w:themeFill="text2" w:themeFillTint="33"/>
          </w:tcPr>
          <w:p w14:paraId="1EC8C79C" w14:textId="77777777" w:rsidR="007E7F93" w:rsidRPr="00C971B1" w:rsidRDefault="007E7F93" w:rsidP="00B51A7F">
            <w:pPr>
              <w:spacing w:line="276" w:lineRule="auto"/>
              <w:rPr>
                <w:rFonts w:ascii="Arial" w:hAnsi="Arial" w:cs="Arial"/>
                <w:sz w:val="24"/>
                <w:szCs w:val="24"/>
              </w:rPr>
            </w:pPr>
            <w:r w:rsidRPr="00C971B1">
              <w:rPr>
                <w:rFonts w:ascii="Arial" w:hAnsi="Arial" w:cs="Arial"/>
                <w:b/>
                <w:bCs/>
                <w:sz w:val="24"/>
                <w:szCs w:val="24"/>
              </w:rPr>
              <w:lastRenderedPageBreak/>
              <w:t>Article 10</w:t>
            </w:r>
            <w:r w:rsidRPr="00C971B1">
              <w:rPr>
                <w:rFonts w:ascii="Arial" w:hAnsi="Arial" w:cs="Arial"/>
                <w:sz w:val="24"/>
                <w:szCs w:val="24"/>
              </w:rPr>
              <w:t xml:space="preserve"> – immigration decisions about family reunification to be dealt with in </w:t>
            </w:r>
            <w:r w:rsidRPr="00C971B1">
              <w:rPr>
                <w:rFonts w:ascii="Arial" w:hAnsi="Arial" w:cs="Arial"/>
                <w:sz w:val="24"/>
                <w:szCs w:val="24"/>
              </w:rPr>
              <w:lastRenderedPageBreak/>
              <w:t>a positive, humane and expeditious manner</w:t>
            </w:r>
          </w:p>
        </w:tc>
      </w:tr>
      <w:bookmarkEnd w:id="1"/>
      <w:tr w:rsidR="007E7F93" w14:paraId="29044FCC" w14:textId="77777777" w:rsidTr="00843274">
        <w:tc>
          <w:tcPr>
            <w:tcW w:w="2254" w:type="dxa"/>
            <w:shd w:val="clear" w:color="auto" w:fill="D5DCE4" w:themeFill="text2" w:themeFillTint="33"/>
          </w:tcPr>
          <w:p w14:paraId="3302777A" w14:textId="77777777" w:rsidR="007E7F93" w:rsidRPr="00C971B1" w:rsidRDefault="007E7F93" w:rsidP="00B51A7F">
            <w:pPr>
              <w:spacing w:line="276" w:lineRule="auto"/>
              <w:rPr>
                <w:rFonts w:ascii="Arial" w:hAnsi="Arial" w:cs="Arial"/>
                <w:sz w:val="24"/>
                <w:szCs w:val="24"/>
              </w:rPr>
            </w:pPr>
            <w:r w:rsidRPr="00C971B1">
              <w:rPr>
                <w:rFonts w:ascii="Arial" w:hAnsi="Arial" w:cs="Arial"/>
                <w:b/>
                <w:bCs/>
                <w:sz w:val="24"/>
                <w:szCs w:val="24"/>
              </w:rPr>
              <w:lastRenderedPageBreak/>
              <w:t>Article 11</w:t>
            </w:r>
            <w:r w:rsidRPr="00C971B1">
              <w:rPr>
                <w:rFonts w:ascii="Arial" w:hAnsi="Arial" w:cs="Arial"/>
                <w:sz w:val="24"/>
                <w:szCs w:val="24"/>
              </w:rPr>
              <w:t xml:space="preserve"> – combat the illicit transfer and non-return of children abroad</w:t>
            </w:r>
          </w:p>
        </w:tc>
        <w:tc>
          <w:tcPr>
            <w:tcW w:w="2254" w:type="dxa"/>
            <w:shd w:val="clear" w:color="auto" w:fill="FFFFFF" w:themeFill="background1"/>
          </w:tcPr>
          <w:p w14:paraId="00AE4B08" w14:textId="77777777" w:rsidR="007E7F93" w:rsidRPr="00C971B1" w:rsidRDefault="007E7F93" w:rsidP="00B51A7F">
            <w:pPr>
              <w:spacing w:line="276" w:lineRule="auto"/>
              <w:rPr>
                <w:rFonts w:ascii="Arial" w:hAnsi="Arial" w:cs="Arial"/>
                <w:sz w:val="24"/>
                <w:szCs w:val="24"/>
              </w:rPr>
            </w:pPr>
            <w:r w:rsidRPr="00C971B1">
              <w:rPr>
                <w:rFonts w:ascii="Arial" w:hAnsi="Arial" w:cs="Arial"/>
                <w:b/>
                <w:bCs/>
                <w:sz w:val="24"/>
                <w:szCs w:val="24"/>
              </w:rPr>
              <w:t>Article 12</w:t>
            </w:r>
            <w:r w:rsidRPr="00C971B1">
              <w:rPr>
                <w:rFonts w:ascii="Arial" w:hAnsi="Arial" w:cs="Arial"/>
                <w:sz w:val="24"/>
                <w:szCs w:val="24"/>
              </w:rPr>
              <w:t xml:space="preserve"> – the child who is capable of forming their own views shall have the right to express those views freely in all matters affecting the child</w:t>
            </w:r>
          </w:p>
        </w:tc>
        <w:tc>
          <w:tcPr>
            <w:tcW w:w="2254" w:type="dxa"/>
            <w:shd w:val="clear" w:color="auto" w:fill="D5DCE4" w:themeFill="text2" w:themeFillTint="33"/>
          </w:tcPr>
          <w:p w14:paraId="39811EDD" w14:textId="77777777" w:rsidR="007E7F93" w:rsidRPr="00C971B1" w:rsidRDefault="007E7F93" w:rsidP="00B51A7F">
            <w:pPr>
              <w:spacing w:line="276" w:lineRule="auto"/>
              <w:rPr>
                <w:rFonts w:ascii="Arial" w:hAnsi="Arial" w:cs="Arial"/>
                <w:sz w:val="24"/>
                <w:szCs w:val="24"/>
              </w:rPr>
            </w:pPr>
            <w:r w:rsidRPr="00C971B1">
              <w:rPr>
                <w:rFonts w:ascii="Arial" w:hAnsi="Arial" w:cs="Arial"/>
                <w:b/>
                <w:bCs/>
                <w:sz w:val="24"/>
                <w:szCs w:val="24"/>
              </w:rPr>
              <w:t>Article 13</w:t>
            </w:r>
            <w:r w:rsidRPr="00C971B1">
              <w:rPr>
                <w:rFonts w:ascii="Arial" w:hAnsi="Arial" w:cs="Arial"/>
                <w:sz w:val="24"/>
                <w:szCs w:val="24"/>
              </w:rPr>
              <w:t xml:space="preserve"> – freedom of expression</w:t>
            </w:r>
          </w:p>
        </w:tc>
        <w:tc>
          <w:tcPr>
            <w:tcW w:w="2254" w:type="dxa"/>
            <w:shd w:val="clear" w:color="auto" w:fill="FFFFFF" w:themeFill="background1"/>
          </w:tcPr>
          <w:p w14:paraId="2989DD87" w14:textId="77777777" w:rsidR="007E7F93" w:rsidRPr="00C971B1" w:rsidRDefault="007E7F93" w:rsidP="00B51A7F">
            <w:pPr>
              <w:spacing w:line="276" w:lineRule="auto"/>
              <w:rPr>
                <w:rFonts w:ascii="Arial" w:hAnsi="Arial" w:cs="Arial"/>
                <w:sz w:val="24"/>
                <w:szCs w:val="24"/>
              </w:rPr>
            </w:pPr>
            <w:r w:rsidRPr="00C971B1">
              <w:rPr>
                <w:rFonts w:ascii="Arial" w:hAnsi="Arial" w:cs="Arial"/>
                <w:b/>
                <w:bCs/>
                <w:sz w:val="24"/>
                <w:szCs w:val="24"/>
              </w:rPr>
              <w:t>Article 14</w:t>
            </w:r>
            <w:r w:rsidRPr="00C971B1">
              <w:rPr>
                <w:rFonts w:ascii="Arial" w:hAnsi="Arial" w:cs="Arial"/>
                <w:sz w:val="24"/>
                <w:szCs w:val="24"/>
              </w:rPr>
              <w:t xml:space="preserve"> – freedom of thought, conscience, and religion</w:t>
            </w:r>
          </w:p>
        </w:tc>
      </w:tr>
      <w:tr w:rsidR="007E7F93" w14:paraId="11DBB4D3" w14:textId="77777777" w:rsidTr="00843274">
        <w:tc>
          <w:tcPr>
            <w:tcW w:w="2254" w:type="dxa"/>
          </w:tcPr>
          <w:p w14:paraId="25761117" w14:textId="77777777" w:rsidR="007E7F93" w:rsidRPr="00C971B1" w:rsidRDefault="007E7F93" w:rsidP="00B51A7F">
            <w:pPr>
              <w:spacing w:line="276" w:lineRule="auto"/>
              <w:rPr>
                <w:rFonts w:ascii="Arial" w:hAnsi="Arial" w:cs="Arial"/>
                <w:sz w:val="24"/>
                <w:szCs w:val="24"/>
              </w:rPr>
            </w:pPr>
            <w:r w:rsidRPr="00C971B1">
              <w:rPr>
                <w:rFonts w:ascii="Arial" w:hAnsi="Arial" w:cs="Arial"/>
                <w:b/>
                <w:bCs/>
                <w:sz w:val="24"/>
                <w:szCs w:val="24"/>
              </w:rPr>
              <w:t>Article 15</w:t>
            </w:r>
            <w:r w:rsidRPr="00C971B1">
              <w:rPr>
                <w:rFonts w:ascii="Arial" w:hAnsi="Arial" w:cs="Arial"/>
                <w:sz w:val="24"/>
                <w:szCs w:val="24"/>
              </w:rPr>
              <w:t xml:space="preserve"> – freedom of association and freedom of peaceful assembly</w:t>
            </w:r>
          </w:p>
        </w:tc>
        <w:tc>
          <w:tcPr>
            <w:tcW w:w="2254" w:type="dxa"/>
            <w:shd w:val="clear" w:color="auto" w:fill="D5DCE4" w:themeFill="text2" w:themeFillTint="33"/>
          </w:tcPr>
          <w:p w14:paraId="3D7A59E0" w14:textId="77777777" w:rsidR="007E7F93" w:rsidRPr="00C971B1" w:rsidRDefault="007E7F93" w:rsidP="00B51A7F">
            <w:pPr>
              <w:spacing w:line="276" w:lineRule="auto"/>
              <w:rPr>
                <w:rFonts w:ascii="Arial" w:hAnsi="Arial" w:cs="Arial"/>
                <w:sz w:val="24"/>
                <w:szCs w:val="24"/>
              </w:rPr>
            </w:pPr>
            <w:r w:rsidRPr="00C971B1">
              <w:rPr>
                <w:rFonts w:ascii="Arial" w:hAnsi="Arial" w:cs="Arial"/>
                <w:b/>
                <w:bCs/>
                <w:sz w:val="24"/>
                <w:szCs w:val="24"/>
              </w:rPr>
              <w:t>Article 16</w:t>
            </w:r>
            <w:r w:rsidRPr="00C971B1">
              <w:rPr>
                <w:rFonts w:ascii="Arial" w:hAnsi="Arial" w:cs="Arial"/>
                <w:sz w:val="24"/>
                <w:szCs w:val="24"/>
              </w:rPr>
              <w:t xml:space="preserve"> – no child shall be subject to arbitrary or unlawful interference with his or her privacy, family, home or correspondence</w:t>
            </w:r>
          </w:p>
        </w:tc>
        <w:tc>
          <w:tcPr>
            <w:tcW w:w="2254" w:type="dxa"/>
            <w:shd w:val="clear" w:color="auto" w:fill="FFFFFF" w:themeFill="background1"/>
          </w:tcPr>
          <w:p w14:paraId="19D6BAE6" w14:textId="77777777" w:rsidR="007E7F93" w:rsidRPr="00C971B1" w:rsidRDefault="007E7F93" w:rsidP="00B51A7F">
            <w:pPr>
              <w:spacing w:line="276" w:lineRule="auto"/>
              <w:rPr>
                <w:rFonts w:ascii="Arial" w:hAnsi="Arial" w:cs="Arial"/>
                <w:sz w:val="24"/>
                <w:szCs w:val="24"/>
              </w:rPr>
            </w:pPr>
            <w:r w:rsidRPr="00C971B1">
              <w:rPr>
                <w:rFonts w:ascii="Arial" w:hAnsi="Arial" w:cs="Arial"/>
                <w:b/>
                <w:bCs/>
                <w:sz w:val="24"/>
                <w:szCs w:val="24"/>
              </w:rPr>
              <w:t>Article 17 –</w:t>
            </w:r>
            <w:r w:rsidRPr="00C971B1">
              <w:rPr>
                <w:rFonts w:ascii="Arial" w:hAnsi="Arial" w:cs="Arial"/>
                <w:sz w:val="24"/>
                <w:szCs w:val="24"/>
              </w:rPr>
              <w:t xml:space="preserve"> access to mass media information from a diverse range of sources</w:t>
            </w:r>
          </w:p>
        </w:tc>
        <w:tc>
          <w:tcPr>
            <w:tcW w:w="2254" w:type="dxa"/>
            <w:shd w:val="clear" w:color="auto" w:fill="D5DCE4" w:themeFill="text2" w:themeFillTint="33"/>
          </w:tcPr>
          <w:p w14:paraId="5DCCB8D5" w14:textId="77777777" w:rsidR="007E7F93" w:rsidRPr="00C971B1" w:rsidRDefault="007E7F93" w:rsidP="00B51A7F">
            <w:pPr>
              <w:spacing w:line="276" w:lineRule="auto"/>
              <w:rPr>
                <w:rFonts w:ascii="Arial" w:hAnsi="Arial" w:cs="Arial"/>
                <w:sz w:val="24"/>
                <w:szCs w:val="24"/>
              </w:rPr>
            </w:pPr>
            <w:r w:rsidRPr="00C971B1">
              <w:rPr>
                <w:rFonts w:ascii="Arial" w:hAnsi="Arial" w:cs="Arial"/>
                <w:b/>
                <w:bCs/>
                <w:sz w:val="24"/>
                <w:szCs w:val="24"/>
              </w:rPr>
              <w:t>Article 18</w:t>
            </w:r>
            <w:r w:rsidRPr="00C971B1">
              <w:rPr>
                <w:rFonts w:ascii="Arial" w:hAnsi="Arial" w:cs="Arial"/>
                <w:sz w:val="24"/>
                <w:szCs w:val="24"/>
              </w:rPr>
              <w:t xml:space="preserve"> – both parents have common responsibilities for the upbringing and development of the child</w:t>
            </w:r>
          </w:p>
        </w:tc>
      </w:tr>
      <w:tr w:rsidR="007E7F93" w14:paraId="5705F560" w14:textId="77777777" w:rsidTr="00843274">
        <w:tc>
          <w:tcPr>
            <w:tcW w:w="2254" w:type="dxa"/>
            <w:shd w:val="clear" w:color="auto" w:fill="D5DCE4" w:themeFill="text2" w:themeFillTint="33"/>
          </w:tcPr>
          <w:p w14:paraId="34B4B647" w14:textId="77777777" w:rsidR="007E7F93" w:rsidRPr="00C971B1" w:rsidRDefault="007E7F93" w:rsidP="00B51A7F">
            <w:pPr>
              <w:spacing w:line="276" w:lineRule="auto"/>
              <w:rPr>
                <w:rFonts w:ascii="Arial" w:hAnsi="Arial" w:cs="Arial"/>
                <w:sz w:val="24"/>
                <w:szCs w:val="24"/>
              </w:rPr>
            </w:pPr>
            <w:r w:rsidRPr="00C971B1">
              <w:rPr>
                <w:rFonts w:ascii="Arial" w:hAnsi="Arial" w:cs="Arial"/>
                <w:b/>
                <w:bCs/>
                <w:sz w:val="24"/>
                <w:szCs w:val="24"/>
              </w:rPr>
              <w:t>Article 19</w:t>
            </w:r>
            <w:r w:rsidRPr="00C971B1">
              <w:rPr>
                <w:rFonts w:ascii="Arial" w:hAnsi="Arial" w:cs="Arial"/>
                <w:sz w:val="24"/>
                <w:szCs w:val="24"/>
              </w:rPr>
              <w:t xml:space="preserve"> – protection from all forms of physical or mental violence, injury or abuse, neglect or negligent treatment, maltreatment or exploitation</w:t>
            </w:r>
          </w:p>
        </w:tc>
        <w:tc>
          <w:tcPr>
            <w:tcW w:w="2254" w:type="dxa"/>
            <w:shd w:val="clear" w:color="auto" w:fill="FFFFFF" w:themeFill="background1"/>
          </w:tcPr>
          <w:p w14:paraId="13C1A168" w14:textId="77777777" w:rsidR="007E7F93" w:rsidRPr="00C971B1" w:rsidRDefault="007E7F93" w:rsidP="00B51A7F">
            <w:pPr>
              <w:spacing w:line="276" w:lineRule="auto"/>
              <w:rPr>
                <w:rFonts w:ascii="Arial" w:hAnsi="Arial" w:cs="Arial"/>
                <w:sz w:val="24"/>
                <w:szCs w:val="24"/>
              </w:rPr>
            </w:pPr>
            <w:r w:rsidRPr="00C971B1">
              <w:rPr>
                <w:rFonts w:ascii="Arial" w:hAnsi="Arial" w:cs="Arial"/>
                <w:b/>
                <w:bCs/>
                <w:sz w:val="24"/>
                <w:szCs w:val="24"/>
              </w:rPr>
              <w:t>Article 20</w:t>
            </w:r>
            <w:r w:rsidRPr="00C971B1">
              <w:rPr>
                <w:rFonts w:ascii="Arial" w:hAnsi="Arial" w:cs="Arial"/>
                <w:sz w:val="24"/>
                <w:szCs w:val="24"/>
              </w:rPr>
              <w:t xml:space="preserve"> – a child temporarily or permanently deprived of their family environment, or because it is in their own best interests not to be allowed to remain in that environment, shall be entitled to special protection and assistance</w:t>
            </w:r>
          </w:p>
        </w:tc>
        <w:tc>
          <w:tcPr>
            <w:tcW w:w="2254" w:type="dxa"/>
            <w:shd w:val="clear" w:color="auto" w:fill="D5DCE4" w:themeFill="text2" w:themeFillTint="33"/>
          </w:tcPr>
          <w:p w14:paraId="0659BD92" w14:textId="77777777" w:rsidR="007E7F93" w:rsidRPr="00C971B1" w:rsidRDefault="007E7F93" w:rsidP="00B51A7F">
            <w:pPr>
              <w:spacing w:line="276" w:lineRule="auto"/>
              <w:rPr>
                <w:rFonts w:ascii="Arial" w:hAnsi="Arial" w:cs="Arial"/>
                <w:sz w:val="24"/>
                <w:szCs w:val="24"/>
              </w:rPr>
            </w:pPr>
            <w:r w:rsidRPr="00C971B1">
              <w:rPr>
                <w:rFonts w:ascii="Arial" w:hAnsi="Arial" w:cs="Arial"/>
                <w:b/>
                <w:bCs/>
                <w:sz w:val="24"/>
                <w:szCs w:val="24"/>
              </w:rPr>
              <w:t>Article 21 –</w:t>
            </w:r>
            <w:r w:rsidRPr="00C971B1">
              <w:rPr>
                <w:rFonts w:ascii="Arial" w:hAnsi="Arial" w:cs="Arial"/>
                <w:sz w:val="24"/>
                <w:szCs w:val="24"/>
              </w:rPr>
              <w:t xml:space="preserve"> system of adoption ensures best interests of child is paramount</w:t>
            </w:r>
          </w:p>
        </w:tc>
        <w:tc>
          <w:tcPr>
            <w:tcW w:w="2254" w:type="dxa"/>
          </w:tcPr>
          <w:p w14:paraId="3BCA32A7" w14:textId="77777777" w:rsidR="007E7F93" w:rsidRPr="00C971B1" w:rsidRDefault="007E7F93" w:rsidP="00B51A7F">
            <w:pPr>
              <w:spacing w:line="276" w:lineRule="auto"/>
              <w:rPr>
                <w:rFonts w:ascii="Arial" w:hAnsi="Arial" w:cs="Arial"/>
                <w:sz w:val="24"/>
                <w:szCs w:val="24"/>
              </w:rPr>
            </w:pPr>
            <w:r w:rsidRPr="00C971B1">
              <w:rPr>
                <w:rFonts w:ascii="Arial" w:hAnsi="Arial" w:cs="Arial"/>
                <w:b/>
                <w:bCs/>
                <w:sz w:val="24"/>
                <w:szCs w:val="24"/>
              </w:rPr>
              <w:t>Article 22 –</w:t>
            </w:r>
            <w:r w:rsidRPr="00C971B1">
              <w:rPr>
                <w:rFonts w:ascii="Arial" w:hAnsi="Arial" w:cs="Arial"/>
                <w:sz w:val="24"/>
                <w:szCs w:val="24"/>
              </w:rPr>
              <w:t xml:space="preserve"> take appropriate measures to ensure that a child who is seeking refugee status or who is considered a refugee receive appropriate protection and humanitarian assistance in the enjoyment of applicable rights</w:t>
            </w:r>
          </w:p>
        </w:tc>
      </w:tr>
      <w:tr w:rsidR="007E7F93" w14:paraId="436173BD" w14:textId="77777777" w:rsidTr="00843274">
        <w:tc>
          <w:tcPr>
            <w:tcW w:w="2254" w:type="dxa"/>
          </w:tcPr>
          <w:p w14:paraId="1AA3535F" w14:textId="77777777" w:rsidR="007E7F93" w:rsidRPr="00C971B1" w:rsidRDefault="007E7F93" w:rsidP="00B51A7F">
            <w:pPr>
              <w:spacing w:line="276" w:lineRule="auto"/>
              <w:rPr>
                <w:rFonts w:ascii="Arial" w:hAnsi="Arial" w:cs="Arial"/>
                <w:sz w:val="24"/>
                <w:szCs w:val="24"/>
              </w:rPr>
            </w:pPr>
            <w:r w:rsidRPr="00C971B1">
              <w:rPr>
                <w:rFonts w:ascii="Arial" w:hAnsi="Arial" w:cs="Arial"/>
                <w:b/>
                <w:bCs/>
                <w:sz w:val="24"/>
                <w:szCs w:val="24"/>
              </w:rPr>
              <w:lastRenderedPageBreak/>
              <w:t>Article 23</w:t>
            </w:r>
            <w:r w:rsidRPr="00C971B1">
              <w:rPr>
                <w:rFonts w:ascii="Arial" w:hAnsi="Arial" w:cs="Arial"/>
                <w:sz w:val="24"/>
                <w:szCs w:val="24"/>
              </w:rPr>
              <w:t xml:space="preserve"> – a mentally or physically disabled child should enjoy a full and decent life, in conditions that ensure dignity, promote self-reliance, and facilitate the child’s active participation in the community</w:t>
            </w:r>
          </w:p>
        </w:tc>
        <w:tc>
          <w:tcPr>
            <w:tcW w:w="2254" w:type="dxa"/>
            <w:shd w:val="clear" w:color="auto" w:fill="D5DCE4" w:themeFill="text2" w:themeFillTint="33"/>
          </w:tcPr>
          <w:p w14:paraId="06C221C8" w14:textId="77777777" w:rsidR="007E7F93" w:rsidRPr="00C971B1" w:rsidRDefault="007E7F93" w:rsidP="00B51A7F">
            <w:pPr>
              <w:spacing w:line="276" w:lineRule="auto"/>
              <w:rPr>
                <w:rFonts w:ascii="Arial" w:hAnsi="Arial" w:cs="Arial"/>
                <w:sz w:val="24"/>
                <w:szCs w:val="24"/>
              </w:rPr>
            </w:pPr>
            <w:r w:rsidRPr="00C971B1">
              <w:rPr>
                <w:rFonts w:ascii="Arial" w:hAnsi="Arial" w:cs="Arial"/>
                <w:b/>
                <w:bCs/>
                <w:sz w:val="24"/>
                <w:szCs w:val="24"/>
              </w:rPr>
              <w:t>Article 24</w:t>
            </w:r>
            <w:r w:rsidRPr="00C971B1">
              <w:rPr>
                <w:rFonts w:ascii="Arial" w:hAnsi="Arial" w:cs="Arial"/>
                <w:sz w:val="24"/>
                <w:szCs w:val="24"/>
              </w:rPr>
              <w:t xml:space="preserve"> – enjoyment of the highest attainable standard of health and to facilities for the treatment of illness and rehabilitation of health. To strive to ensure that no child is deprived of their right to access such health care services</w:t>
            </w:r>
          </w:p>
        </w:tc>
        <w:tc>
          <w:tcPr>
            <w:tcW w:w="2254" w:type="dxa"/>
            <w:shd w:val="clear" w:color="auto" w:fill="FFFFFF" w:themeFill="background1"/>
          </w:tcPr>
          <w:p w14:paraId="6096A6F5" w14:textId="77777777" w:rsidR="007E7F93" w:rsidRPr="00C971B1" w:rsidRDefault="007E7F93" w:rsidP="00B51A7F">
            <w:pPr>
              <w:spacing w:line="276" w:lineRule="auto"/>
              <w:rPr>
                <w:rFonts w:ascii="Arial" w:hAnsi="Arial" w:cs="Arial"/>
                <w:sz w:val="24"/>
                <w:szCs w:val="24"/>
              </w:rPr>
            </w:pPr>
            <w:r w:rsidRPr="00C971B1">
              <w:rPr>
                <w:rFonts w:ascii="Arial" w:hAnsi="Arial" w:cs="Arial"/>
                <w:b/>
                <w:bCs/>
                <w:sz w:val="24"/>
                <w:szCs w:val="24"/>
              </w:rPr>
              <w:t>Article 25 –</w:t>
            </w:r>
            <w:r w:rsidRPr="00C971B1">
              <w:rPr>
                <w:rFonts w:ascii="Arial" w:hAnsi="Arial" w:cs="Arial"/>
                <w:sz w:val="24"/>
                <w:szCs w:val="24"/>
              </w:rPr>
              <w:t xml:space="preserve"> a child placed by competent authorities for the purposes of care, protection or treatment of their physical or mental health has right to a periodic review of treatment</w:t>
            </w:r>
          </w:p>
        </w:tc>
        <w:tc>
          <w:tcPr>
            <w:tcW w:w="2254" w:type="dxa"/>
            <w:shd w:val="clear" w:color="auto" w:fill="D5DCE4" w:themeFill="text2" w:themeFillTint="33"/>
          </w:tcPr>
          <w:p w14:paraId="0E8FF2C7" w14:textId="77777777" w:rsidR="007E7F93" w:rsidRPr="00C971B1" w:rsidRDefault="007E7F93" w:rsidP="00B51A7F">
            <w:pPr>
              <w:spacing w:line="276" w:lineRule="auto"/>
              <w:rPr>
                <w:rFonts w:ascii="Arial" w:hAnsi="Arial" w:cs="Arial"/>
                <w:sz w:val="24"/>
                <w:szCs w:val="24"/>
              </w:rPr>
            </w:pPr>
            <w:r w:rsidRPr="00C971B1">
              <w:rPr>
                <w:rFonts w:ascii="Arial" w:hAnsi="Arial" w:cs="Arial"/>
                <w:b/>
                <w:bCs/>
                <w:sz w:val="24"/>
                <w:szCs w:val="24"/>
              </w:rPr>
              <w:t>Article 26 –</w:t>
            </w:r>
            <w:r w:rsidRPr="00C971B1">
              <w:rPr>
                <w:rFonts w:ascii="Arial" w:hAnsi="Arial" w:cs="Arial"/>
                <w:sz w:val="24"/>
                <w:szCs w:val="24"/>
              </w:rPr>
              <w:t xml:space="preserve"> to social security</w:t>
            </w:r>
          </w:p>
        </w:tc>
      </w:tr>
      <w:tr w:rsidR="007E7F93" w14:paraId="46B6F46D" w14:textId="77777777" w:rsidTr="00843274">
        <w:tc>
          <w:tcPr>
            <w:tcW w:w="2254" w:type="dxa"/>
            <w:shd w:val="clear" w:color="auto" w:fill="D5DCE4" w:themeFill="text2" w:themeFillTint="33"/>
          </w:tcPr>
          <w:p w14:paraId="0CA20363" w14:textId="77777777" w:rsidR="007E7F93" w:rsidRPr="00C971B1" w:rsidRDefault="007E7F93" w:rsidP="00B51A7F">
            <w:pPr>
              <w:spacing w:line="276" w:lineRule="auto"/>
              <w:rPr>
                <w:rFonts w:ascii="Arial" w:hAnsi="Arial" w:cs="Arial"/>
                <w:sz w:val="24"/>
                <w:szCs w:val="24"/>
              </w:rPr>
            </w:pPr>
            <w:r w:rsidRPr="00C971B1">
              <w:rPr>
                <w:rFonts w:ascii="Arial" w:hAnsi="Arial" w:cs="Arial"/>
                <w:b/>
                <w:bCs/>
                <w:sz w:val="24"/>
                <w:szCs w:val="24"/>
              </w:rPr>
              <w:t>Article 27 –</w:t>
            </w:r>
            <w:r w:rsidRPr="00C971B1">
              <w:rPr>
                <w:rFonts w:ascii="Arial" w:hAnsi="Arial" w:cs="Arial"/>
                <w:sz w:val="24"/>
                <w:szCs w:val="24"/>
              </w:rPr>
              <w:t xml:space="preserve"> to standard of living adequate for their development</w:t>
            </w:r>
          </w:p>
        </w:tc>
        <w:tc>
          <w:tcPr>
            <w:tcW w:w="2254" w:type="dxa"/>
            <w:shd w:val="clear" w:color="auto" w:fill="FFFFFF" w:themeFill="background1"/>
          </w:tcPr>
          <w:p w14:paraId="3E68ABC1" w14:textId="77777777" w:rsidR="007E7F93" w:rsidRPr="00C971B1" w:rsidRDefault="007E7F93" w:rsidP="00B51A7F">
            <w:pPr>
              <w:spacing w:line="276" w:lineRule="auto"/>
              <w:rPr>
                <w:rFonts w:ascii="Arial" w:hAnsi="Arial" w:cs="Arial"/>
                <w:sz w:val="24"/>
                <w:szCs w:val="24"/>
              </w:rPr>
            </w:pPr>
            <w:r w:rsidRPr="00C971B1">
              <w:rPr>
                <w:rFonts w:ascii="Arial" w:hAnsi="Arial" w:cs="Arial"/>
                <w:b/>
                <w:bCs/>
                <w:sz w:val="24"/>
                <w:szCs w:val="24"/>
              </w:rPr>
              <w:t>Article 28 –</w:t>
            </w:r>
            <w:r w:rsidRPr="00C971B1">
              <w:rPr>
                <w:rFonts w:ascii="Arial" w:hAnsi="Arial" w:cs="Arial"/>
                <w:sz w:val="24"/>
                <w:szCs w:val="24"/>
              </w:rPr>
              <w:t xml:space="preserve"> right to education</w:t>
            </w:r>
          </w:p>
        </w:tc>
        <w:tc>
          <w:tcPr>
            <w:tcW w:w="2254" w:type="dxa"/>
            <w:shd w:val="clear" w:color="auto" w:fill="D5DCE4" w:themeFill="text2" w:themeFillTint="33"/>
          </w:tcPr>
          <w:p w14:paraId="5091ED32" w14:textId="77777777" w:rsidR="007E7F93" w:rsidRPr="00C971B1" w:rsidRDefault="007E7F93" w:rsidP="00B51A7F">
            <w:pPr>
              <w:spacing w:line="276" w:lineRule="auto"/>
              <w:rPr>
                <w:rFonts w:ascii="Arial" w:hAnsi="Arial" w:cs="Arial"/>
                <w:sz w:val="24"/>
                <w:szCs w:val="24"/>
              </w:rPr>
            </w:pPr>
            <w:r w:rsidRPr="00C971B1">
              <w:rPr>
                <w:rFonts w:ascii="Arial" w:hAnsi="Arial" w:cs="Arial"/>
                <w:b/>
                <w:bCs/>
                <w:sz w:val="24"/>
                <w:szCs w:val="24"/>
              </w:rPr>
              <w:t>Article 29</w:t>
            </w:r>
            <w:r w:rsidRPr="00C971B1">
              <w:rPr>
                <w:rFonts w:ascii="Arial" w:hAnsi="Arial" w:cs="Arial"/>
                <w:sz w:val="24"/>
                <w:szCs w:val="24"/>
              </w:rPr>
              <w:t xml:space="preserve"> – direction of education </w:t>
            </w:r>
          </w:p>
        </w:tc>
        <w:tc>
          <w:tcPr>
            <w:tcW w:w="2254" w:type="dxa"/>
            <w:shd w:val="clear" w:color="auto" w:fill="FFFFFF" w:themeFill="background1"/>
          </w:tcPr>
          <w:p w14:paraId="09456817" w14:textId="77777777" w:rsidR="007E7F93" w:rsidRPr="00C971B1" w:rsidRDefault="007E7F93" w:rsidP="00B51A7F">
            <w:pPr>
              <w:spacing w:line="276" w:lineRule="auto"/>
              <w:rPr>
                <w:rFonts w:ascii="Arial" w:hAnsi="Arial" w:cs="Arial"/>
                <w:sz w:val="24"/>
                <w:szCs w:val="24"/>
              </w:rPr>
            </w:pPr>
            <w:r w:rsidRPr="00C971B1">
              <w:rPr>
                <w:rFonts w:ascii="Arial" w:hAnsi="Arial" w:cs="Arial"/>
                <w:b/>
                <w:bCs/>
                <w:sz w:val="24"/>
                <w:szCs w:val="24"/>
              </w:rPr>
              <w:t>Article 30 –</w:t>
            </w:r>
            <w:r w:rsidRPr="00C971B1">
              <w:rPr>
                <w:rFonts w:ascii="Arial" w:hAnsi="Arial" w:cs="Arial"/>
                <w:sz w:val="24"/>
                <w:szCs w:val="24"/>
              </w:rPr>
              <w:t xml:space="preserve"> a child belonging to an ethnic, religious or linguistic minority group will not be denied the right… to enjoy their own culture, to profess or practice their own religion or to use their own language</w:t>
            </w:r>
          </w:p>
        </w:tc>
      </w:tr>
      <w:tr w:rsidR="007E7F93" w14:paraId="3894D8BA" w14:textId="77777777" w:rsidTr="00843274">
        <w:tc>
          <w:tcPr>
            <w:tcW w:w="2254" w:type="dxa"/>
            <w:shd w:val="clear" w:color="auto" w:fill="FFFFFF" w:themeFill="background1"/>
          </w:tcPr>
          <w:p w14:paraId="73CBCAAB" w14:textId="77777777" w:rsidR="007E7F93" w:rsidRPr="00C971B1" w:rsidRDefault="007E7F93" w:rsidP="00B51A7F">
            <w:pPr>
              <w:spacing w:line="276" w:lineRule="auto"/>
              <w:rPr>
                <w:rFonts w:ascii="Arial" w:hAnsi="Arial" w:cs="Arial"/>
                <w:sz w:val="24"/>
                <w:szCs w:val="24"/>
              </w:rPr>
            </w:pPr>
            <w:r w:rsidRPr="00C971B1">
              <w:rPr>
                <w:rFonts w:ascii="Arial" w:hAnsi="Arial" w:cs="Arial"/>
                <w:b/>
                <w:bCs/>
                <w:sz w:val="24"/>
                <w:szCs w:val="24"/>
              </w:rPr>
              <w:t>Article 31 –</w:t>
            </w:r>
            <w:r w:rsidRPr="00C971B1">
              <w:rPr>
                <w:rFonts w:ascii="Arial" w:hAnsi="Arial" w:cs="Arial"/>
                <w:sz w:val="24"/>
                <w:szCs w:val="24"/>
              </w:rPr>
              <w:t xml:space="preserve"> to rest and leisure, to engage in play and recreational activities appropriate to their age and to participate freely in cultural life and the arts</w:t>
            </w:r>
          </w:p>
        </w:tc>
        <w:tc>
          <w:tcPr>
            <w:tcW w:w="2254" w:type="dxa"/>
            <w:shd w:val="clear" w:color="auto" w:fill="D5DCE4" w:themeFill="text2" w:themeFillTint="33"/>
          </w:tcPr>
          <w:p w14:paraId="6C2AF07D" w14:textId="77777777" w:rsidR="007E7F93" w:rsidRPr="00C971B1" w:rsidRDefault="007E7F93" w:rsidP="00B51A7F">
            <w:pPr>
              <w:spacing w:line="276" w:lineRule="auto"/>
              <w:rPr>
                <w:rFonts w:ascii="Arial" w:hAnsi="Arial" w:cs="Arial"/>
                <w:sz w:val="24"/>
                <w:szCs w:val="24"/>
              </w:rPr>
            </w:pPr>
            <w:r w:rsidRPr="00C971B1">
              <w:rPr>
                <w:rFonts w:ascii="Arial" w:hAnsi="Arial" w:cs="Arial"/>
                <w:b/>
                <w:bCs/>
                <w:sz w:val="24"/>
                <w:szCs w:val="24"/>
              </w:rPr>
              <w:t>Article 32 –</w:t>
            </w:r>
            <w:r w:rsidRPr="00C971B1">
              <w:rPr>
                <w:rFonts w:ascii="Arial" w:hAnsi="Arial" w:cs="Arial"/>
                <w:sz w:val="24"/>
                <w:szCs w:val="24"/>
              </w:rPr>
              <w:t xml:space="preserve"> protection from economic exploitation</w:t>
            </w:r>
          </w:p>
        </w:tc>
        <w:tc>
          <w:tcPr>
            <w:tcW w:w="2254" w:type="dxa"/>
          </w:tcPr>
          <w:p w14:paraId="4658DAAE" w14:textId="77777777" w:rsidR="007E7F93" w:rsidRPr="00C971B1" w:rsidRDefault="007E7F93" w:rsidP="00B51A7F">
            <w:pPr>
              <w:spacing w:line="276" w:lineRule="auto"/>
              <w:rPr>
                <w:rFonts w:ascii="Arial" w:hAnsi="Arial" w:cs="Arial"/>
                <w:sz w:val="24"/>
                <w:szCs w:val="24"/>
              </w:rPr>
            </w:pPr>
            <w:r w:rsidRPr="00C971B1">
              <w:rPr>
                <w:rFonts w:ascii="Arial" w:hAnsi="Arial" w:cs="Arial"/>
                <w:b/>
                <w:bCs/>
                <w:sz w:val="24"/>
                <w:szCs w:val="24"/>
              </w:rPr>
              <w:t>Article 33 –</w:t>
            </w:r>
            <w:r w:rsidRPr="00C971B1">
              <w:rPr>
                <w:rFonts w:ascii="Arial" w:hAnsi="Arial" w:cs="Arial"/>
                <w:sz w:val="24"/>
                <w:szCs w:val="24"/>
              </w:rPr>
              <w:t xml:space="preserve"> protection from illicit use of narcotic drugs and psychotropic substances</w:t>
            </w:r>
          </w:p>
        </w:tc>
        <w:tc>
          <w:tcPr>
            <w:tcW w:w="2254" w:type="dxa"/>
            <w:shd w:val="clear" w:color="auto" w:fill="D5DCE4" w:themeFill="text2" w:themeFillTint="33"/>
          </w:tcPr>
          <w:p w14:paraId="59CA1502" w14:textId="77777777" w:rsidR="007E7F93" w:rsidRPr="00C971B1" w:rsidRDefault="007E7F93" w:rsidP="00B51A7F">
            <w:pPr>
              <w:spacing w:line="276" w:lineRule="auto"/>
              <w:rPr>
                <w:rFonts w:ascii="Arial" w:hAnsi="Arial" w:cs="Arial"/>
                <w:sz w:val="24"/>
                <w:szCs w:val="24"/>
              </w:rPr>
            </w:pPr>
            <w:r w:rsidRPr="00C971B1">
              <w:rPr>
                <w:rFonts w:ascii="Arial" w:hAnsi="Arial" w:cs="Arial"/>
                <w:b/>
                <w:bCs/>
                <w:sz w:val="24"/>
                <w:szCs w:val="24"/>
              </w:rPr>
              <w:t>Article 34</w:t>
            </w:r>
            <w:r w:rsidRPr="00C971B1">
              <w:rPr>
                <w:rFonts w:ascii="Arial" w:hAnsi="Arial" w:cs="Arial"/>
                <w:sz w:val="24"/>
                <w:szCs w:val="24"/>
              </w:rPr>
              <w:t xml:space="preserve"> – protection from all forms of sexual exploitation and sexual abuse</w:t>
            </w:r>
          </w:p>
        </w:tc>
      </w:tr>
      <w:tr w:rsidR="007E7F93" w14:paraId="3AB1EBB0" w14:textId="77777777" w:rsidTr="00843274">
        <w:tc>
          <w:tcPr>
            <w:tcW w:w="2254" w:type="dxa"/>
            <w:shd w:val="clear" w:color="auto" w:fill="D5DCE4" w:themeFill="text2" w:themeFillTint="33"/>
          </w:tcPr>
          <w:p w14:paraId="414B19BB" w14:textId="77777777" w:rsidR="007E7F93" w:rsidRPr="00C971B1" w:rsidRDefault="007E7F93" w:rsidP="00B51A7F">
            <w:pPr>
              <w:spacing w:line="276" w:lineRule="auto"/>
              <w:rPr>
                <w:rFonts w:ascii="Arial" w:hAnsi="Arial" w:cs="Arial"/>
                <w:sz w:val="24"/>
                <w:szCs w:val="24"/>
              </w:rPr>
            </w:pPr>
            <w:r w:rsidRPr="00C971B1">
              <w:rPr>
                <w:rFonts w:ascii="Arial" w:hAnsi="Arial" w:cs="Arial"/>
                <w:b/>
                <w:bCs/>
                <w:sz w:val="24"/>
                <w:szCs w:val="24"/>
              </w:rPr>
              <w:t>Article 35 –</w:t>
            </w:r>
            <w:r w:rsidRPr="00C971B1">
              <w:rPr>
                <w:rFonts w:ascii="Arial" w:hAnsi="Arial" w:cs="Arial"/>
                <w:sz w:val="24"/>
                <w:szCs w:val="24"/>
              </w:rPr>
              <w:t xml:space="preserve"> prevention of addiction, sale or trafficking</w:t>
            </w:r>
          </w:p>
        </w:tc>
        <w:tc>
          <w:tcPr>
            <w:tcW w:w="2254" w:type="dxa"/>
          </w:tcPr>
          <w:p w14:paraId="792703AE" w14:textId="77777777" w:rsidR="007E7F93" w:rsidRPr="00C971B1" w:rsidRDefault="007E7F93" w:rsidP="00B51A7F">
            <w:pPr>
              <w:spacing w:line="276" w:lineRule="auto"/>
              <w:rPr>
                <w:rFonts w:ascii="Arial" w:hAnsi="Arial" w:cs="Arial"/>
                <w:sz w:val="24"/>
                <w:szCs w:val="24"/>
              </w:rPr>
            </w:pPr>
            <w:r w:rsidRPr="00C971B1">
              <w:rPr>
                <w:rFonts w:ascii="Arial" w:hAnsi="Arial" w:cs="Arial"/>
                <w:b/>
                <w:bCs/>
                <w:sz w:val="24"/>
                <w:szCs w:val="24"/>
              </w:rPr>
              <w:t>Article 36</w:t>
            </w:r>
            <w:r w:rsidRPr="00C971B1">
              <w:rPr>
                <w:rFonts w:ascii="Arial" w:hAnsi="Arial" w:cs="Arial"/>
                <w:sz w:val="24"/>
                <w:szCs w:val="24"/>
              </w:rPr>
              <w:t xml:space="preserve"> – protection against all forms of exploitation prejudicial to any </w:t>
            </w:r>
            <w:r w:rsidRPr="00C971B1">
              <w:rPr>
                <w:rFonts w:ascii="Arial" w:hAnsi="Arial" w:cs="Arial"/>
                <w:sz w:val="24"/>
                <w:szCs w:val="24"/>
              </w:rPr>
              <w:lastRenderedPageBreak/>
              <w:t>aspect of their welfare</w:t>
            </w:r>
          </w:p>
        </w:tc>
        <w:tc>
          <w:tcPr>
            <w:tcW w:w="2254" w:type="dxa"/>
            <w:shd w:val="clear" w:color="auto" w:fill="D5DCE4" w:themeFill="text2" w:themeFillTint="33"/>
          </w:tcPr>
          <w:p w14:paraId="68C527DD" w14:textId="77777777" w:rsidR="007E7F93" w:rsidRPr="00C971B1" w:rsidRDefault="007E7F93" w:rsidP="00B51A7F">
            <w:pPr>
              <w:spacing w:line="276" w:lineRule="auto"/>
              <w:rPr>
                <w:rFonts w:ascii="Arial" w:hAnsi="Arial" w:cs="Arial"/>
                <w:sz w:val="24"/>
                <w:szCs w:val="24"/>
              </w:rPr>
            </w:pPr>
            <w:r w:rsidRPr="00C971B1">
              <w:rPr>
                <w:rFonts w:ascii="Arial" w:hAnsi="Arial" w:cs="Arial"/>
                <w:b/>
                <w:bCs/>
                <w:sz w:val="24"/>
                <w:szCs w:val="24"/>
              </w:rPr>
              <w:lastRenderedPageBreak/>
              <w:t>Article 37</w:t>
            </w:r>
            <w:r w:rsidRPr="00C971B1">
              <w:rPr>
                <w:rFonts w:ascii="Arial" w:hAnsi="Arial" w:cs="Arial"/>
                <w:sz w:val="24"/>
                <w:szCs w:val="24"/>
              </w:rPr>
              <w:t xml:space="preserve"> – no child shall be subjected to torture or other cruel, inhuman or degrading </w:t>
            </w:r>
            <w:r w:rsidRPr="00C971B1">
              <w:rPr>
                <w:rFonts w:ascii="Arial" w:hAnsi="Arial" w:cs="Arial"/>
                <w:sz w:val="24"/>
                <w:szCs w:val="24"/>
              </w:rPr>
              <w:lastRenderedPageBreak/>
              <w:t>treatment or punishment. No child shall be deprived of their liberty unlawfully or arbitrarily</w:t>
            </w:r>
          </w:p>
        </w:tc>
        <w:tc>
          <w:tcPr>
            <w:tcW w:w="2254" w:type="dxa"/>
            <w:shd w:val="clear" w:color="auto" w:fill="FFFFFF" w:themeFill="background1"/>
          </w:tcPr>
          <w:p w14:paraId="6E973AA6" w14:textId="77777777" w:rsidR="007E7F93" w:rsidRPr="00C971B1" w:rsidRDefault="007E7F93" w:rsidP="00B51A7F">
            <w:pPr>
              <w:spacing w:line="276" w:lineRule="auto"/>
              <w:rPr>
                <w:rFonts w:ascii="Arial" w:hAnsi="Arial" w:cs="Arial"/>
                <w:sz w:val="24"/>
                <w:szCs w:val="24"/>
              </w:rPr>
            </w:pPr>
            <w:r w:rsidRPr="00C971B1">
              <w:rPr>
                <w:rFonts w:ascii="Arial" w:hAnsi="Arial" w:cs="Arial"/>
                <w:b/>
                <w:bCs/>
                <w:sz w:val="24"/>
                <w:szCs w:val="24"/>
              </w:rPr>
              <w:lastRenderedPageBreak/>
              <w:t>Article 38</w:t>
            </w:r>
            <w:r w:rsidRPr="00C971B1">
              <w:rPr>
                <w:rFonts w:ascii="Arial" w:hAnsi="Arial" w:cs="Arial"/>
                <w:sz w:val="24"/>
                <w:szCs w:val="24"/>
              </w:rPr>
              <w:t xml:space="preserve"> – respect for rules of international humanitarian law in armed conflict</w:t>
            </w:r>
          </w:p>
        </w:tc>
      </w:tr>
      <w:tr w:rsidR="007E7F93" w14:paraId="118C4AE6" w14:textId="77777777" w:rsidTr="00843274">
        <w:tc>
          <w:tcPr>
            <w:tcW w:w="9016" w:type="dxa"/>
            <w:gridSpan w:val="4"/>
            <w:shd w:val="clear" w:color="auto" w:fill="FFFFFF" w:themeFill="background1"/>
          </w:tcPr>
          <w:p w14:paraId="56ABA2AA" w14:textId="77777777" w:rsidR="007E7F93" w:rsidRPr="00C971B1" w:rsidRDefault="007E7F93" w:rsidP="00B51A7F">
            <w:pPr>
              <w:spacing w:line="276" w:lineRule="auto"/>
              <w:rPr>
                <w:rFonts w:ascii="Arial" w:hAnsi="Arial" w:cs="Arial"/>
                <w:sz w:val="24"/>
                <w:szCs w:val="24"/>
              </w:rPr>
            </w:pPr>
            <w:r w:rsidRPr="00C971B1">
              <w:rPr>
                <w:rFonts w:ascii="Arial" w:hAnsi="Arial" w:cs="Arial"/>
                <w:b/>
                <w:bCs/>
                <w:sz w:val="24"/>
                <w:szCs w:val="24"/>
              </w:rPr>
              <w:t>Article 39 –</w:t>
            </w:r>
            <w:r w:rsidRPr="00C971B1">
              <w:rPr>
                <w:rFonts w:ascii="Arial" w:hAnsi="Arial" w:cs="Arial"/>
                <w:sz w:val="24"/>
                <w:szCs w:val="24"/>
              </w:rPr>
              <w:t xml:space="preserve"> to take all appropriate measures to promote physical and psychological recovery and social reintegration of a child victim of any form of neglect, exploitation, or abuse, torture or any other form of cruel, inhuman or degrading treatment or punishment, or armed conflicts.</w:t>
            </w:r>
          </w:p>
        </w:tc>
      </w:tr>
    </w:tbl>
    <w:p w14:paraId="00D6603F" w14:textId="77777777" w:rsidR="007220AD" w:rsidRDefault="007220AD" w:rsidP="00B51A7F">
      <w:pPr>
        <w:spacing w:line="276" w:lineRule="auto"/>
      </w:pPr>
    </w:p>
    <w:p w14:paraId="387C68A0" w14:textId="77777777" w:rsidR="005B5944" w:rsidRPr="00722604" w:rsidRDefault="005B5944" w:rsidP="005B5944">
      <w:pPr>
        <w:shd w:val="clear" w:color="auto" w:fill="FFFFFF"/>
        <w:spacing w:before="100" w:beforeAutospacing="1" w:after="100" w:afterAutospacing="1" w:line="240" w:lineRule="auto"/>
        <w:outlineLvl w:val="2"/>
        <w:rPr>
          <w:rFonts w:ascii="Arial" w:hAnsi="Arial" w:cs="Arial"/>
          <w:b/>
          <w:bCs/>
          <w:color w:val="000000"/>
          <w:sz w:val="24"/>
          <w:szCs w:val="24"/>
          <w:shd w:val="clear" w:color="auto" w:fill="FFFFFF"/>
        </w:rPr>
      </w:pPr>
      <w:r w:rsidRPr="00722604">
        <w:rPr>
          <w:rFonts w:ascii="Arial" w:hAnsi="Arial" w:cs="Arial"/>
          <w:b/>
          <w:bCs/>
          <w:color w:val="000000"/>
          <w:sz w:val="24"/>
          <w:szCs w:val="24"/>
          <w:shd w:val="clear" w:color="auto" w:fill="FFFFFF"/>
        </w:rPr>
        <w:t>What is a children’s human rights approach?</w:t>
      </w:r>
    </w:p>
    <w:p w14:paraId="3799B894" w14:textId="4A2123A7" w:rsidR="005B5944" w:rsidRPr="005B5944" w:rsidRDefault="004341A3" w:rsidP="005B5944">
      <w:pPr>
        <w:shd w:val="clear" w:color="auto" w:fill="FFFFFF"/>
        <w:spacing w:before="100" w:beforeAutospacing="1" w:after="100" w:afterAutospacing="1" w:line="240" w:lineRule="auto"/>
        <w:rPr>
          <w:rFonts w:ascii="Arial" w:hAnsi="Arial" w:cs="Arial"/>
          <w:sz w:val="24"/>
          <w:szCs w:val="24"/>
        </w:rPr>
      </w:pPr>
      <w:r w:rsidRPr="00B44D8B">
        <w:rPr>
          <w:rFonts w:ascii="Arial" w:hAnsi="Arial" w:cs="Arial"/>
          <w:sz w:val="24"/>
          <w:szCs w:val="24"/>
        </w:rPr>
        <w:t>A</w:t>
      </w:r>
      <w:r w:rsidR="005B5944" w:rsidRPr="005B5944">
        <w:rPr>
          <w:rFonts w:ascii="Arial" w:hAnsi="Arial" w:cs="Arial"/>
          <w:sz w:val="24"/>
          <w:szCs w:val="24"/>
        </w:rPr>
        <w:t xml:space="preserve"> children’s human rights </w:t>
      </w:r>
      <w:r w:rsidRPr="00B44D8B">
        <w:rPr>
          <w:rFonts w:ascii="Arial" w:hAnsi="Arial" w:cs="Arial"/>
          <w:sz w:val="24"/>
          <w:szCs w:val="24"/>
        </w:rPr>
        <w:t xml:space="preserve">based </w:t>
      </w:r>
      <w:r w:rsidR="005B5944" w:rsidRPr="005B5944">
        <w:rPr>
          <w:rFonts w:ascii="Arial" w:hAnsi="Arial" w:cs="Arial"/>
          <w:sz w:val="24"/>
          <w:szCs w:val="24"/>
        </w:rPr>
        <w:t xml:space="preserve">approach </w:t>
      </w:r>
      <w:r w:rsidR="00B44D8B" w:rsidRPr="00B44D8B">
        <w:rPr>
          <w:rFonts w:ascii="Arial" w:hAnsi="Arial" w:cs="Arial"/>
          <w:sz w:val="24"/>
          <w:szCs w:val="24"/>
        </w:rPr>
        <w:t>which is</w:t>
      </w:r>
      <w:r w:rsidR="005B5944" w:rsidRPr="005B5944">
        <w:rPr>
          <w:rFonts w:ascii="Arial" w:hAnsi="Arial" w:cs="Arial"/>
          <w:sz w:val="24"/>
          <w:szCs w:val="24"/>
        </w:rPr>
        <w:t xml:space="preserve"> about placing the UNCRC at the core of planning and service delivery and integrating children’s human rights into every aspect of decision-making, policy and practice. </w:t>
      </w:r>
      <w:r w:rsidR="00B44D8B" w:rsidRPr="00B44D8B">
        <w:rPr>
          <w:rFonts w:ascii="Arial" w:hAnsi="Arial" w:cs="Arial"/>
          <w:sz w:val="24"/>
          <w:szCs w:val="24"/>
        </w:rPr>
        <w:t xml:space="preserve">For </w:t>
      </w:r>
      <w:r w:rsidR="001C353B" w:rsidRPr="00B44D8B">
        <w:rPr>
          <w:rFonts w:ascii="Arial" w:hAnsi="Arial" w:cs="Arial"/>
          <w:sz w:val="24"/>
          <w:szCs w:val="24"/>
        </w:rPr>
        <w:t>example,</w:t>
      </w:r>
      <w:r w:rsidR="00B44D8B" w:rsidRPr="00B44D8B">
        <w:rPr>
          <w:rFonts w:ascii="Arial" w:hAnsi="Arial" w:cs="Arial"/>
          <w:sz w:val="24"/>
          <w:szCs w:val="24"/>
        </w:rPr>
        <w:t xml:space="preserve"> </w:t>
      </w:r>
      <w:r w:rsidR="00914582">
        <w:rPr>
          <w:rFonts w:ascii="Arial" w:hAnsi="Arial" w:cs="Arial"/>
          <w:sz w:val="24"/>
          <w:szCs w:val="24"/>
        </w:rPr>
        <w:t>t</w:t>
      </w:r>
      <w:r w:rsidR="005B5944" w:rsidRPr="005B5944">
        <w:rPr>
          <w:rFonts w:ascii="Arial" w:hAnsi="Arial" w:cs="Arial"/>
          <w:sz w:val="24"/>
          <w:szCs w:val="24"/>
        </w:rPr>
        <w:t xml:space="preserve">he </w:t>
      </w:r>
      <w:r w:rsidR="00914582" w:rsidRPr="001C353B">
        <w:rPr>
          <w:rFonts w:ascii="Arial" w:hAnsi="Arial" w:cs="Arial"/>
          <w:sz w:val="24"/>
          <w:szCs w:val="24"/>
        </w:rPr>
        <w:t xml:space="preserve">Welsh </w:t>
      </w:r>
      <w:r w:rsidR="005B5944" w:rsidRPr="005B5944">
        <w:rPr>
          <w:rFonts w:ascii="Arial" w:hAnsi="Arial" w:cs="Arial"/>
          <w:sz w:val="24"/>
          <w:szCs w:val="24"/>
        </w:rPr>
        <w:t>model is made up of five principles:</w:t>
      </w:r>
    </w:p>
    <w:p w14:paraId="1F4AD5DE" w14:textId="77777777" w:rsidR="005B5944" w:rsidRPr="005B5944" w:rsidRDefault="005B5944" w:rsidP="00DB5226">
      <w:pPr>
        <w:numPr>
          <w:ilvl w:val="0"/>
          <w:numId w:val="17"/>
        </w:numPr>
        <w:shd w:val="clear" w:color="auto" w:fill="FFFFFF"/>
        <w:spacing w:before="100" w:beforeAutospacing="1" w:after="100" w:afterAutospacing="1" w:line="240" w:lineRule="auto"/>
        <w:rPr>
          <w:rFonts w:ascii="Arial" w:hAnsi="Arial" w:cs="Arial"/>
          <w:sz w:val="24"/>
          <w:szCs w:val="24"/>
        </w:rPr>
      </w:pPr>
      <w:r w:rsidRPr="005B5944">
        <w:rPr>
          <w:rFonts w:ascii="Arial" w:hAnsi="Arial" w:cs="Arial"/>
          <w:b/>
          <w:bCs/>
          <w:sz w:val="24"/>
          <w:szCs w:val="24"/>
        </w:rPr>
        <w:t>Embedding:</w:t>
      </w:r>
      <w:r w:rsidRPr="005B5944">
        <w:rPr>
          <w:rFonts w:ascii="Arial" w:hAnsi="Arial" w:cs="Arial"/>
          <w:sz w:val="24"/>
          <w:szCs w:val="24"/>
        </w:rPr>
        <w:t xml:space="preserve"> Putting children’s human rights at the core of planning and the delivery of services that affect children and young people</w:t>
      </w:r>
    </w:p>
    <w:p w14:paraId="14FB5FCC" w14:textId="77777777" w:rsidR="005B5944" w:rsidRPr="005B5944" w:rsidRDefault="005B5944" w:rsidP="00DB5226">
      <w:pPr>
        <w:numPr>
          <w:ilvl w:val="0"/>
          <w:numId w:val="17"/>
        </w:numPr>
        <w:shd w:val="clear" w:color="auto" w:fill="FFFFFF"/>
        <w:spacing w:before="100" w:beforeAutospacing="1" w:after="100" w:afterAutospacing="1" w:line="240" w:lineRule="auto"/>
        <w:rPr>
          <w:rFonts w:ascii="Arial" w:hAnsi="Arial" w:cs="Arial"/>
          <w:sz w:val="24"/>
          <w:szCs w:val="24"/>
        </w:rPr>
      </w:pPr>
      <w:r w:rsidRPr="005B5944">
        <w:rPr>
          <w:rFonts w:ascii="Arial" w:hAnsi="Arial" w:cs="Arial"/>
          <w:b/>
          <w:bCs/>
          <w:sz w:val="24"/>
          <w:szCs w:val="24"/>
        </w:rPr>
        <w:t>Equality and non-discrimination:</w:t>
      </w:r>
      <w:r w:rsidRPr="005B5944">
        <w:rPr>
          <w:rFonts w:ascii="Arial" w:hAnsi="Arial" w:cs="Arial"/>
          <w:sz w:val="24"/>
          <w:szCs w:val="24"/>
        </w:rPr>
        <w:t xml:space="preserve"> Ensuring that every child or young person has an equal opportunity to make the most of their lives and talents</w:t>
      </w:r>
    </w:p>
    <w:p w14:paraId="0A96C6CA" w14:textId="77777777" w:rsidR="005B5944" w:rsidRPr="005B5944" w:rsidRDefault="005B5944" w:rsidP="00DB5226">
      <w:pPr>
        <w:numPr>
          <w:ilvl w:val="0"/>
          <w:numId w:val="17"/>
        </w:numPr>
        <w:shd w:val="clear" w:color="auto" w:fill="FFFFFF"/>
        <w:spacing w:before="100" w:beforeAutospacing="1" w:after="100" w:afterAutospacing="1" w:line="240" w:lineRule="auto"/>
        <w:rPr>
          <w:rFonts w:ascii="Arial" w:hAnsi="Arial" w:cs="Arial"/>
          <w:sz w:val="24"/>
          <w:szCs w:val="24"/>
        </w:rPr>
      </w:pPr>
      <w:r w:rsidRPr="005B5944">
        <w:rPr>
          <w:rFonts w:ascii="Arial" w:hAnsi="Arial" w:cs="Arial"/>
          <w:b/>
          <w:bCs/>
          <w:sz w:val="24"/>
          <w:szCs w:val="24"/>
        </w:rPr>
        <w:t>Empowerment</w:t>
      </w:r>
      <w:r w:rsidRPr="005B5944">
        <w:rPr>
          <w:rFonts w:ascii="Arial" w:hAnsi="Arial" w:cs="Arial"/>
          <w:sz w:val="24"/>
          <w:szCs w:val="24"/>
        </w:rPr>
        <w:t>: Giving children the knowledge and confidence to use their rights and hold organisations and individuals that affect their lives to account</w:t>
      </w:r>
    </w:p>
    <w:p w14:paraId="5554F744" w14:textId="77777777" w:rsidR="005B5944" w:rsidRPr="005B5944" w:rsidRDefault="005B5944" w:rsidP="00DB5226">
      <w:pPr>
        <w:numPr>
          <w:ilvl w:val="0"/>
          <w:numId w:val="17"/>
        </w:numPr>
        <w:shd w:val="clear" w:color="auto" w:fill="FFFFFF"/>
        <w:spacing w:before="100" w:beforeAutospacing="1" w:after="100" w:afterAutospacing="1" w:line="240" w:lineRule="auto"/>
        <w:rPr>
          <w:rFonts w:ascii="Arial" w:hAnsi="Arial" w:cs="Arial"/>
          <w:sz w:val="24"/>
          <w:szCs w:val="24"/>
        </w:rPr>
      </w:pPr>
      <w:r w:rsidRPr="005B5944">
        <w:rPr>
          <w:rFonts w:ascii="Arial" w:hAnsi="Arial" w:cs="Arial"/>
          <w:b/>
          <w:bCs/>
          <w:sz w:val="24"/>
          <w:szCs w:val="24"/>
        </w:rPr>
        <w:t>Participation:</w:t>
      </w:r>
      <w:r w:rsidRPr="005B5944">
        <w:rPr>
          <w:rFonts w:ascii="Arial" w:hAnsi="Arial" w:cs="Arial"/>
          <w:sz w:val="24"/>
          <w:szCs w:val="24"/>
        </w:rPr>
        <w:t xml:space="preserve"> Listening to children and taking their views seriously</w:t>
      </w:r>
    </w:p>
    <w:p w14:paraId="379EDB46" w14:textId="77777777" w:rsidR="005B5944" w:rsidRPr="005B5944" w:rsidRDefault="005B5944" w:rsidP="00DB5226">
      <w:pPr>
        <w:numPr>
          <w:ilvl w:val="0"/>
          <w:numId w:val="17"/>
        </w:numPr>
        <w:shd w:val="clear" w:color="auto" w:fill="FFFFFF"/>
        <w:spacing w:before="100" w:beforeAutospacing="1" w:after="100" w:afterAutospacing="1" w:line="240" w:lineRule="auto"/>
        <w:rPr>
          <w:rFonts w:ascii="Arial" w:hAnsi="Arial" w:cs="Arial"/>
          <w:sz w:val="24"/>
          <w:szCs w:val="24"/>
        </w:rPr>
      </w:pPr>
      <w:r w:rsidRPr="005B5944">
        <w:rPr>
          <w:rFonts w:ascii="Arial" w:hAnsi="Arial" w:cs="Arial"/>
          <w:b/>
          <w:bCs/>
          <w:sz w:val="24"/>
          <w:szCs w:val="24"/>
        </w:rPr>
        <w:t>Accountability:</w:t>
      </w:r>
      <w:r w:rsidRPr="005B5944">
        <w:rPr>
          <w:rFonts w:ascii="Arial" w:hAnsi="Arial" w:cs="Arial"/>
          <w:sz w:val="24"/>
          <w:szCs w:val="24"/>
        </w:rPr>
        <w:t xml:space="preserve"> Organisations and individuals should be accountable to children for the decisions and actions which affect their lives</w:t>
      </w:r>
    </w:p>
    <w:p w14:paraId="237C21D1" w14:textId="77777777" w:rsidR="005B5944" w:rsidRDefault="005B5944" w:rsidP="00B51A7F">
      <w:pPr>
        <w:spacing w:line="276" w:lineRule="auto"/>
      </w:pPr>
    </w:p>
    <w:p w14:paraId="62AB7A2B" w14:textId="0A160D77" w:rsidR="00283154" w:rsidRPr="00283154" w:rsidRDefault="00283154" w:rsidP="00B51A7F">
      <w:pPr>
        <w:spacing w:line="276" w:lineRule="auto"/>
        <w:rPr>
          <w:rFonts w:ascii="Arial" w:hAnsi="Arial" w:cs="Arial"/>
          <w:b/>
          <w:bCs/>
          <w:color w:val="000000"/>
          <w:sz w:val="24"/>
          <w:szCs w:val="24"/>
          <w:shd w:val="clear" w:color="auto" w:fill="FFFFFF"/>
        </w:rPr>
      </w:pPr>
      <w:r w:rsidRPr="006C1676">
        <w:rPr>
          <w:rFonts w:ascii="Arial" w:hAnsi="Arial" w:cs="Arial"/>
          <w:b/>
          <w:bCs/>
          <w:color w:val="FF0000"/>
          <w:spacing w:val="5"/>
          <w:sz w:val="24"/>
          <w:szCs w:val="24"/>
          <w:shd w:val="clear" w:color="auto" w:fill="FFFFFF"/>
        </w:rPr>
        <w:t xml:space="preserve">Action: </w:t>
      </w:r>
      <w:r w:rsidRPr="006C1676">
        <w:rPr>
          <w:rFonts w:ascii="Arial" w:hAnsi="Arial" w:cs="Arial"/>
          <w:color w:val="000000"/>
          <w:spacing w:val="5"/>
          <w:sz w:val="24"/>
          <w:szCs w:val="24"/>
          <w:shd w:val="clear" w:color="auto" w:fill="FFFFFF"/>
        </w:rPr>
        <w:t xml:space="preserve">Before starting your CRIWA please learn </w:t>
      </w:r>
      <w:r w:rsidR="00F8261B" w:rsidRPr="006C1676">
        <w:rPr>
          <w:rFonts w:ascii="Arial" w:hAnsi="Arial" w:cs="Arial"/>
          <w:color w:val="000000"/>
          <w:spacing w:val="5"/>
          <w:sz w:val="24"/>
          <w:szCs w:val="24"/>
          <w:shd w:val="clear" w:color="auto" w:fill="FFFFFF"/>
        </w:rPr>
        <w:t>about</w:t>
      </w:r>
      <w:r w:rsidR="00F8261B">
        <w:rPr>
          <w:rFonts w:ascii="Arial" w:hAnsi="Arial" w:cs="Arial"/>
          <w:color w:val="000000"/>
          <w:spacing w:val="5"/>
          <w:sz w:val="24"/>
          <w:szCs w:val="24"/>
          <w:shd w:val="clear" w:color="auto" w:fill="FFFFFF"/>
        </w:rPr>
        <w:t xml:space="preserve"> or</w:t>
      </w:r>
      <w:r w:rsidRPr="006C1676">
        <w:rPr>
          <w:rFonts w:ascii="Arial" w:hAnsi="Arial" w:cs="Arial"/>
          <w:color w:val="000000"/>
          <w:spacing w:val="5"/>
          <w:sz w:val="24"/>
          <w:szCs w:val="24"/>
          <w:shd w:val="clear" w:color="auto" w:fill="FFFFFF"/>
        </w:rPr>
        <w:t xml:space="preserve"> refresh your knowledge of children’s rights with this Scottish Government course.</w:t>
      </w:r>
      <w:r>
        <w:rPr>
          <w:rFonts w:ascii="Arial" w:hAnsi="Arial" w:cs="Arial"/>
          <w:b/>
          <w:bCs/>
          <w:color w:val="000000"/>
          <w:sz w:val="24"/>
          <w:szCs w:val="24"/>
          <w:shd w:val="clear" w:color="auto" w:fill="FFFFFF"/>
        </w:rPr>
        <w:t xml:space="preserve"> </w:t>
      </w:r>
      <w:r w:rsidRPr="00251115">
        <w:rPr>
          <w:rFonts w:ascii="Arial" w:hAnsi="Arial" w:cs="Arial"/>
          <w:color w:val="000000"/>
          <w:sz w:val="24"/>
          <w:szCs w:val="24"/>
          <w:shd w:val="clear" w:color="auto" w:fill="FFFFFF"/>
        </w:rPr>
        <w:t xml:space="preserve">Get started </w:t>
      </w:r>
      <w:hyperlink r:id="rId13" w:anchor="/" w:history="1">
        <w:r w:rsidRPr="00251115">
          <w:rPr>
            <w:rStyle w:val="Hyperlink"/>
            <w:rFonts w:ascii="Arial" w:hAnsi="Arial" w:cs="Arial"/>
            <w:sz w:val="24"/>
            <w:szCs w:val="24"/>
            <w:shd w:val="clear" w:color="auto" w:fill="FFFFFF"/>
          </w:rPr>
          <w:t>here</w:t>
        </w:r>
      </w:hyperlink>
      <w:r w:rsidRPr="00D428CA">
        <w:rPr>
          <w:rStyle w:val="Hyperlink"/>
        </w:rPr>
        <w:t xml:space="preserve"> </w:t>
      </w:r>
    </w:p>
    <w:p w14:paraId="79165507" w14:textId="77777777" w:rsidR="00283154" w:rsidRDefault="00283154" w:rsidP="00B51A7F">
      <w:pPr>
        <w:spacing w:line="276" w:lineRule="auto"/>
      </w:pPr>
    </w:p>
    <w:p w14:paraId="6D872030" w14:textId="77777777" w:rsidR="00D14776" w:rsidRDefault="00D14776" w:rsidP="00B51A7F">
      <w:pPr>
        <w:spacing w:line="276" w:lineRule="auto"/>
        <w:rPr>
          <w:rFonts w:ascii="Arial" w:hAnsi="Arial" w:cs="Arial"/>
          <w:color w:val="000000"/>
          <w:sz w:val="24"/>
          <w:szCs w:val="24"/>
          <w:shd w:val="clear" w:color="auto" w:fill="FFFFFF"/>
        </w:rPr>
      </w:pPr>
    </w:p>
    <w:p w14:paraId="355ED787" w14:textId="77777777" w:rsidR="006E277B" w:rsidRDefault="006E277B" w:rsidP="004B3C39">
      <w:pPr>
        <w:shd w:val="clear" w:color="auto" w:fill="FFFFFF"/>
        <w:spacing w:before="100" w:beforeAutospacing="1" w:after="100" w:afterAutospacing="1" w:line="240" w:lineRule="auto"/>
        <w:ind w:left="720"/>
        <w:rPr>
          <w:rFonts w:ascii="Arial" w:hAnsi="Arial" w:cs="Arial"/>
          <w:b/>
          <w:bCs/>
          <w:color w:val="000000"/>
          <w:sz w:val="24"/>
          <w:szCs w:val="24"/>
          <w:shd w:val="clear" w:color="auto" w:fill="FFFFFF"/>
        </w:rPr>
      </w:pPr>
    </w:p>
    <w:p w14:paraId="0603C858" w14:textId="77777777" w:rsidR="00B51A7F" w:rsidRDefault="00B51A7F" w:rsidP="00B51A7F">
      <w:pPr>
        <w:shd w:val="clear" w:color="auto" w:fill="FFFFFF"/>
        <w:spacing w:before="100" w:beforeAutospacing="1" w:after="100" w:afterAutospacing="1" w:line="276" w:lineRule="auto"/>
        <w:rPr>
          <w:rFonts w:ascii="Arial" w:eastAsia="Times New Roman" w:hAnsi="Arial" w:cs="Arial"/>
          <w:b/>
          <w:bCs/>
          <w:color w:val="000000"/>
          <w:spacing w:val="5"/>
          <w:kern w:val="0"/>
          <w:sz w:val="28"/>
          <w:szCs w:val="28"/>
          <w:shd w:val="clear" w:color="auto" w:fill="FFFFFF"/>
          <w:lang w:eastAsia="en-GB"/>
          <w14:ligatures w14:val="none"/>
        </w:rPr>
      </w:pPr>
    </w:p>
    <w:p w14:paraId="0505BB0A" w14:textId="77777777" w:rsidR="00B51A7F" w:rsidRDefault="00B51A7F" w:rsidP="00B51A7F">
      <w:pPr>
        <w:shd w:val="clear" w:color="auto" w:fill="FFFFFF"/>
        <w:spacing w:before="100" w:beforeAutospacing="1" w:after="100" w:afterAutospacing="1" w:line="276" w:lineRule="auto"/>
        <w:rPr>
          <w:rFonts w:ascii="Arial" w:eastAsia="Times New Roman" w:hAnsi="Arial" w:cs="Arial"/>
          <w:b/>
          <w:bCs/>
          <w:color w:val="000000"/>
          <w:spacing w:val="5"/>
          <w:kern w:val="0"/>
          <w:sz w:val="28"/>
          <w:szCs w:val="28"/>
          <w:shd w:val="clear" w:color="auto" w:fill="FFFFFF"/>
          <w:lang w:eastAsia="en-GB"/>
          <w14:ligatures w14:val="none"/>
        </w:rPr>
      </w:pPr>
    </w:p>
    <w:p w14:paraId="2789BC32" w14:textId="77777777" w:rsidR="00722604" w:rsidRDefault="00722604" w:rsidP="00B51A7F">
      <w:pPr>
        <w:shd w:val="clear" w:color="auto" w:fill="FFFFFF"/>
        <w:spacing w:before="100" w:beforeAutospacing="1" w:after="100" w:afterAutospacing="1" w:line="276" w:lineRule="auto"/>
        <w:rPr>
          <w:rFonts w:ascii="Arial" w:eastAsia="Times New Roman" w:hAnsi="Arial" w:cs="Arial"/>
          <w:b/>
          <w:bCs/>
          <w:color w:val="000000"/>
          <w:spacing w:val="5"/>
          <w:kern w:val="0"/>
          <w:sz w:val="28"/>
          <w:szCs w:val="28"/>
          <w:shd w:val="clear" w:color="auto" w:fill="FFFFFF"/>
          <w:lang w:eastAsia="en-GB"/>
          <w14:ligatures w14:val="none"/>
        </w:rPr>
      </w:pPr>
    </w:p>
    <w:p w14:paraId="2C0D0132" w14:textId="1CB003AD" w:rsidR="00B205F8" w:rsidRPr="00B51A7F" w:rsidRDefault="00B205F8" w:rsidP="00B51A7F">
      <w:pPr>
        <w:shd w:val="clear" w:color="auto" w:fill="FFFFFF"/>
        <w:spacing w:before="100" w:beforeAutospacing="1" w:after="100" w:afterAutospacing="1" w:line="276" w:lineRule="auto"/>
        <w:rPr>
          <w:rFonts w:ascii="Arial" w:eastAsia="Times New Roman" w:hAnsi="Arial" w:cs="Arial"/>
          <w:b/>
          <w:bCs/>
          <w:color w:val="000000"/>
          <w:spacing w:val="5"/>
          <w:kern w:val="0"/>
          <w:sz w:val="28"/>
          <w:szCs w:val="28"/>
          <w:shd w:val="clear" w:color="auto" w:fill="FFFFFF"/>
          <w:lang w:eastAsia="en-GB"/>
          <w14:ligatures w14:val="none"/>
        </w:rPr>
      </w:pPr>
      <w:r w:rsidRPr="00B51A7F">
        <w:rPr>
          <w:rFonts w:ascii="Arial" w:eastAsia="Times New Roman" w:hAnsi="Arial" w:cs="Arial"/>
          <w:b/>
          <w:bCs/>
          <w:color w:val="000000"/>
          <w:spacing w:val="5"/>
          <w:kern w:val="0"/>
          <w:sz w:val="28"/>
          <w:szCs w:val="28"/>
          <w:shd w:val="clear" w:color="auto" w:fill="FFFFFF"/>
          <w:lang w:eastAsia="en-GB"/>
          <w14:ligatures w14:val="none"/>
        </w:rPr>
        <w:lastRenderedPageBreak/>
        <w:t>Completing a Child</w:t>
      </w:r>
      <w:r w:rsidR="00761575" w:rsidRPr="00B51A7F">
        <w:rPr>
          <w:rFonts w:ascii="Arial" w:eastAsia="Times New Roman" w:hAnsi="Arial" w:cs="Arial"/>
          <w:b/>
          <w:bCs/>
          <w:color w:val="000000"/>
          <w:spacing w:val="5"/>
          <w:kern w:val="0"/>
          <w:sz w:val="28"/>
          <w:szCs w:val="28"/>
          <w:shd w:val="clear" w:color="auto" w:fill="FFFFFF"/>
          <w:lang w:eastAsia="en-GB"/>
          <w14:ligatures w14:val="none"/>
        </w:rPr>
        <w:t>’</w:t>
      </w:r>
      <w:r w:rsidRPr="00B51A7F">
        <w:rPr>
          <w:rFonts w:ascii="Arial" w:eastAsia="Times New Roman" w:hAnsi="Arial" w:cs="Arial"/>
          <w:b/>
          <w:bCs/>
          <w:color w:val="000000"/>
          <w:spacing w:val="5"/>
          <w:kern w:val="0"/>
          <w:sz w:val="28"/>
          <w:szCs w:val="28"/>
          <w:shd w:val="clear" w:color="auto" w:fill="FFFFFF"/>
          <w:lang w:eastAsia="en-GB"/>
          <w14:ligatures w14:val="none"/>
        </w:rPr>
        <w:t xml:space="preserve">s Rights </w:t>
      </w:r>
      <w:r w:rsidR="00A82FD8" w:rsidRPr="00B51A7F">
        <w:rPr>
          <w:rFonts w:ascii="Arial" w:eastAsia="Times New Roman" w:hAnsi="Arial" w:cs="Arial"/>
          <w:b/>
          <w:bCs/>
          <w:color w:val="000000"/>
          <w:spacing w:val="5"/>
          <w:kern w:val="0"/>
          <w:sz w:val="28"/>
          <w:szCs w:val="28"/>
          <w:shd w:val="clear" w:color="auto" w:fill="FFFFFF"/>
          <w:lang w:eastAsia="en-GB"/>
          <w14:ligatures w14:val="none"/>
        </w:rPr>
        <w:t xml:space="preserve">and </w:t>
      </w:r>
      <w:r w:rsidR="00B9175E" w:rsidRPr="00B51A7F">
        <w:rPr>
          <w:rFonts w:ascii="Arial" w:eastAsia="Times New Roman" w:hAnsi="Arial" w:cs="Arial"/>
          <w:b/>
          <w:bCs/>
          <w:color w:val="000000"/>
          <w:spacing w:val="5"/>
          <w:kern w:val="0"/>
          <w:sz w:val="28"/>
          <w:szCs w:val="28"/>
          <w:shd w:val="clear" w:color="auto" w:fill="FFFFFF"/>
          <w:lang w:eastAsia="en-GB"/>
          <w14:ligatures w14:val="none"/>
        </w:rPr>
        <w:t xml:space="preserve">Wellbeing </w:t>
      </w:r>
      <w:r w:rsidRPr="00B51A7F">
        <w:rPr>
          <w:rFonts w:ascii="Arial" w:eastAsia="Times New Roman" w:hAnsi="Arial" w:cs="Arial"/>
          <w:b/>
          <w:bCs/>
          <w:color w:val="000000"/>
          <w:spacing w:val="5"/>
          <w:kern w:val="0"/>
          <w:sz w:val="28"/>
          <w:szCs w:val="28"/>
          <w:shd w:val="clear" w:color="auto" w:fill="FFFFFF"/>
          <w:lang w:eastAsia="en-GB"/>
          <w14:ligatures w14:val="none"/>
        </w:rPr>
        <w:t>Impact Assessment</w:t>
      </w:r>
    </w:p>
    <w:p w14:paraId="782B5913" w14:textId="0CD2B295" w:rsidR="0038251C" w:rsidRDefault="00B425EA" w:rsidP="00B51A7F">
      <w:pPr>
        <w:spacing w:line="276" w:lineRule="auto"/>
        <w:rPr>
          <w:rFonts w:ascii="Arial" w:hAnsi="Arial" w:cs="Arial"/>
          <w:color w:val="000000"/>
          <w:spacing w:val="5"/>
          <w:sz w:val="24"/>
          <w:szCs w:val="24"/>
          <w:shd w:val="clear" w:color="auto" w:fill="FFFFFF"/>
        </w:rPr>
      </w:pPr>
      <w:r w:rsidRPr="00B425EA">
        <w:rPr>
          <w:rFonts w:ascii="Arial" w:hAnsi="Arial" w:cs="Arial"/>
          <w:color w:val="000000"/>
          <w:spacing w:val="5"/>
          <w:sz w:val="24"/>
          <w:szCs w:val="24"/>
          <w:shd w:val="clear" w:color="auto" w:fill="FFFFFF"/>
        </w:rPr>
        <w:t xml:space="preserve">This </w:t>
      </w:r>
      <w:r>
        <w:rPr>
          <w:rFonts w:ascii="Arial" w:hAnsi="Arial" w:cs="Arial"/>
          <w:color w:val="000000"/>
          <w:spacing w:val="5"/>
          <w:sz w:val="24"/>
          <w:szCs w:val="24"/>
          <w:shd w:val="clear" w:color="auto" w:fill="FFFFFF"/>
        </w:rPr>
        <w:t xml:space="preserve">section sets out how to approach the Impact </w:t>
      </w:r>
      <w:r w:rsidR="008E773C">
        <w:rPr>
          <w:rFonts w:ascii="Arial" w:hAnsi="Arial" w:cs="Arial"/>
          <w:color w:val="000000"/>
          <w:spacing w:val="5"/>
          <w:sz w:val="24"/>
          <w:szCs w:val="24"/>
          <w:shd w:val="clear" w:color="auto" w:fill="FFFFFF"/>
        </w:rPr>
        <w:t>A</w:t>
      </w:r>
      <w:r>
        <w:rPr>
          <w:rFonts w:ascii="Arial" w:hAnsi="Arial" w:cs="Arial"/>
          <w:color w:val="000000"/>
          <w:spacing w:val="5"/>
          <w:sz w:val="24"/>
          <w:szCs w:val="24"/>
          <w:shd w:val="clear" w:color="auto" w:fill="FFFFFF"/>
        </w:rPr>
        <w:t xml:space="preserve">ssessment process </w:t>
      </w:r>
      <w:r w:rsidR="00060520">
        <w:rPr>
          <w:rFonts w:ascii="Arial" w:hAnsi="Arial" w:cs="Arial"/>
          <w:color w:val="000000"/>
          <w:spacing w:val="5"/>
          <w:sz w:val="24"/>
          <w:szCs w:val="24"/>
          <w:shd w:val="clear" w:color="auto" w:fill="FFFFFF"/>
        </w:rPr>
        <w:t>with</w:t>
      </w:r>
      <w:r>
        <w:rPr>
          <w:rFonts w:ascii="Arial" w:hAnsi="Arial" w:cs="Arial"/>
          <w:color w:val="000000"/>
          <w:spacing w:val="5"/>
          <w:sz w:val="24"/>
          <w:szCs w:val="24"/>
          <w:shd w:val="clear" w:color="auto" w:fill="FFFFFF"/>
        </w:rPr>
        <w:t xml:space="preserve"> </w:t>
      </w:r>
      <w:r w:rsidR="00BA61BA">
        <w:rPr>
          <w:rFonts w:ascii="Arial" w:hAnsi="Arial" w:cs="Arial"/>
          <w:color w:val="000000"/>
          <w:spacing w:val="5"/>
          <w:sz w:val="24"/>
          <w:szCs w:val="24"/>
          <w:shd w:val="clear" w:color="auto" w:fill="FFFFFF"/>
        </w:rPr>
        <w:t xml:space="preserve">more detailed information </w:t>
      </w:r>
      <w:r w:rsidR="00EE16E3">
        <w:rPr>
          <w:rFonts w:ascii="Arial" w:hAnsi="Arial" w:cs="Arial"/>
          <w:color w:val="000000"/>
          <w:spacing w:val="5"/>
          <w:sz w:val="24"/>
          <w:szCs w:val="24"/>
          <w:shd w:val="clear" w:color="auto" w:fill="FFFFFF"/>
        </w:rPr>
        <w:t>for</w:t>
      </w:r>
      <w:r w:rsidR="00BA61BA">
        <w:rPr>
          <w:rFonts w:ascii="Arial" w:hAnsi="Arial" w:cs="Arial"/>
          <w:color w:val="000000"/>
          <w:spacing w:val="5"/>
          <w:sz w:val="24"/>
          <w:szCs w:val="24"/>
          <w:shd w:val="clear" w:color="auto" w:fill="FFFFFF"/>
        </w:rPr>
        <w:t xml:space="preserve"> consideration under each </w:t>
      </w:r>
      <w:r w:rsidR="002405DF">
        <w:rPr>
          <w:rFonts w:ascii="Arial" w:hAnsi="Arial" w:cs="Arial"/>
          <w:color w:val="000000"/>
          <w:spacing w:val="5"/>
          <w:sz w:val="24"/>
          <w:szCs w:val="24"/>
          <w:shd w:val="clear" w:color="auto" w:fill="FFFFFF"/>
        </w:rPr>
        <w:t>question.</w:t>
      </w:r>
      <w:r w:rsidR="005756AA">
        <w:rPr>
          <w:rFonts w:ascii="Arial" w:hAnsi="Arial" w:cs="Arial"/>
          <w:color w:val="000000"/>
          <w:spacing w:val="5"/>
          <w:sz w:val="24"/>
          <w:szCs w:val="24"/>
          <w:shd w:val="clear" w:color="auto" w:fill="FFFFFF"/>
        </w:rPr>
        <w:t xml:space="preserve"> The following </w:t>
      </w:r>
      <w:r w:rsidR="00E10079">
        <w:rPr>
          <w:rFonts w:ascii="Arial" w:hAnsi="Arial" w:cs="Arial"/>
          <w:color w:val="000000"/>
          <w:spacing w:val="5"/>
          <w:sz w:val="24"/>
          <w:szCs w:val="24"/>
          <w:shd w:val="clear" w:color="auto" w:fill="FFFFFF"/>
        </w:rPr>
        <w:t>chart</w:t>
      </w:r>
      <w:r w:rsidR="005756AA">
        <w:rPr>
          <w:rFonts w:ascii="Arial" w:hAnsi="Arial" w:cs="Arial"/>
          <w:color w:val="000000"/>
          <w:spacing w:val="5"/>
          <w:sz w:val="24"/>
          <w:szCs w:val="24"/>
          <w:shd w:val="clear" w:color="auto" w:fill="FFFFFF"/>
        </w:rPr>
        <w:t xml:space="preserve"> sets out the process.</w:t>
      </w:r>
      <w:r w:rsidR="002405DF">
        <w:rPr>
          <w:rFonts w:ascii="Arial" w:hAnsi="Arial" w:cs="Arial"/>
          <w:color w:val="000000"/>
          <w:spacing w:val="5"/>
          <w:sz w:val="24"/>
          <w:szCs w:val="24"/>
          <w:shd w:val="clear" w:color="auto" w:fill="FFFFFF"/>
        </w:rPr>
        <w:t xml:space="preserve"> </w:t>
      </w:r>
      <w:r w:rsidR="002B6CDD">
        <w:rPr>
          <w:rFonts w:ascii="Arial" w:hAnsi="Arial" w:cs="Arial"/>
          <w:color w:val="000000"/>
          <w:spacing w:val="5"/>
          <w:sz w:val="24"/>
          <w:szCs w:val="24"/>
          <w:shd w:val="clear" w:color="auto" w:fill="FFFFFF"/>
        </w:rPr>
        <w:t xml:space="preserve">Please </w:t>
      </w:r>
      <w:r w:rsidR="002405DF">
        <w:rPr>
          <w:rFonts w:ascii="Arial" w:hAnsi="Arial" w:cs="Arial"/>
          <w:color w:val="000000"/>
          <w:spacing w:val="5"/>
          <w:sz w:val="24"/>
          <w:szCs w:val="24"/>
          <w:shd w:val="clear" w:color="auto" w:fill="FFFFFF"/>
        </w:rPr>
        <w:t xml:space="preserve">complete the screening </w:t>
      </w:r>
      <w:r w:rsidR="00EF1E45">
        <w:rPr>
          <w:rFonts w:ascii="Arial" w:hAnsi="Arial" w:cs="Arial"/>
          <w:color w:val="000000"/>
          <w:spacing w:val="5"/>
          <w:sz w:val="24"/>
          <w:szCs w:val="24"/>
          <w:shd w:val="clear" w:color="auto" w:fill="FFFFFF"/>
        </w:rPr>
        <w:t xml:space="preserve">sheet </w:t>
      </w:r>
      <w:r w:rsidR="002405DF">
        <w:rPr>
          <w:rFonts w:ascii="Arial" w:hAnsi="Arial" w:cs="Arial"/>
          <w:color w:val="000000"/>
          <w:spacing w:val="5"/>
          <w:sz w:val="24"/>
          <w:szCs w:val="24"/>
          <w:shd w:val="clear" w:color="auto" w:fill="FFFFFF"/>
        </w:rPr>
        <w:t xml:space="preserve">and </w:t>
      </w:r>
      <w:r w:rsidR="00F566A4">
        <w:rPr>
          <w:rFonts w:ascii="Arial" w:hAnsi="Arial" w:cs="Arial"/>
          <w:color w:val="000000"/>
          <w:spacing w:val="5"/>
          <w:sz w:val="24"/>
          <w:szCs w:val="24"/>
          <w:shd w:val="clear" w:color="auto" w:fill="FFFFFF"/>
        </w:rPr>
        <w:t xml:space="preserve">complete the </w:t>
      </w:r>
      <w:r w:rsidR="002405DF">
        <w:rPr>
          <w:rFonts w:ascii="Arial" w:hAnsi="Arial" w:cs="Arial"/>
          <w:color w:val="000000"/>
          <w:spacing w:val="5"/>
          <w:sz w:val="24"/>
          <w:szCs w:val="24"/>
          <w:shd w:val="clear" w:color="auto" w:fill="FFFFFF"/>
        </w:rPr>
        <w:t xml:space="preserve">full </w:t>
      </w:r>
      <w:r w:rsidR="002A1BA9">
        <w:rPr>
          <w:rFonts w:ascii="Arial" w:hAnsi="Arial" w:cs="Arial"/>
          <w:color w:val="000000"/>
          <w:spacing w:val="5"/>
          <w:sz w:val="24"/>
          <w:szCs w:val="24"/>
          <w:shd w:val="clear" w:color="auto" w:fill="FFFFFF"/>
        </w:rPr>
        <w:t xml:space="preserve">CRIWA </w:t>
      </w:r>
      <w:r w:rsidR="002B6CDD">
        <w:rPr>
          <w:rFonts w:ascii="Arial" w:hAnsi="Arial" w:cs="Arial"/>
          <w:color w:val="000000"/>
          <w:spacing w:val="5"/>
          <w:sz w:val="24"/>
          <w:szCs w:val="24"/>
          <w:shd w:val="clear" w:color="auto" w:fill="FFFFFF"/>
        </w:rPr>
        <w:t>if</w:t>
      </w:r>
      <w:r w:rsidR="00060520">
        <w:rPr>
          <w:rFonts w:ascii="Arial" w:hAnsi="Arial" w:cs="Arial"/>
          <w:color w:val="000000"/>
          <w:spacing w:val="5"/>
          <w:sz w:val="24"/>
          <w:szCs w:val="24"/>
          <w:shd w:val="clear" w:color="auto" w:fill="FFFFFF"/>
        </w:rPr>
        <w:t xml:space="preserve"> </w:t>
      </w:r>
      <w:r w:rsidR="00C06B78">
        <w:rPr>
          <w:rFonts w:ascii="Arial" w:hAnsi="Arial" w:cs="Arial"/>
          <w:color w:val="000000"/>
          <w:spacing w:val="5"/>
          <w:sz w:val="24"/>
          <w:szCs w:val="24"/>
          <w:shd w:val="clear" w:color="auto" w:fill="FFFFFF"/>
        </w:rPr>
        <w:t>necessary</w:t>
      </w:r>
      <w:r w:rsidR="002B6CDD">
        <w:rPr>
          <w:rFonts w:ascii="Arial" w:hAnsi="Arial" w:cs="Arial"/>
          <w:color w:val="000000"/>
          <w:spacing w:val="5"/>
          <w:sz w:val="24"/>
          <w:szCs w:val="24"/>
          <w:shd w:val="clear" w:color="auto" w:fill="FFFFFF"/>
        </w:rPr>
        <w:t>,</w:t>
      </w:r>
      <w:r w:rsidR="00060520">
        <w:rPr>
          <w:rFonts w:ascii="Arial" w:hAnsi="Arial" w:cs="Arial"/>
          <w:color w:val="000000"/>
          <w:spacing w:val="5"/>
          <w:sz w:val="24"/>
          <w:szCs w:val="24"/>
          <w:shd w:val="clear" w:color="auto" w:fill="FFFFFF"/>
        </w:rPr>
        <w:t xml:space="preserve"> </w:t>
      </w:r>
      <w:r w:rsidR="003D7496">
        <w:rPr>
          <w:rFonts w:ascii="Arial" w:hAnsi="Arial" w:cs="Arial"/>
          <w:color w:val="000000"/>
          <w:spacing w:val="5"/>
          <w:sz w:val="24"/>
          <w:szCs w:val="24"/>
          <w:shd w:val="clear" w:color="auto" w:fill="FFFFFF"/>
        </w:rPr>
        <w:t>refer to</w:t>
      </w:r>
      <w:r w:rsidR="00C0200B">
        <w:rPr>
          <w:rFonts w:ascii="Arial" w:hAnsi="Arial" w:cs="Arial"/>
          <w:color w:val="000000"/>
          <w:spacing w:val="5"/>
          <w:sz w:val="24"/>
          <w:szCs w:val="24"/>
          <w:shd w:val="clear" w:color="auto" w:fill="FFFFFF"/>
        </w:rPr>
        <w:t xml:space="preserve"> the Scottish </w:t>
      </w:r>
      <w:r w:rsidR="005D4F7E">
        <w:rPr>
          <w:rFonts w:ascii="Arial" w:hAnsi="Arial" w:cs="Arial"/>
          <w:color w:val="000000"/>
          <w:spacing w:val="5"/>
          <w:sz w:val="24"/>
          <w:szCs w:val="24"/>
          <w:shd w:val="clear" w:color="auto" w:fill="FFFFFF"/>
        </w:rPr>
        <w:t>Government</w:t>
      </w:r>
      <w:r w:rsidR="00C0200B">
        <w:rPr>
          <w:rFonts w:ascii="Arial" w:hAnsi="Arial" w:cs="Arial"/>
          <w:color w:val="000000"/>
          <w:spacing w:val="5"/>
          <w:sz w:val="24"/>
          <w:szCs w:val="24"/>
          <w:shd w:val="clear" w:color="auto" w:fill="FFFFFF"/>
        </w:rPr>
        <w:t xml:space="preserve"> </w:t>
      </w:r>
      <w:r w:rsidR="00633907">
        <w:rPr>
          <w:rFonts w:ascii="Arial" w:hAnsi="Arial" w:cs="Arial"/>
          <w:color w:val="000000"/>
          <w:spacing w:val="5"/>
          <w:sz w:val="24"/>
          <w:szCs w:val="24"/>
          <w:shd w:val="clear" w:color="auto" w:fill="FFFFFF"/>
        </w:rPr>
        <w:t xml:space="preserve">guidance to inform content or raise actions </w:t>
      </w:r>
      <w:r w:rsidR="005D4F7E">
        <w:rPr>
          <w:rFonts w:ascii="Arial" w:hAnsi="Arial" w:cs="Arial"/>
          <w:color w:val="000000"/>
          <w:spacing w:val="5"/>
          <w:sz w:val="24"/>
          <w:szCs w:val="24"/>
          <w:shd w:val="clear" w:color="auto" w:fill="FFFFFF"/>
        </w:rPr>
        <w:t>where required.</w:t>
      </w:r>
    </w:p>
    <w:p w14:paraId="40498C24" w14:textId="77777777" w:rsidR="0087714F" w:rsidRPr="00B425EA" w:rsidRDefault="0087714F" w:rsidP="00B51A7F">
      <w:pPr>
        <w:spacing w:line="276" w:lineRule="auto"/>
        <w:rPr>
          <w:rFonts w:ascii="Arial" w:hAnsi="Arial" w:cs="Arial"/>
          <w:color w:val="000000"/>
          <w:spacing w:val="5"/>
          <w:sz w:val="24"/>
          <w:szCs w:val="24"/>
          <w:shd w:val="clear" w:color="auto" w:fill="FFFFFF"/>
        </w:rPr>
      </w:pPr>
    </w:p>
    <w:p w14:paraId="62885AA8" w14:textId="1842EA4B" w:rsidR="00B205F8" w:rsidRPr="00C06B78" w:rsidRDefault="00B205F8" w:rsidP="00DB5226">
      <w:pPr>
        <w:pStyle w:val="ListParagraph"/>
        <w:numPr>
          <w:ilvl w:val="0"/>
          <w:numId w:val="3"/>
        </w:numPr>
        <w:spacing w:line="276" w:lineRule="auto"/>
        <w:rPr>
          <w:rFonts w:ascii="Arial" w:hAnsi="Arial" w:cs="Arial"/>
          <w:b/>
          <w:bCs/>
          <w:color w:val="000000"/>
          <w:sz w:val="24"/>
          <w:szCs w:val="24"/>
          <w:shd w:val="clear" w:color="auto" w:fill="FFFFFF"/>
        </w:rPr>
      </w:pPr>
      <w:r w:rsidRPr="00C06B78">
        <w:rPr>
          <w:rFonts w:ascii="Arial" w:hAnsi="Arial" w:cs="Arial"/>
          <w:b/>
          <w:bCs/>
          <w:color w:val="000000"/>
          <w:sz w:val="24"/>
          <w:szCs w:val="24"/>
          <w:shd w:val="clear" w:color="auto" w:fill="FFFFFF"/>
        </w:rPr>
        <w:t>Complete the screening sheet</w:t>
      </w:r>
      <w:r w:rsidR="00056CEB">
        <w:rPr>
          <w:rFonts w:ascii="Arial" w:hAnsi="Arial" w:cs="Arial"/>
          <w:b/>
          <w:bCs/>
          <w:color w:val="000000"/>
          <w:sz w:val="24"/>
          <w:szCs w:val="24"/>
          <w:shd w:val="clear" w:color="auto" w:fill="FFFFFF"/>
        </w:rPr>
        <w:t xml:space="preserve"> </w:t>
      </w:r>
    </w:p>
    <w:p w14:paraId="08333B61" w14:textId="2B2B1D15" w:rsidR="00B205F8" w:rsidRPr="00C06B78" w:rsidRDefault="00B205F8" w:rsidP="00DB5226">
      <w:pPr>
        <w:pStyle w:val="ListParagraph"/>
        <w:numPr>
          <w:ilvl w:val="0"/>
          <w:numId w:val="3"/>
        </w:numPr>
        <w:spacing w:line="276" w:lineRule="auto"/>
        <w:rPr>
          <w:rFonts w:ascii="Arial" w:hAnsi="Arial" w:cs="Arial"/>
          <w:b/>
          <w:bCs/>
          <w:color w:val="000000"/>
          <w:sz w:val="24"/>
          <w:szCs w:val="24"/>
          <w:shd w:val="clear" w:color="auto" w:fill="FFFFFF"/>
        </w:rPr>
      </w:pPr>
      <w:r w:rsidRPr="00C06B78">
        <w:rPr>
          <w:rFonts w:ascii="Arial" w:hAnsi="Arial" w:cs="Arial"/>
          <w:b/>
          <w:bCs/>
          <w:color w:val="000000"/>
          <w:sz w:val="24"/>
          <w:szCs w:val="24"/>
          <w:shd w:val="clear" w:color="auto" w:fill="FFFFFF"/>
        </w:rPr>
        <w:t xml:space="preserve">Continue to a full CRIWA </w:t>
      </w:r>
      <w:r w:rsidR="00C271C2" w:rsidRPr="00C06B78">
        <w:rPr>
          <w:rFonts w:ascii="Arial" w:hAnsi="Arial" w:cs="Arial"/>
          <w:b/>
          <w:bCs/>
          <w:color w:val="000000"/>
          <w:sz w:val="24"/>
          <w:szCs w:val="24"/>
          <w:shd w:val="clear" w:color="auto" w:fill="FFFFFF"/>
        </w:rPr>
        <w:t xml:space="preserve">if </w:t>
      </w:r>
      <w:r w:rsidR="00605BEF" w:rsidRPr="00C06B78">
        <w:rPr>
          <w:rFonts w:ascii="Arial" w:hAnsi="Arial" w:cs="Arial"/>
          <w:b/>
          <w:bCs/>
          <w:color w:val="000000"/>
          <w:sz w:val="24"/>
          <w:szCs w:val="24"/>
          <w:shd w:val="clear" w:color="auto" w:fill="FFFFFF"/>
        </w:rPr>
        <w:t>required</w:t>
      </w:r>
    </w:p>
    <w:p w14:paraId="04C9367A" w14:textId="5676E122" w:rsidR="00B205F8" w:rsidRPr="00C06B78" w:rsidRDefault="00B205F8" w:rsidP="00DB5226">
      <w:pPr>
        <w:pStyle w:val="ListParagraph"/>
        <w:numPr>
          <w:ilvl w:val="0"/>
          <w:numId w:val="3"/>
        </w:numPr>
        <w:spacing w:line="276" w:lineRule="auto"/>
        <w:rPr>
          <w:rFonts w:ascii="Arial" w:hAnsi="Arial" w:cs="Arial"/>
          <w:b/>
          <w:bCs/>
          <w:color w:val="000000"/>
          <w:sz w:val="24"/>
          <w:szCs w:val="24"/>
          <w:shd w:val="clear" w:color="auto" w:fill="FFFFFF"/>
        </w:rPr>
      </w:pPr>
      <w:r w:rsidRPr="00C06B78">
        <w:rPr>
          <w:rFonts w:ascii="Arial" w:hAnsi="Arial" w:cs="Arial"/>
          <w:b/>
          <w:bCs/>
          <w:color w:val="000000"/>
          <w:sz w:val="24"/>
          <w:szCs w:val="24"/>
          <w:shd w:val="clear" w:color="auto" w:fill="FFFFFF"/>
        </w:rPr>
        <w:t xml:space="preserve">Sign off by </w:t>
      </w:r>
      <w:r w:rsidR="002B6CDD" w:rsidRPr="00C06B78">
        <w:rPr>
          <w:rFonts w:ascii="Arial" w:hAnsi="Arial" w:cs="Arial"/>
          <w:b/>
          <w:bCs/>
          <w:color w:val="000000"/>
          <w:sz w:val="24"/>
          <w:szCs w:val="24"/>
          <w:shd w:val="clear" w:color="auto" w:fill="FFFFFF"/>
        </w:rPr>
        <w:t>H</w:t>
      </w:r>
      <w:r w:rsidRPr="00C06B78">
        <w:rPr>
          <w:rFonts w:ascii="Arial" w:hAnsi="Arial" w:cs="Arial"/>
          <w:b/>
          <w:bCs/>
          <w:color w:val="000000"/>
          <w:sz w:val="24"/>
          <w:szCs w:val="24"/>
          <w:shd w:val="clear" w:color="auto" w:fill="FFFFFF"/>
        </w:rPr>
        <w:t xml:space="preserve">ead of </w:t>
      </w:r>
      <w:r w:rsidR="002B6CDD" w:rsidRPr="00C06B78">
        <w:rPr>
          <w:rFonts w:ascii="Arial" w:hAnsi="Arial" w:cs="Arial"/>
          <w:b/>
          <w:bCs/>
          <w:color w:val="000000"/>
          <w:sz w:val="24"/>
          <w:szCs w:val="24"/>
          <w:shd w:val="clear" w:color="auto" w:fill="FFFFFF"/>
        </w:rPr>
        <w:t>S</w:t>
      </w:r>
      <w:r w:rsidRPr="00C06B78">
        <w:rPr>
          <w:rFonts w:ascii="Arial" w:hAnsi="Arial" w:cs="Arial"/>
          <w:b/>
          <w:bCs/>
          <w:color w:val="000000"/>
          <w:sz w:val="24"/>
          <w:szCs w:val="24"/>
          <w:shd w:val="clear" w:color="auto" w:fill="FFFFFF"/>
        </w:rPr>
        <w:t>ervice completed</w:t>
      </w:r>
    </w:p>
    <w:p w14:paraId="51D97530" w14:textId="387B4810" w:rsidR="006E4B86" w:rsidRDefault="006E4B86" w:rsidP="00DB5226">
      <w:pPr>
        <w:pStyle w:val="ListParagraph"/>
        <w:numPr>
          <w:ilvl w:val="0"/>
          <w:numId w:val="3"/>
        </w:numPr>
        <w:spacing w:line="276" w:lineRule="auto"/>
        <w:rPr>
          <w:rFonts w:ascii="Arial" w:hAnsi="Arial" w:cs="Arial"/>
          <w:b/>
          <w:bCs/>
          <w:color w:val="000000"/>
          <w:sz w:val="24"/>
          <w:szCs w:val="24"/>
          <w:shd w:val="clear" w:color="auto" w:fill="FFFFFF"/>
        </w:rPr>
      </w:pPr>
      <w:r w:rsidRPr="00C06B78">
        <w:rPr>
          <w:rFonts w:ascii="Arial" w:hAnsi="Arial" w:cs="Arial"/>
          <w:b/>
          <w:bCs/>
          <w:color w:val="000000"/>
          <w:sz w:val="24"/>
          <w:szCs w:val="24"/>
          <w:shd w:val="clear" w:color="auto" w:fill="FFFFFF"/>
        </w:rPr>
        <w:t xml:space="preserve">Attached to relevant </w:t>
      </w:r>
      <w:r w:rsidR="008926E3" w:rsidRPr="00C06B78">
        <w:rPr>
          <w:rFonts w:ascii="Arial" w:hAnsi="Arial" w:cs="Arial"/>
          <w:b/>
          <w:bCs/>
          <w:color w:val="000000"/>
          <w:sz w:val="24"/>
          <w:szCs w:val="24"/>
          <w:shd w:val="clear" w:color="auto" w:fill="FFFFFF"/>
        </w:rPr>
        <w:t>policy for decision</w:t>
      </w:r>
    </w:p>
    <w:p w14:paraId="45204451" w14:textId="7CF455AE" w:rsidR="005B4D03" w:rsidRPr="004207BB" w:rsidRDefault="004E77F1" w:rsidP="00DB5226">
      <w:pPr>
        <w:pStyle w:val="ListParagraph"/>
        <w:numPr>
          <w:ilvl w:val="0"/>
          <w:numId w:val="3"/>
        </w:numPr>
        <w:spacing w:line="276" w:lineRule="auto"/>
        <w:rPr>
          <w:rFonts w:ascii="Arial" w:hAnsi="Arial" w:cs="Arial"/>
          <w:b/>
          <w:bCs/>
          <w:color w:val="000000"/>
          <w:sz w:val="24"/>
          <w:szCs w:val="24"/>
          <w:shd w:val="clear" w:color="auto" w:fill="FFFFFF"/>
        </w:rPr>
      </w:pPr>
      <w:r w:rsidRPr="004207BB">
        <w:rPr>
          <w:rFonts w:ascii="Arial" w:hAnsi="Arial" w:cs="Arial"/>
          <w:b/>
          <w:bCs/>
          <w:color w:val="000000"/>
          <w:sz w:val="24"/>
          <w:szCs w:val="24"/>
          <w:shd w:val="clear" w:color="auto" w:fill="FFFFFF"/>
        </w:rPr>
        <w:t>Send</w:t>
      </w:r>
      <w:r w:rsidR="000B3E0E" w:rsidRPr="004207BB">
        <w:rPr>
          <w:rFonts w:ascii="Arial" w:hAnsi="Arial" w:cs="Arial"/>
          <w:b/>
          <w:bCs/>
          <w:color w:val="000000"/>
          <w:sz w:val="24"/>
          <w:szCs w:val="24"/>
          <w:shd w:val="clear" w:color="auto" w:fill="FFFFFF"/>
        </w:rPr>
        <w:t xml:space="preserve"> to </w:t>
      </w:r>
      <w:hyperlink r:id="rId14" w:history="1">
        <w:r w:rsidR="004207BB" w:rsidRPr="00C24120">
          <w:rPr>
            <w:rStyle w:val="Hyperlink"/>
            <w:rFonts w:ascii="Arial" w:hAnsi="Arial" w:cs="Arial"/>
            <w:b/>
            <w:bCs/>
            <w:sz w:val="24"/>
            <w:szCs w:val="24"/>
            <w:shd w:val="clear" w:color="auto" w:fill="FFFFFF"/>
          </w:rPr>
          <w:t>equalities@eastlothian.gov.uk</w:t>
        </w:r>
      </w:hyperlink>
      <w:r w:rsidR="004207BB">
        <w:rPr>
          <w:rFonts w:ascii="Arial" w:hAnsi="Arial" w:cs="Arial"/>
          <w:b/>
          <w:bCs/>
          <w:color w:val="000000"/>
          <w:sz w:val="24"/>
          <w:szCs w:val="24"/>
          <w:shd w:val="clear" w:color="auto" w:fill="FFFFFF"/>
        </w:rPr>
        <w:t xml:space="preserve"> </w:t>
      </w:r>
      <w:r w:rsidR="000B3E0E" w:rsidRPr="004207BB">
        <w:rPr>
          <w:rFonts w:ascii="Arial" w:hAnsi="Arial" w:cs="Arial"/>
          <w:b/>
          <w:bCs/>
          <w:color w:val="000000"/>
          <w:sz w:val="24"/>
          <w:szCs w:val="24"/>
          <w:shd w:val="clear" w:color="auto" w:fill="FFFFFF"/>
        </w:rPr>
        <w:t xml:space="preserve"> for publication</w:t>
      </w:r>
      <w:r w:rsidRPr="004207BB">
        <w:rPr>
          <w:rFonts w:ascii="Arial" w:hAnsi="Arial" w:cs="Arial"/>
          <w:b/>
          <w:bCs/>
          <w:color w:val="000000"/>
          <w:sz w:val="24"/>
          <w:szCs w:val="24"/>
          <w:shd w:val="clear" w:color="auto" w:fill="FFFFFF"/>
        </w:rPr>
        <w:t>.</w:t>
      </w:r>
    </w:p>
    <w:p w14:paraId="356EE1C0" w14:textId="77777777" w:rsidR="00C73AA5" w:rsidRDefault="00C73AA5" w:rsidP="00B51A7F">
      <w:pPr>
        <w:spacing w:line="276" w:lineRule="auto"/>
        <w:rPr>
          <w:rFonts w:ascii="Arial" w:hAnsi="Arial" w:cs="Arial"/>
          <w:color w:val="000000"/>
          <w:spacing w:val="5"/>
          <w:sz w:val="24"/>
          <w:szCs w:val="24"/>
          <w:shd w:val="clear" w:color="auto" w:fill="FFFFFF"/>
        </w:rPr>
      </w:pPr>
    </w:p>
    <w:p w14:paraId="60DB5A17" w14:textId="108E94DA" w:rsidR="00C73AA5" w:rsidRPr="0098306B" w:rsidRDefault="00745DCD" w:rsidP="00B51A7F">
      <w:pPr>
        <w:spacing w:line="276" w:lineRule="auto"/>
      </w:pPr>
      <w:r>
        <w:rPr>
          <w:rFonts w:ascii="Arial" w:hAnsi="Arial" w:cs="Arial"/>
          <w:color w:val="000000"/>
          <w:spacing w:val="5"/>
          <w:sz w:val="24"/>
          <w:szCs w:val="24"/>
          <w:shd w:val="clear" w:color="auto" w:fill="FFFFFF"/>
        </w:rPr>
        <w:t>Getting started</w:t>
      </w:r>
      <w:r w:rsidR="002A48ED" w:rsidRPr="0098306B">
        <w:t xml:space="preserve">: </w:t>
      </w:r>
      <w:hyperlink r:id="rId15" w:history="1">
        <w:r w:rsidR="00E5486E" w:rsidRPr="0076353D">
          <w:rPr>
            <w:rStyle w:val="Hyperlink"/>
            <w:rFonts w:ascii="Arial" w:hAnsi="Arial" w:cs="Arial"/>
            <w:sz w:val="24"/>
            <w:szCs w:val="24"/>
            <w:shd w:val="clear" w:color="auto" w:fill="FFFFFF"/>
          </w:rPr>
          <w:t>Scottish Government’s CRWIA guidance</w:t>
        </w:r>
      </w:hyperlink>
    </w:p>
    <w:p w14:paraId="630C95FE" w14:textId="77777777" w:rsidR="00E5486E" w:rsidRDefault="00E5486E" w:rsidP="00555AF5">
      <w:pPr>
        <w:spacing w:line="276" w:lineRule="auto"/>
        <w:rPr>
          <w:rFonts w:ascii="Arial" w:hAnsi="Arial" w:cs="Arial"/>
          <w:sz w:val="24"/>
          <w:szCs w:val="24"/>
          <w:shd w:val="clear" w:color="auto" w:fill="FFFFFF"/>
        </w:rPr>
      </w:pPr>
    </w:p>
    <w:p w14:paraId="51D88ADD" w14:textId="08F2BB6A" w:rsidR="00555AF5" w:rsidRPr="004E566C" w:rsidRDefault="00555AF5" w:rsidP="00555AF5">
      <w:pPr>
        <w:spacing w:line="276" w:lineRule="auto"/>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The f</w:t>
      </w:r>
      <w:r w:rsidRPr="004E566C">
        <w:rPr>
          <w:rFonts w:ascii="Arial" w:hAnsi="Arial" w:cs="Arial"/>
          <w:b/>
          <w:bCs/>
          <w:color w:val="000000"/>
          <w:sz w:val="24"/>
          <w:szCs w:val="24"/>
          <w:shd w:val="clear" w:color="auto" w:fill="FFFFFF"/>
        </w:rPr>
        <w:t>our general principles</w:t>
      </w:r>
    </w:p>
    <w:p w14:paraId="7B542669" w14:textId="77777777" w:rsidR="00555AF5" w:rsidRDefault="00555AF5" w:rsidP="00555AF5">
      <w:pPr>
        <w:spacing w:line="276" w:lineRule="auto"/>
        <w:rPr>
          <w:rFonts w:ascii="Arial" w:hAnsi="Arial" w:cs="Arial"/>
          <w:color w:val="000000"/>
          <w:spacing w:val="5"/>
          <w:sz w:val="24"/>
          <w:szCs w:val="24"/>
          <w:shd w:val="clear" w:color="auto" w:fill="FFFFFF"/>
        </w:rPr>
      </w:pPr>
      <w:r w:rsidRPr="00C11BFB">
        <w:rPr>
          <w:rFonts w:ascii="Arial" w:hAnsi="Arial" w:cs="Arial"/>
          <w:color w:val="000000"/>
          <w:spacing w:val="5"/>
          <w:sz w:val="24"/>
          <w:szCs w:val="24"/>
          <w:shd w:val="clear" w:color="auto" w:fill="FFFFFF"/>
        </w:rPr>
        <w:t xml:space="preserve">The four general principles of the UNCRC (non-discrimination; the best interests of the child; the right to life, survival and development; and the child’s right to have their views given due weight) </w:t>
      </w:r>
      <w:r w:rsidRPr="00BA775E">
        <w:rPr>
          <w:rFonts w:ascii="Arial" w:hAnsi="Arial" w:cs="Arial"/>
          <w:color w:val="000000"/>
          <w:spacing w:val="5"/>
          <w:sz w:val="24"/>
          <w:szCs w:val="24"/>
          <w:u w:val="single"/>
          <w:shd w:val="clear" w:color="auto" w:fill="FFFFFF"/>
        </w:rPr>
        <w:t>underpin</w:t>
      </w:r>
      <w:r w:rsidRPr="00C11BFB">
        <w:rPr>
          <w:rFonts w:ascii="Arial" w:hAnsi="Arial" w:cs="Arial"/>
          <w:color w:val="000000"/>
          <w:spacing w:val="5"/>
          <w:sz w:val="24"/>
          <w:szCs w:val="24"/>
          <w:shd w:val="clear" w:color="auto" w:fill="FFFFFF"/>
        </w:rPr>
        <w:t xml:space="preserve"> all </w:t>
      </w:r>
      <w:r>
        <w:rPr>
          <w:rFonts w:ascii="Arial" w:hAnsi="Arial" w:cs="Arial"/>
          <w:color w:val="000000"/>
          <w:spacing w:val="5"/>
          <w:sz w:val="24"/>
          <w:szCs w:val="24"/>
          <w:shd w:val="clear" w:color="auto" w:fill="FFFFFF"/>
        </w:rPr>
        <w:t>Articles</w:t>
      </w:r>
      <w:r w:rsidRPr="00C11BFB">
        <w:rPr>
          <w:rFonts w:ascii="Arial" w:hAnsi="Arial" w:cs="Arial"/>
          <w:color w:val="000000"/>
          <w:spacing w:val="5"/>
          <w:sz w:val="24"/>
          <w:szCs w:val="24"/>
          <w:shd w:val="clear" w:color="auto" w:fill="FFFFFF"/>
        </w:rPr>
        <w:t xml:space="preserve"> in the Convention and should always be considered </w:t>
      </w:r>
      <w:r>
        <w:rPr>
          <w:rFonts w:ascii="Arial" w:hAnsi="Arial" w:cs="Arial"/>
          <w:color w:val="000000"/>
          <w:spacing w:val="5"/>
          <w:sz w:val="24"/>
          <w:szCs w:val="24"/>
          <w:shd w:val="clear" w:color="auto" w:fill="FFFFFF"/>
        </w:rPr>
        <w:t>during</w:t>
      </w:r>
      <w:r w:rsidRPr="00C11BFB">
        <w:rPr>
          <w:rFonts w:ascii="Arial" w:hAnsi="Arial" w:cs="Arial"/>
          <w:color w:val="000000"/>
          <w:spacing w:val="5"/>
          <w:sz w:val="24"/>
          <w:szCs w:val="24"/>
          <w:shd w:val="clear" w:color="auto" w:fill="FFFFFF"/>
        </w:rPr>
        <w:t xml:space="preserve"> your assessment.</w:t>
      </w:r>
      <w:r>
        <w:rPr>
          <w:rFonts w:ascii="Arial" w:hAnsi="Arial" w:cs="Arial"/>
          <w:color w:val="000000"/>
          <w:spacing w:val="5"/>
          <w:sz w:val="24"/>
          <w:szCs w:val="24"/>
          <w:shd w:val="clear" w:color="auto" w:fill="FFFFFF"/>
        </w:rPr>
        <w:t xml:space="preserve"> </w:t>
      </w:r>
    </w:p>
    <w:p w14:paraId="19A42B51" w14:textId="77777777" w:rsidR="00845B47" w:rsidRDefault="00845B47" w:rsidP="00555AF5">
      <w:pPr>
        <w:spacing w:line="276" w:lineRule="auto"/>
        <w:rPr>
          <w:rFonts w:ascii="Arial" w:hAnsi="Arial" w:cs="Arial"/>
          <w:color w:val="000000"/>
          <w:spacing w:val="5"/>
          <w:sz w:val="24"/>
          <w:szCs w:val="24"/>
          <w:shd w:val="clear" w:color="auto" w:fill="FFFFFF"/>
        </w:rPr>
      </w:pPr>
    </w:p>
    <w:p w14:paraId="1135C735" w14:textId="77777777" w:rsidR="00845B47" w:rsidRDefault="00845B47" w:rsidP="00555AF5">
      <w:pPr>
        <w:spacing w:line="276" w:lineRule="auto"/>
        <w:rPr>
          <w:rFonts w:ascii="Arial" w:hAnsi="Arial" w:cs="Arial"/>
          <w:color w:val="000000"/>
          <w:spacing w:val="5"/>
          <w:sz w:val="24"/>
          <w:szCs w:val="24"/>
          <w:shd w:val="clear" w:color="auto" w:fill="FFFFFF"/>
        </w:rPr>
      </w:pPr>
    </w:p>
    <w:p w14:paraId="35AB4200" w14:textId="77777777" w:rsidR="00845B47" w:rsidRDefault="00845B47" w:rsidP="00555AF5">
      <w:pPr>
        <w:spacing w:line="276" w:lineRule="auto"/>
        <w:rPr>
          <w:rFonts w:ascii="Arial" w:hAnsi="Arial" w:cs="Arial"/>
          <w:color w:val="000000"/>
          <w:spacing w:val="5"/>
          <w:sz w:val="24"/>
          <w:szCs w:val="24"/>
          <w:shd w:val="clear" w:color="auto" w:fill="FFFFFF"/>
        </w:rPr>
      </w:pPr>
    </w:p>
    <w:p w14:paraId="23FA61EC" w14:textId="77777777" w:rsidR="00845B47" w:rsidRDefault="00845B47" w:rsidP="00555AF5">
      <w:pPr>
        <w:spacing w:line="276" w:lineRule="auto"/>
        <w:rPr>
          <w:rFonts w:ascii="Arial" w:hAnsi="Arial" w:cs="Arial"/>
          <w:color w:val="000000"/>
          <w:spacing w:val="5"/>
          <w:sz w:val="24"/>
          <w:szCs w:val="24"/>
          <w:shd w:val="clear" w:color="auto" w:fill="FFFFFF"/>
        </w:rPr>
      </w:pPr>
    </w:p>
    <w:p w14:paraId="1AEA49C0" w14:textId="77777777" w:rsidR="00845B47" w:rsidRDefault="00845B47" w:rsidP="00555AF5">
      <w:pPr>
        <w:spacing w:line="276" w:lineRule="auto"/>
        <w:rPr>
          <w:rFonts w:ascii="Arial" w:hAnsi="Arial" w:cs="Arial"/>
          <w:color w:val="000000"/>
          <w:spacing w:val="5"/>
          <w:sz w:val="24"/>
          <w:szCs w:val="24"/>
          <w:shd w:val="clear" w:color="auto" w:fill="FFFFFF"/>
        </w:rPr>
      </w:pPr>
    </w:p>
    <w:p w14:paraId="34EBA69A" w14:textId="77777777" w:rsidR="00845B47" w:rsidRDefault="00845B47" w:rsidP="00555AF5">
      <w:pPr>
        <w:spacing w:line="276" w:lineRule="auto"/>
        <w:rPr>
          <w:rFonts w:ascii="Arial" w:hAnsi="Arial" w:cs="Arial"/>
          <w:color w:val="000000"/>
          <w:spacing w:val="5"/>
          <w:sz w:val="24"/>
          <w:szCs w:val="24"/>
          <w:shd w:val="clear" w:color="auto" w:fill="FFFFFF"/>
        </w:rPr>
      </w:pPr>
    </w:p>
    <w:p w14:paraId="2AD73844" w14:textId="77777777" w:rsidR="00845B47" w:rsidRDefault="00845B47" w:rsidP="00555AF5">
      <w:pPr>
        <w:spacing w:line="276" w:lineRule="auto"/>
        <w:rPr>
          <w:rFonts w:ascii="Arial" w:hAnsi="Arial" w:cs="Arial"/>
          <w:color w:val="000000"/>
          <w:spacing w:val="5"/>
          <w:sz w:val="24"/>
          <w:szCs w:val="24"/>
          <w:shd w:val="clear" w:color="auto" w:fill="FFFFFF"/>
        </w:rPr>
      </w:pPr>
    </w:p>
    <w:p w14:paraId="29D9E801" w14:textId="77777777" w:rsidR="00845B47" w:rsidRDefault="00845B47" w:rsidP="00555AF5">
      <w:pPr>
        <w:spacing w:line="276" w:lineRule="auto"/>
        <w:rPr>
          <w:rFonts w:ascii="Arial" w:hAnsi="Arial" w:cs="Arial"/>
          <w:color w:val="000000"/>
          <w:spacing w:val="5"/>
          <w:sz w:val="24"/>
          <w:szCs w:val="24"/>
          <w:shd w:val="clear" w:color="auto" w:fill="FFFFFF"/>
        </w:rPr>
      </w:pPr>
    </w:p>
    <w:p w14:paraId="325A6BA8" w14:textId="77777777" w:rsidR="00411D2F" w:rsidRDefault="00411D2F" w:rsidP="00555AF5">
      <w:pPr>
        <w:spacing w:line="276" w:lineRule="auto"/>
        <w:rPr>
          <w:rFonts w:ascii="Arial" w:hAnsi="Arial" w:cs="Arial"/>
          <w:color w:val="000000"/>
          <w:spacing w:val="5"/>
          <w:sz w:val="24"/>
          <w:szCs w:val="24"/>
          <w:shd w:val="clear" w:color="auto" w:fill="FFFFFF"/>
        </w:rPr>
      </w:pPr>
    </w:p>
    <w:p w14:paraId="71DD0045" w14:textId="77777777" w:rsidR="00411D2F" w:rsidRDefault="00411D2F" w:rsidP="00555AF5">
      <w:pPr>
        <w:spacing w:line="276" w:lineRule="auto"/>
        <w:rPr>
          <w:rFonts w:ascii="Arial" w:hAnsi="Arial" w:cs="Arial"/>
          <w:color w:val="000000"/>
          <w:spacing w:val="5"/>
          <w:sz w:val="24"/>
          <w:szCs w:val="24"/>
          <w:shd w:val="clear" w:color="auto" w:fill="FFFFFF"/>
        </w:rPr>
      </w:pPr>
    </w:p>
    <w:p w14:paraId="2BDA41DD" w14:textId="77777777" w:rsidR="00845B47" w:rsidRDefault="00845B47" w:rsidP="00555AF5">
      <w:pPr>
        <w:spacing w:line="276" w:lineRule="auto"/>
        <w:rPr>
          <w:rFonts w:ascii="Arial" w:hAnsi="Arial" w:cs="Arial"/>
          <w:color w:val="000000"/>
          <w:spacing w:val="5"/>
          <w:sz w:val="24"/>
          <w:szCs w:val="24"/>
          <w:shd w:val="clear" w:color="auto" w:fill="FFFFFF"/>
        </w:rPr>
      </w:pPr>
    </w:p>
    <w:p w14:paraId="5C64C481" w14:textId="77777777" w:rsidR="00845B47" w:rsidRDefault="00845B47" w:rsidP="00555AF5">
      <w:pPr>
        <w:spacing w:line="276" w:lineRule="auto"/>
        <w:rPr>
          <w:rFonts w:ascii="Arial" w:hAnsi="Arial" w:cs="Arial"/>
          <w:color w:val="000000"/>
          <w:spacing w:val="5"/>
          <w:sz w:val="24"/>
          <w:szCs w:val="24"/>
          <w:shd w:val="clear" w:color="auto" w:fill="FFFFFF"/>
        </w:rPr>
      </w:pPr>
    </w:p>
    <w:p w14:paraId="7E50F378" w14:textId="515B0FA3" w:rsidR="008B4E6B" w:rsidRDefault="00BB5978" w:rsidP="00B51A7F">
      <w:pPr>
        <w:spacing w:line="276" w:lineRule="auto"/>
        <w:rPr>
          <w:rFonts w:ascii="Arial" w:hAnsi="Arial" w:cs="Arial"/>
          <w:b/>
          <w:bCs/>
          <w:sz w:val="28"/>
          <w:szCs w:val="28"/>
        </w:rPr>
      </w:pPr>
      <w:r w:rsidRPr="004E566C">
        <w:rPr>
          <w:rFonts w:ascii="Arial" w:hAnsi="Arial" w:cs="Arial"/>
          <w:b/>
          <w:bCs/>
          <w:color w:val="000000"/>
          <w:sz w:val="24"/>
          <w:szCs w:val="24"/>
          <w:shd w:val="clear" w:color="auto" w:fill="FFFFFF"/>
        </w:rPr>
        <w:lastRenderedPageBreak/>
        <w:t>Engaging children and young people</w:t>
      </w:r>
      <w:r w:rsidRPr="00B7673F">
        <w:rPr>
          <w:rFonts w:ascii="Arial" w:hAnsi="Arial" w:cs="Arial"/>
          <w:b/>
          <w:bCs/>
          <w:color w:val="000000"/>
          <w:sz w:val="24"/>
          <w:szCs w:val="24"/>
          <w:shd w:val="clear" w:color="auto" w:fill="FFFFFF"/>
        </w:rPr>
        <w:t xml:space="preserve"> </w:t>
      </w:r>
      <w:r w:rsidR="00791D04" w:rsidRPr="00B7673F">
        <w:rPr>
          <w:rFonts w:ascii="Arial" w:hAnsi="Arial" w:cs="Arial"/>
          <w:b/>
          <w:bCs/>
          <w:color w:val="000000"/>
          <w:sz w:val="24"/>
          <w:szCs w:val="24"/>
          <w:shd w:val="clear" w:color="auto" w:fill="FFFFFF"/>
        </w:rPr>
        <w:t>and monitoring inclusion</w:t>
      </w:r>
    </w:p>
    <w:p w14:paraId="45CE4659" w14:textId="46540552" w:rsidR="001410A0" w:rsidRDefault="007B3A14" w:rsidP="00B51A7F">
      <w:pPr>
        <w:spacing w:line="276" w:lineRule="auto"/>
        <w:rPr>
          <w:rFonts w:ascii="Arial" w:hAnsi="Arial" w:cs="Arial"/>
          <w:color w:val="000000"/>
          <w:spacing w:val="5"/>
          <w:sz w:val="24"/>
          <w:szCs w:val="24"/>
          <w:shd w:val="clear" w:color="auto" w:fill="FFFFFF"/>
        </w:rPr>
      </w:pPr>
      <w:r>
        <w:rPr>
          <w:rFonts w:ascii="Arial" w:hAnsi="Arial" w:cs="Arial"/>
          <w:color w:val="000000"/>
          <w:spacing w:val="5"/>
          <w:sz w:val="24"/>
          <w:szCs w:val="24"/>
          <w:shd w:val="clear" w:color="auto" w:fill="FFFFFF"/>
        </w:rPr>
        <w:t>It is important to ensure best practice principle</w:t>
      </w:r>
      <w:r w:rsidR="002E412D">
        <w:rPr>
          <w:rFonts w:ascii="Arial" w:hAnsi="Arial" w:cs="Arial"/>
          <w:color w:val="000000"/>
          <w:spacing w:val="5"/>
          <w:sz w:val="24"/>
          <w:szCs w:val="24"/>
          <w:shd w:val="clear" w:color="auto" w:fill="FFFFFF"/>
        </w:rPr>
        <w:t xml:space="preserve">s are adhered </w:t>
      </w:r>
      <w:r w:rsidR="00945FED">
        <w:rPr>
          <w:rFonts w:ascii="Arial" w:hAnsi="Arial" w:cs="Arial"/>
          <w:color w:val="000000"/>
          <w:spacing w:val="5"/>
          <w:sz w:val="24"/>
          <w:szCs w:val="24"/>
          <w:shd w:val="clear" w:color="auto" w:fill="FFFFFF"/>
        </w:rPr>
        <w:t>to when</w:t>
      </w:r>
      <w:r>
        <w:rPr>
          <w:rFonts w:ascii="Arial" w:hAnsi="Arial" w:cs="Arial"/>
          <w:color w:val="000000"/>
          <w:spacing w:val="5"/>
          <w:sz w:val="24"/>
          <w:szCs w:val="24"/>
          <w:shd w:val="clear" w:color="auto" w:fill="FFFFFF"/>
        </w:rPr>
        <w:t xml:space="preserve"> engaging and con</w:t>
      </w:r>
      <w:r w:rsidR="002E412D">
        <w:rPr>
          <w:rFonts w:ascii="Arial" w:hAnsi="Arial" w:cs="Arial"/>
          <w:color w:val="000000"/>
          <w:spacing w:val="5"/>
          <w:sz w:val="24"/>
          <w:szCs w:val="24"/>
          <w:shd w:val="clear" w:color="auto" w:fill="FFFFFF"/>
        </w:rPr>
        <w:t xml:space="preserve">sulting </w:t>
      </w:r>
      <w:r w:rsidR="0025467A">
        <w:rPr>
          <w:rFonts w:ascii="Arial" w:hAnsi="Arial" w:cs="Arial"/>
          <w:color w:val="000000"/>
          <w:spacing w:val="5"/>
          <w:sz w:val="24"/>
          <w:szCs w:val="24"/>
          <w:shd w:val="clear" w:color="auto" w:fill="FFFFFF"/>
        </w:rPr>
        <w:t>c</w:t>
      </w:r>
      <w:r w:rsidR="002E412D">
        <w:rPr>
          <w:rFonts w:ascii="Arial" w:hAnsi="Arial" w:cs="Arial"/>
          <w:color w:val="000000"/>
          <w:spacing w:val="5"/>
          <w:sz w:val="24"/>
          <w:szCs w:val="24"/>
          <w:shd w:val="clear" w:color="auto" w:fill="FFFFFF"/>
        </w:rPr>
        <w:t xml:space="preserve">hildren. </w:t>
      </w:r>
      <w:r w:rsidR="00945FED">
        <w:rPr>
          <w:rFonts w:ascii="Arial" w:hAnsi="Arial" w:cs="Arial"/>
          <w:color w:val="000000"/>
          <w:spacing w:val="5"/>
          <w:sz w:val="24"/>
          <w:szCs w:val="24"/>
          <w:shd w:val="clear" w:color="auto" w:fill="FFFFFF"/>
        </w:rPr>
        <w:t>The ELC CYP engagement strategy</w:t>
      </w:r>
      <w:r w:rsidR="00C81773">
        <w:rPr>
          <w:rFonts w:ascii="Arial" w:hAnsi="Arial" w:cs="Arial"/>
          <w:color w:val="000000"/>
          <w:spacing w:val="5"/>
          <w:sz w:val="24"/>
          <w:szCs w:val="24"/>
          <w:shd w:val="clear" w:color="auto" w:fill="FFFFFF"/>
        </w:rPr>
        <w:t xml:space="preserve">, </w:t>
      </w:r>
      <w:r w:rsidR="00945FED">
        <w:rPr>
          <w:rFonts w:ascii="Arial" w:hAnsi="Arial" w:cs="Arial"/>
          <w:color w:val="000000"/>
          <w:spacing w:val="5"/>
          <w:sz w:val="24"/>
          <w:szCs w:val="24"/>
          <w:shd w:val="clear" w:color="auto" w:fill="FFFFFF"/>
        </w:rPr>
        <w:t xml:space="preserve">the </w:t>
      </w:r>
      <w:r w:rsidR="003742D6">
        <w:rPr>
          <w:rFonts w:ascii="Arial" w:hAnsi="Arial" w:cs="Arial"/>
          <w:color w:val="000000"/>
          <w:spacing w:val="5"/>
          <w:sz w:val="24"/>
          <w:szCs w:val="24"/>
          <w:shd w:val="clear" w:color="auto" w:fill="FFFFFF"/>
        </w:rPr>
        <w:t xml:space="preserve">Equality monitoring guidance </w:t>
      </w:r>
      <w:r w:rsidR="00C81773">
        <w:rPr>
          <w:rFonts w:ascii="Arial" w:hAnsi="Arial" w:cs="Arial"/>
          <w:color w:val="000000"/>
          <w:spacing w:val="5"/>
          <w:sz w:val="24"/>
          <w:szCs w:val="24"/>
          <w:shd w:val="clear" w:color="auto" w:fill="FFFFFF"/>
        </w:rPr>
        <w:t xml:space="preserve">and the </w:t>
      </w:r>
      <w:r w:rsidR="002733EB">
        <w:rPr>
          <w:rFonts w:ascii="Arial" w:hAnsi="Arial" w:cs="Arial"/>
          <w:color w:val="000000"/>
          <w:spacing w:val="5"/>
          <w:sz w:val="24"/>
          <w:szCs w:val="24"/>
          <w:shd w:val="clear" w:color="auto" w:fill="FFFFFF"/>
        </w:rPr>
        <w:t xml:space="preserve">Data Protection </w:t>
      </w:r>
      <w:r w:rsidR="00A90D10">
        <w:rPr>
          <w:rFonts w:ascii="Arial" w:hAnsi="Arial" w:cs="Arial"/>
          <w:color w:val="000000"/>
          <w:spacing w:val="5"/>
          <w:sz w:val="24"/>
          <w:szCs w:val="24"/>
          <w:shd w:val="clear" w:color="auto" w:fill="FFFFFF"/>
        </w:rPr>
        <w:t xml:space="preserve">guidance </w:t>
      </w:r>
      <w:r w:rsidR="00C81773">
        <w:rPr>
          <w:rFonts w:ascii="Arial" w:hAnsi="Arial" w:cs="Arial"/>
          <w:color w:val="000000"/>
          <w:spacing w:val="5"/>
          <w:sz w:val="24"/>
          <w:szCs w:val="24"/>
          <w:shd w:val="clear" w:color="auto" w:fill="FFFFFF"/>
        </w:rPr>
        <w:t xml:space="preserve">can </w:t>
      </w:r>
      <w:r w:rsidR="00EB3737">
        <w:rPr>
          <w:rFonts w:ascii="Arial" w:hAnsi="Arial" w:cs="Arial"/>
          <w:color w:val="000000"/>
          <w:spacing w:val="5"/>
          <w:sz w:val="24"/>
          <w:szCs w:val="24"/>
          <w:shd w:val="clear" w:color="auto" w:fill="FFFFFF"/>
        </w:rPr>
        <w:t>inform approaches</w:t>
      </w:r>
      <w:r w:rsidR="00F80F97">
        <w:rPr>
          <w:rFonts w:ascii="Arial" w:hAnsi="Arial" w:cs="Arial"/>
          <w:color w:val="000000"/>
          <w:spacing w:val="5"/>
          <w:sz w:val="24"/>
          <w:szCs w:val="24"/>
          <w:shd w:val="clear" w:color="auto" w:fill="FFFFFF"/>
        </w:rPr>
        <w:t>.</w:t>
      </w:r>
    </w:p>
    <w:p w14:paraId="51861588" w14:textId="67A8CD83" w:rsidR="003E595C" w:rsidRDefault="00BF35AC" w:rsidP="008919B3">
      <w:r>
        <w:rPr>
          <w:rFonts w:ascii="Arial" w:hAnsi="Arial" w:cs="Arial"/>
          <w:color w:val="000000"/>
          <w:spacing w:val="5"/>
          <w:sz w:val="24"/>
          <w:szCs w:val="24"/>
          <w:shd w:val="clear" w:color="auto" w:fill="FFFFFF"/>
        </w:rPr>
        <w:t xml:space="preserve">However we </w:t>
      </w:r>
      <w:r w:rsidR="0025467A">
        <w:rPr>
          <w:rFonts w:ascii="Arial" w:hAnsi="Arial" w:cs="Arial"/>
          <w:color w:val="000000"/>
          <w:spacing w:val="5"/>
          <w:sz w:val="24"/>
          <w:szCs w:val="24"/>
          <w:shd w:val="clear" w:color="auto" w:fill="FFFFFF"/>
        </w:rPr>
        <w:t xml:space="preserve">choose to </w:t>
      </w:r>
      <w:r>
        <w:rPr>
          <w:rFonts w:ascii="Arial" w:hAnsi="Arial" w:cs="Arial"/>
          <w:color w:val="000000"/>
          <w:spacing w:val="5"/>
          <w:sz w:val="24"/>
          <w:szCs w:val="24"/>
          <w:shd w:val="clear" w:color="auto" w:fill="FFFFFF"/>
        </w:rPr>
        <w:t>engage, it is essential</w:t>
      </w:r>
      <w:r w:rsidRPr="00886B1D">
        <w:rPr>
          <w:rFonts w:ascii="Arial" w:hAnsi="Arial" w:cs="Arial"/>
          <w:color w:val="000000"/>
          <w:spacing w:val="5"/>
          <w:sz w:val="24"/>
          <w:szCs w:val="24"/>
          <w:shd w:val="clear" w:color="auto" w:fill="FFFFFF"/>
        </w:rPr>
        <w:t xml:space="preserve"> </w:t>
      </w:r>
      <w:r>
        <w:rPr>
          <w:rFonts w:ascii="Arial" w:hAnsi="Arial" w:cs="Arial"/>
          <w:color w:val="000000"/>
          <w:spacing w:val="5"/>
          <w:sz w:val="24"/>
          <w:szCs w:val="24"/>
          <w:shd w:val="clear" w:color="auto" w:fill="FFFFFF"/>
        </w:rPr>
        <w:t>t</w:t>
      </w:r>
      <w:r w:rsidRPr="00886B1D">
        <w:rPr>
          <w:rFonts w:ascii="Arial" w:hAnsi="Arial" w:cs="Arial"/>
          <w:color w:val="000000"/>
          <w:spacing w:val="5"/>
          <w:sz w:val="24"/>
          <w:szCs w:val="24"/>
          <w:shd w:val="clear" w:color="auto" w:fill="FFFFFF"/>
        </w:rPr>
        <w:t>he method, language, format and terminology</w:t>
      </w:r>
      <w:r>
        <w:rPr>
          <w:rFonts w:ascii="Arial" w:hAnsi="Arial" w:cs="Arial"/>
          <w:color w:val="000000"/>
          <w:spacing w:val="5"/>
          <w:sz w:val="24"/>
          <w:szCs w:val="24"/>
          <w:shd w:val="clear" w:color="auto" w:fill="FFFFFF"/>
        </w:rPr>
        <w:t xml:space="preserve"> </w:t>
      </w:r>
      <w:r w:rsidRPr="00886B1D">
        <w:rPr>
          <w:rFonts w:ascii="Arial" w:hAnsi="Arial" w:cs="Arial"/>
          <w:color w:val="000000"/>
          <w:spacing w:val="5"/>
          <w:sz w:val="24"/>
          <w:szCs w:val="24"/>
          <w:shd w:val="clear" w:color="auto" w:fill="FFFFFF"/>
        </w:rPr>
        <w:t>adhere</w:t>
      </w:r>
      <w:r>
        <w:rPr>
          <w:rFonts w:ascii="Arial" w:hAnsi="Arial" w:cs="Arial"/>
          <w:color w:val="000000"/>
          <w:spacing w:val="5"/>
          <w:sz w:val="24"/>
          <w:szCs w:val="24"/>
          <w:shd w:val="clear" w:color="auto" w:fill="FFFFFF"/>
        </w:rPr>
        <w:t>s</w:t>
      </w:r>
      <w:r w:rsidRPr="00886B1D">
        <w:rPr>
          <w:rFonts w:ascii="Arial" w:hAnsi="Arial" w:cs="Arial"/>
          <w:color w:val="000000"/>
          <w:spacing w:val="5"/>
          <w:sz w:val="24"/>
          <w:szCs w:val="24"/>
          <w:shd w:val="clear" w:color="auto" w:fill="FFFFFF"/>
        </w:rPr>
        <w:t xml:space="preserve"> to best practice </w:t>
      </w:r>
      <w:r w:rsidR="004F242D">
        <w:rPr>
          <w:rFonts w:ascii="Arial" w:hAnsi="Arial" w:cs="Arial"/>
          <w:color w:val="000000"/>
          <w:spacing w:val="5"/>
          <w:sz w:val="24"/>
          <w:szCs w:val="24"/>
          <w:shd w:val="clear" w:color="auto" w:fill="FFFFFF"/>
        </w:rPr>
        <w:t xml:space="preserve">appropriate </w:t>
      </w:r>
      <w:r w:rsidRPr="00886B1D">
        <w:rPr>
          <w:rFonts w:ascii="Arial" w:hAnsi="Arial" w:cs="Arial"/>
          <w:color w:val="000000"/>
          <w:spacing w:val="5"/>
          <w:sz w:val="24"/>
          <w:szCs w:val="24"/>
          <w:shd w:val="clear" w:color="auto" w:fill="FFFFFF"/>
        </w:rPr>
        <w:t>for each child’s age</w:t>
      </w:r>
      <w:r w:rsidR="0025467A">
        <w:rPr>
          <w:rFonts w:ascii="Arial" w:hAnsi="Arial" w:cs="Arial"/>
          <w:color w:val="000000"/>
          <w:spacing w:val="5"/>
          <w:sz w:val="24"/>
          <w:szCs w:val="24"/>
          <w:shd w:val="clear" w:color="auto" w:fill="FFFFFF"/>
        </w:rPr>
        <w:t>,</w:t>
      </w:r>
      <w:r w:rsidRPr="00886B1D">
        <w:rPr>
          <w:rFonts w:ascii="Arial" w:hAnsi="Arial" w:cs="Arial"/>
          <w:color w:val="000000"/>
          <w:spacing w:val="5"/>
          <w:sz w:val="24"/>
          <w:szCs w:val="24"/>
          <w:shd w:val="clear" w:color="auto" w:fill="FFFFFF"/>
        </w:rPr>
        <w:t xml:space="preserve"> stage</w:t>
      </w:r>
      <w:r>
        <w:rPr>
          <w:rFonts w:ascii="Arial" w:hAnsi="Arial" w:cs="Arial"/>
          <w:color w:val="000000"/>
          <w:spacing w:val="5"/>
          <w:sz w:val="24"/>
          <w:szCs w:val="24"/>
          <w:shd w:val="clear" w:color="auto" w:fill="FFFFFF"/>
        </w:rPr>
        <w:t xml:space="preserve"> and ability</w:t>
      </w:r>
      <w:r w:rsidR="000042AE">
        <w:rPr>
          <w:rFonts w:ascii="Arial" w:hAnsi="Arial" w:cs="Arial"/>
          <w:color w:val="000000"/>
          <w:spacing w:val="5"/>
          <w:sz w:val="24"/>
          <w:szCs w:val="24"/>
          <w:shd w:val="clear" w:color="auto" w:fill="FFFFFF"/>
        </w:rPr>
        <w:t>.</w:t>
      </w:r>
      <w:r w:rsidRPr="00886B1D">
        <w:rPr>
          <w:rFonts w:ascii="Arial" w:hAnsi="Arial" w:cs="Arial"/>
          <w:color w:val="000000"/>
          <w:spacing w:val="5"/>
          <w:sz w:val="24"/>
          <w:szCs w:val="24"/>
          <w:shd w:val="clear" w:color="auto" w:fill="FFFFFF"/>
        </w:rPr>
        <w:t xml:space="preserve">  </w:t>
      </w:r>
      <w:r w:rsidR="0025467A">
        <w:rPr>
          <w:rFonts w:ascii="Arial" w:hAnsi="Arial" w:cs="Arial"/>
          <w:color w:val="000000"/>
          <w:spacing w:val="5"/>
          <w:sz w:val="24"/>
          <w:szCs w:val="24"/>
          <w:shd w:val="clear" w:color="auto" w:fill="FFFFFF"/>
        </w:rPr>
        <w:t>Accessibility and reasonable adjustments (Equality Act 2010) are relevant here.</w:t>
      </w:r>
      <w:r w:rsidR="008919B3" w:rsidRPr="008919B3">
        <w:t xml:space="preserve"> </w:t>
      </w:r>
    </w:p>
    <w:p w14:paraId="72890F27" w14:textId="2CE2C20A" w:rsidR="008919B3" w:rsidRDefault="00A81947" w:rsidP="008919B3">
      <w:r w:rsidRPr="006F29F7">
        <w:rPr>
          <w:rFonts w:ascii="Arial" w:hAnsi="Arial" w:cs="Arial"/>
          <w:color w:val="000000"/>
          <w:spacing w:val="5"/>
          <w:sz w:val="24"/>
          <w:szCs w:val="24"/>
          <w:shd w:val="clear" w:color="auto" w:fill="FFFFFF"/>
        </w:rPr>
        <w:t xml:space="preserve">The </w:t>
      </w:r>
      <w:r w:rsidR="008919B3" w:rsidRPr="006F29F7">
        <w:rPr>
          <w:rFonts w:ascii="Arial" w:hAnsi="Arial" w:cs="Arial"/>
          <w:color w:val="000000"/>
          <w:spacing w:val="5"/>
          <w:sz w:val="24"/>
          <w:szCs w:val="24"/>
          <w:shd w:val="clear" w:color="auto" w:fill="FFFFFF"/>
        </w:rPr>
        <w:t>Lundy model</w:t>
      </w:r>
      <w:r w:rsidRPr="006F29F7">
        <w:rPr>
          <w:rFonts w:ascii="Arial" w:hAnsi="Arial" w:cs="Arial"/>
          <w:color w:val="000000"/>
          <w:spacing w:val="5"/>
          <w:sz w:val="24"/>
          <w:szCs w:val="24"/>
          <w:shd w:val="clear" w:color="auto" w:fill="FFFFFF"/>
        </w:rPr>
        <w:t xml:space="preserve"> sets out </w:t>
      </w:r>
      <w:r w:rsidR="00754A13">
        <w:rPr>
          <w:rFonts w:ascii="Arial" w:hAnsi="Arial" w:cs="Arial"/>
          <w:color w:val="000000"/>
          <w:spacing w:val="5"/>
          <w:sz w:val="24"/>
          <w:szCs w:val="24"/>
          <w:shd w:val="clear" w:color="auto" w:fill="FFFFFF"/>
        </w:rPr>
        <w:t xml:space="preserve">four </w:t>
      </w:r>
      <w:r w:rsidRPr="006F29F7">
        <w:rPr>
          <w:rFonts w:ascii="Arial" w:hAnsi="Arial" w:cs="Arial"/>
          <w:color w:val="000000"/>
          <w:spacing w:val="5"/>
          <w:sz w:val="24"/>
          <w:szCs w:val="24"/>
          <w:shd w:val="clear" w:color="auto" w:fill="FFFFFF"/>
        </w:rPr>
        <w:t>key principles:</w:t>
      </w:r>
      <w:r>
        <w:t xml:space="preserve"> </w:t>
      </w:r>
      <w:r w:rsidR="008919B3">
        <w:t xml:space="preserve"> </w:t>
      </w:r>
      <w:hyperlink r:id="rId16" w:history="1">
        <w:r w:rsidR="008919B3" w:rsidRPr="006F29F7">
          <w:rPr>
            <w:rStyle w:val="Hyperlink"/>
            <w:rFonts w:ascii="Arial" w:hAnsi="Arial" w:cs="Arial"/>
            <w:sz w:val="24"/>
            <w:szCs w:val="24"/>
            <w:shd w:val="clear" w:color="auto" w:fill="FFFFFF"/>
          </w:rPr>
          <w:t>https://youtu.be/UCI6aWJxaZY?feature=shared</w:t>
        </w:r>
      </w:hyperlink>
    </w:p>
    <w:p w14:paraId="0F17314C" w14:textId="3825BF69" w:rsidR="008919B3" w:rsidRDefault="00FE372E" w:rsidP="008919B3">
      <w:r>
        <w:rPr>
          <w:noProof/>
        </w:rPr>
        <w:drawing>
          <wp:inline distT="0" distB="0" distL="0" distR="0" wp14:anchorId="1B2CDE50" wp14:editId="64F3EE14">
            <wp:extent cx="5724525" cy="1971675"/>
            <wp:effectExtent l="0" t="0" r="9525" b="9525"/>
            <wp:docPr id="2" name="Picture 2" descr="The Lundy Model: Article 12 in Practice - Rights Respecting Schools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Lundy Model: Article 12 in Practice - Rights Respecting Schools Awar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4525" cy="1971675"/>
                    </a:xfrm>
                    <a:prstGeom prst="rect">
                      <a:avLst/>
                    </a:prstGeom>
                    <a:noFill/>
                    <a:ln>
                      <a:noFill/>
                    </a:ln>
                  </pic:spPr>
                </pic:pic>
              </a:graphicData>
            </a:graphic>
          </wp:inline>
        </w:drawing>
      </w:r>
    </w:p>
    <w:p w14:paraId="352154EC" w14:textId="77777777" w:rsidR="00A04961" w:rsidRDefault="00A04961" w:rsidP="00A04961">
      <w:pPr>
        <w:spacing w:line="276" w:lineRule="auto"/>
        <w:rPr>
          <w:rFonts w:ascii="Arial" w:hAnsi="Arial" w:cs="Arial"/>
          <w:b/>
          <w:bCs/>
          <w:color w:val="000000"/>
          <w:sz w:val="24"/>
          <w:szCs w:val="24"/>
          <w:shd w:val="clear" w:color="auto" w:fill="FFFFFF"/>
        </w:rPr>
      </w:pPr>
    </w:p>
    <w:p w14:paraId="62889854" w14:textId="77777777" w:rsidR="00C17B44" w:rsidRDefault="00C17B44" w:rsidP="00B51A7F">
      <w:pPr>
        <w:spacing w:line="276" w:lineRule="auto"/>
        <w:rPr>
          <w:rFonts w:ascii="Arial" w:hAnsi="Arial" w:cs="Arial"/>
          <w:color w:val="000000"/>
          <w:spacing w:val="5"/>
          <w:sz w:val="24"/>
          <w:szCs w:val="24"/>
          <w:shd w:val="clear" w:color="auto" w:fill="FFFFFF"/>
        </w:rPr>
      </w:pPr>
    </w:p>
    <w:p w14:paraId="61D59424" w14:textId="77777777" w:rsidR="00B34610" w:rsidRDefault="00B34610" w:rsidP="00B51A7F">
      <w:pPr>
        <w:spacing w:line="276" w:lineRule="auto"/>
        <w:rPr>
          <w:rFonts w:ascii="Arial" w:hAnsi="Arial" w:cs="Arial"/>
          <w:color w:val="000000"/>
          <w:spacing w:val="5"/>
          <w:sz w:val="24"/>
          <w:szCs w:val="24"/>
          <w:shd w:val="clear" w:color="auto" w:fill="FFFFFF"/>
        </w:rPr>
      </w:pPr>
    </w:p>
    <w:p w14:paraId="6487119A" w14:textId="77777777" w:rsidR="0033407F" w:rsidRDefault="0033407F" w:rsidP="00B51A7F">
      <w:pPr>
        <w:spacing w:line="276" w:lineRule="auto"/>
        <w:rPr>
          <w:rFonts w:ascii="Arial" w:hAnsi="Arial" w:cs="Arial"/>
          <w:b/>
          <w:bCs/>
          <w:color w:val="000000"/>
          <w:sz w:val="24"/>
          <w:szCs w:val="24"/>
          <w:shd w:val="clear" w:color="auto" w:fill="FFFFFF"/>
        </w:rPr>
      </w:pPr>
    </w:p>
    <w:p w14:paraId="24C5373D" w14:textId="77777777" w:rsidR="0033407F" w:rsidRDefault="0033407F" w:rsidP="00B51A7F">
      <w:pPr>
        <w:spacing w:line="276" w:lineRule="auto"/>
        <w:rPr>
          <w:rFonts w:ascii="Arial" w:hAnsi="Arial" w:cs="Arial"/>
          <w:b/>
          <w:bCs/>
          <w:color w:val="000000"/>
          <w:sz w:val="24"/>
          <w:szCs w:val="24"/>
          <w:shd w:val="clear" w:color="auto" w:fill="FFFFFF"/>
        </w:rPr>
      </w:pPr>
    </w:p>
    <w:p w14:paraId="190FEBA9" w14:textId="77777777" w:rsidR="00154BA3" w:rsidRDefault="00154BA3" w:rsidP="00B51A7F">
      <w:pPr>
        <w:spacing w:line="276" w:lineRule="auto"/>
        <w:rPr>
          <w:rFonts w:ascii="Arial" w:hAnsi="Arial" w:cs="Arial"/>
          <w:b/>
          <w:bCs/>
          <w:color w:val="000000"/>
          <w:sz w:val="24"/>
          <w:szCs w:val="24"/>
          <w:shd w:val="clear" w:color="auto" w:fill="FFFFFF"/>
        </w:rPr>
      </w:pPr>
    </w:p>
    <w:p w14:paraId="6236D2C8" w14:textId="77777777" w:rsidR="00154BA3" w:rsidRDefault="00154BA3" w:rsidP="00B51A7F">
      <w:pPr>
        <w:spacing w:line="276" w:lineRule="auto"/>
        <w:rPr>
          <w:rFonts w:ascii="Arial" w:hAnsi="Arial" w:cs="Arial"/>
          <w:b/>
          <w:bCs/>
          <w:color w:val="000000"/>
          <w:sz w:val="24"/>
          <w:szCs w:val="24"/>
          <w:shd w:val="clear" w:color="auto" w:fill="FFFFFF"/>
        </w:rPr>
      </w:pPr>
    </w:p>
    <w:p w14:paraId="1CA39B22" w14:textId="77777777" w:rsidR="00154BA3" w:rsidRDefault="00154BA3" w:rsidP="00B51A7F">
      <w:pPr>
        <w:spacing w:line="276" w:lineRule="auto"/>
        <w:rPr>
          <w:rFonts w:ascii="Arial" w:hAnsi="Arial" w:cs="Arial"/>
          <w:b/>
          <w:bCs/>
          <w:color w:val="000000"/>
          <w:sz w:val="24"/>
          <w:szCs w:val="24"/>
          <w:shd w:val="clear" w:color="auto" w:fill="FFFFFF"/>
        </w:rPr>
      </w:pPr>
    </w:p>
    <w:p w14:paraId="02C264FF" w14:textId="77777777" w:rsidR="00154BA3" w:rsidRDefault="00154BA3" w:rsidP="00B51A7F">
      <w:pPr>
        <w:spacing w:line="276" w:lineRule="auto"/>
        <w:rPr>
          <w:rFonts w:ascii="Arial" w:hAnsi="Arial" w:cs="Arial"/>
          <w:b/>
          <w:bCs/>
          <w:color w:val="000000"/>
          <w:sz w:val="24"/>
          <w:szCs w:val="24"/>
          <w:shd w:val="clear" w:color="auto" w:fill="FFFFFF"/>
        </w:rPr>
      </w:pPr>
    </w:p>
    <w:p w14:paraId="57B4D9B5" w14:textId="77777777" w:rsidR="00154BA3" w:rsidRDefault="00154BA3" w:rsidP="00B51A7F">
      <w:pPr>
        <w:spacing w:line="276" w:lineRule="auto"/>
        <w:rPr>
          <w:rFonts w:ascii="Arial" w:hAnsi="Arial" w:cs="Arial"/>
          <w:b/>
          <w:bCs/>
          <w:color w:val="000000"/>
          <w:sz w:val="24"/>
          <w:szCs w:val="24"/>
          <w:shd w:val="clear" w:color="auto" w:fill="FFFFFF"/>
        </w:rPr>
      </w:pPr>
    </w:p>
    <w:p w14:paraId="2F3CF59E" w14:textId="77777777" w:rsidR="00154BA3" w:rsidRDefault="00154BA3" w:rsidP="00B51A7F">
      <w:pPr>
        <w:spacing w:line="276" w:lineRule="auto"/>
        <w:rPr>
          <w:rFonts w:ascii="Arial" w:hAnsi="Arial" w:cs="Arial"/>
          <w:b/>
          <w:bCs/>
          <w:color w:val="000000"/>
          <w:sz w:val="24"/>
          <w:szCs w:val="24"/>
          <w:shd w:val="clear" w:color="auto" w:fill="FFFFFF"/>
        </w:rPr>
      </w:pPr>
    </w:p>
    <w:p w14:paraId="43AFBA06" w14:textId="77777777" w:rsidR="00154BA3" w:rsidRDefault="00154BA3" w:rsidP="00B51A7F">
      <w:pPr>
        <w:spacing w:line="276" w:lineRule="auto"/>
        <w:rPr>
          <w:rFonts w:ascii="Arial" w:hAnsi="Arial" w:cs="Arial"/>
          <w:b/>
          <w:bCs/>
          <w:color w:val="000000"/>
          <w:sz w:val="24"/>
          <w:szCs w:val="24"/>
          <w:shd w:val="clear" w:color="auto" w:fill="FFFFFF"/>
        </w:rPr>
      </w:pPr>
    </w:p>
    <w:p w14:paraId="232D4097" w14:textId="77777777" w:rsidR="00154BA3" w:rsidRDefault="00154BA3" w:rsidP="00B51A7F">
      <w:pPr>
        <w:spacing w:line="276" w:lineRule="auto"/>
        <w:rPr>
          <w:rFonts w:ascii="Arial" w:hAnsi="Arial" w:cs="Arial"/>
          <w:b/>
          <w:bCs/>
          <w:color w:val="000000"/>
          <w:sz w:val="24"/>
          <w:szCs w:val="24"/>
          <w:shd w:val="clear" w:color="auto" w:fill="FFFFFF"/>
        </w:rPr>
      </w:pPr>
    </w:p>
    <w:p w14:paraId="7FE2E7DF" w14:textId="77777777" w:rsidR="00154BA3" w:rsidRDefault="00154BA3" w:rsidP="00B51A7F">
      <w:pPr>
        <w:spacing w:line="276" w:lineRule="auto"/>
        <w:rPr>
          <w:rFonts w:ascii="Arial" w:hAnsi="Arial" w:cs="Arial"/>
          <w:b/>
          <w:bCs/>
          <w:color w:val="000000"/>
          <w:sz w:val="24"/>
          <w:szCs w:val="24"/>
          <w:shd w:val="clear" w:color="auto" w:fill="FFFFFF"/>
        </w:rPr>
      </w:pPr>
    </w:p>
    <w:p w14:paraId="053B49EB" w14:textId="77777777" w:rsidR="00D651A2" w:rsidRDefault="00D651A2" w:rsidP="00B51A7F">
      <w:pPr>
        <w:spacing w:line="276" w:lineRule="auto"/>
        <w:rPr>
          <w:rFonts w:ascii="Arial" w:hAnsi="Arial" w:cs="Arial"/>
          <w:b/>
          <w:bCs/>
          <w:color w:val="000000"/>
          <w:sz w:val="24"/>
          <w:szCs w:val="24"/>
          <w:shd w:val="clear" w:color="auto" w:fill="FFFFFF"/>
        </w:rPr>
      </w:pPr>
    </w:p>
    <w:p w14:paraId="0D06094C" w14:textId="346797E7" w:rsidR="003B2B48" w:rsidRDefault="003B2B48" w:rsidP="00B51A7F">
      <w:pPr>
        <w:spacing w:line="276" w:lineRule="auto"/>
        <w:rPr>
          <w:rFonts w:ascii="Arial" w:hAnsi="Arial" w:cs="Arial"/>
          <w:b/>
          <w:bCs/>
          <w:color w:val="000000"/>
          <w:sz w:val="24"/>
          <w:szCs w:val="24"/>
          <w:shd w:val="clear" w:color="auto" w:fill="FFFFFF"/>
        </w:rPr>
      </w:pPr>
      <w:r w:rsidRPr="00B34610">
        <w:rPr>
          <w:rFonts w:ascii="Arial" w:hAnsi="Arial" w:cs="Arial"/>
          <w:b/>
          <w:bCs/>
          <w:color w:val="000000"/>
          <w:sz w:val="24"/>
          <w:szCs w:val="24"/>
          <w:shd w:val="clear" w:color="auto" w:fill="FFFFFF"/>
        </w:rPr>
        <w:lastRenderedPageBreak/>
        <w:t xml:space="preserve">Process </w:t>
      </w:r>
      <w:r w:rsidR="00B34610" w:rsidRPr="00B34610">
        <w:rPr>
          <w:rFonts w:ascii="Arial" w:hAnsi="Arial" w:cs="Arial"/>
          <w:b/>
          <w:bCs/>
          <w:color w:val="000000"/>
          <w:sz w:val="24"/>
          <w:szCs w:val="24"/>
          <w:shd w:val="clear" w:color="auto" w:fill="FFFFFF"/>
        </w:rPr>
        <w:t>flow chart</w:t>
      </w:r>
      <w:r w:rsidR="007817B0">
        <w:rPr>
          <w:rFonts w:ascii="Arial" w:hAnsi="Arial" w:cs="Arial"/>
          <w:b/>
          <w:bCs/>
          <w:color w:val="000000"/>
          <w:sz w:val="24"/>
          <w:szCs w:val="24"/>
          <w:shd w:val="clear" w:color="auto" w:fill="FFFFFF"/>
        </w:rPr>
        <w:t xml:space="preserve"> with </w:t>
      </w:r>
      <w:r w:rsidR="00A9046F">
        <w:rPr>
          <w:rFonts w:ascii="Arial" w:hAnsi="Arial" w:cs="Arial"/>
          <w:b/>
          <w:bCs/>
          <w:color w:val="000000"/>
          <w:sz w:val="24"/>
          <w:szCs w:val="24"/>
          <w:shd w:val="clear" w:color="auto" w:fill="FFFFFF"/>
        </w:rPr>
        <w:t>example</w:t>
      </w:r>
      <w:r w:rsidR="007817B0">
        <w:rPr>
          <w:rFonts w:ascii="Arial" w:hAnsi="Arial" w:cs="Arial"/>
          <w:b/>
          <w:bCs/>
          <w:color w:val="000000"/>
          <w:sz w:val="24"/>
          <w:szCs w:val="24"/>
          <w:shd w:val="clear" w:color="auto" w:fill="FFFFFF"/>
        </w:rPr>
        <w:t xml:space="preserve"> questions</w:t>
      </w:r>
    </w:p>
    <w:tbl>
      <w:tblPr>
        <w:tblStyle w:val="TableGrid"/>
        <w:tblW w:w="9810" w:type="dxa"/>
        <w:tblInd w:w="-5" w:type="dxa"/>
        <w:tblLook w:val="04A0" w:firstRow="1" w:lastRow="0" w:firstColumn="1" w:lastColumn="0" w:noHBand="0" w:noVBand="1"/>
      </w:tblPr>
      <w:tblGrid>
        <w:gridCol w:w="5830"/>
        <w:gridCol w:w="3980"/>
      </w:tblGrid>
      <w:tr w:rsidR="00FC3176" w14:paraId="33E6E7AE" w14:textId="77777777" w:rsidTr="0052699A">
        <w:trPr>
          <w:trHeight w:val="1352"/>
        </w:trPr>
        <w:tc>
          <w:tcPr>
            <w:tcW w:w="5830" w:type="dxa"/>
            <w:vMerge w:val="restart"/>
          </w:tcPr>
          <w:p w14:paraId="19B2BFE4" w14:textId="61BF72BC" w:rsidR="00662487" w:rsidRDefault="00662487" w:rsidP="00662487">
            <w:pPr>
              <w:pStyle w:val="ListParagraph"/>
              <w:ind w:left="360"/>
              <w:rPr>
                <w:rFonts w:ascii="Arial" w:hAnsi="Arial" w:cs="Arial"/>
                <w:b/>
                <w:bCs/>
                <w:sz w:val="24"/>
                <w:szCs w:val="24"/>
              </w:rPr>
            </w:pPr>
          </w:p>
          <w:p w14:paraId="3E133453" w14:textId="4933BBA3" w:rsidR="00FC3176" w:rsidRDefault="00FC3176" w:rsidP="00DB5226">
            <w:pPr>
              <w:pStyle w:val="ListParagraph"/>
              <w:numPr>
                <w:ilvl w:val="0"/>
                <w:numId w:val="18"/>
              </w:numPr>
              <w:rPr>
                <w:rFonts w:ascii="Arial" w:hAnsi="Arial" w:cs="Arial"/>
                <w:b/>
                <w:bCs/>
                <w:sz w:val="24"/>
                <w:szCs w:val="24"/>
              </w:rPr>
            </w:pPr>
            <w:r w:rsidRPr="00662487">
              <w:rPr>
                <w:rFonts w:ascii="Arial" w:hAnsi="Arial" w:cs="Arial"/>
                <w:b/>
                <w:bCs/>
                <w:sz w:val="24"/>
                <w:szCs w:val="24"/>
              </w:rPr>
              <w:t>Screening</w:t>
            </w:r>
          </w:p>
          <w:p w14:paraId="6368A1ED" w14:textId="5FD468DB" w:rsidR="00662487" w:rsidRPr="00662487" w:rsidRDefault="00662487" w:rsidP="00662487">
            <w:pPr>
              <w:pStyle w:val="ListParagraph"/>
              <w:ind w:left="360"/>
              <w:rPr>
                <w:rFonts w:ascii="Arial" w:hAnsi="Arial" w:cs="Arial"/>
                <w:b/>
                <w:bCs/>
                <w:sz w:val="24"/>
                <w:szCs w:val="24"/>
              </w:rPr>
            </w:pPr>
          </w:p>
          <w:p w14:paraId="6CC40305" w14:textId="32F2C4DB" w:rsidR="00FC3176" w:rsidRPr="00973139" w:rsidRDefault="00FC3176" w:rsidP="001A2A8A">
            <w:pPr>
              <w:rPr>
                <w:rFonts w:ascii="Arial" w:hAnsi="Arial" w:cs="Arial"/>
                <w:b/>
                <w:bCs/>
                <w:noProof/>
                <w:color w:val="000000"/>
                <w:sz w:val="24"/>
                <w:szCs w:val="24"/>
              </w:rPr>
            </w:pPr>
            <w:r w:rsidRPr="00EC12EA">
              <w:rPr>
                <w:rFonts w:ascii="Arial" w:hAnsi="Arial" w:cs="Arial"/>
                <w:sz w:val="24"/>
                <w:szCs w:val="24"/>
              </w:rPr>
              <w:t>Provide a general description of the policy and its aims, supplemented by an initial assessment of the applicability of the policy/measure to children and young people</w:t>
            </w:r>
            <w:r>
              <w:rPr>
                <w:rFonts w:ascii="Arial" w:hAnsi="Arial" w:cs="Arial"/>
                <w:sz w:val="24"/>
                <w:szCs w:val="24"/>
              </w:rPr>
              <w:t>.</w:t>
            </w:r>
            <w:r>
              <w:rPr>
                <w:rFonts w:ascii="Arial" w:hAnsi="Arial" w:cs="Arial"/>
                <w:b/>
                <w:bCs/>
                <w:noProof/>
                <w:color w:val="000000"/>
                <w:sz w:val="24"/>
                <w:szCs w:val="24"/>
              </w:rPr>
              <w:t xml:space="preserve"> </w:t>
            </w:r>
            <w:r w:rsidRPr="00973139">
              <w:rPr>
                <w:rFonts w:ascii="Arial" w:hAnsi="Arial" w:cs="Arial"/>
                <w:b/>
                <w:bCs/>
                <w:sz w:val="24"/>
                <w:szCs w:val="24"/>
              </w:rPr>
              <w:t>Ask</w:t>
            </w:r>
            <w:r w:rsidRPr="00EC12EA">
              <w:rPr>
                <w:rFonts w:ascii="Arial" w:hAnsi="Arial" w:cs="Arial"/>
                <w:sz w:val="24"/>
                <w:szCs w:val="24"/>
              </w:rPr>
              <w:t>:</w:t>
            </w:r>
          </w:p>
          <w:p w14:paraId="36B4B514" w14:textId="67463C9F" w:rsidR="00FC3176" w:rsidRPr="00EC12EA" w:rsidRDefault="00FC3176" w:rsidP="00DB5226">
            <w:pPr>
              <w:pStyle w:val="ListParagraph"/>
              <w:numPr>
                <w:ilvl w:val="0"/>
                <w:numId w:val="4"/>
              </w:numPr>
              <w:rPr>
                <w:rFonts w:ascii="Arial" w:hAnsi="Arial" w:cs="Arial"/>
                <w:sz w:val="24"/>
                <w:szCs w:val="24"/>
              </w:rPr>
            </w:pPr>
            <w:r w:rsidRPr="00EC12EA">
              <w:rPr>
                <w:rFonts w:ascii="Arial" w:hAnsi="Arial" w:cs="Arial"/>
                <w:sz w:val="24"/>
                <w:szCs w:val="24"/>
              </w:rPr>
              <w:t>what aspects of the proposal affect children and young people up to 18 yrs?</w:t>
            </w:r>
          </w:p>
          <w:p w14:paraId="4D939E26" w14:textId="11D4B132" w:rsidR="00FC3176" w:rsidRPr="00EC12EA" w:rsidRDefault="00FC3176" w:rsidP="00DB5226">
            <w:pPr>
              <w:pStyle w:val="ListParagraph"/>
              <w:numPr>
                <w:ilvl w:val="0"/>
                <w:numId w:val="4"/>
              </w:numPr>
              <w:rPr>
                <w:rFonts w:ascii="Arial" w:hAnsi="Arial" w:cs="Arial"/>
                <w:sz w:val="24"/>
                <w:szCs w:val="24"/>
              </w:rPr>
            </w:pPr>
            <w:r w:rsidRPr="00EC12EA">
              <w:rPr>
                <w:rFonts w:ascii="Arial" w:hAnsi="Arial" w:cs="Arial"/>
                <w:sz w:val="24"/>
                <w:szCs w:val="24"/>
              </w:rPr>
              <w:t>What is the likely impact?</w:t>
            </w:r>
          </w:p>
          <w:p w14:paraId="3327087F" w14:textId="1E95200F" w:rsidR="00FC3176" w:rsidRPr="00EC12EA" w:rsidRDefault="00FC3176" w:rsidP="00DB5226">
            <w:pPr>
              <w:pStyle w:val="ListParagraph"/>
              <w:numPr>
                <w:ilvl w:val="0"/>
                <w:numId w:val="4"/>
              </w:numPr>
              <w:rPr>
                <w:rFonts w:ascii="Arial" w:hAnsi="Arial" w:cs="Arial"/>
                <w:sz w:val="24"/>
                <w:szCs w:val="24"/>
              </w:rPr>
            </w:pPr>
            <w:r>
              <w:rPr>
                <w:rFonts w:ascii="Arial" w:hAnsi="Arial" w:cs="Arial"/>
                <w:sz w:val="24"/>
                <w:szCs w:val="24"/>
              </w:rPr>
              <w:t>are there any groups of children or young people who will be disproportionately impacted</w:t>
            </w:r>
            <w:r w:rsidRPr="00EC12EA">
              <w:rPr>
                <w:rFonts w:ascii="Arial" w:hAnsi="Arial" w:cs="Arial"/>
                <w:sz w:val="24"/>
                <w:szCs w:val="24"/>
              </w:rPr>
              <w:t>?</w:t>
            </w:r>
          </w:p>
          <w:p w14:paraId="7B7DD12A" w14:textId="4FECE53E" w:rsidR="00FC3176" w:rsidRPr="00EC12EA" w:rsidRDefault="00FC3176" w:rsidP="00DB5226">
            <w:pPr>
              <w:pStyle w:val="ListParagraph"/>
              <w:numPr>
                <w:ilvl w:val="0"/>
                <w:numId w:val="4"/>
              </w:numPr>
              <w:rPr>
                <w:rFonts w:ascii="Arial" w:hAnsi="Arial" w:cs="Arial"/>
                <w:sz w:val="24"/>
                <w:szCs w:val="24"/>
              </w:rPr>
            </w:pPr>
            <w:r w:rsidRPr="00EC12EA">
              <w:rPr>
                <w:rFonts w:ascii="Arial" w:hAnsi="Arial" w:cs="Arial"/>
                <w:sz w:val="24"/>
                <w:szCs w:val="24"/>
              </w:rPr>
              <w:t xml:space="preserve">Have you received </w:t>
            </w:r>
            <w:hyperlink r:id="rId18" w:history="1">
              <w:r w:rsidRPr="0005176C">
                <w:rPr>
                  <w:rStyle w:val="Hyperlink"/>
                  <w:rFonts w:ascii="Arial" w:hAnsi="Arial" w:cs="Arial"/>
                  <w:sz w:val="24"/>
                  <w:szCs w:val="24"/>
                </w:rPr>
                <w:t>CashBack for Communities funding?</w:t>
              </w:r>
            </w:hyperlink>
            <w:r w:rsidRPr="00EC12EA">
              <w:rPr>
                <w:rFonts w:ascii="Arial" w:hAnsi="Arial" w:cs="Arial"/>
                <w:sz w:val="24"/>
                <w:szCs w:val="24"/>
              </w:rPr>
              <w:t xml:space="preserve"> If yes, a CRIWA must be completed</w:t>
            </w:r>
          </w:p>
          <w:p w14:paraId="64FE42E6" w14:textId="28B8E7D0" w:rsidR="00FC3176" w:rsidRDefault="00FC3176" w:rsidP="00FC3176">
            <w:pPr>
              <w:rPr>
                <w:rFonts w:ascii="Arial" w:hAnsi="Arial" w:cs="Arial"/>
                <w:sz w:val="24"/>
                <w:szCs w:val="24"/>
              </w:rPr>
            </w:pPr>
            <w:r w:rsidRPr="00EC12EA">
              <w:rPr>
                <w:rFonts w:ascii="Arial" w:hAnsi="Arial" w:cs="Arial"/>
                <w:sz w:val="24"/>
                <w:szCs w:val="24"/>
              </w:rPr>
              <w:t>Based on this screening decide whether to proceed.</w:t>
            </w:r>
          </w:p>
          <w:p w14:paraId="0878BC25" w14:textId="4DFCACE2" w:rsidR="00662487" w:rsidRPr="00FC3176" w:rsidRDefault="00662487" w:rsidP="00FC3176">
            <w:pPr>
              <w:rPr>
                <w:rFonts w:ascii="Arial" w:hAnsi="Arial" w:cs="Arial"/>
                <w:sz w:val="24"/>
                <w:szCs w:val="24"/>
              </w:rPr>
            </w:pPr>
          </w:p>
        </w:tc>
        <w:tc>
          <w:tcPr>
            <w:tcW w:w="3980" w:type="dxa"/>
          </w:tcPr>
          <w:p w14:paraId="75DB3727" w14:textId="77777777" w:rsidR="00FC3176" w:rsidRDefault="00FC3176" w:rsidP="00802F81">
            <w:pPr>
              <w:rPr>
                <w:rFonts w:ascii="Arial" w:hAnsi="Arial" w:cs="Arial"/>
                <w:sz w:val="24"/>
                <w:szCs w:val="24"/>
              </w:rPr>
            </w:pPr>
          </w:p>
          <w:p w14:paraId="4A9D1478" w14:textId="061B60F0" w:rsidR="00FC3176" w:rsidRPr="00EC12EA" w:rsidRDefault="00FC3176" w:rsidP="00802F81">
            <w:pPr>
              <w:rPr>
                <w:rFonts w:ascii="Arial" w:hAnsi="Arial" w:cs="Arial"/>
                <w:sz w:val="24"/>
                <w:szCs w:val="24"/>
              </w:rPr>
            </w:pPr>
            <w:r w:rsidRPr="00EC12EA">
              <w:rPr>
                <w:rFonts w:ascii="Arial" w:hAnsi="Arial" w:cs="Arial"/>
                <w:sz w:val="24"/>
                <w:szCs w:val="24"/>
              </w:rPr>
              <w:t xml:space="preserve">Decision </w:t>
            </w:r>
            <w:r w:rsidRPr="00EC12EA">
              <w:rPr>
                <w:rFonts w:ascii="Arial" w:hAnsi="Arial" w:cs="Arial"/>
                <w:color w:val="FF0000"/>
                <w:sz w:val="24"/>
                <w:szCs w:val="24"/>
                <w:u w:val="single"/>
              </w:rPr>
              <w:t>not to</w:t>
            </w:r>
            <w:r w:rsidRPr="00EC12EA">
              <w:rPr>
                <w:rFonts w:ascii="Arial" w:hAnsi="Arial" w:cs="Arial"/>
                <w:color w:val="FF0000"/>
                <w:sz w:val="24"/>
                <w:szCs w:val="24"/>
              </w:rPr>
              <w:t xml:space="preserve"> </w:t>
            </w:r>
            <w:r w:rsidRPr="00EC12EA">
              <w:rPr>
                <w:rFonts w:ascii="Arial" w:hAnsi="Arial" w:cs="Arial"/>
                <w:sz w:val="24"/>
                <w:szCs w:val="24"/>
              </w:rPr>
              <w:t>complete a CRIWA</w:t>
            </w:r>
          </w:p>
          <w:p w14:paraId="07272127" w14:textId="77777777" w:rsidR="00FC3176" w:rsidRPr="00EC12EA" w:rsidRDefault="00FC3176" w:rsidP="00DB5226">
            <w:pPr>
              <w:pStyle w:val="ListParagraph"/>
              <w:numPr>
                <w:ilvl w:val="0"/>
                <w:numId w:val="5"/>
              </w:numPr>
              <w:rPr>
                <w:rFonts w:ascii="Arial" w:hAnsi="Arial" w:cs="Arial"/>
                <w:sz w:val="24"/>
                <w:szCs w:val="24"/>
              </w:rPr>
            </w:pPr>
            <w:r w:rsidRPr="00EC12EA">
              <w:rPr>
                <w:rFonts w:ascii="Arial" w:hAnsi="Arial" w:cs="Arial"/>
                <w:sz w:val="24"/>
                <w:szCs w:val="24"/>
              </w:rPr>
              <w:t>Set out your reason</w:t>
            </w:r>
          </w:p>
          <w:p w14:paraId="032F9BAE" w14:textId="77777777" w:rsidR="00FC3176" w:rsidRPr="00EC12EA" w:rsidRDefault="00FC3176" w:rsidP="00DB5226">
            <w:pPr>
              <w:pStyle w:val="ListParagraph"/>
              <w:numPr>
                <w:ilvl w:val="0"/>
                <w:numId w:val="5"/>
              </w:numPr>
              <w:rPr>
                <w:rFonts w:ascii="Arial" w:hAnsi="Arial" w:cs="Arial"/>
                <w:sz w:val="24"/>
                <w:szCs w:val="24"/>
              </w:rPr>
            </w:pPr>
            <w:r w:rsidRPr="00EC12EA">
              <w:rPr>
                <w:rFonts w:ascii="Arial" w:hAnsi="Arial" w:cs="Arial"/>
                <w:sz w:val="24"/>
                <w:szCs w:val="24"/>
              </w:rPr>
              <w:t>Sign the CRIWA declaration form</w:t>
            </w:r>
          </w:p>
          <w:p w14:paraId="547412C3" w14:textId="4E18330E" w:rsidR="00FC3176" w:rsidRPr="00EC12EA" w:rsidRDefault="00FC3176" w:rsidP="00DB5226">
            <w:pPr>
              <w:pStyle w:val="ListParagraph"/>
              <w:numPr>
                <w:ilvl w:val="0"/>
                <w:numId w:val="5"/>
              </w:numPr>
              <w:rPr>
                <w:rFonts w:ascii="Arial" w:hAnsi="Arial" w:cs="Arial"/>
                <w:sz w:val="24"/>
                <w:szCs w:val="24"/>
              </w:rPr>
            </w:pPr>
            <w:r w:rsidRPr="00EC12EA">
              <w:rPr>
                <w:rFonts w:ascii="Arial" w:hAnsi="Arial" w:cs="Arial"/>
                <w:sz w:val="24"/>
                <w:szCs w:val="24"/>
              </w:rPr>
              <w:t>Publish the Screening sheet</w:t>
            </w:r>
          </w:p>
          <w:p w14:paraId="1AD68CDE" w14:textId="0C90963A" w:rsidR="00FC3176" w:rsidRDefault="00765168" w:rsidP="00B51A7F">
            <w:pPr>
              <w:spacing w:line="276" w:lineRule="auto"/>
              <w:rPr>
                <w:rFonts w:ascii="Arial" w:hAnsi="Arial" w:cs="Arial"/>
                <w:b/>
                <w:bCs/>
                <w:color w:val="000000"/>
                <w:sz w:val="24"/>
                <w:szCs w:val="24"/>
                <w:shd w:val="clear" w:color="auto" w:fill="FFFFFF"/>
              </w:rPr>
            </w:pPr>
            <w:r>
              <w:rPr>
                <w:rFonts w:ascii="Arial" w:hAnsi="Arial" w:cs="Arial"/>
                <w:b/>
                <w:bCs/>
                <w:noProof/>
                <w:color w:val="000000"/>
                <w:sz w:val="24"/>
                <w:szCs w:val="24"/>
              </w:rPr>
              <mc:AlternateContent>
                <mc:Choice Requires="wps">
                  <w:drawing>
                    <wp:anchor distT="0" distB="0" distL="114300" distR="114300" simplePos="0" relativeHeight="251792384" behindDoc="0" locked="0" layoutInCell="1" allowOverlap="1" wp14:anchorId="013F6AB4" wp14:editId="2A07CC43">
                      <wp:simplePos x="0" y="0"/>
                      <wp:positionH relativeFrom="column">
                        <wp:posOffset>-301625</wp:posOffset>
                      </wp:positionH>
                      <wp:positionV relativeFrom="paragraph">
                        <wp:posOffset>110490</wp:posOffset>
                      </wp:positionV>
                      <wp:extent cx="732181" cy="0"/>
                      <wp:effectExtent l="0" t="76200" r="10795" b="114300"/>
                      <wp:wrapNone/>
                      <wp:docPr id="12" name="Straight Arrow Connector 12"/>
                      <wp:cNvGraphicFramePr/>
                      <a:graphic xmlns:a="http://schemas.openxmlformats.org/drawingml/2006/main">
                        <a:graphicData uri="http://schemas.microsoft.com/office/word/2010/wordprocessingShape">
                          <wps:wsp>
                            <wps:cNvCnPr/>
                            <wps:spPr>
                              <a:xfrm>
                                <a:off x="0" y="0"/>
                                <a:ext cx="732181" cy="0"/>
                              </a:xfrm>
                              <a:prstGeom prst="straightConnector1">
                                <a:avLst/>
                              </a:prstGeom>
                              <a:noFill/>
                              <a:ln w="9525" cap="flat" cmpd="sng" algn="ctr">
                                <a:solidFill>
                                  <a:srgbClr val="ED7D31"/>
                                </a:solidFill>
                                <a:prstDash val="solid"/>
                                <a:round/>
                                <a:headEnd type="none" w="med" len="med"/>
                                <a:tailEnd type="arrow" w="med" len="med"/>
                              </a:ln>
                              <a:effectLst/>
                            </wps:spPr>
                            <wps:bodyPr/>
                          </wps:wsp>
                        </a:graphicData>
                      </a:graphic>
                    </wp:anchor>
                  </w:drawing>
                </mc:Choice>
                <mc:Fallback>
                  <w:pict>
                    <v:shapetype w14:anchorId="3C1B011C" id="_x0000_t32" coordsize="21600,21600" o:spt="32" o:oned="t" path="m,l21600,21600e" filled="f">
                      <v:path arrowok="t" fillok="f" o:connecttype="none"/>
                      <o:lock v:ext="edit" shapetype="t"/>
                    </v:shapetype>
                    <v:shape id="Straight Arrow Connector 12" o:spid="_x0000_s1026" type="#_x0000_t32" style="position:absolute;margin-left:-23.75pt;margin-top:8.7pt;width:57.65pt;height:0;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" strokecolor="#ed7d31">
                      <v:stroke endarrow="open"/>
                    </v:shape>
                  </w:pict>
                </mc:Fallback>
              </mc:AlternateContent>
            </w:r>
          </w:p>
        </w:tc>
      </w:tr>
      <w:tr w:rsidR="00FC3176" w14:paraId="2C11754F" w14:textId="77777777" w:rsidTr="0052699A">
        <w:trPr>
          <w:trHeight w:val="1832"/>
        </w:trPr>
        <w:tc>
          <w:tcPr>
            <w:tcW w:w="5830" w:type="dxa"/>
            <w:vMerge/>
          </w:tcPr>
          <w:p w14:paraId="272C1EA2" w14:textId="77777777" w:rsidR="00FC3176" w:rsidRPr="00FE7AB2" w:rsidRDefault="00FC3176" w:rsidP="00DB5226">
            <w:pPr>
              <w:pStyle w:val="ListParagraph"/>
              <w:numPr>
                <w:ilvl w:val="0"/>
                <w:numId w:val="18"/>
              </w:numPr>
              <w:rPr>
                <w:rFonts w:ascii="Arial" w:hAnsi="Arial" w:cs="Arial"/>
                <w:b/>
                <w:bCs/>
                <w:sz w:val="24"/>
                <w:szCs w:val="24"/>
              </w:rPr>
            </w:pPr>
          </w:p>
        </w:tc>
        <w:tc>
          <w:tcPr>
            <w:tcW w:w="3980" w:type="dxa"/>
          </w:tcPr>
          <w:p w14:paraId="1D431E65" w14:textId="3BDD86E7" w:rsidR="00FC3176" w:rsidRDefault="00FC3176" w:rsidP="00FC3176">
            <w:pPr>
              <w:rPr>
                <w:rFonts w:ascii="Arial" w:hAnsi="Arial" w:cs="Arial"/>
                <w:color w:val="00B050"/>
                <w:sz w:val="24"/>
                <w:szCs w:val="24"/>
              </w:rPr>
            </w:pPr>
          </w:p>
          <w:p w14:paraId="0EE59C9E" w14:textId="1EF0F712" w:rsidR="00FC3176" w:rsidRPr="00EC12EA" w:rsidRDefault="00FC3176" w:rsidP="00FC3176">
            <w:pPr>
              <w:rPr>
                <w:rFonts w:ascii="Arial" w:hAnsi="Arial" w:cs="Arial"/>
                <w:color w:val="00B050"/>
                <w:sz w:val="24"/>
                <w:szCs w:val="24"/>
              </w:rPr>
            </w:pPr>
            <w:r w:rsidRPr="00EC12EA">
              <w:rPr>
                <w:rFonts w:ascii="Arial" w:hAnsi="Arial" w:cs="Arial"/>
                <w:color w:val="00B050"/>
                <w:sz w:val="24"/>
                <w:szCs w:val="24"/>
              </w:rPr>
              <w:t>Proceeding to CRIWA</w:t>
            </w:r>
          </w:p>
          <w:p w14:paraId="19B6090E" w14:textId="77777777" w:rsidR="00FC3176" w:rsidRPr="00EC12EA" w:rsidRDefault="00FC3176" w:rsidP="00DB5226">
            <w:pPr>
              <w:pStyle w:val="ListParagraph"/>
              <w:numPr>
                <w:ilvl w:val="0"/>
                <w:numId w:val="6"/>
              </w:numPr>
              <w:rPr>
                <w:rFonts w:ascii="Arial" w:hAnsi="Arial" w:cs="Arial"/>
                <w:sz w:val="24"/>
                <w:szCs w:val="24"/>
              </w:rPr>
            </w:pPr>
            <w:r w:rsidRPr="00EC12EA">
              <w:rPr>
                <w:rFonts w:ascii="Arial" w:hAnsi="Arial" w:cs="Arial"/>
                <w:sz w:val="24"/>
                <w:szCs w:val="24"/>
              </w:rPr>
              <w:t>Sign the Screening sheet</w:t>
            </w:r>
          </w:p>
          <w:p w14:paraId="778625A4" w14:textId="79C0273B" w:rsidR="00FC3176" w:rsidRPr="00EC12EA" w:rsidRDefault="00FC3176" w:rsidP="00DB5226">
            <w:pPr>
              <w:pStyle w:val="ListParagraph"/>
              <w:numPr>
                <w:ilvl w:val="0"/>
                <w:numId w:val="6"/>
              </w:numPr>
              <w:rPr>
                <w:rFonts w:ascii="Arial" w:hAnsi="Arial" w:cs="Arial"/>
                <w:sz w:val="24"/>
                <w:szCs w:val="24"/>
              </w:rPr>
            </w:pPr>
            <w:r w:rsidRPr="00EC12EA">
              <w:rPr>
                <w:rFonts w:ascii="Arial" w:hAnsi="Arial" w:cs="Arial"/>
                <w:sz w:val="24"/>
                <w:szCs w:val="24"/>
              </w:rPr>
              <w:t>Publish</w:t>
            </w:r>
          </w:p>
          <w:p w14:paraId="705EF053" w14:textId="29E8A712" w:rsidR="00FC3176" w:rsidRDefault="00FC3176" w:rsidP="00DB5226">
            <w:pPr>
              <w:pStyle w:val="ListParagraph"/>
              <w:numPr>
                <w:ilvl w:val="0"/>
                <w:numId w:val="6"/>
              </w:numPr>
              <w:rPr>
                <w:rFonts w:ascii="Arial" w:hAnsi="Arial" w:cs="Arial"/>
                <w:sz w:val="24"/>
                <w:szCs w:val="24"/>
              </w:rPr>
            </w:pPr>
            <w:r w:rsidRPr="00EC12EA">
              <w:rPr>
                <w:rFonts w:ascii="Arial" w:hAnsi="Arial" w:cs="Arial"/>
                <w:sz w:val="24"/>
                <w:szCs w:val="24"/>
              </w:rPr>
              <w:t>Continue to CRIWA</w:t>
            </w:r>
          </w:p>
          <w:p w14:paraId="053681CA" w14:textId="77777777" w:rsidR="00FC3176" w:rsidRPr="00EC12EA" w:rsidRDefault="00FC3176" w:rsidP="00DB5226">
            <w:pPr>
              <w:pStyle w:val="ListParagraph"/>
              <w:numPr>
                <w:ilvl w:val="0"/>
                <w:numId w:val="6"/>
              </w:numPr>
              <w:rPr>
                <w:rFonts w:ascii="Arial" w:hAnsi="Arial" w:cs="Arial"/>
                <w:sz w:val="24"/>
                <w:szCs w:val="24"/>
              </w:rPr>
            </w:pPr>
            <w:r>
              <w:rPr>
                <w:rFonts w:ascii="Arial" w:hAnsi="Arial" w:cs="Arial"/>
                <w:sz w:val="24"/>
                <w:szCs w:val="24"/>
              </w:rPr>
              <w:t>Publish</w:t>
            </w:r>
          </w:p>
          <w:p w14:paraId="629FEB44" w14:textId="59FBB2D8" w:rsidR="00FC3176" w:rsidRPr="00EC12EA" w:rsidRDefault="00973139" w:rsidP="00802F81">
            <w:pPr>
              <w:rPr>
                <w:rFonts w:ascii="Arial" w:hAnsi="Arial" w:cs="Arial"/>
                <w:sz w:val="24"/>
                <w:szCs w:val="24"/>
              </w:rPr>
            </w:pPr>
            <w:r w:rsidRPr="004E566C">
              <w:rPr>
                <w:rFonts w:ascii="Arial" w:hAnsi="Arial" w:cs="Arial"/>
                <w:b/>
                <w:bCs/>
                <w:noProof/>
                <w:color w:val="000000"/>
                <w:sz w:val="24"/>
                <w:szCs w:val="24"/>
                <w:shd w:val="clear" w:color="auto" w:fill="FFFFFF"/>
              </w:rPr>
              <mc:AlternateContent>
                <mc:Choice Requires="wps">
                  <w:drawing>
                    <wp:anchor distT="0" distB="0" distL="114300" distR="114300" simplePos="0" relativeHeight="251790336" behindDoc="0" locked="0" layoutInCell="1" allowOverlap="1" wp14:anchorId="2B187E37" wp14:editId="681D6E94">
                      <wp:simplePos x="0" y="0"/>
                      <wp:positionH relativeFrom="column">
                        <wp:posOffset>-186690</wp:posOffset>
                      </wp:positionH>
                      <wp:positionV relativeFrom="paragraph">
                        <wp:posOffset>112395</wp:posOffset>
                      </wp:positionV>
                      <wp:extent cx="489600" cy="0"/>
                      <wp:effectExtent l="0" t="76200" r="24765" b="95250"/>
                      <wp:wrapNone/>
                      <wp:docPr id="11" name="Straight Arrow Connector 11"/>
                      <wp:cNvGraphicFramePr/>
                      <a:graphic xmlns:a="http://schemas.openxmlformats.org/drawingml/2006/main">
                        <a:graphicData uri="http://schemas.microsoft.com/office/word/2010/wordprocessingShape">
                          <wps:wsp>
                            <wps:cNvCnPr/>
                            <wps:spPr>
                              <a:xfrm>
                                <a:off x="0" y="0"/>
                                <a:ext cx="489600" cy="0"/>
                              </a:xfrm>
                              <a:prstGeom prst="straightConnector1">
                                <a:avLst/>
                              </a:prstGeom>
                              <a:noFill/>
                              <a:ln w="6350" cap="flat" cmpd="sng" algn="ctr">
                                <a:solidFill>
                                  <a:srgbClr val="70AD47">
                                    <a:lumMod val="75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E2475B6" id="Straight Arrow Connector 11" o:spid="_x0000_s1026" type="#_x0000_t32" style="position:absolute;margin-left:-14.7pt;margin-top:8.85pt;width:38.55pt;height:0;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" strokecolor="#548235" strokeweight=".5pt">
                      <v:stroke endarrow="block" joinstyle="miter"/>
                    </v:shape>
                  </w:pict>
                </mc:Fallback>
              </mc:AlternateContent>
            </w:r>
          </w:p>
        </w:tc>
      </w:tr>
      <w:tr w:rsidR="00662487" w14:paraId="62962525" w14:textId="77777777" w:rsidTr="0052699A">
        <w:trPr>
          <w:trHeight w:val="6251"/>
        </w:trPr>
        <w:tc>
          <w:tcPr>
            <w:tcW w:w="9810" w:type="dxa"/>
            <w:gridSpan w:val="2"/>
          </w:tcPr>
          <w:p w14:paraId="305468AD" w14:textId="77777777" w:rsidR="00662487" w:rsidRDefault="00662487" w:rsidP="00662487">
            <w:pPr>
              <w:pStyle w:val="ListParagraph"/>
              <w:spacing w:after="160" w:line="259" w:lineRule="auto"/>
              <w:ind w:left="360"/>
              <w:rPr>
                <w:rFonts w:ascii="Arial" w:hAnsi="Arial" w:cs="Arial"/>
                <w:b/>
                <w:bCs/>
                <w:sz w:val="24"/>
                <w:szCs w:val="24"/>
              </w:rPr>
            </w:pPr>
          </w:p>
          <w:p w14:paraId="49933E2B" w14:textId="4BD6FF48" w:rsidR="00662487" w:rsidRPr="00662487" w:rsidRDefault="00662487" w:rsidP="00DB5226">
            <w:pPr>
              <w:pStyle w:val="ListParagraph"/>
              <w:numPr>
                <w:ilvl w:val="0"/>
                <w:numId w:val="18"/>
              </w:numPr>
              <w:rPr>
                <w:rFonts w:ascii="Arial" w:hAnsi="Arial" w:cs="Arial"/>
                <w:b/>
                <w:bCs/>
                <w:sz w:val="24"/>
                <w:szCs w:val="24"/>
              </w:rPr>
            </w:pPr>
            <w:r w:rsidRPr="00662487">
              <w:rPr>
                <w:rFonts w:ascii="Arial" w:hAnsi="Arial" w:cs="Arial"/>
                <w:b/>
                <w:bCs/>
                <w:sz w:val="24"/>
                <w:szCs w:val="24"/>
              </w:rPr>
              <w:t>Completing a Childrens Rights</w:t>
            </w:r>
            <w:r w:rsidR="00944FA6">
              <w:rPr>
                <w:rFonts w:ascii="Arial" w:hAnsi="Arial" w:cs="Arial"/>
                <w:b/>
                <w:bCs/>
                <w:sz w:val="24"/>
                <w:szCs w:val="24"/>
              </w:rPr>
              <w:t xml:space="preserve"> and Well-being</w:t>
            </w:r>
            <w:r w:rsidRPr="00662487">
              <w:rPr>
                <w:rFonts w:ascii="Arial" w:hAnsi="Arial" w:cs="Arial"/>
                <w:b/>
                <w:bCs/>
                <w:sz w:val="24"/>
                <w:szCs w:val="24"/>
              </w:rPr>
              <w:t xml:space="preserve"> Impact Assessment</w:t>
            </w:r>
          </w:p>
          <w:p w14:paraId="30C4DC8D" w14:textId="77777777" w:rsidR="00662487" w:rsidRPr="00EC12EA" w:rsidRDefault="00662487" w:rsidP="00662487">
            <w:pPr>
              <w:rPr>
                <w:rFonts w:ascii="Arial" w:hAnsi="Arial" w:cs="Arial"/>
                <w:color w:val="000000"/>
                <w:spacing w:val="5"/>
                <w:sz w:val="24"/>
                <w:szCs w:val="24"/>
                <w:shd w:val="clear" w:color="auto" w:fill="FFFFFF"/>
              </w:rPr>
            </w:pPr>
            <w:r w:rsidRPr="00EC12EA">
              <w:rPr>
                <w:rFonts w:ascii="Arial" w:hAnsi="Arial" w:cs="Arial"/>
                <w:color w:val="000000"/>
                <w:spacing w:val="5"/>
                <w:sz w:val="24"/>
                <w:szCs w:val="24"/>
                <w:shd w:val="clear" w:color="auto" w:fill="FFFFFF"/>
              </w:rPr>
              <w:t xml:space="preserve">Consider your proposal, policy, or decision against </w:t>
            </w:r>
            <w:r>
              <w:rPr>
                <w:rFonts w:ascii="Arial" w:hAnsi="Arial" w:cs="Arial"/>
                <w:color w:val="000000"/>
                <w:spacing w:val="5"/>
                <w:sz w:val="24"/>
                <w:szCs w:val="24"/>
                <w:shd w:val="clear" w:color="auto" w:fill="FFFFFF"/>
              </w:rPr>
              <w:t xml:space="preserve">the questions and complete the template. The following is an example </w:t>
            </w:r>
          </w:p>
          <w:p w14:paraId="0B4DDA67" w14:textId="77777777" w:rsidR="00662487" w:rsidRDefault="00662487" w:rsidP="00DB5226">
            <w:pPr>
              <w:pStyle w:val="ListParagraph"/>
              <w:numPr>
                <w:ilvl w:val="0"/>
                <w:numId w:val="7"/>
              </w:numPr>
              <w:rPr>
                <w:rFonts w:ascii="Arial" w:hAnsi="Arial" w:cs="Arial"/>
                <w:color w:val="000000"/>
                <w:spacing w:val="5"/>
                <w:sz w:val="24"/>
                <w:szCs w:val="24"/>
                <w:shd w:val="clear" w:color="auto" w:fill="FFFFFF"/>
              </w:rPr>
            </w:pPr>
            <w:r>
              <w:rPr>
                <w:rFonts w:ascii="Arial" w:hAnsi="Arial" w:cs="Arial"/>
                <w:color w:val="000000"/>
                <w:spacing w:val="5"/>
                <w:sz w:val="24"/>
                <w:szCs w:val="24"/>
                <w:shd w:val="clear" w:color="auto" w:fill="FFFFFF"/>
              </w:rPr>
              <w:t>Which UNCRC principles are engaged by this policy / measure?</w:t>
            </w:r>
          </w:p>
          <w:p w14:paraId="44C05857" w14:textId="77777777" w:rsidR="00662487" w:rsidRPr="00EC12EA" w:rsidRDefault="00662487" w:rsidP="00DB5226">
            <w:pPr>
              <w:pStyle w:val="ListParagraph"/>
              <w:numPr>
                <w:ilvl w:val="0"/>
                <w:numId w:val="7"/>
              </w:numPr>
              <w:rPr>
                <w:rFonts w:ascii="Arial" w:hAnsi="Arial" w:cs="Arial"/>
                <w:color w:val="000000"/>
                <w:spacing w:val="5"/>
                <w:sz w:val="24"/>
                <w:szCs w:val="24"/>
                <w:shd w:val="clear" w:color="auto" w:fill="FFFFFF"/>
              </w:rPr>
            </w:pPr>
            <w:r w:rsidRPr="00EC12EA">
              <w:rPr>
                <w:rFonts w:ascii="Arial" w:hAnsi="Arial" w:cs="Arial"/>
                <w:color w:val="000000"/>
                <w:spacing w:val="5"/>
                <w:sz w:val="24"/>
                <w:szCs w:val="24"/>
                <w:shd w:val="clear" w:color="auto" w:fill="FFFFFF"/>
              </w:rPr>
              <w:t xml:space="preserve">Which </w:t>
            </w:r>
            <w:r>
              <w:rPr>
                <w:rFonts w:ascii="Arial" w:hAnsi="Arial" w:cs="Arial"/>
                <w:color w:val="000000"/>
                <w:spacing w:val="5"/>
                <w:sz w:val="24"/>
                <w:szCs w:val="24"/>
                <w:shd w:val="clear" w:color="auto" w:fill="FFFFFF"/>
              </w:rPr>
              <w:t xml:space="preserve">specific </w:t>
            </w:r>
            <w:r w:rsidRPr="00EC12EA">
              <w:rPr>
                <w:rFonts w:ascii="Arial" w:hAnsi="Arial" w:cs="Arial"/>
                <w:color w:val="000000"/>
                <w:spacing w:val="5"/>
                <w:sz w:val="24"/>
                <w:szCs w:val="24"/>
                <w:shd w:val="clear" w:color="auto" w:fill="FFFFFF"/>
              </w:rPr>
              <w:t xml:space="preserve">articles of the UNCRC does the policy/measure impact? </w:t>
            </w:r>
          </w:p>
          <w:p w14:paraId="2209E0EB" w14:textId="77777777" w:rsidR="00662487" w:rsidRPr="00EC12EA" w:rsidRDefault="00662487" w:rsidP="00DB5226">
            <w:pPr>
              <w:pStyle w:val="ListParagraph"/>
              <w:numPr>
                <w:ilvl w:val="0"/>
                <w:numId w:val="7"/>
              </w:numPr>
              <w:rPr>
                <w:rFonts w:ascii="Arial" w:hAnsi="Arial" w:cs="Arial"/>
                <w:color w:val="000000"/>
                <w:spacing w:val="5"/>
                <w:sz w:val="24"/>
                <w:szCs w:val="24"/>
                <w:shd w:val="clear" w:color="auto" w:fill="FFFFFF"/>
              </w:rPr>
            </w:pPr>
            <w:r w:rsidRPr="00EC12EA">
              <w:rPr>
                <w:rFonts w:ascii="Arial" w:hAnsi="Arial" w:cs="Arial"/>
                <w:color w:val="000000"/>
                <w:spacing w:val="5"/>
                <w:sz w:val="24"/>
                <w:szCs w:val="24"/>
                <w:shd w:val="clear" w:color="auto" w:fill="FFFFFF"/>
              </w:rPr>
              <w:t>What impact will your policy/measure have on children’s rights?</w:t>
            </w:r>
          </w:p>
          <w:p w14:paraId="70064CA4" w14:textId="77777777" w:rsidR="00662487" w:rsidRPr="00EC12EA" w:rsidRDefault="00662487" w:rsidP="00DB5226">
            <w:pPr>
              <w:pStyle w:val="ListParagraph"/>
              <w:numPr>
                <w:ilvl w:val="0"/>
                <w:numId w:val="7"/>
              </w:numPr>
              <w:rPr>
                <w:rFonts w:ascii="Arial" w:hAnsi="Arial" w:cs="Arial"/>
                <w:color w:val="000000"/>
                <w:spacing w:val="5"/>
                <w:sz w:val="24"/>
                <w:szCs w:val="24"/>
                <w:shd w:val="clear" w:color="auto" w:fill="FFFFFF"/>
              </w:rPr>
            </w:pPr>
            <w:r w:rsidRPr="00EC12EA">
              <w:rPr>
                <w:rFonts w:ascii="Arial" w:hAnsi="Arial" w:cs="Arial"/>
                <w:color w:val="000000"/>
                <w:spacing w:val="5"/>
                <w:sz w:val="24"/>
                <w:szCs w:val="24"/>
                <w:shd w:val="clear" w:color="auto" w:fill="FFFFFF"/>
              </w:rPr>
              <w:t>Do you anticipate different impacts on different groups of children and young people? Are they positive or negative?</w:t>
            </w:r>
          </w:p>
          <w:p w14:paraId="3CB73567" w14:textId="77777777" w:rsidR="00662487" w:rsidRPr="00EC12EA" w:rsidRDefault="00662487" w:rsidP="00DB5226">
            <w:pPr>
              <w:pStyle w:val="ListParagraph"/>
              <w:numPr>
                <w:ilvl w:val="0"/>
                <w:numId w:val="7"/>
              </w:numPr>
              <w:rPr>
                <w:rFonts w:ascii="Arial" w:hAnsi="Arial" w:cs="Arial"/>
                <w:color w:val="000000"/>
                <w:spacing w:val="5"/>
                <w:sz w:val="24"/>
                <w:szCs w:val="24"/>
                <w:shd w:val="clear" w:color="auto" w:fill="FFFFFF"/>
              </w:rPr>
            </w:pPr>
            <w:r w:rsidRPr="00EC12EA">
              <w:rPr>
                <w:rFonts w:ascii="Arial" w:hAnsi="Arial" w:cs="Arial"/>
                <w:color w:val="000000"/>
                <w:spacing w:val="5"/>
                <w:sz w:val="24"/>
                <w:szCs w:val="24"/>
                <w:shd w:val="clear" w:color="auto" w:fill="FFFFFF"/>
              </w:rPr>
              <w:t>If a negative impact is assessed, can you set out why this is necessary and proportionate?</w:t>
            </w:r>
            <w:r>
              <w:rPr>
                <w:rFonts w:ascii="Arial" w:hAnsi="Arial" w:cs="Arial"/>
                <w:color w:val="000000"/>
                <w:spacing w:val="5"/>
                <w:sz w:val="24"/>
                <w:szCs w:val="24"/>
                <w:shd w:val="clear" w:color="auto" w:fill="FFFFFF"/>
              </w:rPr>
              <w:t xml:space="preserve"> Please set out how you will remove the negative impact or reduce its extent. </w:t>
            </w:r>
          </w:p>
          <w:p w14:paraId="5B8873C7" w14:textId="77777777" w:rsidR="00662487" w:rsidRPr="00EC12EA" w:rsidRDefault="00662487" w:rsidP="00DB5226">
            <w:pPr>
              <w:pStyle w:val="ListParagraph"/>
              <w:numPr>
                <w:ilvl w:val="0"/>
                <w:numId w:val="7"/>
              </w:numPr>
              <w:rPr>
                <w:rFonts w:ascii="Arial" w:hAnsi="Arial" w:cs="Arial"/>
                <w:color w:val="000000"/>
                <w:spacing w:val="5"/>
                <w:sz w:val="24"/>
                <w:szCs w:val="24"/>
                <w:shd w:val="clear" w:color="auto" w:fill="FFFFFF"/>
              </w:rPr>
            </w:pPr>
            <w:r w:rsidRPr="00EC12EA">
              <w:rPr>
                <w:rFonts w:ascii="Arial" w:hAnsi="Arial" w:cs="Arial"/>
                <w:color w:val="000000"/>
                <w:spacing w:val="5"/>
                <w:sz w:val="24"/>
                <w:szCs w:val="24"/>
                <w:shd w:val="clear" w:color="auto" w:fill="FFFFFF"/>
              </w:rPr>
              <w:t>Have you considered any modifications to the proposal to mitigate a negative impact? Please set out.</w:t>
            </w:r>
          </w:p>
          <w:p w14:paraId="1CCE7E73" w14:textId="77777777" w:rsidR="00662487" w:rsidRPr="00EC12EA" w:rsidRDefault="00662487" w:rsidP="00DB5226">
            <w:pPr>
              <w:pStyle w:val="ListParagraph"/>
              <w:numPr>
                <w:ilvl w:val="0"/>
                <w:numId w:val="7"/>
              </w:numPr>
              <w:rPr>
                <w:rFonts w:ascii="Arial" w:hAnsi="Arial" w:cs="Arial"/>
                <w:color w:val="000000"/>
                <w:spacing w:val="5"/>
                <w:sz w:val="24"/>
                <w:szCs w:val="24"/>
                <w:shd w:val="clear" w:color="auto" w:fill="FFFFFF"/>
              </w:rPr>
            </w:pPr>
            <w:r w:rsidRPr="00EC12EA">
              <w:rPr>
                <w:rFonts w:ascii="Arial" w:hAnsi="Arial" w:cs="Arial"/>
                <w:color w:val="000000"/>
                <w:spacing w:val="5"/>
                <w:sz w:val="24"/>
                <w:szCs w:val="24"/>
                <w:shd w:val="clear" w:color="auto" w:fill="FFFFFF"/>
              </w:rPr>
              <w:t>Explain how the policy/measure will give ‘better or further effect to’ the implementation of the UNCRC in Scotland.</w:t>
            </w:r>
          </w:p>
          <w:p w14:paraId="38D5BD7F" w14:textId="77777777" w:rsidR="00662487" w:rsidRPr="00EC12EA" w:rsidRDefault="00662487" w:rsidP="00DB5226">
            <w:pPr>
              <w:pStyle w:val="ListParagraph"/>
              <w:numPr>
                <w:ilvl w:val="0"/>
                <w:numId w:val="7"/>
              </w:numPr>
              <w:rPr>
                <w:rFonts w:ascii="Arial" w:hAnsi="Arial" w:cs="Arial"/>
                <w:color w:val="000000"/>
                <w:spacing w:val="5"/>
                <w:sz w:val="24"/>
                <w:szCs w:val="24"/>
                <w:shd w:val="clear" w:color="auto" w:fill="FFFFFF"/>
              </w:rPr>
            </w:pPr>
            <w:r w:rsidRPr="00EC12EA">
              <w:rPr>
                <w:rFonts w:ascii="Arial" w:hAnsi="Arial" w:cs="Arial"/>
                <w:color w:val="000000"/>
                <w:spacing w:val="5"/>
                <w:sz w:val="24"/>
                <w:szCs w:val="24"/>
                <w:shd w:val="clear" w:color="auto" w:fill="FFFFFF"/>
              </w:rPr>
              <w:t>How have you consulted with relevant stakeholders, including involving children and young people in the development of the policy/measure? What evidence/data have you considered to inform your assessment. (Please refer to the ELC Children’s Engagement strategy).</w:t>
            </w:r>
          </w:p>
          <w:p w14:paraId="7AD3820E" w14:textId="77777777" w:rsidR="00662487" w:rsidRPr="00EC12EA" w:rsidRDefault="00662487" w:rsidP="00DB5226">
            <w:pPr>
              <w:pStyle w:val="ListParagraph"/>
              <w:numPr>
                <w:ilvl w:val="0"/>
                <w:numId w:val="7"/>
              </w:numPr>
              <w:rPr>
                <w:rFonts w:ascii="Arial" w:hAnsi="Arial" w:cs="Arial"/>
                <w:color w:val="000000"/>
                <w:spacing w:val="5"/>
                <w:sz w:val="24"/>
                <w:szCs w:val="24"/>
                <w:shd w:val="clear" w:color="auto" w:fill="FFFFFF"/>
              </w:rPr>
            </w:pPr>
            <w:r w:rsidRPr="00EC12EA">
              <w:rPr>
                <w:rFonts w:ascii="Arial" w:hAnsi="Arial" w:cs="Arial"/>
                <w:color w:val="000000"/>
                <w:spacing w:val="5"/>
                <w:sz w:val="24"/>
                <w:szCs w:val="24"/>
                <w:shd w:val="clear" w:color="auto" w:fill="FFFFFF"/>
              </w:rPr>
              <w:t>How will the impact of the policy/measure be monitored?</w:t>
            </w:r>
          </w:p>
          <w:p w14:paraId="5256AF76" w14:textId="4A861D27" w:rsidR="00662487" w:rsidRPr="005B4BC8" w:rsidRDefault="00662487" w:rsidP="00DB5226">
            <w:pPr>
              <w:pStyle w:val="ListParagraph"/>
              <w:numPr>
                <w:ilvl w:val="0"/>
                <w:numId w:val="7"/>
              </w:numPr>
              <w:rPr>
                <w:rFonts w:ascii="Arial" w:hAnsi="Arial" w:cs="Arial"/>
                <w:color w:val="000000"/>
                <w:spacing w:val="5"/>
                <w:sz w:val="24"/>
                <w:szCs w:val="24"/>
                <w:shd w:val="clear" w:color="auto" w:fill="FFFFFF"/>
              </w:rPr>
            </w:pPr>
            <w:r w:rsidRPr="00EC12EA">
              <w:rPr>
                <w:rFonts w:ascii="Arial" w:hAnsi="Arial" w:cs="Arial"/>
                <w:color w:val="000000"/>
                <w:spacing w:val="5"/>
                <w:sz w:val="24"/>
                <w:szCs w:val="24"/>
                <w:shd w:val="clear" w:color="auto" w:fill="FFFFFF"/>
              </w:rPr>
              <w:t xml:space="preserve">How will you communicate to children and young people the impact of the policy/measure on their rights? </w:t>
            </w:r>
          </w:p>
        </w:tc>
      </w:tr>
    </w:tbl>
    <w:p w14:paraId="384E909F" w14:textId="0BCB34B3" w:rsidR="00993E8B" w:rsidRDefault="00993E8B" w:rsidP="00B51A7F">
      <w:pPr>
        <w:spacing w:line="276" w:lineRule="auto"/>
        <w:rPr>
          <w:rFonts w:ascii="Arial" w:hAnsi="Arial" w:cs="Arial"/>
          <w:b/>
          <w:bCs/>
          <w:color w:val="000000"/>
          <w:sz w:val="24"/>
          <w:szCs w:val="24"/>
          <w:shd w:val="clear" w:color="auto" w:fill="FFFFFF"/>
        </w:rPr>
      </w:pPr>
    </w:p>
    <w:tbl>
      <w:tblPr>
        <w:tblStyle w:val="TableGrid"/>
        <w:tblW w:w="9776" w:type="dxa"/>
        <w:tblLook w:val="04A0" w:firstRow="1" w:lastRow="0" w:firstColumn="1" w:lastColumn="0" w:noHBand="0" w:noVBand="1"/>
      </w:tblPr>
      <w:tblGrid>
        <w:gridCol w:w="4508"/>
        <w:gridCol w:w="5268"/>
      </w:tblGrid>
      <w:tr w:rsidR="008B4552" w14:paraId="5259EC0B" w14:textId="77777777" w:rsidTr="008B4552">
        <w:tc>
          <w:tcPr>
            <w:tcW w:w="4508" w:type="dxa"/>
          </w:tcPr>
          <w:p w14:paraId="7CDFC050" w14:textId="77777777" w:rsidR="008B4552" w:rsidRDefault="008B4552" w:rsidP="008B4552">
            <w:pPr>
              <w:rPr>
                <w:rFonts w:ascii="Arial" w:hAnsi="Arial" w:cs="Arial"/>
                <w:sz w:val="24"/>
                <w:szCs w:val="24"/>
              </w:rPr>
            </w:pPr>
            <w:r w:rsidRPr="005B4327">
              <w:rPr>
                <w:rFonts w:ascii="Arial" w:hAnsi="Arial" w:cs="Arial"/>
                <w:sz w:val="24"/>
                <w:szCs w:val="24"/>
              </w:rPr>
              <w:t>Head of service sign of</w:t>
            </w:r>
            <w:r>
              <w:rPr>
                <w:rFonts w:ascii="Arial" w:hAnsi="Arial" w:cs="Arial"/>
                <w:sz w:val="24"/>
                <w:szCs w:val="24"/>
              </w:rPr>
              <w:t>f:</w:t>
            </w:r>
          </w:p>
          <w:p w14:paraId="2EE1B732" w14:textId="77777777" w:rsidR="008B4552" w:rsidRPr="00FB229C" w:rsidRDefault="008B4552" w:rsidP="008B4552">
            <w:r w:rsidRPr="005B4327">
              <w:rPr>
                <w:rFonts w:ascii="Arial" w:hAnsi="Arial" w:cs="Arial"/>
                <w:sz w:val="24"/>
                <w:szCs w:val="24"/>
              </w:rPr>
              <w:t>Date</w:t>
            </w:r>
            <w:r>
              <w:t>:</w:t>
            </w:r>
          </w:p>
          <w:p w14:paraId="7EB1C77B" w14:textId="77777777" w:rsidR="008B4552" w:rsidRDefault="008B4552" w:rsidP="00B51A7F">
            <w:pPr>
              <w:spacing w:line="276" w:lineRule="auto"/>
              <w:rPr>
                <w:rFonts w:ascii="Arial" w:hAnsi="Arial" w:cs="Arial"/>
                <w:b/>
                <w:bCs/>
                <w:color w:val="000000"/>
                <w:sz w:val="24"/>
                <w:szCs w:val="24"/>
                <w:shd w:val="clear" w:color="auto" w:fill="FFFFFF"/>
              </w:rPr>
            </w:pPr>
          </w:p>
        </w:tc>
        <w:tc>
          <w:tcPr>
            <w:tcW w:w="5268" w:type="dxa"/>
          </w:tcPr>
          <w:p w14:paraId="053EB95E" w14:textId="5DF07E69" w:rsidR="008B4552" w:rsidRPr="008B4552" w:rsidRDefault="008B4552" w:rsidP="008B4552">
            <w:pPr>
              <w:spacing w:after="160" w:line="259" w:lineRule="auto"/>
              <w:rPr>
                <w:rFonts w:ascii="Arial" w:hAnsi="Arial" w:cs="Arial"/>
                <w:b/>
                <w:bCs/>
                <w:sz w:val="24"/>
                <w:szCs w:val="24"/>
              </w:rPr>
            </w:pPr>
            <w:r w:rsidRPr="005B4327">
              <w:rPr>
                <w:rFonts w:ascii="Arial" w:hAnsi="Arial" w:cs="Arial"/>
                <w:b/>
                <w:bCs/>
                <w:sz w:val="24"/>
                <w:szCs w:val="24"/>
              </w:rPr>
              <w:t>Publish</w:t>
            </w:r>
            <w:r>
              <w:rPr>
                <w:rFonts w:ascii="Arial" w:hAnsi="Arial" w:cs="Arial"/>
                <w:b/>
                <w:bCs/>
                <w:sz w:val="24"/>
                <w:szCs w:val="24"/>
              </w:rPr>
              <w:t>:</w:t>
            </w:r>
            <w:r w:rsidRPr="005B4327">
              <w:rPr>
                <w:rFonts w:ascii="Arial" w:hAnsi="Arial" w:cs="Arial"/>
                <w:b/>
                <w:bCs/>
                <w:sz w:val="24"/>
                <w:szCs w:val="24"/>
              </w:rPr>
              <w:t xml:space="preserve"> </w:t>
            </w:r>
            <w:r>
              <w:rPr>
                <w:rFonts w:ascii="Arial" w:hAnsi="Arial" w:cs="Arial"/>
                <w:sz w:val="24"/>
                <w:szCs w:val="24"/>
              </w:rPr>
              <w:t>A</w:t>
            </w:r>
            <w:r w:rsidRPr="005B4327">
              <w:rPr>
                <w:rFonts w:ascii="Arial" w:hAnsi="Arial" w:cs="Arial"/>
                <w:sz w:val="24"/>
                <w:szCs w:val="24"/>
              </w:rPr>
              <w:t xml:space="preserve"> child friendly version using ‘you said we did’ </w:t>
            </w:r>
            <w:r>
              <w:rPr>
                <w:rFonts w:ascii="Arial" w:hAnsi="Arial" w:cs="Arial"/>
                <w:sz w:val="24"/>
                <w:szCs w:val="24"/>
              </w:rPr>
              <w:t>should also be</w:t>
            </w:r>
            <w:r w:rsidRPr="005B4327">
              <w:rPr>
                <w:rFonts w:ascii="Arial" w:hAnsi="Arial" w:cs="Arial"/>
                <w:sz w:val="24"/>
                <w:szCs w:val="24"/>
              </w:rPr>
              <w:t xml:space="preserve"> </w:t>
            </w:r>
            <w:r>
              <w:rPr>
                <w:rFonts w:ascii="Arial" w:hAnsi="Arial" w:cs="Arial"/>
                <w:sz w:val="24"/>
                <w:szCs w:val="24"/>
              </w:rPr>
              <w:t xml:space="preserve">communicated. Please follow </w:t>
            </w:r>
            <w:r w:rsidRPr="005B4327">
              <w:rPr>
                <w:rFonts w:ascii="Arial" w:hAnsi="Arial" w:cs="Arial"/>
                <w:sz w:val="24"/>
                <w:szCs w:val="24"/>
              </w:rPr>
              <w:t>communication guidelines</w:t>
            </w:r>
            <w:r>
              <w:rPr>
                <w:rFonts w:ascii="Arial" w:hAnsi="Arial" w:cs="Arial"/>
                <w:sz w:val="24"/>
                <w:szCs w:val="24"/>
              </w:rPr>
              <w:t xml:space="preserve"> and formats. </w:t>
            </w:r>
          </w:p>
        </w:tc>
      </w:tr>
    </w:tbl>
    <w:p w14:paraId="1B83DE44" w14:textId="77777777" w:rsidR="00DA5DE6" w:rsidRDefault="00DA5DE6" w:rsidP="00280179">
      <w:pPr>
        <w:spacing w:line="276" w:lineRule="auto"/>
        <w:rPr>
          <w:rFonts w:ascii="Arial" w:hAnsi="Arial" w:cs="Arial"/>
          <w:b/>
          <w:bCs/>
          <w:color w:val="000000"/>
          <w:sz w:val="24"/>
          <w:szCs w:val="24"/>
          <w:shd w:val="clear" w:color="auto" w:fill="FFFFFF"/>
        </w:rPr>
      </w:pPr>
    </w:p>
    <w:p w14:paraId="1D90E0D4" w14:textId="74347545" w:rsidR="00EA6062" w:rsidRPr="00503494" w:rsidRDefault="00EA6062" w:rsidP="00280179">
      <w:pPr>
        <w:spacing w:line="276" w:lineRule="auto"/>
        <w:rPr>
          <w:rFonts w:ascii="Arial" w:hAnsi="Arial" w:cs="Arial"/>
          <w:b/>
          <w:bCs/>
          <w:color w:val="000000"/>
          <w:sz w:val="28"/>
          <w:szCs w:val="28"/>
          <w:shd w:val="clear" w:color="auto" w:fill="FFFFFF"/>
        </w:rPr>
      </w:pPr>
      <w:r w:rsidRPr="00503494">
        <w:rPr>
          <w:rFonts w:ascii="Arial" w:hAnsi="Arial" w:cs="Arial"/>
          <w:b/>
          <w:bCs/>
          <w:color w:val="000000"/>
          <w:sz w:val="28"/>
          <w:szCs w:val="28"/>
          <w:shd w:val="clear" w:color="auto" w:fill="FFFFFF"/>
        </w:rPr>
        <w:lastRenderedPageBreak/>
        <w:t>Assessing Impact</w:t>
      </w:r>
    </w:p>
    <w:p w14:paraId="06B21E9B" w14:textId="3596B7C7" w:rsidR="00BC1EB2" w:rsidRDefault="00EA6062" w:rsidP="00EA6062">
      <w:pPr>
        <w:shd w:val="clear" w:color="auto" w:fill="FFFFFF"/>
        <w:spacing w:before="100" w:beforeAutospacing="1" w:after="0" w:line="276" w:lineRule="auto"/>
        <w:rPr>
          <w:rFonts w:ascii="Arial" w:eastAsia="Times New Roman" w:hAnsi="Arial" w:cs="Arial"/>
          <w:color w:val="333333"/>
          <w:kern w:val="0"/>
          <w:sz w:val="24"/>
          <w:szCs w:val="24"/>
          <w:lang w:eastAsia="en-GB"/>
          <w14:ligatures w14:val="none"/>
        </w:rPr>
      </w:pPr>
      <w:r w:rsidRPr="00BC1EB2">
        <w:rPr>
          <w:rFonts w:ascii="Arial" w:eastAsia="Times New Roman" w:hAnsi="Arial" w:cs="Arial"/>
          <w:color w:val="333333"/>
          <w:kern w:val="0"/>
          <w:sz w:val="24"/>
          <w:szCs w:val="24"/>
          <w:lang w:eastAsia="en-GB"/>
          <w14:ligatures w14:val="none"/>
        </w:rPr>
        <w:t>The CRIWA asks us to identify the impact of our proposals on different groups of children. The Scottish Government guidance sets out what is meant by the terms.</w:t>
      </w:r>
    </w:p>
    <w:p w14:paraId="318529C6" w14:textId="77777777" w:rsidR="0033407F" w:rsidRPr="00BC1EB2" w:rsidRDefault="0033407F" w:rsidP="00EA6062">
      <w:pPr>
        <w:shd w:val="clear" w:color="auto" w:fill="FFFFFF"/>
        <w:spacing w:before="100" w:beforeAutospacing="1" w:after="0" w:line="276" w:lineRule="auto"/>
        <w:rPr>
          <w:rFonts w:ascii="Arial" w:eastAsia="Times New Roman" w:hAnsi="Arial" w:cs="Arial"/>
          <w:color w:val="333333"/>
          <w:kern w:val="0"/>
          <w:sz w:val="24"/>
          <w:szCs w:val="24"/>
          <w:lang w:eastAsia="en-GB"/>
          <w14:ligatures w14:val="none"/>
        </w:rPr>
      </w:pPr>
    </w:p>
    <w:p w14:paraId="317FA2B7" w14:textId="77777777" w:rsidR="00EA6062" w:rsidRDefault="00EA6062" w:rsidP="00DB5226">
      <w:pPr>
        <w:pStyle w:val="ListParagraph"/>
        <w:numPr>
          <w:ilvl w:val="0"/>
          <w:numId w:val="14"/>
        </w:numPr>
        <w:shd w:val="clear" w:color="auto" w:fill="FFFFFF"/>
        <w:spacing w:after="0" w:line="276" w:lineRule="auto"/>
        <w:rPr>
          <w:rFonts w:ascii="Arial" w:eastAsia="Times New Roman" w:hAnsi="Arial" w:cs="Arial"/>
          <w:b/>
          <w:bCs/>
          <w:color w:val="333333"/>
          <w:kern w:val="0"/>
          <w:sz w:val="24"/>
          <w:szCs w:val="24"/>
          <w:lang w:eastAsia="en-GB"/>
          <w14:ligatures w14:val="none"/>
        </w:rPr>
      </w:pPr>
      <w:r w:rsidRPr="0025467A">
        <w:rPr>
          <w:rFonts w:ascii="Arial" w:eastAsia="Times New Roman" w:hAnsi="Arial" w:cs="Arial"/>
          <w:b/>
          <w:bCs/>
          <w:color w:val="333333"/>
          <w:kern w:val="0"/>
          <w:sz w:val="24"/>
          <w:szCs w:val="24"/>
          <w:lang w:eastAsia="en-GB"/>
          <w14:ligatures w14:val="none"/>
        </w:rPr>
        <w:t>Negative impact</w:t>
      </w:r>
    </w:p>
    <w:p w14:paraId="0892220C" w14:textId="7BB22F2F" w:rsidR="00EA6062" w:rsidRPr="0025467A" w:rsidRDefault="00EA6062" w:rsidP="00EA6062">
      <w:pPr>
        <w:pStyle w:val="ListParagraph"/>
        <w:shd w:val="clear" w:color="auto" w:fill="FFFFFF"/>
        <w:spacing w:after="0" w:line="276" w:lineRule="auto"/>
        <w:ind w:left="360"/>
        <w:rPr>
          <w:rFonts w:ascii="Arial" w:eastAsia="Times New Roman" w:hAnsi="Arial" w:cs="Arial"/>
          <w:b/>
          <w:bCs/>
          <w:color w:val="333333"/>
          <w:kern w:val="0"/>
          <w:sz w:val="24"/>
          <w:szCs w:val="24"/>
          <w:lang w:eastAsia="en-GB"/>
          <w14:ligatures w14:val="none"/>
        </w:rPr>
      </w:pPr>
    </w:p>
    <w:p w14:paraId="6930D87C" w14:textId="675DCFF1" w:rsidR="00EA6062" w:rsidRDefault="00EA6062" w:rsidP="00DB5226">
      <w:pPr>
        <w:pStyle w:val="ListParagraph"/>
        <w:numPr>
          <w:ilvl w:val="0"/>
          <w:numId w:val="12"/>
        </w:numPr>
        <w:shd w:val="clear" w:color="auto" w:fill="FFFFFF"/>
        <w:spacing w:after="0" w:line="276" w:lineRule="auto"/>
        <w:rPr>
          <w:rFonts w:ascii="Arial" w:eastAsia="Times New Roman" w:hAnsi="Arial" w:cs="Arial"/>
          <w:color w:val="333333"/>
          <w:kern w:val="0"/>
          <w:sz w:val="24"/>
          <w:szCs w:val="24"/>
          <w:lang w:eastAsia="en-GB"/>
          <w14:ligatures w14:val="none"/>
        </w:rPr>
      </w:pPr>
      <w:r w:rsidRPr="00064AB4">
        <w:rPr>
          <w:rFonts w:ascii="Arial" w:eastAsia="Times New Roman" w:hAnsi="Arial" w:cs="Arial"/>
          <w:color w:val="333333"/>
          <w:kern w:val="0"/>
          <w:sz w:val="24"/>
          <w:szCs w:val="24"/>
          <w:lang w:eastAsia="en-GB"/>
          <w14:ligatures w14:val="none"/>
        </w:rPr>
        <w:t>The policy/measure may impede or reverse the enjoyment of existing rights, requiring mitigating measures be put in place;</w:t>
      </w:r>
    </w:p>
    <w:p w14:paraId="11EDFABF" w14:textId="5D63348E" w:rsidR="00EA6062" w:rsidRDefault="00EA6062" w:rsidP="00DB5226">
      <w:pPr>
        <w:pStyle w:val="ListParagraph"/>
        <w:numPr>
          <w:ilvl w:val="0"/>
          <w:numId w:val="12"/>
        </w:numPr>
        <w:shd w:val="clear" w:color="auto" w:fill="FFFFFF"/>
        <w:spacing w:after="0" w:line="276" w:lineRule="auto"/>
        <w:rPr>
          <w:rFonts w:ascii="Arial" w:eastAsia="Times New Roman" w:hAnsi="Arial" w:cs="Arial"/>
          <w:color w:val="333333"/>
          <w:kern w:val="0"/>
          <w:sz w:val="24"/>
          <w:szCs w:val="24"/>
          <w:lang w:eastAsia="en-GB"/>
          <w14:ligatures w14:val="none"/>
        </w:rPr>
      </w:pPr>
      <w:r w:rsidRPr="00064AB4">
        <w:rPr>
          <w:rFonts w:ascii="Arial" w:eastAsia="Times New Roman" w:hAnsi="Arial" w:cs="Arial"/>
          <w:color w:val="333333"/>
          <w:kern w:val="0"/>
          <w:sz w:val="24"/>
          <w:szCs w:val="24"/>
          <w:lang w:eastAsia="en-GB"/>
          <w14:ligatures w14:val="none"/>
        </w:rPr>
        <w:t>The policy/measure fails to comply with UNCRC and other human</w:t>
      </w:r>
      <w:r w:rsidRPr="00064AB4">
        <w:rPr>
          <w:rFonts w:ascii="Roboto" w:eastAsia="Times New Roman" w:hAnsi="Roboto" w:cs="Times New Roman"/>
          <w:color w:val="333333"/>
          <w:kern w:val="0"/>
          <w:sz w:val="29"/>
          <w:szCs w:val="29"/>
          <w:lang w:eastAsia="en-GB"/>
          <w14:ligatures w14:val="none"/>
        </w:rPr>
        <w:t xml:space="preserve"> </w:t>
      </w:r>
      <w:r w:rsidRPr="00064AB4">
        <w:rPr>
          <w:rFonts w:ascii="Arial" w:eastAsia="Times New Roman" w:hAnsi="Arial" w:cs="Arial"/>
          <w:color w:val="333333"/>
          <w:kern w:val="0"/>
          <w:sz w:val="24"/>
          <w:szCs w:val="24"/>
          <w:lang w:eastAsia="en-GB"/>
          <w14:ligatures w14:val="none"/>
        </w:rPr>
        <w:t>rights obligations, requiring modification of the proposal;</w:t>
      </w:r>
    </w:p>
    <w:p w14:paraId="71B921DD" w14:textId="77777777" w:rsidR="00EA6062" w:rsidRDefault="00EA6062" w:rsidP="00DB5226">
      <w:pPr>
        <w:pStyle w:val="ListParagraph"/>
        <w:numPr>
          <w:ilvl w:val="0"/>
          <w:numId w:val="12"/>
        </w:numPr>
        <w:shd w:val="clear" w:color="auto" w:fill="FFFFFF"/>
        <w:spacing w:after="0" w:line="276" w:lineRule="auto"/>
        <w:rPr>
          <w:rFonts w:ascii="Arial" w:eastAsia="Times New Roman" w:hAnsi="Arial" w:cs="Arial"/>
          <w:color w:val="333333"/>
          <w:kern w:val="0"/>
          <w:sz w:val="24"/>
          <w:szCs w:val="24"/>
          <w:lang w:eastAsia="en-GB"/>
          <w14:ligatures w14:val="none"/>
        </w:rPr>
      </w:pPr>
      <w:r w:rsidRPr="00064AB4">
        <w:rPr>
          <w:rFonts w:ascii="Arial" w:eastAsia="Times New Roman" w:hAnsi="Arial" w:cs="Arial"/>
          <w:color w:val="333333"/>
          <w:kern w:val="0"/>
          <w:sz w:val="24"/>
          <w:szCs w:val="24"/>
          <w:lang w:eastAsia="en-GB"/>
          <w14:ligatures w14:val="none"/>
        </w:rPr>
        <w:t>The policy/measure may have a detrimental impact on children, so should be withdrawn and alternatives presented.</w:t>
      </w:r>
    </w:p>
    <w:p w14:paraId="66550921" w14:textId="77777777" w:rsidR="00EA6062" w:rsidRDefault="00EA6062" w:rsidP="00EA6062">
      <w:pPr>
        <w:pStyle w:val="ListParagraph"/>
        <w:shd w:val="clear" w:color="auto" w:fill="FFFFFF"/>
        <w:spacing w:after="0" w:line="276" w:lineRule="auto"/>
        <w:rPr>
          <w:rFonts w:ascii="Arial" w:eastAsia="Times New Roman" w:hAnsi="Arial" w:cs="Arial"/>
          <w:color w:val="333333"/>
          <w:kern w:val="0"/>
          <w:sz w:val="24"/>
          <w:szCs w:val="24"/>
          <w:lang w:eastAsia="en-GB"/>
          <w14:ligatures w14:val="none"/>
        </w:rPr>
      </w:pPr>
    </w:p>
    <w:p w14:paraId="674C1BEA" w14:textId="77777777" w:rsidR="00EA6062" w:rsidRDefault="00EA6062" w:rsidP="00DB5226">
      <w:pPr>
        <w:pStyle w:val="ListParagraph"/>
        <w:numPr>
          <w:ilvl w:val="0"/>
          <w:numId w:val="14"/>
        </w:numPr>
        <w:shd w:val="clear" w:color="auto" w:fill="FFFFFF"/>
        <w:spacing w:before="100" w:beforeAutospacing="1" w:after="0" w:line="276" w:lineRule="auto"/>
        <w:rPr>
          <w:rFonts w:ascii="Arial" w:eastAsia="Times New Roman" w:hAnsi="Arial" w:cs="Arial"/>
          <w:b/>
          <w:bCs/>
          <w:color w:val="333333"/>
          <w:kern w:val="0"/>
          <w:sz w:val="24"/>
          <w:szCs w:val="24"/>
          <w:lang w:eastAsia="en-GB"/>
          <w14:ligatures w14:val="none"/>
        </w:rPr>
      </w:pPr>
      <w:r w:rsidRPr="0025467A">
        <w:rPr>
          <w:rFonts w:ascii="Arial" w:eastAsia="Times New Roman" w:hAnsi="Arial" w:cs="Arial"/>
          <w:b/>
          <w:bCs/>
          <w:color w:val="333333"/>
          <w:kern w:val="0"/>
          <w:sz w:val="24"/>
          <w:szCs w:val="24"/>
          <w:lang w:eastAsia="en-GB"/>
          <w14:ligatures w14:val="none"/>
        </w:rPr>
        <w:t>Positive impact</w:t>
      </w:r>
    </w:p>
    <w:p w14:paraId="6DD7D38B" w14:textId="77777777" w:rsidR="00EA6062" w:rsidRPr="0025467A" w:rsidRDefault="00EA6062" w:rsidP="00EA6062">
      <w:pPr>
        <w:pStyle w:val="ListParagraph"/>
        <w:shd w:val="clear" w:color="auto" w:fill="FFFFFF"/>
        <w:spacing w:before="100" w:beforeAutospacing="1" w:after="0" w:line="276" w:lineRule="auto"/>
        <w:ind w:left="360"/>
        <w:rPr>
          <w:rFonts w:ascii="Arial" w:eastAsia="Times New Roman" w:hAnsi="Arial" w:cs="Arial"/>
          <w:b/>
          <w:bCs/>
          <w:color w:val="333333"/>
          <w:kern w:val="0"/>
          <w:sz w:val="24"/>
          <w:szCs w:val="24"/>
          <w:lang w:eastAsia="en-GB"/>
          <w14:ligatures w14:val="none"/>
        </w:rPr>
      </w:pPr>
    </w:p>
    <w:p w14:paraId="0BDB7F26" w14:textId="77777777" w:rsidR="00EA6062" w:rsidRDefault="00EA6062" w:rsidP="00DB5226">
      <w:pPr>
        <w:pStyle w:val="ListParagraph"/>
        <w:numPr>
          <w:ilvl w:val="0"/>
          <w:numId w:val="11"/>
        </w:numPr>
        <w:shd w:val="clear" w:color="auto" w:fill="FFFFFF"/>
        <w:spacing w:before="100" w:beforeAutospacing="1" w:after="100" w:afterAutospacing="1" w:line="276" w:lineRule="auto"/>
        <w:rPr>
          <w:rFonts w:ascii="Arial" w:eastAsia="Times New Roman" w:hAnsi="Arial" w:cs="Arial"/>
          <w:color w:val="333333"/>
          <w:kern w:val="0"/>
          <w:sz w:val="24"/>
          <w:szCs w:val="24"/>
          <w:lang w:eastAsia="en-GB"/>
          <w14:ligatures w14:val="none"/>
        </w:rPr>
      </w:pPr>
      <w:r w:rsidRPr="00064AB4">
        <w:rPr>
          <w:rFonts w:ascii="Arial" w:eastAsia="Times New Roman" w:hAnsi="Arial" w:cs="Arial"/>
          <w:color w:val="333333"/>
          <w:kern w:val="0"/>
          <w:sz w:val="24"/>
          <w:szCs w:val="24"/>
          <w:lang w:eastAsia="en-GB"/>
          <w14:ligatures w14:val="none"/>
        </w:rPr>
        <w:t>The policy/measure complies with UNCRC requirements;</w:t>
      </w:r>
    </w:p>
    <w:p w14:paraId="7EA98DD2" w14:textId="77777777" w:rsidR="00EA6062" w:rsidRDefault="00EA6062" w:rsidP="00DB5226">
      <w:pPr>
        <w:pStyle w:val="ListParagraph"/>
        <w:numPr>
          <w:ilvl w:val="0"/>
          <w:numId w:val="11"/>
        </w:numPr>
        <w:shd w:val="clear" w:color="auto" w:fill="FFFFFF"/>
        <w:spacing w:before="100" w:beforeAutospacing="1" w:after="100" w:afterAutospacing="1" w:line="276" w:lineRule="auto"/>
        <w:rPr>
          <w:rFonts w:ascii="Arial" w:eastAsia="Times New Roman" w:hAnsi="Arial" w:cs="Arial"/>
          <w:color w:val="333333"/>
          <w:kern w:val="0"/>
          <w:sz w:val="24"/>
          <w:szCs w:val="24"/>
          <w:lang w:eastAsia="en-GB"/>
          <w14:ligatures w14:val="none"/>
        </w:rPr>
      </w:pPr>
      <w:r w:rsidRPr="00064AB4">
        <w:rPr>
          <w:rFonts w:ascii="Arial" w:eastAsia="Times New Roman" w:hAnsi="Arial" w:cs="Arial"/>
          <w:color w:val="333333"/>
          <w:kern w:val="0"/>
          <w:sz w:val="24"/>
          <w:szCs w:val="24"/>
          <w:lang w:eastAsia="en-GB"/>
          <w14:ligatures w14:val="none"/>
        </w:rPr>
        <w:t>The policy/measure makes changes recommended by the UN Committee;</w:t>
      </w:r>
    </w:p>
    <w:p w14:paraId="49B2BA42" w14:textId="77777777" w:rsidR="00EA6062" w:rsidRDefault="00EA6062" w:rsidP="00DB5226">
      <w:pPr>
        <w:pStyle w:val="ListParagraph"/>
        <w:numPr>
          <w:ilvl w:val="0"/>
          <w:numId w:val="11"/>
        </w:numPr>
        <w:shd w:val="clear" w:color="auto" w:fill="FFFFFF"/>
        <w:spacing w:before="100" w:beforeAutospacing="1" w:after="100" w:afterAutospacing="1" w:line="276" w:lineRule="auto"/>
        <w:rPr>
          <w:rFonts w:ascii="Arial" w:eastAsia="Times New Roman" w:hAnsi="Arial" w:cs="Arial"/>
          <w:color w:val="333333"/>
          <w:kern w:val="0"/>
          <w:sz w:val="24"/>
          <w:szCs w:val="24"/>
          <w:lang w:eastAsia="en-GB"/>
          <w14:ligatures w14:val="none"/>
        </w:rPr>
      </w:pPr>
      <w:r w:rsidRPr="00064AB4">
        <w:rPr>
          <w:rFonts w:ascii="Arial" w:eastAsia="Times New Roman" w:hAnsi="Arial" w:cs="Arial"/>
          <w:color w:val="333333"/>
          <w:kern w:val="0"/>
          <w:sz w:val="24"/>
          <w:szCs w:val="24"/>
          <w:lang w:eastAsia="en-GB"/>
          <w14:ligatures w14:val="none"/>
        </w:rPr>
        <w:t>The policy/measure has the potential to advance the realisation of</w:t>
      </w:r>
      <w:r w:rsidRPr="00064AB4">
        <w:rPr>
          <w:rFonts w:ascii="Roboto" w:eastAsia="Times New Roman" w:hAnsi="Roboto" w:cs="Times New Roman"/>
          <w:color w:val="333333"/>
          <w:kern w:val="0"/>
          <w:sz w:val="29"/>
          <w:szCs w:val="29"/>
          <w:lang w:eastAsia="en-GB"/>
          <w14:ligatures w14:val="none"/>
        </w:rPr>
        <w:t xml:space="preserve"> </w:t>
      </w:r>
      <w:r w:rsidRPr="00064AB4">
        <w:rPr>
          <w:rFonts w:ascii="Arial" w:eastAsia="Times New Roman" w:hAnsi="Arial" w:cs="Arial"/>
          <w:color w:val="333333"/>
          <w:kern w:val="0"/>
          <w:sz w:val="24"/>
          <w:szCs w:val="24"/>
          <w:lang w:eastAsia="en-GB"/>
          <w14:ligatures w14:val="none"/>
        </w:rPr>
        <w:t>children's rights in Scotland.</w:t>
      </w:r>
    </w:p>
    <w:p w14:paraId="68A05150" w14:textId="77777777" w:rsidR="00EA6062" w:rsidRPr="00064AB4" w:rsidRDefault="00EA6062" w:rsidP="00EA6062">
      <w:pPr>
        <w:pStyle w:val="ListParagraph"/>
        <w:shd w:val="clear" w:color="auto" w:fill="FFFFFF"/>
        <w:spacing w:before="100" w:beforeAutospacing="1" w:after="100" w:afterAutospacing="1" w:line="276" w:lineRule="auto"/>
        <w:rPr>
          <w:rFonts w:ascii="Arial" w:eastAsia="Times New Roman" w:hAnsi="Arial" w:cs="Arial"/>
          <w:color w:val="333333"/>
          <w:kern w:val="0"/>
          <w:sz w:val="24"/>
          <w:szCs w:val="24"/>
          <w:lang w:eastAsia="en-GB"/>
          <w14:ligatures w14:val="none"/>
        </w:rPr>
      </w:pPr>
    </w:p>
    <w:p w14:paraId="695C5402" w14:textId="77777777" w:rsidR="00EA6062" w:rsidRDefault="00EA6062" w:rsidP="00DB5226">
      <w:pPr>
        <w:pStyle w:val="ListParagraph"/>
        <w:numPr>
          <w:ilvl w:val="0"/>
          <w:numId w:val="14"/>
        </w:numPr>
        <w:shd w:val="clear" w:color="auto" w:fill="FFFFFF"/>
        <w:spacing w:before="100" w:beforeAutospacing="1" w:after="100" w:afterAutospacing="1" w:line="276" w:lineRule="auto"/>
        <w:rPr>
          <w:rFonts w:ascii="Arial" w:eastAsia="Times New Roman" w:hAnsi="Arial" w:cs="Arial"/>
          <w:color w:val="333333"/>
          <w:kern w:val="0"/>
          <w:sz w:val="24"/>
          <w:szCs w:val="24"/>
          <w:lang w:eastAsia="en-GB"/>
          <w14:ligatures w14:val="none"/>
        </w:rPr>
      </w:pPr>
      <w:r w:rsidRPr="001C3D00">
        <w:rPr>
          <w:rFonts w:ascii="Arial" w:eastAsia="Times New Roman" w:hAnsi="Arial" w:cs="Arial"/>
          <w:b/>
          <w:bCs/>
          <w:color w:val="333333"/>
          <w:kern w:val="0"/>
          <w:sz w:val="24"/>
          <w:szCs w:val="24"/>
          <w:lang w:eastAsia="en-GB"/>
          <w14:ligatures w14:val="none"/>
        </w:rPr>
        <w:t>Neutral impact</w:t>
      </w:r>
    </w:p>
    <w:p w14:paraId="160FCACA" w14:textId="77777777" w:rsidR="00EA6062" w:rsidRPr="001C3D00" w:rsidRDefault="00EA6062" w:rsidP="00EA6062">
      <w:pPr>
        <w:shd w:val="clear" w:color="auto" w:fill="FFFFFF"/>
        <w:spacing w:before="100" w:beforeAutospacing="1" w:after="100" w:afterAutospacing="1" w:line="276" w:lineRule="auto"/>
        <w:rPr>
          <w:rFonts w:ascii="Arial" w:eastAsia="Times New Roman" w:hAnsi="Arial" w:cs="Arial"/>
          <w:color w:val="333333"/>
          <w:kern w:val="0"/>
          <w:sz w:val="24"/>
          <w:szCs w:val="24"/>
          <w:lang w:eastAsia="en-GB"/>
          <w14:ligatures w14:val="none"/>
        </w:rPr>
      </w:pPr>
      <w:r w:rsidRPr="001C3D00">
        <w:rPr>
          <w:rFonts w:ascii="Arial" w:eastAsia="Times New Roman" w:hAnsi="Arial" w:cs="Arial"/>
          <w:color w:val="333333"/>
          <w:kern w:val="0"/>
          <w:sz w:val="24"/>
          <w:szCs w:val="24"/>
          <w:lang w:eastAsia="en-GB"/>
          <w14:ligatures w14:val="none"/>
        </w:rPr>
        <w:t>The policy/measure brings no discernible lessening of, or progress in, children's rights or their wellbeing.</w:t>
      </w:r>
    </w:p>
    <w:p w14:paraId="004BFE6C" w14:textId="2B5CD7CB" w:rsidR="00D17704" w:rsidRDefault="00EA6062" w:rsidP="00EA6062">
      <w:pPr>
        <w:shd w:val="clear" w:color="auto" w:fill="FFFFFF"/>
        <w:spacing w:before="100" w:beforeAutospacing="1" w:after="100" w:afterAutospacing="1" w:line="276" w:lineRule="auto"/>
        <w:rPr>
          <w:rStyle w:val="Hyperlink"/>
          <w:rFonts w:ascii="Arial" w:hAnsi="Arial" w:cs="Arial"/>
          <w:sz w:val="24"/>
          <w:szCs w:val="24"/>
          <w:shd w:val="clear" w:color="auto" w:fill="FFFFFF"/>
        </w:rPr>
      </w:pPr>
      <w:r w:rsidRPr="00160CE8">
        <w:rPr>
          <w:rFonts w:ascii="Arial" w:eastAsia="Times New Roman" w:hAnsi="Arial" w:cs="Arial"/>
          <w:color w:val="333333"/>
          <w:kern w:val="0"/>
          <w:sz w:val="24"/>
          <w:szCs w:val="24"/>
          <w:lang w:eastAsia="en-GB"/>
          <w14:ligatures w14:val="none"/>
        </w:rPr>
        <w:t>If you detect potential issues about compliance, you should also assess the policy/measure in the wider context of Scotland's human rights obligations under the Human Rights Act 1998 and relevant international instruments. You can find further information on these in the Scottish Government's </w:t>
      </w:r>
      <w:hyperlink r:id="rId19" w:history="1">
        <w:r w:rsidRPr="00160CE8">
          <w:rPr>
            <w:rStyle w:val="Hyperlink"/>
            <w:rFonts w:ascii="Arial" w:hAnsi="Arial" w:cs="Arial"/>
            <w:sz w:val="24"/>
            <w:szCs w:val="24"/>
            <w:shd w:val="clear" w:color="auto" w:fill="FFFFFF"/>
          </w:rPr>
          <w:t>Children's rights legislation in Scotland: a quick reference guide</w:t>
        </w:r>
      </w:hyperlink>
      <w:r w:rsidRPr="00160CE8">
        <w:rPr>
          <w:rStyle w:val="Hyperlink"/>
          <w:rFonts w:ascii="Arial" w:hAnsi="Arial" w:cs="Arial"/>
          <w:sz w:val="24"/>
          <w:szCs w:val="24"/>
          <w:shd w:val="clear" w:color="auto" w:fill="FFFFFF"/>
        </w:rPr>
        <w:t>.</w:t>
      </w:r>
    </w:p>
    <w:p w14:paraId="0A8362B6" w14:textId="35E23AC6" w:rsidR="00EA6062" w:rsidRPr="001C3D00" w:rsidRDefault="00EA6062" w:rsidP="00DB5226">
      <w:pPr>
        <w:pStyle w:val="ListParagraph"/>
        <w:numPr>
          <w:ilvl w:val="0"/>
          <w:numId w:val="14"/>
        </w:numPr>
        <w:shd w:val="clear" w:color="auto" w:fill="FFFFFF"/>
        <w:spacing w:before="100" w:beforeAutospacing="1" w:after="100" w:afterAutospacing="1" w:line="276" w:lineRule="auto"/>
        <w:outlineLvl w:val="2"/>
        <w:rPr>
          <w:rFonts w:ascii="Arial" w:eastAsia="Times New Roman" w:hAnsi="Arial" w:cs="Arial"/>
          <w:b/>
          <w:bCs/>
          <w:color w:val="333333"/>
          <w:kern w:val="0"/>
          <w:sz w:val="24"/>
          <w:szCs w:val="24"/>
          <w:lang w:eastAsia="en-GB"/>
          <w14:ligatures w14:val="none"/>
        </w:rPr>
      </w:pPr>
      <w:r w:rsidRPr="001C3D00">
        <w:rPr>
          <w:rFonts w:ascii="Arial" w:eastAsia="Times New Roman" w:hAnsi="Arial" w:cs="Arial"/>
          <w:b/>
          <w:bCs/>
          <w:color w:val="333333"/>
          <w:kern w:val="0"/>
          <w:sz w:val="24"/>
          <w:szCs w:val="24"/>
          <w:lang w:eastAsia="en-GB"/>
          <w14:ligatures w14:val="none"/>
        </w:rPr>
        <w:t>Different impacts on different groups of children and young people.</w:t>
      </w:r>
    </w:p>
    <w:p w14:paraId="6D6E8FB2" w14:textId="42C1897C" w:rsidR="00EA6062" w:rsidRPr="00314686" w:rsidRDefault="00EA6062" w:rsidP="00EA6062">
      <w:pPr>
        <w:shd w:val="clear" w:color="auto" w:fill="FFFFFF"/>
        <w:spacing w:before="100" w:beforeAutospacing="1" w:after="100" w:afterAutospacing="1" w:line="276" w:lineRule="auto"/>
        <w:rPr>
          <w:rFonts w:ascii="Arial" w:eastAsia="Times New Roman" w:hAnsi="Arial" w:cs="Arial"/>
          <w:color w:val="333333"/>
          <w:kern w:val="0"/>
          <w:sz w:val="24"/>
          <w:szCs w:val="24"/>
          <w:lang w:eastAsia="en-GB"/>
          <w14:ligatures w14:val="none"/>
        </w:rPr>
      </w:pPr>
      <w:r w:rsidRPr="00314686">
        <w:rPr>
          <w:rFonts w:ascii="Arial" w:eastAsia="Times New Roman" w:hAnsi="Arial" w:cs="Arial"/>
          <w:color w:val="333333"/>
          <w:kern w:val="0"/>
          <w:sz w:val="24"/>
          <w:szCs w:val="24"/>
          <w:lang w:eastAsia="en-GB"/>
          <w14:ligatures w14:val="none"/>
        </w:rPr>
        <w:t xml:space="preserve">The CRWIA may reveal disparities in impact between different groups, or in relation to different measures outlined in the CRWIA. When competing interests are involved, the CRWIA should recognise and record these differential impacts to ensure transparency in the decision-making process. If any of the potential impacts are </w:t>
      </w:r>
      <w:r w:rsidR="004B4937">
        <w:rPr>
          <w:rFonts w:ascii="Arial" w:eastAsia="Times New Roman" w:hAnsi="Arial" w:cs="Arial"/>
          <w:color w:val="333333"/>
          <w:kern w:val="0"/>
          <w:sz w:val="24"/>
          <w:szCs w:val="24"/>
          <w:lang w:eastAsia="en-GB"/>
          <w14:ligatures w14:val="none"/>
        </w:rPr>
        <w:t xml:space="preserve">unavoidable and </w:t>
      </w:r>
      <w:r w:rsidRPr="00314686">
        <w:rPr>
          <w:rFonts w:ascii="Arial" w:eastAsia="Times New Roman" w:hAnsi="Arial" w:cs="Arial"/>
          <w:color w:val="333333"/>
          <w:kern w:val="0"/>
          <w:sz w:val="24"/>
          <w:szCs w:val="24"/>
          <w:lang w:eastAsia="en-GB"/>
          <w14:ligatures w14:val="none"/>
        </w:rPr>
        <w:t>negative, that must be recorded.</w:t>
      </w:r>
    </w:p>
    <w:p w14:paraId="458B869E" w14:textId="77777777" w:rsidR="00EA6062" w:rsidRPr="00314686" w:rsidRDefault="00EA6062" w:rsidP="00DB5226">
      <w:pPr>
        <w:numPr>
          <w:ilvl w:val="0"/>
          <w:numId w:val="10"/>
        </w:numPr>
        <w:shd w:val="clear" w:color="auto" w:fill="FFFFFF"/>
        <w:spacing w:before="100" w:beforeAutospacing="1" w:after="100" w:afterAutospacing="1" w:line="276" w:lineRule="auto"/>
        <w:rPr>
          <w:rFonts w:ascii="Arial" w:eastAsia="Times New Roman" w:hAnsi="Arial" w:cs="Arial"/>
          <w:color w:val="333333"/>
          <w:kern w:val="0"/>
          <w:sz w:val="24"/>
          <w:szCs w:val="24"/>
          <w:lang w:eastAsia="en-GB"/>
          <w14:ligatures w14:val="none"/>
        </w:rPr>
      </w:pPr>
      <w:r w:rsidRPr="00314686">
        <w:rPr>
          <w:rFonts w:ascii="Arial" w:eastAsia="Times New Roman" w:hAnsi="Arial" w:cs="Arial"/>
          <w:color w:val="333333"/>
          <w:kern w:val="0"/>
          <w:sz w:val="24"/>
          <w:szCs w:val="24"/>
          <w:lang w:eastAsia="en-GB"/>
          <w14:ligatures w14:val="none"/>
        </w:rPr>
        <w:t>Different levels or types of impact on different groups of children and young people should be recorded in the CRWIA;</w:t>
      </w:r>
    </w:p>
    <w:p w14:paraId="5AE064B4" w14:textId="358DC4FE" w:rsidR="00015E08" w:rsidRPr="00015E08" w:rsidRDefault="00EA6062" w:rsidP="00DB5226">
      <w:pPr>
        <w:numPr>
          <w:ilvl w:val="0"/>
          <w:numId w:val="10"/>
        </w:numPr>
        <w:shd w:val="clear" w:color="auto" w:fill="FFFFFF"/>
        <w:spacing w:before="100" w:beforeAutospacing="1" w:after="100" w:afterAutospacing="1" w:line="276" w:lineRule="auto"/>
        <w:rPr>
          <w:rFonts w:ascii="Arial" w:eastAsia="Times New Roman" w:hAnsi="Arial" w:cs="Arial"/>
          <w:color w:val="333333"/>
          <w:kern w:val="0"/>
          <w:sz w:val="24"/>
          <w:szCs w:val="24"/>
          <w:lang w:eastAsia="en-GB"/>
          <w14:ligatures w14:val="none"/>
        </w:rPr>
      </w:pPr>
      <w:r w:rsidRPr="00314686">
        <w:rPr>
          <w:rFonts w:ascii="Arial" w:eastAsia="Times New Roman" w:hAnsi="Arial" w:cs="Arial"/>
          <w:color w:val="333333"/>
          <w:kern w:val="0"/>
          <w:sz w:val="24"/>
          <w:szCs w:val="24"/>
          <w:lang w:eastAsia="en-GB"/>
          <w14:ligatures w14:val="none"/>
        </w:rPr>
        <w:lastRenderedPageBreak/>
        <w:t>The Articles of the UNCRC are applicable to all children and young people, no matter what their circumstances. The State also has a duty to provide special protection and assistance to those children and young people who require it;</w:t>
      </w:r>
    </w:p>
    <w:p w14:paraId="777252C3" w14:textId="77777777" w:rsidR="00EA6062" w:rsidRPr="00314686" w:rsidRDefault="00EA6062" w:rsidP="00DB5226">
      <w:pPr>
        <w:numPr>
          <w:ilvl w:val="0"/>
          <w:numId w:val="10"/>
        </w:numPr>
        <w:shd w:val="clear" w:color="auto" w:fill="FFFFFF"/>
        <w:spacing w:before="100" w:beforeAutospacing="1" w:after="100" w:afterAutospacing="1" w:line="276" w:lineRule="auto"/>
        <w:rPr>
          <w:rFonts w:ascii="Arial" w:eastAsia="Times New Roman" w:hAnsi="Arial" w:cs="Arial"/>
          <w:color w:val="333333"/>
          <w:kern w:val="0"/>
          <w:sz w:val="24"/>
          <w:szCs w:val="24"/>
          <w:lang w:eastAsia="en-GB"/>
          <w14:ligatures w14:val="none"/>
        </w:rPr>
      </w:pPr>
      <w:r w:rsidRPr="00314686">
        <w:rPr>
          <w:rFonts w:ascii="Arial" w:eastAsia="Times New Roman" w:hAnsi="Arial" w:cs="Arial"/>
          <w:color w:val="333333"/>
          <w:kern w:val="0"/>
          <w:sz w:val="24"/>
          <w:szCs w:val="24"/>
          <w:lang w:eastAsia="en-GB"/>
          <w14:ligatures w14:val="none"/>
        </w:rPr>
        <w:t>Competing interests between different groups affected by the policy/measure;</w:t>
      </w:r>
    </w:p>
    <w:p w14:paraId="77DE0A62" w14:textId="604D7E5C" w:rsidR="00EA6062" w:rsidRPr="00314686" w:rsidRDefault="00EA6062" w:rsidP="00DB5226">
      <w:pPr>
        <w:numPr>
          <w:ilvl w:val="0"/>
          <w:numId w:val="10"/>
        </w:numPr>
        <w:shd w:val="clear" w:color="auto" w:fill="FFFFFF"/>
        <w:spacing w:before="100" w:beforeAutospacing="1" w:after="100" w:afterAutospacing="1" w:line="276" w:lineRule="auto"/>
        <w:rPr>
          <w:rFonts w:ascii="Arial" w:eastAsia="Times New Roman" w:hAnsi="Arial" w:cs="Arial"/>
          <w:color w:val="333333"/>
          <w:kern w:val="0"/>
          <w:sz w:val="24"/>
          <w:szCs w:val="24"/>
          <w:lang w:eastAsia="en-GB"/>
          <w14:ligatures w14:val="none"/>
        </w:rPr>
      </w:pPr>
      <w:r w:rsidRPr="00314686">
        <w:rPr>
          <w:rFonts w:ascii="Arial" w:eastAsia="Times New Roman" w:hAnsi="Arial" w:cs="Arial"/>
          <w:color w:val="333333"/>
          <w:kern w:val="0"/>
          <w:sz w:val="24"/>
          <w:szCs w:val="24"/>
          <w:lang w:eastAsia="en-GB"/>
          <w14:ligatures w14:val="none"/>
        </w:rPr>
        <w:t>What is good for one group of children and young people may adversely affect another, or there may be tensions between what</w:t>
      </w:r>
      <w:r w:rsidRPr="00314686">
        <w:rPr>
          <w:rFonts w:ascii="Roboto" w:eastAsia="Times New Roman" w:hAnsi="Roboto" w:cs="Times New Roman"/>
          <w:color w:val="333333"/>
          <w:kern w:val="0"/>
          <w:sz w:val="29"/>
          <w:szCs w:val="29"/>
          <w:lang w:eastAsia="en-GB"/>
          <w14:ligatures w14:val="none"/>
        </w:rPr>
        <w:t xml:space="preserve"> </w:t>
      </w:r>
      <w:r w:rsidRPr="00314686">
        <w:rPr>
          <w:rFonts w:ascii="Arial" w:eastAsia="Times New Roman" w:hAnsi="Arial" w:cs="Arial"/>
          <w:color w:val="333333"/>
          <w:kern w:val="0"/>
          <w:sz w:val="24"/>
          <w:szCs w:val="24"/>
          <w:lang w:eastAsia="en-GB"/>
          <w14:ligatures w14:val="none"/>
        </w:rPr>
        <w:t xml:space="preserve">promotes children's rights and wellbeing and the interests of parents/carers, service providers and/or professionals. Under the UNCRC, the best interests of the child must be </w:t>
      </w:r>
      <w:r w:rsidR="004B4937">
        <w:rPr>
          <w:rFonts w:ascii="Arial" w:eastAsia="Times New Roman" w:hAnsi="Arial" w:cs="Arial"/>
          <w:color w:val="333333"/>
          <w:kern w:val="0"/>
          <w:sz w:val="24"/>
          <w:szCs w:val="24"/>
          <w:lang w:eastAsia="en-GB"/>
          <w14:ligatures w14:val="none"/>
        </w:rPr>
        <w:t>a</w:t>
      </w:r>
      <w:r w:rsidR="004B4937" w:rsidRPr="00314686">
        <w:rPr>
          <w:rFonts w:ascii="Arial" w:eastAsia="Times New Roman" w:hAnsi="Arial" w:cs="Arial"/>
          <w:color w:val="333333"/>
          <w:kern w:val="0"/>
          <w:sz w:val="24"/>
          <w:szCs w:val="24"/>
          <w:lang w:eastAsia="en-GB"/>
          <w14:ligatures w14:val="none"/>
        </w:rPr>
        <w:t xml:space="preserve"> </w:t>
      </w:r>
      <w:r w:rsidRPr="00314686">
        <w:rPr>
          <w:rFonts w:ascii="Arial" w:eastAsia="Times New Roman" w:hAnsi="Arial" w:cs="Arial"/>
          <w:color w:val="333333"/>
          <w:kern w:val="0"/>
          <w:sz w:val="24"/>
          <w:szCs w:val="24"/>
          <w:lang w:eastAsia="en-GB"/>
          <w14:ligatures w14:val="none"/>
        </w:rPr>
        <w:t>primary consideration;</w:t>
      </w:r>
    </w:p>
    <w:p w14:paraId="1C414212" w14:textId="77777777" w:rsidR="00EA6062" w:rsidRPr="00314686" w:rsidRDefault="00EA6062" w:rsidP="00DB5226">
      <w:pPr>
        <w:numPr>
          <w:ilvl w:val="0"/>
          <w:numId w:val="10"/>
        </w:numPr>
        <w:shd w:val="clear" w:color="auto" w:fill="FFFFFF"/>
        <w:spacing w:before="100" w:beforeAutospacing="1" w:after="100" w:afterAutospacing="1" w:line="276" w:lineRule="auto"/>
        <w:rPr>
          <w:rFonts w:ascii="Arial" w:eastAsia="Times New Roman" w:hAnsi="Arial" w:cs="Arial"/>
          <w:color w:val="333333"/>
          <w:kern w:val="0"/>
          <w:sz w:val="24"/>
          <w:szCs w:val="24"/>
          <w:lang w:eastAsia="en-GB"/>
          <w14:ligatures w14:val="none"/>
        </w:rPr>
      </w:pPr>
      <w:r w:rsidRPr="00314686">
        <w:rPr>
          <w:rFonts w:ascii="Arial" w:eastAsia="Times New Roman" w:hAnsi="Arial" w:cs="Arial"/>
          <w:color w:val="333333"/>
          <w:kern w:val="0"/>
          <w:sz w:val="24"/>
          <w:szCs w:val="24"/>
          <w:lang w:eastAsia="en-GB"/>
          <w14:ligatures w14:val="none"/>
        </w:rPr>
        <w:t>Conflicting conclusions from different impact assessments;</w:t>
      </w:r>
    </w:p>
    <w:p w14:paraId="0E9078BF" w14:textId="7415F768" w:rsidR="00EA6062" w:rsidRPr="00064AB4" w:rsidRDefault="00EA6062" w:rsidP="00DB5226">
      <w:pPr>
        <w:numPr>
          <w:ilvl w:val="0"/>
          <w:numId w:val="10"/>
        </w:numPr>
        <w:shd w:val="clear" w:color="auto" w:fill="FFFFFF"/>
        <w:spacing w:before="100" w:beforeAutospacing="1" w:after="0" w:line="276" w:lineRule="auto"/>
        <w:rPr>
          <w:rFonts w:ascii="Arial" w:eastAsia="Times New Roman" w:hAnsi="Arial" w:cs="Arial"/>
          <w:color w:val="333333"/>
          <w:kern w:val="0"/>
          <w:sz w:val="24"/>
          <w:szCs w:val="24"/>
          <w:lang w:eastAsia="en-GB"/>
          <w14:ligatures w14:val="none"/>
        </w:rPr>
      </w:pPr>
      <w:r w:rsidRPr="00314686">
        <w:rPr>
          <w:rFonts w:ascii="Arial" w:eastAsia="Times New Roman" w:hAnsi="Arial" w:cs="Arial"/>
          <w:color w:val="333333"/>
          <w:kern w:val="0"/>
          <w:sz w:val="24"/>
          <w:szCs w:val="24"/>
          <w:lang w:eastAsia="en-GB"/>
          <w14:ligatures w14:val="none"/>
        </w:rPr>
        <w:t>Sometimes, the findings in CRWIAs may conflict with those in EQIA and other impact assessments. Impact assessments undertaken in isolation risk missing or underestimating the cumulative impacts of major change on different groups. Identifying these should lead to consultation between the different policy leads to ensure that the assessments are based on the best evidence possible, and that the decision-making process is transparent.</w:t>
      </w:r>
    </w:p>
    <w:p w14:paraId="5774E072" w14:textId="50B46E6A" w:rsidR="00EA6062" w:rsidRPr="00EF49E2" w:rsidRDefault="00EA6062" w:rsidP="00EA6062">
      <w:pPr>
        <w:shd w:val="clear" w:color="auto" w:fill="FFFFFF"/>
        <w:spacing w:before="100" w:beforeAutospacing="1" w:after="0" w:line="276" w:lineRule="auto"/>
        <w:rPr>
          <w:rStyle w:val="Hyperlink"/>
          <w:rFonts w:ascii="Arial" w:hAnsi="Arial" w:cs="Arial"/>
          <w:sz w:val="24"/>
          <w:szCs w:val="24"/>
        </w:rPr>
      </w:pPr>
      <w:r w:rsidRPr="00B51A7F">
        <w:rPr>
          <w:rFonts w:ascii="Arial" w:eastAsia="Times New Roman" w:hAnsi="Arial" w:cs="Arial"/>
          <w:color w:val="333333"/>
          <w:kern w:val="0"/>
          <w:sz w:val="24"/>
          <w:szCs w:val="24"/>
          <w:lang w:eastAsia="en-GB"/>
          <w14:ligatures w14:val="none"/>
        </w:rPr>
        <w:t>Considering the protected characteristic groups set out in</w:t>
      </w:r>
      <w:r>
        <w:rPr>
          <w:rFonts w:ascii="Arial" w:eastAsia="Times New Roman" w:hAnsi="Arial" w:cs="Arial"/>
          <w:color w:val="333333"/>
          <w:kern w:val="0"/>
          <w:sz w:val="24"/>
          <w:szCs w:val="24"/>
          <w:lang w:eastAsia="en-GB"/>
          <w14:ligatures w14:val="none"/>
        </w:rPr>
        <w:t xml:space="preserve"> </w:t>
      </w:r>
      <w:r w:rsidRPr="00B51A7F">
        <w:rPr>
          <w:rFonts w:ascii="Arial" w:eastAsia="Times New Roman" w:hAnsi="Arial" w:cs="Arial"/>
          <w:color w:val="333333"/>
          <w:kern w:val="0"/>
          <w:sz w:val="24"/>
          <w:szCs w:val="24"/>
          <w:lang w:eastAsia="en-GB"/>
          <w14:ligatures w14:val="none"/>
        </w:rPr>
        <w:t>the Equality Act 2010 is a good starting point, however some may not be as visible such as the children of Armed Forces families</w:t>
      </w:r>
      <w:r>
        <w:rPr>
          <w:rFonts w:ascii="Roboto" w:eastAsia="Times New Roman" w:hAnsi="Roboto" w:cs="Times New Roman"/>
          <w:color w:val="333333"/>
          <w:kern w:val="0"/>
          <w:sz w:val="29"/>
          <w:szCs w:val="29"/>
          <w:lang w:eastAsia="en-GB"/>
          <w14:ligatures w14:val="none"/>
        </w:rPr>
        <w:t xml:space="preserve"> </w:t>
      </w:r>
      <w:hyperlink r:id="rId20" w:history="1">
        <w:r w:rsidRPr="00EF49E2">
          <w:rPr>
            <w:rStyle w:val="Hyperlink"/>
            <w:rFonts w:ascii="Arial" w:hAnsi="Arial" w:cs="Arial"/>
            <w:sz w:val="24"/>
            <w:szCs w:val="24"/>
          </w:rPr>
          <w:t>Looking at forces life through a children's rights lens - Forces Children Scotland</w:t>
        </w:r>
      </w:hyperlink>
    </w:p>
    <w:p w14:paraId="39D363EF" w14:textId="77777777" w:rsidR="00EA6062" w:rsidRDefault="00EA6062" w:rsidP="00EA6062">
      <w:pPr>
        <w:shd w:val="clear" w:color="auto" w:fill="FFFFFF"/>
        <w:spacing w:before="100" w:beforeAutospacing="1" w:after="0" w:line="276" w:lineRule="auto"/>
        <w:rPr>
          <w:rFonts w:ascii="Roboto" w:eastAsia="Times New Roman" w:hAnsi="Roboto" w:cs="Times New Roman"/>
          <w:color w:val="333333"/>
          <w:kern w:val="0"/>
          <w:sz w:val="29"/>
          <w:szCs w:val="29"/>
          <w:lang w:eastAsia="en-GB"/>
          <w14:ligatures w14:val="none"/>
        </w:rPr>
      </w:pPr>
    </w:p>
    <w:p w14:paraId="7DAD9E96" w14:textId="4BBF3B0E" w:rsidR="00EA6062" w:rsidRDefault="00EA6062" w:rsidP="00EA6062">
      <w:pPr>
        <w:shd w:val="clear" w:color="auto" w:fill="FFFFFF"/>
        <w:spacing w:before="100" w:beforeAutospacing="1" w:after="0" w:line="276" w:lineRule="auto"/>
        <w:rPr>
          <w:rFonts w:ascii="Roboto" w:eastAsia="Times New Roman" w:hAnsi="Roboto" w:cs="Times New Roman"/>
          <w:color w:val="333333"/>
          <w:kern w:val="0"/>
          <w:sz w:val="29"/>
          <w:szCs w:val="29"/>
          <w:lang w:eastAsia="en-GB"/>
          <w14:ligatures w14:val="none"/>
        </w:rPr>
      </w:pPr>
    </w:p>
    <w:p w14:paraId="08A9EDBC" w14:textId="3A3BDD99" w:rsidR="00EA6062" w:rsidRDefault="00EA6062" w:rsidP="00EA6062">
      <w:pPr>
        <w:shd w:val="clear" w:color="auto" w:fill="FFFFFF"/>
        <w:spacing w:before="100" w:beforeAutospacing="1" w:after="0" w:line="276" w:lineRule="auto"/>
        <w:rPr>
          <w:rFonts w:ascii="Roboto" w:eastAsia="Times New Roman" w:hAnsi="Roboto" w:cs="Times New Roman"/>
          <w:color w:val="333333"/>
          <w:kern w:val="0"/>
          <w:sz w:val="29"/>
          <w:szCs w:val="29"/>
          <w:lang w:eastAsia="en-GB"/>
          <w14:ligatures w14:val="none"/>
        </w:rPr>
      </w:pPr>
    </w:p>
    <w:p w14:paraId="7A1207E8" w14:textId="1A075E0A" w:rsidR="00EA6062" w:rsidRDefault="00EA6062" w:rsidP="00EA6062">
      <w:pPr>
        <w:shd w:val="clear" w:color="auto" w:fill="FFFFFF"/>
        <w:spacing w:before="100" w:beforeAutospacing="1" w:after="0" w:line="276" w:lineRule="auto"/>
        <w:rPr>
          <w:rFonts w:ascii="Roboto" w:eastAsia="Times New Roman" w:hAnsi="Roboto" w:cs="Times New Roman"/>
          <w:color w:val="333333"/>
          <w:kern w:val="0"/>
          <w:sz w:val="29"/>
          <w:szCs w:val="29"/>
          <w:lang w:eastAsia="en-GB"/>
          <w14:ligatures w14:val="none"/>
        </w:rPr>
      </w:pPr>
    </w:p>
    <w:p w14:paraId="20C63B7B" w14:textId="08F97D2F" w:rsidR="00EA6062" w:rsidRDefault="00EA6062" w:rsidP="00EA6062">
      <w:pPr>
        <w:shd w:val="clear" w:color="auto" w:fill="FFFFFF"/>
        <w:spacing w:before="100" w:beforeAutospacing="1" w:after="0" w:line="276" w:lineRule="auto"/>
        <w:rPr>
          <w:rFonts w:ascii="Roboto" w:eastAsia="Times New Roman" w:hAnsi="Roboto" w:cs="Times New Roman"/>
          <w:color w:val="333333"/>
          <w:kern w:val="0"/>
          <w:sz w:val="29"/>
          <w:szCs w:val="29"/>
          <w:lang w:eastAsia="en-GB"/>
          <w14:ligatures w14:val="none"/>
        </w:rPr>
      </w:pPr>
    </w:p>
    <w:p w14:paraId="6FE49C3F" w14:textId="2DC924B8" w:rsidR="00EA6062" w:rsidRDefault="00EA6062" w:rsidP="00EA6062">
      <w:pPr>
        <w:shd w:val="clear" w:color="auto" w:fill="FFFFFF"/>
        <w:spacing w:before="100" w:beforeAutospacing="1" w:after="0" w:line="276" w:lineRule="auto"/>
        <w:rPr>
          <w:rFonts w:ascii="Roboto" w:eastAsia="Times New Roman" w:hAnsi="Roboto" w:cs="Times New Roman"/>
          <w:color w:val="333333"/>
          <w:kern w:val="0"/>
          <w:sz w:val="29"/>
          <w:szCs w:val="29"/>
          <w:lang w:eastAsia="en-GB"/>
          <w14:ligatures w14:val="none"/>
        </w:rPr>
      </w:pPr>
    </w:p>
    <w:p w14:paraId="304B106D" w14:textId="77777777" w:rsidR="00EA6062" w:rsidRDefault="00EA6062" w:rsidP="00EA6062">
      <w:pPr>
        <w:shd w:val="clear" w:color="auto" w:fill="FFFFFF"/>
        <w:spacing w:before="100" w:beforeAutospacing="1" w:after="0" w:line="276" w:lineRule="auto"/>
        <w:rPr>
          <w:rFonts w:ascii="Roboto" w:eastAsia="Times New Roman" w:hAnsi="Roboto" w:cs="Times New Roman"/>
          <w:color w:val="333333"/>
          <w:kern w:val="0"/>
          <w:sz w:val="29"/>
          <w:szCs w:val="29"/>
          <w:lang w:eastAsia="en-GB"/>
          <w14:ligatures w14:val="none"/>
        </w:rPr>
      </w:pPr>
    </w:p>
    <w:p w14:paraId="62AB4F57" w14:textId="77777777" w:rsidR="00BC1EB2" w:rsidRDefault="00BC1EB2" w:rsidP="00EA6062">
      <w:pPr>
        <w:shd w:val="clear" w:color="auto" w:fill="FFFFFF"/>
        <w:spacing w:before="100" w:beforeAutospacing="1" w:after="100" w:afterAutospacing="1" w:line="276" w:lineRule="auto"/>
        <w:rPr>
          <w:rFonts w:ascii="Arial" w:eastAsia="Times New Roman" w:hAnsi="Arial" w:cs="Arial"/>
          <w:b/>
          <w:bCs/>
          <w:color w:val="333333"/>
          <w:kern w:val="0"/>
          <w:sz w:val="28"/>
          <w:szCs w:val="28"/>
          <w:lang w:eastAsia="en-GB"/>
          <w14:ligatures w14:val="none"/>
        </w:rPr>
      </w:pPr>
    </w:p>
    <w:p w14:paraId="2F3C1761" w14:textId="77777777" w:rsidR="00BC1EB2" w:rsidRDefault="00BC1EB2" w:rsidP="00EA6062">
      <w:pPr>
        <w:shd w:val="clear" w:color="auto" w:fill="FFFFFF"/>
        <w:spacing w:before="100" w:beforeAutospacing="1" w:after="100" w:afterAutospacing="1" w:line="276" w:lineRule="auto"/>
        <w:rPr>
          <w:rFonts w:ascii="Arial" w:eastAsia="Times New Roman" w:hAnsi="Arial" w:cs="Arial"/>
          <w:b/>
          <w:bCs/>
          <w:color w:val="333333"/>
          <w:kern w:val="0"/>
          <w:sz w:val="28"/>
          <w:szCs w:val="28"/>
          <w:lang w:eastAsia="en-GB"/>
          <w14:ligatures w14:val="none"/>
        </w:rPr>
      </w:pPr>
    </w:p>
    <w:p w14:paraId="1E937153" w14:textId="77777777" w:rsidR="00BC1EB2" w:rsidRDefault="00BC1EB2" w:rsidP="00EA6062">
      <w:pPr>
        <w:shd w:val="clear" w:color="auto" w:fill="FFFFFF"/>
        <w:spacing w:before="100" w:beforeAutospacing="1" w:after="100" w:afterAutospacing="1" w:line="276" w:lineRule="auto"/>
        <w:rPr>
          <w:rFonts w:ascii="Arial" w:eastAsia="Times New Roman" w:hAnsi="Arial" w:cs="Arial"/>
          <w:b/>
          <w:bCs/>
          <w:color w:val="333333"/>
          <w:kern w:val="0"/>
          <w:sz w:val="28"/>
          <w:szCs w:val="28"/>
          <w:lang w:eastAsia="en-GB"/>
          <w14:ligatures w14:val="none"/>
        </w:rPr>
      </w:pPr>
    </w:p>
    <w:p w14:paraId="5919A8A0" w14:textId="77777777" w:rsidR="00BC1EB2" w:rsidRDefault="00BC1EB2" w:rsidP="00EA6062">
      <w:pPr>
        <w:shd w:val="clear" w:color="auto" w:fill="FFFFFF"/>
        <w:spacing w:before="100" w:beforeAutospacing="1" w:after="100" w:afterAutospacing="1" w:line="276" w:lineRule="auto"/>
        <w:rPr>
          <w:rFonts w:ascii="Arial" w:eastAsia="Times New Roman" w:hAnsi="Arial" w:cs="Arial"/>
          <w:b/>
          <w:bCs/>
          <w:color w:val="333333"/>
          <w:kern w:val="0"/>
          <w:sz w:val="28"/>
          <w:szCs w:val="28"/>
          <w:lang w:eastAsia="en-GB"/>
          <w14:ligatures w14:val="none"/>
        </w:rPr>
      </w:pPr>
    </w:p>
    <w:p w14:paraId="337FA690" w14:textId="5E18C722" w:rsidR="00EA6062" w:rsidRPr="008136B3" w:rsidRDefault="001C64FD" w:rsidP="00EA6062">
      <w:pPr>
        <w:shd w:val="clear" w:color="auto" w:fill="FFFFFF"/>
        <w:spacing w:before="100" w:beforeAutospacing="1" w:after="100" w:afterAutospacing="1" w:line="276" w:lineRule="auto"/>
        <w:rPr>
          <w:rFonts w:ascii="Arial" w:eastAsia="Times New Roman" w:hAnsi="Arial" w:cs="Arial"/>
          <w:b/>
          <w:bCs/>
          <w:color w:val="000000"/>
          <w:spacing w:val="5"/>
          <w:kern w:val="0"/>
          <w:sz w:val="28"/>
          <w:szCs w:val="28"/>
          <w:shd w:val="clear" w:color="auto" w:fill="FFFFFF"/>
          <w:lang w:eastAsia="en-GB"/>
          <w14:ligatures w14:val="none"/>
        </w:rPr>
      </w:pPr>
      <w:r>
        <w:rPr>
          <w:rFonts w:ascii="Arial" w:eastAsia="Times New Roman" w:hAnsi="Arial" w:cs="Arial"/>
          <w:b/>
          <w:bCs/>
          <w:color w:val="000000"/>
          <w:spacing w:val="5"/>
          <w:kern w:val="0"/>
          <w:sz w:val="28"/>
          <w:szCs w:val="28"/>
          <w:shd w:val="clear" w:color="auto" w:fill="FFFFFF"/>
          <w:lang w:eastAsia="en-GB"/>
          <w14:ligatures w14:val="none"/>
        </w:rPr>
        <w:lastRenderedPageBreak/>
        <w:t xml:space="preserve">Completing </w:t>
      </w:r>
      <w:r w:rsidR="002C589E">
        <w:rPr>
          <w:rFonts w:ascii="Arial" w:eastAsia="Times New Roman" w:hAnsi="Arial" w:cs="Arial"/>
          <w:b/>
          <w:bCs/>
          <w:color w:val="000000"/>
          <w:spacing w:val="5"/>
          <w:kern w:val="0"/>
          <w:sz w:val="28"/>
          <w:szCs w:val="28"/>
          <w:shd w:val="clear" w:color="auto" w:fill="FFFFFF"/>
          <w:lang w:eastAsia="en-GB"/>
          <w14:ligatures w14:val="none"/>
        </w:rPr>
        <w:t xml:space="preserve">the </w:t>
      </w:r>
      <w:r w:rsidR="00D86157">
        <w:rPr>
          <w:rFonts w:ascii="Arial" w:eastAsia="Times New Roman" w:hAnsi="Arial" w:cs="Arial"/>
          <w:b/>
          <w:bCs/>
          <w:color w:val="000000"/>
          <w:spacing w:val="5"/>
          <w:kern w:val="0"/>
          <w:sz w:val="28"/>
          <w:szCs w:val="28"/>
          <w:shd w:val="clear" w:color="auto" w:fill="FFFFFF"/>
          <w:lang w:eastAsia="en-GB"/>
          <w14:ligatures w14:val="none"/>
        </w:rPr>
        <w:t xml:space="preserve">CRIWA </w:t>
      </w:r>
    </w:p>
    <w:p w14:paraId="4325C285" w14:textId="77777777" w:rsidR="00EA6062" w:rsidRPr="00607870" w:rsidRDefault="00EA6062" w:rsidP="00EA6062">
      <w:pPr>
        <w:shd w:val="clear" w:color="auto" w:fill="FFFFFF"/>
        <w:spacing w:before="100" w:beforeAutospacing="1" w:after="100" w:afterAutospacing="1" w:line="276" w:lineRule="auto"/>
        <w:rPr>
          <w:rFonts w:ascii="Arial" w:eastAsia="Times New Roman" w:hAnsi="Arial" w:cs="Arial"/>
          <w:b/>
          <w:bCs/>
          <w:color w:val="333333"/>
          <w:kern w:val="0"/>
          <w:sz w:val="24"/>
          <w:szCs w:val="24"/>
          <w:u w:val="single"/>
          <w:lang w:eastAsia="en-GB"/>
          <w14:ligatures w14:val="none"/>
        </w:rPr>
      </w:pPr>
      <w:r w:rsidRPr="008C7358">
        <w:rPr>
          <w:rFonts w:ascii="Arial" w:eastAsia="Times New Roman" w:hAnsi="Arial" w:cs="Arial"/>
          <w:b/>
          <w:bCs/>
          <w:color w:val="333333"/>
          <w:kern w:val="0"/>
          <w:sz w:val="24"/>
          <w:szCs w:val="24"/>
          <w:lang w:eastAsia="en-GB"/>
          <w14:ligatures w14:val="none"/>
        </w:rPr>
        <w:t>The impact assessment process should be proportionate</w:t>
      </w:r>
      <w:r w:rsidRPr="008C7358">
        <w:rPr>
          <w:rFonts w:ascii="Arial" w:eastAsia="Times New Roman" w:hAnsi="Arial" w:cs="Arial"/>
          <w:color w:val="333333"/>
          <w:kern w:val="0"/>
          <w:sz w:val="24"/>
          <w:szCs w:val="24"/>
          <w:lang w:eastAsia="en-GB"/>
          <w14:ligatures w14:val="none"/>
        </w:rPr>
        <w:t> - not every proposed policy that affect</w:t>
      </w:r>
      <w:r>
        <w:rPr>
          <w:rFonts w:ascii="Arial" w:eastAsia="Times New Roman" w:hAnsi="Arial" w:cs="Arial"/>
          <w:color w:val="333333"/>
          <w:kern w:val="0"/>
          <w:sz w:val="24"/>
          <w:szCs w:val="24"/>
          <w:lang w:eastAsia="en-GB"/>
          <w14:ligatures w14:val="none"/>
        </w:rPr>
        <w:t>s</w:t>
      </w:r>
      <w:r w:rsidRPr="008C7358">
        <w:rPr>
          <w:rFonts w:ascii="Arial" w:eastAsia="Times New Roman" w:hAnsi="Arial" w:cs="Arial"/>
          <w:color w:val="333333"/>
          <w:kern w:val="0"/>
          <w:sz w:val="24"/>
          <w:szCs w:val="24"/>
          <w:lang w:eastAsia="en-GB"/>
          <w14:ligatures w14:val="none"/>
        </w:rPr>
        <w:t xml:space="preserve"> children and young people will automatically require a CRWIA that goes beyond the Screening stage.</w:t>
      </w:r>
      <w:r w:rsidRPr="006E5803">
        <w:rPr>
          <w:rFonts w:ascii="Arial" w:hAnsi="Arial" w:cs="Arial"/>
          <w:sz w:val="24"/>
          <w:szCs w:val="24"/>
        </w:rPr>
        <w:t xml:space="preserve"> </w:t>
      </w:r>
      <w:r w:rsidRPr="00607870">
        <w:rPr>
          <w:rFonts w:ascii="Arial" w:hAnsi="Arial" w:cs="Arial"/>
          <w:sz w:val="24"/>
          <w:szCs w:val="24"/>
          <w:u w:val="single"/>
        </w:rPr>
        <w:t xml:space="preserve">All policy/measures need to be screened for relevance. </w:t>
      </w:r>
    </w:p>
    <w:p w14:paraId="1AA44ADA" w14:textId="77777777" w:rsidR="00EA6062" w:rsidRPr="008C7358" w:rsidRDefault="00EA6062" w:rsidP="00EA6062">
      <w:pPr>
        <w:shd w:val="clear" w:color="auto" w:fill="FFFFFF"/>
        <w:spacing w:before="100" w:beforeAutospacing="1" w:after="100" w:afterAutospacing="1" w:line="276" w:lineRule="auto"/>
        <w:rPr>
          <w:rFonts w:ascii="Arial" w:eastAsia="Times New Roman" w:hAnsi="Arial" w:cs="Arial"/>
          <w:color w:val="333333"/>
          <w:kern w:val="0"/>
          <w:sz w:val="24"/>
          <w:szCs w:val="24"/>
          <w:lang w:eastAsia="en-GB"/>
          <w14:ligatures w14:val="none"/>
        </w:rPr>
      </w:pPr>
      <w:r w:rsidRPr="008C7358">
        <w:rPr>
          <w:rFonts w:ascii="Arial" w:eastAsia="Times New Roman" w:hAnsi="Arial" w:cs="Arial"/>
          <w:color w:val="333333"/>
          <w:kern w:val="0"/>
          <w:sz w:val="24"/>
          <w:szCs w:val="24"/>
          <w:lang w:eastAsia="en-GB"/>
          <w14:ligatures w14:val="none"/>
        </w:rPr>
        <w:t xml:space="preserve">It is worth considering how significant the policy/measure is as well as the anticipated level of impact on children and young people. Though there is </w:t>
      </w:r>
      <w:r w:rsidRPr="008C7358">
        <w:rPr>
          <w:rFonts w:ascii="Arial" w:eastAsia="Times New Roman" w:hAnsi="Arial" w:cs="Arial"/>
          <w:color w:val="333333"/>
          <w:kern w:val="0"/>
          <w:sz w:val="24"/>
          <w:szCs w:val="24"/>
          <w:u w:val="single"/>
          <w:lang w:eastAsia="en-GB"/>
          <w14:ligatures w14:val="none"/>
        </w:rPr>
        <w:t>no absolute threshold or test for what is 'significant' enough to trigger a CRWIA</w:t>
      </w:r>
      <w:r w:rsidRPr="008C7358">
        <w:rPr>
          <w:rFonts w:ascii="Arial" w:eastAsia="Times New Roman" w:hAnsi="Arial" w:cs="Arial"/>
          <w:color w:val="333333"/>
          <w:kern w:val="0"/>
          <w:sz w:val="24"/>
          <w:szCs w:val="24"/>
          <w:lang w:eastAsia="en-GB"/>
          <w14:ligatures w14:val="none"/>
        </w:rPr>
        <w:t>, you should consider:</w:t>
      </w:r>
    </w:p>
    <w:p w14:paraId="2BD83B34" w14:textId="77777777" w:rsidR="00EA6062" w:rsidRPr="008C7358" w:rsidRDefault="00EA6062" w:rsidP="00DB5226">
      <w:pPr>
        <w:numPr>
          <w:ilvl w:val="0"/>
          <w:numId w:val="8"/>
        </w:numPr>
        <w:shd w:val="clear" w:color="auto" w:fill="FFFFFF"/>
        <w:spacing w:before="100" w:beforeAutospacing="1" w:after="100" w:afterAutospacing="1" w:line="276" w:lineRule="auto"/>
        <w:rPr>
          <w:rFonts w:ascii="Arial" w:eastAsia="Times New Roman" w:hAnsi="Arial" w:cs="Arial"/>
          <w:color w:val="333333"/>
          <w:kern w:val="0"/>
          <w:sz w:val="24"/>
          <w:szCs w:val="24"/>
          <w:lang w:eastAsia="en-GB"/>
          <w14:ligatures w14:val="none"/>
        </w:rPr>
      </w:pPr>
      <w:r w:rsidRPr="008C7358">
        <w:rPr>
          <w:rFonts w:ascii="Arial" w:eastAsia="Times New Roman" w:hAnsi="Arial" w:cs="Arial"/>
          <w:color w:val="333333"/>
          <w:kern w:val="0"/>
          <w:sz w:val="24"/>
          <w:szCs w:val="24"/>
          <w:lang w:eastAsia="en-GB"/>
          <w14:ligatures w14:val="none"/>
        </w:rPr>
        <w:t>The vulnerability of the groups affected by the policy/measure;</w:t>
      </w:r>
    </w:p>
    <w:p w14:paraId="21640199" w14:textId="77777777" w:rsidR="00EA6062" w:rsidRPr="008C7358" w:rsidRDefault="00EA6062" w:rsidP="00DB5226">
      <w:pPr>
        <w:numPr>
          <w:ilvl w:val="0"/>
          <w:numId w:val="8"/>
        </w:numPr>
        <w:shd w:val="clear" w:color="auto" w:fill="FFFFFF"/>
        <w:spacing w:before="100" w:beforeAutospacing="1" w:after="100" w:afterAutospacing="1" w:line="276" w:lineRule="auto"/>
        <w:rPr>
          <w:rFonts w:ascii="Arial" w:eastAsia="Times New Roman" w:hAnsi="Arial" w:cs="Arial"/>
          <w:color w:val="333333"/>
          <w:kern w:val="0"/>
          <w:sz w:val="24"/>
          <w:szCs w:val="24"/>
          <w:lang w:eastAsia="en-GB"/>
          <w14:ligatures w14:val="none"/>
        </w:rPr>
      </w:pPr>
      <w:r w:rsidRPr="008C7358">
        <w:rPr>
          <w:rFonts w:ascii="Arial" w:eastAsia="Times New Roman" w:hAnsi="Arial" w:cs="Arial"/>
          <w:color w:val="333333"/>
          <w:kern w:val="0"/>
          <w:sz w:val="24"/>
          <w:szCs w:val="24"/>
          <w:lang w:eastAsia="en-GB"/>
          <w14:ligatures w14:val="none"/>
        </w:rPr>
        <w:t>The numbers of children and young people affected by the policy/measure;</w:t>
      </w:r>
    </w:p>
    <w:p w14:paraId="149E1DE8" w14:textId="77777777" w:rsidR="00EA6062" w:rsidRPr="008C7358" w:rsidRDefault="00EA6062" w:rsidP="00DB5226">
      <w:pPr>
        <w:numPr>
          <w:ilvl w:val="0"/>
          <w:numId w:val="8"/>
        </w:numPr>
        <w:shd w:val="clear" w:color="auto" w:fill="FFFFFF"/>
        <w:spacing w:before="100" w:beforeAutospacing="1" w:after="100" w:afterAutospacing="1" w:line="276" w:lineRule="auto"/>
        <w:rPr>
          <w:rFonts w:ascii="Arial" w:eastAsia="Times New Roman" w:hAnsi="Arial" w:cs="Arial"/>
          <w:color w:val="333333"/>
          <w:kern w:val="0"/>
          <w:sz w:val="24"/>
          <w:szCs w:val="24"/>
          <w:lang w:eastAsia="en-GB"/>
          <w14:ligatures w14:val="none"/>
        </w:rPr>
      </w:pPr>
      <w:r w:rsidRPr="008C7358">
        <w:rPr>
          <w:rFonts w:ascii="Arial" w:eastAsia="Times New Roman" w:hAnsi="Arial" w:cs="Arial"/>
          <w:color w:val="333333"/>
          <w:kern w:val="0"/>
          <w:sz w:val="24"/>
          <w:szCs w:val="24"/>
          <w:lang w:eastAsia="en-GB"/>
          <w14:ligatures w14:val="none"/>
        </w:rPr>
        <w:t>The consequences of the policy/measure for those who work with these children;</w:t>
      </w:r>
    </w:p>
    <w:p w14:paraId="10EE0029" w14:textId="77777777" w:rsidR="00EA6062" w:rsidRPr="008C7358" w:rsidRDefault="00EA6062" w:rsidP="00DB5226">
      <w:pPr>
        <w:numPr>
          <w:ilvl w:val="0"/>
          <w:numId w:val="8"/>
        </w:numPr>
        <w:shd w:val="clear" w:color="auto" w:fill="FFFFFF"/>
        <w:spacing w:before="100" w:beforeAutospacing="1" w:after="100" w:afterAutospacing="1" w:line="276" w:lineRule="auto"/>
        <w:rPr>
          <w:rFonts w:ascii="Arial" w:eastAsia="Times New Roman" w:hAnsi="Arial" w:cs="Arial"/>
          <w:color w:val="333333"/>
          <w:kern w:val="0"/>
          <w:sz w:val="24"/>
          <w:szCs w:val="24"/>
          <w:lang w:eastAsia="en-GB"/>
          <w14:ligatures w14:val="none"/>
        </w:rPr>
      </w:pPr>
      <w:r w:rsidRPr="008C7358">
        <w:rPr>
          <w:rFonts w:ascii="Arial" w:eastAsia="Times New Roman" w:hAnsi="Arial" w:cs="Arial"/>
          <w:color w:val="333333"/>
          <w:kern w:val="0"/>
          <w:sz w:val="24"/>
          <w:szCs w:val="24"/>
          <w:lang w:eastAsia="en-GB"/>
          <w14:ligatures w14:val="none"/>
        </w:rPr>
        <w:t>Whether a high level of resources will be committed to the policy/measure;</w:t>
      </w:r>
    </w:p>
    <w:p w14:paraId="1588E530" w14:textId="77777777" w:rsidR="00EA6062" w:rsidRPr="008C7358" w:rsidRDefault="00EA6062" w:rsidP="00DB5226">
      <w:pPr>
        <w:numPr>
          <w:ilvl w:val="0"/>
          <w:numId w:val="8"/>
        </w:numPr>
        <w:shd w:val="clear" w:color="auto" w:fill="FFFFFF"/>
        <w:spacing w:before="100" w:beforeAutospacing="1" w:after="100" w:afterAutospacing="1" w:line="276" w:lineRule="auto"/>
        <w:rPr>
          <w:rFonts w:ascii="Arial" w:eastAsia="Times New Roman" w:hAnsi="Arial" w:cs="Arial"/>
          <w:color w:val="333333"/>
          <w:kern w:val="0"/>
          <w:sz w:val="24"/>
          <w:szCs w:val="24"/>
          <w:lang w:eastAsia="en-GB"/>
          <w14:ligatures w14:val="none"/>
        </w:rPr>
      </w:pPr>
      <w:r w:rsidRPr="008C7358">
        <w:rPr>
          <w:rFonts w:ascii="Arial" w:eastAsia="Times New Roman" w:hAnsi="Arial" w:cs="Arial"/>
          <w:color w:val="333333"/>
          <w:kern w:val="0"/>
          <w:sz w:val="24"/>
          <w:szCs w:val="24"/>
          <w:lang w:eastAsia="en-GB"/>
          <w14:ligatures w14:val="none"/>
        </w:rPr>
        <w:t>How high profile the policy/measure is;</w:t>
      </w:r>
    </w:p>
    <w:p w14:paraId="3FCD1012" w14:textId="77777777" w:rsidR="00EA6062" w:rsidRPr="008C7358" w:rsidRDefault="00EA6062" w:rsidP="00DB5226">
      <w:pPr>
        <w:numPr>
          <w:ilvl w:val="0"/>
          <w:numId w:val="8"/>
        </w:numPr>
        <w:shd w:val="clear" w:color="auto" w:fill="FFFFFF"/>
        <w:spacing w:before="100" w:beforeAutospacing="1" w:after="100" w:afterAutospacing="1" w:line="276" w:lineRule="auto"/>
        <w:rPr>
          <w:rFonts w:ascii="Arial" w:eastAsia="Times New Roman" w:hAnsi="Arial" w:cs="Arial"/>
          <w:color w:val="333333"/>
          <w:kern w:val="0"/>
          <w:sz w:val="24"/>
          <w:szCs w:val="24"/>
          <w:lang w:eastAsia="en-GB"/>
          <w14:ligatures w14:val="none"/>
        </w:rPr>
      </w:pPr>
      <w:r w:rsidRPr="008C7358">
        <w:rPr>
          <w:rFonts w:ascii="Arial" w:eastAsia="Times New Roman" w:hAnsi="Arial" w:cs="Arial"/>
          <w:color w:val="333333"/>
          <w:kern w:val="0"/>
          <w:sz w:val="24"/>
          <w:szCs w:val="24"/>
          <w:lang w:eastAsia="en-GB"/>
          <w14:ligatures w14:val="none"/>
        </w:rPr>
        <w:t>Whether this is a major new direction for policy;</w:t>
      </w:r>
    </w:p>
    <w:p w14:paraId="38EE4DC5" w14:textId="3800F556" w:rsidR="00EA6062" w:rsidRPr="008C7358" w:rsidRDefault="00EA6062" w:rsidP="00DB5226">
      <w:pPr>
        <w:numPr>
          <w:ilvl w:val="0"/>
          <w:numId w:val="8"/>
        </w:numPr>
        <w:shd w:val="clear" w:color="auto" w:fill="FFFFFF"/>
        <w:spacing w:before="100" w:beforeAutospacing="1" w:after="100" w:afterAutospacing="1" w:line="276" w:lineRule="auto"/>
        <w:rPr>
          <w:rFonts w:ascii="Arial" w:eastAsia="Times New Roman" w:hAnsi="Arial" w:cs="Arial"/>
          <w:color w:val="333333"/>
          <w:kern w:val="0"/>
          <w:sz w:val="24"/>
          <w:szCs w:val="24"/>
          <w:lang w:eastAsia="en-GB"/>
          <w14:ligatures w14:val="none"/>
        </w:rPr>
      </w:pPr>
      <w:r w:rsidRPr="008C7358">
        <w:rPr>
          <w:rFonts w:ascii="Arial" w:eastAsia="Times New Roman" w:hAnsi="Arial" w:cs="Arial"/>
          <w:color w:val="333333"/>
          <w:kern w:val="0"/>
          <w:sz w:val="24"/>
          <w:szCs w:val="24"/>
          <w:lang w:eastAsia="en-GB"/>
          <w14:ligatures w14:val="none"/>
        </w:rPr>
        <w:t>Whether the policy/measure will be subject to consultation</w:t>
      </w:r>
    </w:p>
    <w:p w14:paraId="292A4021" w14:textId="77777777" w:rsidR="00EA6062" w:rsidRPr="008C7358" w:rsidRDefault="00EA6062" w:rsidP="00DB5226">
      <w:pPr>
        <w:numPr>
          <w:ilvl w:val="0"/>
          <w:numId w:val="8"/>
        </w:numPr>
        <w:shd w:val="clear" w:color="auto" w:fill="FFFFFF"/>
        <w:spacing w:before="100" w:beforeAutospacing="1" w:after="100" w:afterAutospacing="1" w:line="276" w:lineRule="auto"/>
        <w:rPr>
          <w:rFonts w:ascii="Arial" w:eastAsia="Times New Roman" w:hAnsi="Arial" w:cs="Arial"/>
          <w:color w:val="333333"/>
          <w:kern w:val="0"/>
          <w:sz w:val="24"/>
          <w:szCs w:val="24"/>
          <w:lang w:eastAsia="en-GB"/>
          <w14:ligatures w14:val="none"/>
        </w:rPr>
      </w:pPr>
      <w:r w:rsidRPr="008C7358">
        <w:rPr>
          <w:rFonts w:ascii="Arial" w:eastAsia="Times New Roman" w:hAnsi="Arial" w:cs="Arial"/>
          <w:color w:val="333333"/>
          <w:kern w:val="0"/>
          <w:sz w:val="24"/>
          <w:szCs w:val="24"/>
          <w:lang w:eastAsia="en-GB"/>
          <w14:ligatures w14:val="none"/>
        </w:rPr>
        <w:t>Whether the policy/measure is in legislation;</w:t>
      </w:r>
    </w:p>
    <w:p w14:paraId="54EB095B" w14:textId="77777777" w:rsidR="00EA6062" w:rsidRPr="008C7358" w:rsidRDefault="00EA6062" w:rsidP="00DB5226">
      <w:pPr>
        <w:numPr>
          <w:ilvl w:val="0"/>
          <w:numId w:val="8"/>
        </w:numPr>
        <w:shd w:val="clear" w:color="auto" w:fill="FFFFFF"/>
        <w:spacing w:before="100" w:beforeAutospacing="1" w:after="100" w:afterAutospacing="1" w:line="276" w:lineRule="auto"/>
        <w:rPr>
          <w:rFonts w:ascii="Arial" w:eastAsia="Times New Roman" w:hAnsi="Arial" w:cs="Arial"/>
          <w:color w:val="333333"/>
          <w:kern w:val="0"/>
          <w:sz w:val="24"/>
          <w:szCs w:val="24"/>
          <w:lang w:eastAsia="en-GB"/>
          <w14:ligatures w14:val="none"/>
        </w:rPr>
      </w:pPr>
      <w:r w:rsidRPr="008C7358">
        <w:rPr>
          <w:rFonts w:ascii="Arial" w:eastAsia="Times New Roman" w:hAnsi="Arial" w:cs="Arial"/>
          <w:color w:val="333333"/>
          <w:kern w:val="0"/>
          <w:sz w:val="24"/>
          <w:szCs w:val="24"/>
          <w:lang w:eastAsia="en-GB"/>
          <w14:ligatures w14:val="none"/>
        </w:rPr>
        <w:t>Whether there is a lack of evidence on the way in which the policy/measure affects or could affect children and young people, including evidence from children themselves;</w:t>
      </w:r>
    </w:p>
    <w:p w14:paraId="57D2B9F4" w14:textId="090AF004" w:rsidR="00EA6062" w:rsidRPr="008C7358" w:rsidRDefault="00EA6062" w:rsidP="00DB5226">
      <w:pPr>
        <w:numPr>
          <w:ilvl w:val="0"/>
          <w:numId w:val="8"/>
        </w:numPr>
        <w:shd w:val="clear" w:color="auto" w:fill="FFFFFF"/>
        <w:spacing w:before="100" w:beforeAutospacing="1" w:after="0" w:line="276" w:lineRule="auto"/>
        <w:rPr>
          <w:rFonts w:ascii="Arial" w:eastAsia="Times New Roman" w:hAnsi="Arial" w:cs="Arial"/>
          <w:color w:val="333333"/>
          <w:kern w:val="0"/>
          <w:sz w:val="24"/>
          <w:szCs w:val="24"/>
          <w:lang w:eastAsia="en-GB"/>
          <w14:ligatures w14:val="none"/>
        </w:rPr>
      </w:pPr>
      <w:r w:rsidRPr="008C7358">
        <w:rPr>
          <w:rFonts w:ascii="Arial" w:eastAsia="Times New Roman" w:hAnsi="Arial" w:cs="Arial"/>
          <w:color w:val="333333"/>
          <w:kern w:val="0"/>
          <w:sz w:val="24"/>
          <w:szCs w:val="24"/>
          <w:lang w:eastAsia="en-GB"/>
          <w14:ligatures w14:val="none"/>
        </w:rPr>
        <w:t>Whether it is difficult to anticipate what the impact will be on children and young people.</w:t>
      </w:r>
    </w:p>
    <w:p w14:paraId="4A34B3EF" w14:textId="77777777" w:rsidR="00EA6062" w:rsidRPr="008C7358" w:rsidRDefault="00EA6062" w:rsidP="00EA6062">
      <w:pPr>
        <w:shd w:val="clear" w:color="auto" w:fill="FFFFFF"/>
        <w:spacing w:before="100" w:beforeAutospacing="1" w:after="100" w:afterAutospacing="1" w:line="276" w:lineRule="auto"/>
        <w:rPr>
          <w:rFonts w:ascii="Arial" w:eastAsia="Times New Roman" w:hAnsi="Arial" w:cs="Arial"/>
          <w:color w:val="333333"/>
          <w:kern w:val="0"/>
          <w:sz w:val="24"/>
          <w:szCs w:val="24"/>
          <w:lang w:eastAsia="en-GB"/>
          <w14:ligatures w14:val="none"/>
        </w:rPr>
      </w:pPr>
      <w:r w:rsidRPr="008C7358">
        <w:rPr>
          <w:rFonts w:ascii="Arial" w:eastAsia="Times New Roman" w:hAnsi="Arial" w:cs="Arial"/>
          <w:color w:val="333333"/>
          <w:kern w:val="0"/>
          <w:sz w:val="24"/>
          <w:szCs w:val="24"/>
          <w:lang w:eastAsia="en-GB"/>
          <w14:ligatures w14:val="none"/>
        </w:rPr>
        <w:t>If any of these are relevant, then you should do a CRWIA.</w:t>
      </w:r>
    </w:p>
    <w:p w14:paraId="6FBF7F99" w14:textId="77777777" w:rsidR="00EA6062" w:rsidRPr="008C7358" w:rsidRDefault="00EA6062" w:rsidP="00EA6062">
      <w:pPr>
        <w:shd w:val="clear" w:color="auto" w:fill="FFFFFF"/>
        <w:spacing w:before="100" w:beforeAutospacing="1" w:after="100" w:afterAutospacing="1" w:line="276" w:lineRule="auto"/>
        <w:rPr>
          <w:rFonts w:ascii="Arial" w:eastAsia="Times New Roman" w:hAnsi="Arial" w:cs="Arial"/>
          <w:b/>
          <w:bCs/>
          <w:color w:val="333333"/>
          <w:kern w:val="0"/>
          <w:sz w:val="24"/>
          <w:szCs w:val="24"/>
          <w:lang w:eastAsia="en-GB"/>
          <w14:ligatures w14:val="none"/>
        </w:rPr>
      </w:pPr>
      <w:r w:rsidRPr="008C7358">
        <w:rPr>
          <w:rFonts w:ascii="Arial" w:eastAsia="Times New Roman" w:hAnsi="Arial" w:cs="Arial"/>
          <w:b/>
          <w:bCs/>
          <w:color w:val="333333"/>
          <w:kern w:val="0"/>
          <w:sz w:val="24"/>
          <w:szCs w:val="24"/>
          <w:lang w:eastAsia="en-GB"/>
          <w14:ligatures w14:val="none"/>
        </w:rPr>
        <w:t xml:space="preserve">It is up to policy leads to decide when it is advisable to </w:t>
      </w:r>
      <w:r>
        <w:rPr>
          <w:rFonts w:ascii="Arial" w:eastAsia="Times New Roman" w:hAnsi="Arial" w:cs="Arial"/>
          <w:b/>
          <w:bCs/>
          <w:color w:val="333333"/>
          <w:kern w:val="0"/>
          <w:sz w:val="24"/>
          <w:szCs w:val="24"/>
          <w:lang w:eastAsia="en-GB"/>
          <w14:ligatures w14:val="none"/>
        </w:rPr>
        <w:t>complete a CRIWA</w:t>
      </w:r>
      <w:r w:rsidRPr="008C7358">
        <w:rPr>
          <w:rFonts w:ascii="Arial" w:eastAsia="Times New Roman" w:hAnsi="Arial" w:cs="Arial"/>
          <w:b/>
          <w:bCs/>
          <w:color w:val="333333"/>
          <w:kern w:val="0"/>
          <w:sz w:val="24"/>
          <w:szCs w:val="24"/>
          <w:lang w:eastAsia="en-GB"/>
          <w14:ligatures w14:val="none"/>
        </w:rPr>
        <w:t>. The Screening form is there to enable you to provide evidence of the thinking behind your decision.</w:t>
      </w:r>
    </w:p>
    <w:p w14:paraId="208EF85C" w14:textId="77777777" w:rsidR="00EA6062" w:rsidRPr="00470EA5" w:rsidRDefault="00EA6062" w:rsidP="00DB5226">
      <w:pPr>
        <w:pStyle w:val="ListParagraph"/>
        <w:numPr>
          <w:ilvl w:val="0"/>
          <w:numId w:val="9"/>
        </w:numPr>
        <w:shd w:val="clear" w:color="auto" w:fill="FFFFFF"/>
        <w:spacing w:before="100" w:beforeAutospacing="1" w:after="100" w:afterAutospacing="1" w:line="276" w:lineRule="auto"/>
        <w:rPr>
          <w:rFonts w:ascii="Arial" w:eastAsia="Times New Roman" w:hAnsi="Arial" w:cs="Arial"/>
          <w:color w:val="333333"/>
          <w:kern w:val="0"/>
          <w:sz w:val="24"/>
          <w:szCs w:val="24"/>
          <w:lang w:eastAsia="en-GB"/>
          <w14:ligatures w14:val="none"/>
        </w:rPr>
      </w:pPr>
      <w:r w:rsidRPr="00470EA5">
        <w:rPr>
          <w:rFonts w:ascii="Arial" w:eastAsia="Times New Roman" w:hAnsi="Arial" w:cs="Arial"/>
          <w:color w:val="333333"/>
          <w:kern w:val="0"/>
          <w:sz w:val="24"/>
          <w:szCs w:val="24"/>
          <w:lang w:eastAsia="en-GB"/>
          <w14:ligatures w14:val="none"/>
        </w:rPr>
        <w:t>Please err on the side of caution if you are unsure. A significant indirect impact on a specific group of children and young people would justify a CRWIA.</w:t>
      </w:r>
    </w:p>
    <w:p w14:paraId="27DAAAEE" w14:textId="36968DE3" w:rsidR="00EA6062" w:rsidRPr="008C7358" w:rsidRDefault="00EA6062" w:rsidP="00EA6062">
      <w:pPr>
        <w:shd w:val="clear" w:color="auto" w:fill="FFFFFF"/>
        <w:spacing w:before="100" w:beforeAutospacing="1" w:after="100" w:afterAutospacing="1" w:line="276" w:lineRule="auto"/>
        <w:rPr>
          <w:rFonts w:ascii="Arial" w:eastAsia="Times New Roman" w:hAnsi="Arial" w:cs="Arial"/>
          <w:color w:val="333333"/>
          <w:kern w:val="0"/>
          <w:sz w:val="24"/>
          <w:szCs w:val="24"/>
          <w:lang w:eastAsia="en-GB"/>
          <w14:ligatures w14:val="none"/>
        </w:rPr>
      </w:pPr>
      <w:r w:rsidRPr="008C7358">
        <w:rPr>
          <w:rFonts w:ascii="Arial" w:eastAsia="Times New Roman" w:hAnsi="Arial" w:cs="Arial"/>
          <w:color w:val="333333"/>
          <w:kern w:val="0"/>
          <w:sz w:val="24"/>
          <w:szCs w:val="24"/>
          <w:lang w:eastAsia="en-GB"/>
          <w14:ligatures w14:val="none"/>
        </w:rPr>
        <w:t xml:space="preserve">Following the Screening exercise, if you can demonstrate that your policy/measure will not have a significant impact on children and young people, then you do not need to carry out a CRWIA that goes beyond the Screening stage. However, that decision </w:t>
      </w:r>
      <w:r w:rsidRPr="00F57CCD">
        <w:rPr>
          <w:rFonts w:ascii="Arial" w:eastAsia="Times New Roman" w:hAnsi="Arial" w:cs="Arial"/>
          <w:color w:val="333333"/>
          <w:kern w:val="0"/>
          <w:sz w:val="24"/>
          <w:szCs w:val="24"/>
          <w:lang w:eastAsia="en-GB"/>
          <w14:ligatures w14:val="none"/>
        </w:rPr>
        <w:t>must be authorised</w:t>
      </w:r>
      <w:r w:rsidRPr="008C7358">
        <w:rPr>
          <w:rFonts w:ascii="Arial" w:eastAsia="Times New Roman" w:hAnsi="Arial" w:cs="Arial"/>
          <w:color w:val="333333"/>
          <w:kern w:val="0"/>
          <w:sz w:val="24"/>
          <w:szCs w:val="24"/>
          <w:lang w:eastAsia="en-GB"/>
          <w14:ligatures w14:val="none"/>
        </w:rPr>
        <w:t xml:space="preserve">, </w:t>
      </w:r>
      <w:r w:rsidR="00F57CCD">
        <w:rPr>
          <w:rFonts w:ascii="Arial" w:eastAsia="Times New Roman" w:hAnsi="Arial" w:cs="Arial"/>
          <w:color w:val="333333"/>
          <w:kern w:val="0"/>
          <w:sz w:val="24"/>
          <w:szCs w:val="24"/>
          <w:lang w:eastAsia="en-GB"/>
          <w14:ligatures w14:val="none"/>
        </w:rPr>
        <w:t xml:space="preserve">by Head of Service </w:t>
      </w:r>
      <w:r w:rsidRPr="008C7358">
        <w:rPr>
          <w:rFonts w:ascii="Arial" w:eastAsia="Times New Roman" w:hAnsi="Arial" w:cs="Arial"/>
          <w:color w:val="333333"/>
          <w:kern w:val="0"/>
          <w:sz w:val="24"/>
          <w:szCs w:val="24"/>
          <w:lang w:eastAsia="en-GB"/>
          <w14:ligatures w14:val="none"/>
        </w:rPr>
        <w:t>on record</w:t>
      </w:r>
      <w:r w:rsidR="00572932">
        <w:rPr>
          <w:rFonts w:ascii="Arial" w:eastAsia="Times New Roman" w:hAnsi="Arial" w:cs="Arial"/>
          <w:color w:val="333333"/>
          <w:kern w:val="0"/>
          <w:sz w:val="24"/>
          <w:szCs w:val="24"/>
          <w:lang w:eastAsia="en-GB"/>
          <w14:ligatures w14:val="none"/>
        </w:rPr>
        <w:t>,</w:t>
      </w:r>
      <w:r w:rsidRPr="008C7358">
        <w:rPr>
          <w:rFonts w:ascii="Arial" w:eastAsia="Times New Roman" w:hAnsi="Arial" w:cs="Arial"/>
          <w:color w:val="333333"/>
          <w:kern w:val="0"/>
          <w:sz w:val="24"/>
          <w:szCs w:val="24"/>
          <w:lang w:eastAsia="en-GB"/>
          <w14:ligatures w14:val="none"/>
        </w:rPr>
        <w:t xml:space="preserve"> and the Screening form published on the </w:t>
      </w:r>
      <w:r>
        <w:rPr>
          <w:rFonts w:ascii="Arial" w:eastAsia="Times New Roman" w:hAnsi="Arial" w:cs="Arial"/>
          <w:color w:val="333333"/>
          <w:kern w:val="0"/>
          <w:sz w:val="24"/>
          <w:szCs w:val="24"/>
          <w:lang w:eastAsia="en-GB"/>
          <w14:ligatures w14:val="none"/>
        </w:rPr>
        <w:t>ELC website.</w:t>
      </w:r>
    </w:p>
    <w:p w14:paraId="38754BFC" w14:textId="35FE334F" w:rsidR="001D758F" w:rsidRPr="00D42D94" w:rsidRDefault="00EA6062" w:rsidP="00B51A7F">
      <w:pPr>
        <w:spacing w:line="276" w:lineRule="auto"/>
        <w:rPr>
          <w:rFonts w:ascii="Arial" w:hAnsi="Arial" w:cs="Arial"/>
          <w:b/>
          <w:bCs/>
          <w:color w:val="000000"/>
          <w:sz w:val="24"/>
          <w:szCs w:val="24"/>
          <w:shd w:val="clear" w:color="auto" w:fill="FFFFFF"/>
        </w:rPr>
      </w:pPr>
      <w:r w:rsidRPr="00EA7D67">
        <w:rPr>
          <w:rFonts w:ascii="Arial" w:hAnsi="Arial" w:cs="Arial"/>
          <w:b/>
          <w:bCs/>
          <w:sz w:val="24"/>
          <w:szCs w:val="24"/>
        </w:rPr>
        <w:t>Please use</w:t>
      </w:r>
      <w:r>
        <w:rPr>
          <w:rFonts w:ascii="Arial" w:hAnsi="Arial" w:cs="Arial"/>
          <w:sz w:val="24"/>
          <w:szCs w:val="24"/>
        </w:rPr>
        <w:t xml:space="preserve"> </w:t>
      </w:r>
      <w:r w:rsidRPr="00982DE2">
        <w:rPr>
          <w:rFonts w:ascii="Arial" w:hAnsi="Arial" w:cs="Arial"/>
          <w:sz w:val="24"/>
          <w:szCs w:val="24"/>
        </w:rPr>
        <w:t xml:space="preserve">the </w:t>
      </w:r>
      <w:hyperlink r:id="rId21" w:history="1">
        <w:r w:rsidRPr="003E08E2">
          <w:rPr>
            <w:rStyle w:val="Hyperlink"/>
            <w:rFonts w:ascii="Arial" w:hAnsi="Arial" w:cs="Arial"/>
            <w:sz w:val="24"/>
            <w:szCs w:val="24"/>
            <w:shd w:val="clear" w:color="auto" w:fill="FFFFFF"/>
          </w:rPr>
          <w:t>Scottish Government’s screening guidance</w:t>
        </w:r>
      </w:hyperlink>
      <w:r>
        <w:rPr>
          <w:rFonts w:ascii="Arial" w:hAnsi="Arial" w:cs="Arial"/>
          <w:sz w:val="24"/>
          <w:szCs w:val="24"/>
        </w:rPr>
        <w:t xml:space="preserve"> to complete the screening questions.</w:t>
      </w:r>
      <w:r w:rsidR="00621CB0">
        <w:rPr>
          <w:rFonts w:ascii="Arial" w:hAnsi="Arial" w:cs="Arial"/>
          <w:sz w:val="24"/>
          <w:szCs w:val="24"/>
        </w:rPr>
        <w:t xml:space="preserve"> </w:t>
      </w:r>
    </w:p>
    <w:p w14:paraId="3B21C946" w14:textId="1821F29E" w:rsidR="008C7358" w:rsidRPr="004E566C" w:rsidRDefault="008C7358" w:rsidP="00B51A7F">
      <w:pPr>
        <w:spacing w:line="276" w:lineRule="auto"/>
        <w:rPr>
          <w:rFonts w:ascii="Arial" w:hAnsi="Arial" w:cs="Arial"/>
          <w:b/>
          <w:bCs/>
          <w:color w:val="000000"/>
          <w:sz w:val="24"/>
          <w:szCs w:val="24"/>
          <w:shd w:val="clear" w:color="auto" w:fill="FFFFFF"/>
        </w:rPr>
      </w:pPr>
      <w:r w:rsidRPr="004E566C">
        <w:rPr>
          <w:rFonts w:ascii="Arial" w:hAnsi="Arial" w:cs="Arial"/>
          <w:b/>
          <w:bCs/>
          <w:color w:val="000000"/>
          <w:sz w:val="24"/>
          <w:szCs w:val="24"/>
          <w:shd w:val="clear" w:color="auto" w:fill="FFFFFF"/>
        </w:rPr>
        <w:lastRenderedPageBreak/>
        <w:t xml:space="preserve">Screening template  </w:t>
      </w:r>
      <w:bookmarkStart w:id="3" w:name="ScreeningCRWIAstage1"/>
      <w:bookmarkStart w:id="4" w:name="CRWIAstage2Q1"/>
      <w:bookmarkStart w:id="5" w:name="CRWIAstage2Q2"/>
      <w:bookmarkStart w:id="6" w:name="CRWIAstage2Q3"/>
      <w:bookmarkStart w:id="7" w:name="CRWIAstage2Q4"/>
      <w:bookmarkStart w:id="8" w:name="CRWIAstage2Q5"/>
      <w:bookmarkStart w:id="9" w:name="CRWIAstage2Q6"/>
      <w:bookmarkStart w:id="10" w:name="CRWIAstage2Q7"/>
      <w:bookmarkStart w:id="11" w:name="CRWIAstage2Q8"/>
      <w:bookmarkStart w:id="12" w:name="CRWIAstage2Q9"/>
      <w:bookmarkStart w:id="13" w:name="CRWIAstage3"/>
      <w:bookmarkStart w:id="14" w:name="_Annex_1_–"/>
      <w:bookmarkStart w:id="15" w:name="CRWIAAnnex1"/>
      <w:bookmarkStart w:id="16" w:name="_Annex_2_–"/>
      <w:bookmarkStart w:id="17" w:name="_Annex_3_–"/>
      <w:bookmarkStart w:id="18" w:name="_Annex_4_–"/>
      <w:bookmarkStart w:id="19" w:name="CRWIAtemplatestage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6F351453" w14:textId="3C968167" w:rsidR="008C7358" w:rsidRDefault="008C7358" w:rsidP="00B51A7F">
      <w:pPr>
        <w:spacing w:line="276" w:lineRule="auto"/>
        <w:rPr>
          <w:rFonts w:ascii="Arial" w:hAnsi="Arial" w:cs="Arial"/>
          <w:sz w:val="24"/>
          <w:szCs w:val="24"/>
        </w:rPr>
      </w:pPr>
      <w:r>
        <w:rPr>
          <w:rFonts w:ascii="Arial" w:hAnsi="Arial" w:cs="Arial"/>
          <w:sz w:val="24"/>
          <w:szCs w:val="24"/>
        </w:rPr>
        <w:t>Please complete all sections.</w:t>
      </w:r>
    </w:p>
    <w:tbl>
      <w:tblPr>
        <w:tblStyle w:val="TableGrid"/>
        <w:tblW w:w="0" w:type="auto"/>
        <w:tblInd w:w="-5" w:type="dxa"/>
        <w:tblLook w:val="04A0" w:firstRow="1" w:lastRow="0" w:firstColumn="1" w:lastColumn="0" w:noHBand="0" w:noVBand="1"/>
      </w:tblPr>
      <w:tblGrid>
        <w:gridCol w:w="427"/>
        <w:gridCol w:w="8594"/>
      </w:tblGrid>
      <w:tr w:rsidR="008C7358" w14:paraId="387CFF6E" w14:textId="77777777" w:rsidTr="008C7358">
        <w:tc>
          <w:tcPr>
            <w:tcW w:w="426" w:type="dxa"/>
          </w:tcPr>
          <w:p w14:paraId="645F8285" w14:textId="2F4DCD5B" w:rsidR="008C7358" w:rsidRPr="001F19DC" w:rsidRDefault="008C7358" w:rsidP="00B51A7F">
            <w:pPr>
              <w:spacing w:line="276" w:lineRule="auto"/>
              <w:jc w:val="both"/>
              <w:rPr>
                <w:rFonts w:ascii="Arial" w:hAnsi="Arial" w:cs="Arial"/>
                <w:color w:val="000000"/>
                <w:spacing w:val="5"/>
                <w:sz w:val="24"/>
                <w:szCs w:val="24"/>
                <w:shd w:val="clear" w:color="auto" w:fill="FFFFFF"/>
              </w:rPr>
            </w:pPr>
            <w:r>
              <w:rPr>
                <w:rFonts w:ascii="Arial" w:hAnsi="Arial" w:cs="Arial"/>
                <w:color w:val="000000"/>
                <w:spacing w:val="5"/>
                <w:sz w:val="24"/>
                <w:szCs w:val="24"/>
                <w:shd w:val="clear" w:color="auto" w:fill="FFFFFF"/>
              </w:rPr>
              <w:t>0.</w:t>
            </w:r>
          </w:p>
        </w:tc>
        <w:tc>
          <w:tcPr>
            <w:tcW w:w="8595" w:type="dxa"/>
          </w:tcPr>
          <w:p w14:paraId="72EF6B21" w14:textId="2DF4A34A" w:rsidR="005904E9" w:rsidRPr="003F2CA9" w:rsidRDefault="008C7358" w:rsidP="00B51A7F">
            <w:pPr>
              <w:spacing w:line="276" w:lineRule="auto"/>
              <w:rPr>
                <w:rFonts w:ascii="Arial" w:hAnsi="Arial" w:cs="Arial"/>
                <w:color w:val="000000"/>
                <w:spacing w:val="5"/>
                <w:sz w:val="24"/>
                <w:szCs w:val="24"/>
                <w:shd w:val="clear" w:color="auto" w:fill="FFFFFF"/>
              </w:rPr>
            </w:pPr>
            <w:r w:rsidRPr="003F2CA9">
              <w:rPr>
                <w:rFonts w:ascii="Arial" w:hAnsi="Arial" w:cs="Arial"/>
                <w:color w:val="000000"/>
                <w:spacing w:val="5"/>
                <w:sz w:val="24"/>
                <w:szCs w:val="24"/>
                <w:shd w:val="clear" w:color="auto" w:fill="FFFFFF"/>
              </w:rPr>
              <w:t>Insert policy/measure name</w:t>
            </w:r>
            <w:r w:rsidR="00160CE8" w:rsidRPr="003F2CA9">
              <w:rPr>
                <w:rFonts w:ascii="Arial" w:hAnsi="Arial" w:cs="Arial"/>
                <w:color w:val="000000"/>
                <w:spacing w:val="5"/>
                <w:sz w:val="24"/>
                <w:szCs w:val="24"/>
                <w:shd w:val="clear" w:color="auto" w:fill="FFFFFF"/>
              </w:rPr>
              <w:t>.</w:t>
            </w:r>
          </w:p>
          <w:p w14:paraId="14CDDBFC" w14:textId="070C8B3D" w:rsidR="008C7358" w:rsidRPr="003F2CA9" w:rsidRDefault="003F2CA9" w:rsidP="006A7755">
            <w:pPr>
              <w:spacing w:line="276" w:lineRule="auto"/>
              <w:rPr>
                <w:rFonts w:ascii="Arial" w:hAnsi="Arial" w:cs="Arial"/>
                <w:b/>
                <w:bCs/>
                <w:sz w:val="28"/>
                <w:szCs w:val="28"/>
              </w:rPr>
            </w:pPr>
            <w:r w:rsidRPr="003F2CA9">
              <w:rPr>
                <w:rFonts w:ascii="Arial" w:hAnsi="Arial" w:cs="Arial"/>
                <w:sz w:val="24"/>
                <w:szCs w:val="24"/>
              </w:rPr>
              <w:t>ELC Museums Service Collections Management Framework policies: Collections Development Policy, Conservation and Collections Policy, Collections Information (documentation) Policy, Access Policy (including Collections Access)</w:t>
            </w:r>
          </w:p>
        </w:tc>
      </w:tr>
      <w:tr w:rsidR="008C7358" w14:paraId="3A0977E0" w14:textId="77777777" w:rsidTr="008C7358">
        <w:tc>
          <w:tcPr>
            <w:tcW w:w="426" w:type="dxa"/>
          </w:tcPr>
          <w:p w14:paraId="3E4ABB0C" w14:textId="67FBDD5D" w:rsidR="008C7358" w:rsidRPr="001F19DC" w:rsidRDefault="008C7358" w:rsidP="00B51A7F">
            <w:pPr>
              <w:spacing w:line="276" w:lineRule="auto"/>
              <w:rPr>
                <w:rFonts w:ascii="Arial" w:hAnsi="Arial" w:cs="Arial"/>
                <w:color w:val="000000"/>
                <w:spacing w:val="5"/>
                <w:sz w:val="24"/>
                <w:szCs w:val="24"/>
                <w:shd w:val="clear" w:color="auto" w:fill="FFFFFF"/>
              </w:rPr>
            </w:pPr>
            <w:r>
              <w:rPr>
                <w:rFonts w:ascii="Arial" w:hAnsi="Arial" w:cs="Arial"/>
                <w:color w:val="000000"/>
                <w:spacing w:val="5"/>
                <w:sz w:val="24"/>
                <w:szCs w:val="24"/>
                <w:shd w:val="clear" w:color="auto" w:fill="FFFFFF"/>
              </w:rPr>
              <w:t>1.</w:t>
            </w:r>
          </w:p>
        </w:tc>
        <w:tc>
          <w:tcPr>
            <w:tcW w:w="8595" w:type="dxa"/>
          </w:tcPr>
          <w:p w14:paraId="5620CF51" w14:textId="070481DD" w:rsidR="005904E9" w:rsidRDefault="008C7358" w:rsidP="00B51A7F">
            <w:pPr>
              <w:spacing w:line="276" w:lineRule="auto"/>
              <w:rPr>
                <w:rFonts w:ascii="Arial" w:hAnsi="Arial" w:cs="Arial"/>
                <w:color w:val="000000"/>
                <w:spacing w:val="5"/>
                <w:sz w:val="24"/>
                <w:szCs w:val="24"/>
                <w:shd w:val="clear" w:color="auto" w:fill="FFFFFF"/>
              </w:rPr>
            </w:pPr>
            <w:r w:rsidRPr="001F19DC">
              <w:rPr>
                <w:rFonts w:ascii="Arial" w:hAnsi="Arial" w:cs="Arial"/>
                <w:color w:val="000000"/>
                <w:spacing w:val="5"/>
                <w:sz w:val="24"/>
                <w:szCs w:val="24"/>
                <w:shd w:val="clear" w:color="auto" w:fill="FFFFFF"/>
              </w:rPr>
              <w:t xml:space="preserve">Brief Summary to include the policy name and overall aims. </w:t>
            </w:r>
          </w:p>
          <w:p w14:paraId="45D7E66A" w14:textId="77777777" w:rsidR="003F2CA9" w:rsidRPr="001F19DC" w:rsidRDefault="003F2CA9" w:rsidP="00B51A7F">
            <w:pPr>
              <w:spacing w:line="276" w:lineRule="auto"/>
              <w:rPr>
                <w:rFonts w:ascii="Arial" w:hAnsi="Arial" w:cs="Arial"/>
                <w:color w:val="000000"/>
                <w:spacing w:val="5"/>
                <w:sz w:val="24"/>
                <w:szCs w:val="24"/>
                <w:shd w:val="clear" w:color="auto" w:fill="FFFFFF"/>
              </w:rPr>
            </w:pPr>
          </w:p>
          <w:p w14:paraId="513D83AA" w14:textId="168BC87E" w:rsidR="003F2CA9" w:rsidRDefault="003F2CA9" w:rsidP="003F2CA9">
            <w:pPr>
              <w:rPr>
                <w:rFonts w:ascii="Arial" w:hAnsi="Arial" w:cs="Arial"/>
                <w:sz w:val="24"/>
                <w:szCs w:val="24"/>
              </w:rPr>
            </w:pPr>
            <w:r w:rsidRPr="003F2CA9">
              <w:rPr>
                <w:rFonts w:ascii="Arial" w:hAnsi="Arial" w:cs="Arial"/>
                <w:sz w:val="24"/>
                <w:szCs w:val="24"/>
              </w:rPr>
              <w:t xml:space="preserve">The ELC Museums Service Collections Management Framework is made up of a group of mainly technical policies that describe how the ELC Museum Collection is managed. They cover the acquisition and disposal of items from the collection and the rules governing these matters, they also cover how collections can and should be cared for and recorded and how information about collections is shared and accessed. Plans are then drawn up to show how this work will be done over a set </w:t>
            </w:r>
            <w:r w:rsidR="00C15C4A" w:rsidRPr="003F2CA9">
              <w:rPr>
                <w:rFonts w:ascii="Arial" w:hAnsi="Arial" w:cs="Arial"/>
                <w:sz w:val="24"/>
                <w:szCs w:val="24"/>
              </w:rPr>
              <w:t>period</w:t>
            </w:r>
            <w:r w:rsidRPr="003F2CA9">
              <w:rPr>
                <w:rFonts w:ascii="Arial" w:hAnsi="Arial" w:cs="Arial"/>
                <w:sz w:val="24"/>
                <w:szCs w:val="24"/>
              </w:rPr>
              <w:t>. These policies and plans are requirements of the Museum Accreditation scheme and demonstrate that the collection is managed according to best practice.</w:t>
            </w:r>
            <w:r>
              <w:rPr>
                <w:rFonts w:ascii="Arial" w:hAnsi="Arial" w:cs="Arial"/>
                <w:sz w:val="24"/>
                <w:szCs w:val="24"/>
              </w:rPr>
              <w:t xml:space="preserve"> </w:t>
            </w:r>
            <w:r w:rsidRPr="003F2CA9">
              <w:rPr>
                <w:rFonts w:ascii="Arial" w:hAnsi="Arial" w:cs="Arial"/>
                <w:sz w:val="24"/>
                <w:szCs w:val="24"/>
              </w:rPr>
              <w:t xml:space="preserve">The framework policies have been in place for a number of years. These policies will be updated to reflect current </w:t>
            </w:r>
            <w:r w:rsidR="00C15C4A">
              <w:rPr>
                <w:rFonts w:ascii="Arial" w:hAnsi="Arial" w:cs="Arial"/>
                <w:sz w:val="24"/>
                <w:szCs w:val="24"/>
              </w:rPr>
              <w:t xml:space="preserve">best </w:t>
            </w:r>
            <w:r w:rsidRPr="003F2CA9">
              <w:rPr>
                <w:rFonts w:ascii="Arial" w:hAnsi="Arial" w:cs="Arial"/>
                <w:sz w:val="24"/>
                <w:szCs w:val="24"/>
              </w:rPr>
              <w:t>practice.</w:t>
            </w:r>
          </w:p>
          <w:p w14:paraId="6E0BC04F" w14:textId="77777777" w:rsidR="003F2CA9" w:rsidRPr="003F2CA9" w:rsidRDefault="003F2CA9" w:rsidP="003F2CA9">
            <w:pPr>
              <w:rPr>
                <w:rFonts w:ascii="Arial" w:hAnsi="Arial" w:cs="Arial"/>
                <w:sz w:val="24"/>
                <w:szCs w:val="24"/>
              </w:rPr>
            </w:pPr>
          </w:p>
          <w:p w14:paraId="31B64F35" w14:textId="0B97384F" w:rsidR="008C7358" w:rsidRPr="003F2CA9" w:rsidRDefault="003F2CA9" w:rsidP="003F2CA9">
            <w:r w:rsidRPr="003F2CA9">
              <w:rPr>
                <w:rFonts w:ascii="Arial" w:hAnsi="Arial" w:cs="Arial"/>
                <w:sz w:val="24"/>
                <w:szCs w:val="24"/>
              </w:rPr>
              <w:t xml:space="preserve">The Access Policy </w:t>
            </w:r>
            <w:r w:rsidR="00622438" w:rsidRPr="003F2CA9">
              <w:rPr>
                <w:rFonts w:ascii="Arial" w:hAnsi="Arial" w:cs="Arial"/>
                <w:sz w:val="24"/>
                <w:szCs w:val="24"/>
              </w:rPr>
              <w:t>describes how ELC Museums Service makes services, facilities and collections widely accessible</w:t>
            </w:r>
            <w:r w:rsidR="00622438">
              <w:rPr>
                <w:sz w:val="28"/>
                <w:szCs w:val="28"/>
              </w:rPr>
              <w:t>.</w:t>
            </w:r>
          </w:p>
        </w:tc>
      </w:tr>
      <w:tr w:rsidR="008C7358" w14:paraId="5EE9713D" w14:textId="77777777" w:rsidTr="008C7358">
        <w:tc>
          <w:tcPr>
            <w:tcW w:w="426" w:type="dxa"/>
          </w:tcPr>
          <w:p w14:paraId="538E3BEB" w14:textId="6CB85B15" w:rsidR="008C7358" w:rsidRPr="00B205F8" w:rsidRDefault="008C7358" w:rsidP="00B51A7F">
            <w:pPr>
              <w:pStyle w:val="Heading2"/>
              <w:spacing w:line="276" w:lineRule="auto"/>
              <w:rPr>
                <w:rFonts w:ascii="Arial" w:eastAsiaTheme="minorHAnsi" w:hAnsi="Arial" w:cs="Arial"/>
                <w:color w:val="000000"/>
                <w:spacing w:val="5"/>
                <w:kern w:val="2"/>
                <w:sz w:val="24"/>
                <w:szCs w:val="24"/>
                <w:shd w:val="clear" w:color="auto" w:fill="FFFFFF"/>
                <w14:ligatures w14:val="standardContextual"/>
              </w:rPr>
            </w:pPr>
            <w:r>
              <w:rPr>
                <w:rFonts w:ascii="Arial" w:eastAsiaTheme="minorHAnsi" w:hAnsi="Arial" w:cs="Arial"/>
                <w:color w:val="000000"/>
                <w:spacing w:val="5"/>
                <w:kern w:val="2"/>
                <w:sz w:val="24"/>
                <w:szCs w:val="24"/>
                <w:shd w:val="clear" w:color="auto" w:fill="FFFFFF"/>
                <w14:ligatures w14:val="standardContextual"/>
              </w:rPr>
              <w:lastRenderedPageBreak/>
              <w:t>2.</w:t>
            </w:r>
          </w:p>
        </w:tc>
        <w:tc>
          <w:tcPr>
            <w:tcW w:w="8595" w:type="dxa"/>
          </w:tcPr>
          <w:p w14:paraId="18489B21" w14:textId="154001B5" w:rsidR="008C7358" w:rsidRDefault="008C7358" w:rsidP="00B51A7F">
            <w:pPr>
              <w:pStyle w:val="Heading2"/>
              <w:spacing w:line="276" w:lineRule="auto"/>
              <w:rPr>
                <w:rFonts w:ascii="Arial" w:hAnsi="Arial" w:cs="Arial"/>
                <w:color w:val="000000"/>
                <w:spacing w:val="5"/>
                <w:sz w:val="24"/>
                <w:szCs w:val="24"/>
                <w:shd w:val="clear" w:color="auto" w:fill="FFFFFF"/>
              </w:rPr>
            </w:pPr>
            <w:r w:rsidRPr="00B205F8">
              <w:rPr>
                <w:rFonts w:ascii="Arial" w:eastAsiaTheme="minorHAnsi" w:hAnsi="Arial" w:cs="Arial"/>
                <w:color w:val="000000"/>
                <w:spacing w:val="5"/>
                <w:kern w:val="2"/>
                <w:sz w:val="24"/>
                <w:szCs w:val="24"/>
                <w:shd w:val="clear" w:color="auto" w:fill="FFFFFF"/>
                <w14:ligatures w14:val="standardContextual"/>
              </w:rPr>
              <w:t xml:space="preserve">What aspects of the policy/measure will affect children and young people </w:t>
            </w:r>
            <w:r>
              <w:rPr>
                <w:rFonts w:ascii="Arial" w:eastAsiaTheme="minorHAnsi" w:hAnsi="Arial" w:cs="Arial"/>
                <w:color w:val="000000"/>
                <w:spacing w:val="5"/>
                <w:kern w:val="2"/>
                <w:sz w:val="24"/>
                <w:szCs w:val="24"/>
                <w:shd w:val="clear" w:color="auto" w:fill="FFFFFF"/>
                <w14:ligatures w14:val="standardContextual"/>
              </w:rPr>
              <w:t xml:space="preserve">Remember, the UNCRC articles </w:t>
            </w:r>
            <w:r w:rsidRPr="00B205F8">
              <w:rPr>
                <w:rFonts w:ascii="Arial" w:hAnsi="Arial" w:cs="Arial"/>
                <w:color w:val="000000"/>
                <w:spacing w:val="5"/>
                <w:sz w:val="24"/>
                <w:szCs w:val="24"/>
                <w:shd w:val="clear" w:color="auto" w:fill="FFFFFF"/>
              </w:rPr>
              <w:t>includ</w:t>
            </w:r>
            <w:r>
              <w:rPr>
                <w:rFonts w:ascii="Arial" w:hAnsi="Arial" w:cs="Arial"/>
                <w:color w:val="000000"/>
                <w:spacing w:val="5"/>
                <w:sz w:val="24"/>
                <w:szCs w:val="24"/>
                <w:shd w:val="clear" w:color="auto" w:fill="FFFFFF"/>
              </w:rPr>
              <w:t>e</w:t>
            </w:r>
            <w:r w:rsidRPr="00B205F8">
              <w:rPr>
                <w:rFonts w:ascii="Arial" w:hAnsi="Arial" w:cs="Arial"/>
                <w:color w:val="000000"/>
                <w:spacing w:val="5"/>
                <w:sz w:val="24"/>
                <w:szCs w:val="24"/>
                <w:shd w:val="clear" w:color="auto" w:fill="FFFFFF"/>
              </w:rPr>
              <w:t xml:space="preserve"> non-citizen and undocumented children and young people. </w:t>
            </w:r>
          </w:p>
          <w:p w14:paraId="1C649758" w14:textId="77777777" w:rsidR="00C15C4A" w:rsidRPr="00C15C4A" w:rsidRDefault="00C15C4A" w:rsidP="00C15C4A"/>
          <w:p w14:paraId="32AF37C4" w14:textId="395D1218" w:rsidR="003F2CA9" w:rsidRPr="00C15C4A" w:rsidRDefault="003F2CA9" w:rsidP="003F2CA9">
            <w:pPr>
              <w:pStyle w:val="ListParagraph"/>
              <w:numPr>
                <w:ilvl w:val="0"/>
                <w:numId w:val="9"/>
              </w:numPr>
            </w:pPr>
            <w:r w:rsidRPr="00C15C4A">
              <w:rPr>
                <w:rFonts w:ascii="Arial" w:hAnsi="Arial" w:cs="Arial"/>
                <w:sz w:val="24"/>
                <w:szCs w:val="24"/>
              </w:rPr>
              <w:t>The Access Policy</w:t>
            </w:r>
            <w:r>
              <w:t xml:space="preserve"> </w:t>
            </w:r>
            <w:r w:rsidRPr="003F2CA9">
              <w:rPr>
                <w:rFonts w:ascii="Arial" w:hAnsi="Arial" w:cs="Arial"/>
                <w:sz w:val="24"/>
                <w:szCs w:val="24"/>
              </w:rPr>
              <w:t>describes how ELC Museums Service makes services, facilities and collections widely accessible</w:t>
            </w:r>
            <w:r>
              <w:rPr>
                <w:rFonts w:ascii="Arial" w:hAnsi="Arial" w:cs="Arial"/>
                <w:sz w:val="24"/>
                <w:szCs w:val="24"/>
              </w:rPr>
              <w:t xml:space="preserve"> and </w:t>
            </w:r>
            <w:r w:rsidR="00C15C4A">
              <w:rPr>
                <w:rFonts w:ascii="Arial" w:hAnsi="Arial" w:cs="Arial"/>
                <w:sz w:val="24"/>
                <w:szCs w:val="24"/>
              </w:rPr>
              <w:t>has the capacity to affect children and young people, the other policies are technical in content.</w:t>
            </w:r>
          </w:p>
          <w:p w14:paraId="5BB2B0A4" w14:textId="77777777" w:rsidR="00C15C4A" w:rsidRPr="00C15C4A" w:rsidRDefault="00C15C4A" w:rsidP="00C15C4A">
            <w:pPr>
              <w:pStyle w:val="ListParagraph"/>
              <w:ind w:left="360"/>
            </w:pPr>
          </w:p>
          <w:p w14:paraId="0E901532" w14:textId="727B398C" w:rsidR="00C15C4A" w:rsidRDefault="00C15C4A" w:rsidP="003F2CA9">
            <w:pPr>
              <w:pStyle w:val="ListParagraph"/>
              <w:numPr>
                <w:ilvl w:val="0"/>
                <w:numId w:val="9"/>
              </w:numPr>
              <w:rPr>
                <w:rFonts w:ascii="Arial" w:hAnsi="Arial" w:cs="Arial"/>
                <w:sz w:val="24"/>
                <w:szCs w:val="24"/>
              </w:rPr>
            </w:pPr>
            <w:r w:rsidRPr="00C15C4A">
              <w:rPr>
                <w:rFonts w:ascii="Arial" w:hAnsi="Arial" w:cs="Arial"/>
                <w:sz w:val="24"/>
                <w:szCs w:val="24"/>
              </w:rPr>
              <w:t>Specifically in relation to the Access Policy:</w:t>
            </w:r>
          </w:p>
          <w:p w14:paraId="62D12434" w14:textId="77777777" w:rsidR="00C15C4A" w:rsidRPr="00C15C4A" w:rsidRDefault="00C15C4A" w:rsidP="00C15C4A">
            <w:pPr>
              <w:pStyle w:val="ListParagraph"/>
              <w:ind w:left="360"/>
              <w:rPr>
                <w:rFonts w:ascii="Arial" w:hAnsi="Arial" w:cs="Arial"/>
                <w:sz w:val="24"/>
                <w:szCs w:val="24"/>
              </w:rPr>
            </w:pPr>
          </w:p>
          <w:p w14:paraId="1A3BE446" w14:textId="790246C3" w:rsidR="005A4E44" w:rsidRPr="00C15C4A" w:rsidRDefault="000B7687" w:rsidP="005A4E44">
            <w:pPr>
              <w:pStyle w:val="ListParagraph"/>
              <w:numPr>
                <w:ilvl w:val="0"/>
                <w:numId w:val="9"/>
              </w:numPr>
              <w:spacing w:line="276" w:lineRule="auto"/>
              <w:rPr>
                <w:rFonts w:ascii="Arial" w:hAnsi="Arial" w:cs="Arial"/>
                <w:b/>
                <w:bCs/>
                <w:sz w:val="24"/>
                <w:szCs w:val="24"/>
              </w:rPr>
            </w:pPr>
            <w:r w:rsidRPr="00C15C4A">
              <w:rPr>
                <w:rFonts w:ascii="Arial" w:hAnsi="Arial" w:cs="Arial"/>
                <w:sz w:val="24"/>
                <w:szCs w:val="24"/>
              </w:rPr>
              <w:t xml:space="preserve">Ability of all </w:t>
            </w:r>
            <w:r w:rsidR="00622438" w:rsidRPr="00C15C4A">
              <w:rPr>
                <w:rFonts w:ascii="Arial" w:hAnsi="Arial" w:cs="Arial"/>
                <w:sz w:val="24"/>
                <w:szCs w:val="24"/>
              </w:rPr>
              <w:t>young people in East Lothian to access collections, services and facilities for enjoyment and learning</w:t>
            </w:r>
          </w:p>
          <w:p w14:paraId="316BAF2B" w14:textId="6800362C" w:rsidR="005A4E44" w:rsidRPr="00C15C4A" w:rsidRDefault="00622438" w:rsidP="005A4E44">
            <w:pPr>
              <w:pStyle w:val="ListParagraph"/>
              <w:numPr>
                <w:ilvl w:val="0"/>
                <w:numId w:val="9"/>
              </w:numPr>
              <w:spacing w:line="276" w:lineRule="auto"/>
              <w:rPr>
                <w:rFonts w:ascii="Arial" w:hAnsi="Arial" w:cs="Arial"/>
                <w:b/>
                <w:bCs/>
                <w:sz w:val="24"/>
                <w:szCs w:val="24"/>
              </w:rPr>
            </w:pPr>
            <w:r w:rsidRPr="00C15C4A">
              <w:rPr>
                <w:rFonts w:ascii="Arial" w:hAnsi="Arial" w:cs="Arial"/>
                <w:sz w:val="24"/>
                <w:szCs w:val="24"/>
              </w:rPr>
              <w:t xml:space="preserve">Commitment to provision of </w:t>
            </w:r>
            <w:r w:rsidR="003F2CA9" w:rsidRPr="00C15C4A">
              <w:rPr>
                <w:rFonts w:ascii="Arial" w:hAnsi="Arial" w:cs="Arial"/>
                <w:sz w:val="24"/>
                <w:szCs w:val="24"/>
              </w:rPr>
              <w:t>l</w:t>
            </w:r>
            <w:r w:rsidRPr="00C15C4A">
              <w:rPr>
                <w:rFonts w:ascii="Arial" w:hAnsi="Arial" w:cs="Arial"/>
                <w:sz w:val="24"/>
                <w:szCs w:val="24"/>
              </w:rPr>
              <w:t xml:space="preserve">earning </w:t>
            </w:r>
            <w:r w:rsidR="003F2CA9" w:rsidRPr="00C15C4A">
              <w:rPr>
                <w:rFonts w:ascii="Arial" w:hAnsi="Arial" w:cs="Arial"/>
                <w:sz w:val="24"/>
                <w:szCs w:val="24"/>
              </w:rPr>
              <w:t>resources</w:t>
            </w:r>
            <w:r w:rsidRPr="00C15C4A">
              <w:rPr>
                <w:rFonts w:ascii="Arial" w:hAnsi="Arial" w:cs="Arial"/>
                <w:sz w:val="24"/>
                <w:szCs w:val="24"/>
              </w:rPr>
              <w:t xml:space="preserve"> and opportunities for participation with a potential impact on school attainment and wider wellbeing</w:t>
            </w:r>
          </w:p>
          <w:p w14:paraId="3473F0CB" w14:textId="1843D74A" w:rsidR="000125C1" w:rsidRPr="00622438" w:rsidRDefault="00622438" w:rsidP="00622438">
            <w:pPr>
              <w:pStyle w:val="ListParagraph"/>
              <w:numPr>
                <w:ilvl w:val="0"/>
                <w:numId w:val="9"/>
              </w:numPr>
              <w:spacing w:line="276" w:lineRule="auto"/>
              <w:rPr>
                <w:b/>
                <w:bCs/>
                <w:sz w:val="28"/>
                <w:szCs w:val="28"/>
              </w:rPr>
            </w:pPr>
            <w:r w:rsidRPr="00C15C4A">
              <w:rPr>
                <w:rFonts w:ascii="Arial" w:hAnsi="Arial" w:cs="Arial"/>
                <w:sz w:val="24"/>
                <w:szCs w:val="24"/>
              </w:rPr>
              <w:t>Identification of p</w:t>
            </w:r>
            <w:r w:rsidR="000125C1" w:rsidRPr="00C15C4A">
              <w:rPr>
                <w:rFonts w:ascii="Arial" w:hAnsi="Arial" w:cs="Arial"/>
                <w:sz w:val="24"/>
                <w:szCs w:val="24"/>
              </w:rPr>
              <w:t xml:space="preserve">otential financial or practical barriers to accessing full breadth of </w:t>
            </w:r>
            <w:r w:rsidRPr="00C15C4A">
              <w:rPr>
                <w:rFonts w:ascii="Arial" w:hAnsi="Arial" w:cs="Arial"/>
                <w:sz w:val="24"/>
                <w:szCs w:val="24"/>
              </w:rPr>
              <w:t>museum services</w:t>
            </w:r>
            <w:r w:rsidR="003F2CA9" w:rsidRPr="00C15C4A">
              <w:rPr>
                <w:rFonts w:ascii="Arial" w:hAnsi="Arial" w:cs="Arial"/>
                <w:sz w:val="24"/>
                <w:szCs w:val="24"/>
              </w:rPr>
              <w:t>.</w:t>
            </w:r>
          </w:p>
        </w:tc>
      </w:tr>
      <w:tr w:rsidR="008C7358" w14:paraId="7DD2EF2B" w14:textId="77777777" w:rsidTr="008C7358">
        <w:tc>
          <w:tcPr>
            <w:tcW w:w="426" w:type="dxa"/>
          </w:tcPr>
          <w:p w14:paraId="43B4A96E" w14:textId="2DF8D4DC" w:rsidR="008C7358" w:rsidRPr="00B205F8" w:rsidRDefault="008C7358" w:rsidP="00B51A7F">
            <w:pPr>
              <w:pStyle w:val="Heading2"/>
              <w:spacing w:line="276" w:lineRule="auto"/>
              <w:rPr>
                <w:rFonts w:ascii="Arial" w:eastAsiaTheme="minorHAnsi" w:hAnsi="Arial" w:cs="Arial"/>
                <w:color w:val="000000"/>
                <w:spacing w:val="5"/>
                <w:kern w:val="2"/>
                <w:sz w:val="24"/>
                <w:szCs w:val="24"/>
                <w:shd w:val="clear" w:color="auto" w:fill="FFFFFF"/>
                <w14:ligatures w14:val="standardContextual"/>
              </w:rPr>
            </w:pPr>
            <w:r>
              <w:rPr>
                <w:rFonts w:ascii="Arial" w:eastAsiaTheme="minorHAnsi" w:hAnsi="Arial" w:cs="Arial"/>
                <w:color w:val="000000"/>
                <w:spacing w:val="5"/>
                <w:kern w:val="2"/>
                <w:sz w:val="24"/>
                <w:szCs w:val="24"/>
                <w:shd w:val="clear" w:color="auto" w:fill="FFFFFF"/>
                <w14:ligatures w14:val="standardContextual"/>
              </w:rPr>
              <w:lastRenderedPageBreak/>
              <w:t>3.</w:t>
            </w:r>
          </w:p>
        </w:tc>
        <w:tc>
          <w:tcPr>
            <w:tcW w:w="8595" w:type="dxa"/>
          </w:tcPr>
          <w:p w14:paraId="3CAA14AA" w14:textId="14C42463" w:rsidR="008C7358" w:rsidRPr="00B205F8" w:rsidRDefault="008C7358" w:rsidP="00B51A7F">
            <w:pPr>
              <w:pStyle w:val="Heading2"/>
              <w:spacing w:line="276" w:lineRule="auto"/>
              <w:rPr>
                <w:rFonts w:ascii="Arial" w:eastAsiaTheme="minorHAnsi" w:hAnsi="Arial" w:cs="Arial"/>
                <w:color w:val="000000"/>
                <w:spacing w:val="5"/>
                <w:kern w:val="2"/>
                <w:sz w:val="24"/>
                <w:szCs w:val="24"/>
                <w:shd w:val="clear" w:color="auto" w:fill="FFFFFF"/>
                <w14:ligatures w14:val="standardContextual"/>
              </w:rPr>
            </w:pPr>
            <w:r w:rsidRPr="00B205F8">
              <w:rPr>
                <w:rFonts w:ascii="Arial" w:eastAsiaTheme="minorHAnsi" w:hAnsi="Arial" w:cs="Arial"/>
                <w:color w:val="000000"/>
                <w:spacing w:val="5"/>
                <w:kern w:val="2"/>
                <w:sz w:val="24"/>
                <w:szCs w:val="24"/>
                <w:shd w:val="clear" w:color="auto" w:fill="FFFFFF"/>
                <w14:ligatures w14:val="standardContextual"/>
              </w:rPr>
              <w:t>What likely impact will the policy/measure have on children and young people?</w:t>
            </w:r>
            <w:r>
              <w:rPr>
                <w:rFonts w:ascii="Arial" w:eastAsiaTheme="minorHAnsi" w:hAnsi="Arial" w:cs="Arial"/>
                <w:color w:val="000000"/>
                <w:spacing w:val="5"/>
                <w:kern w:val="2"/>
                <w:sz w:val="24"/>
                <w:szCs w:val="24"/>
                <w:shd w:val="clear" w:color="auto" w:fill="FFFFFF"/>
                <w14:ligatures w14:val="standardContextual"/>
              </w:rPr>
              <w:t xml:space="preserve"> Please consider both direct and indirect impacts.</w:t>
            </w:r>
          </w:p>
          <w:p w14:paraId="63E79FFD" w14:textId="77777777" w:rsidR="008C7358" w:rsidRDefault="008C7358" w:rsidP="00B51A7F">
            <w:pPr>
              <w:spacing w:line="276" w:lineRule="auto"/>
              <w:ind w:left="360"/>
              <w:rPr>
                <w:rFonts w:ascii="Arial" w:hAnsi="Arial" w:cs="Arial"/>
                <w:b/>
                <w:bCs/>
                <w:color w:val="000000"/>
                <w:spacing w:val="5"/>
                <w:sz w:val="24"/>
                <w:szCs w:val="24"/>
                <w:shd w:val="clear" w:color="auto" w:fill="FFFFFF"/>
              </w:rPr>
            </w:pPr>
          </w:p>
          <w:p w14:paraId="47F18BC5" w14:textId="77777777" w:rsidR="008C7358" w:rsidRPr="00B205F8" w:rsidRDefault="008C7358" w:rsidP="00B51A7F">
            <w:pPr>
              <w:spacing w:line="276" w:lineRule="auto"/>
              <w:rPr>
                <w:rFonts w:ascii="Arial" w:hAnsi="Arial" w:cs="Arial"/>
                <w:color w:val="000000"/>
                <w:spacing w:val="5"/>
                <w:sz w:val="24"/>
                <w:szCs w:val="24"/>
                <w:shd w:val="clear" w:color="auto" w:fill="FFFFFF"/>
              </w:rPr>
            </w:pPr>
            <w:r w:rsidRPr="001F19DC">
              <w:rPr>
                <w:rFonts w:ascii="Arial" w:hAnsi="Arial" w:cs="Arial"/>
                <w:b/>
                <w:bCs/>
                <w:color w:val="000000"/>
                <w:spacing w:val="5"/>
                <w:sz w:val="24"/>
                <w:szCs w:val="24"/>
                <w:shd w:val="clear" w:color="auto" w:fill="FFFFFF"/>
              </w:rPr>
              <w:t>‘Direct’</w:t>
            </w:r>
            <w:r w:rsidRPr="00B205F8">
              <w:rPr>
                <w:rFonts w:ascii="Arial" w:hAnsi="Arial" w:cs="Arial"/>
                <w:color w:val="000000"/>
                <w:spacing w:val="5"/>
                <w:sz w:val="24"/>
                <w:szCs w:val="24"/>
                <w:shd w:val="clear" w:color="auto" w:fill="FFFFFF"/>
              </w:rPr>
              <w:t xml:space="preserve"> impact refers to policies/measures where children and young people are directly affected by the proposed changes, e.g., in early years, education, child protection or looked after children (children in care). </w:t>
            </w:r>
          </w:p>
          <w:p w14:paraId="188BDCC2" w14:textId="77777777" w:rsidR="008C7358" w:rsidRDefault="008C7358" w:rsidP="00B51A7F">
            <w:pPr>
              <w:spacing w:line="276" w:lineRule="auto"/>
              <w:rPr>
                <w:rFonts w:ascii="Arial" w:hAnsi="Arial" w:cs="Arial"/>
                <w:b/>
                <w:bCs/>
                <w:color w:val="000000"/>
                <w:spacing w:val="5"/>
                <w:sz w:val="24"/>
                <w:szCs w:val="24"/>
                <w:shd w:val="clear" w:color="auto" w:fill="FFFFFF"/>
              </w:rPr>
            </w:pPr>
          </w:p>
          <w:p w14:paraId="4737E8E7" w14:textId="77777777" w:rsidR="00BA775E" w:rsidRDefault="008C7358" w:rsidP="00B51A7F">
            <w:pPr>
              <w:spacing w:line="276" w:lineRule="auto"/>
              <w:rPr>
                <w:rFonts w:ascii="Arial" w:hAnsi="Arial" w:cs="Arial"/>
                <w:color w:val="000000"/>
                <w:spacing w:val="5"/>
                <w:sz w:val="24"/>
                <w:szCs w:val="24"/>
                <w:shd w:val="clear" w:color="auto" w:fill="FFFFFF"/>
              </w:rPr>
            </w:pPr>
            <w:r w:rsidRPr="001F19DC">
              <w:rPr>
                <w:rFonts w:ascii="Arial" w:hAnsi="Arial" w:cs="Arial"/>
                <w:b/>
                <w:bCs/>
                <w:color w:val="000000"/>
                <w:spacing w:val="5"/>
                <w:sz w:val="24"/>
                <w:szCs w:val="24"/>
                <w:shd w:val="clear" w:color="auto" w:fill="FFFFFF"/>
              </w:rPr>
              <w:t>‘Indirect’</w:t>
            </w:r>
            <w:r w:rsidRPr="00B205F8">
              <w:rPr>
                <w:rFonts w:ascii="Arial" w:hAnsi="Arial" w:cs="Arial"/>
                <w:color w:val="000000"/>
                <w:spacing w:val="5"/>
                <w:sz w:val="24"/>
                <w:szCs w:val="24"/>
                <w:shd w:val="clear" w:color="auto" w:fill="FFFFFF"/>
              </w:rPr>
              <w:t xml:space="preserve"> impact refers to policies/measures that are not directly aimed at children but will have an impact on them. Examples include welfare reforms, parental leave, housing supply, or local transport schemes.</w:t>
            </w:r>
          </w:p>
          <w:p w14:paraId="4F031560" w14:textId="77777777" w:rsidR="00BA775E" w:rsidRDefault="00BA775E" w:rsidP="00B51A7F">
            <w:pPr>
              <w:spacing w:line="276" w:lineRule="auto"/>
              <w:rPr>
                <w:rFonts w:ascii="Arial" w:hAnsi="Arial" w:cs="Arial"/>
                <w:color w:val="000000"/>
                <w:spacing w:val="5"/>
                <w:sz w:val="24"/>
                <w:szCs w:val="24"/>
                <w:shd w:val="clear" w:color="auto" w:fill="FFFFFF"/>
              </w:rPr>
            </w:pPr>
          </w:p>
          <w:p w14:paraId="48A0D04C" w14:textId="6F42EBD8" w:rsidR="008C7358" w:rsidRDefault="00BA775E" w:rsidP="00B51A7F">
            <w:pPr>
              <w:spacing w:line="276" w:lineRule="auto"/>
              <w:rPr>
                <w:rFonts w:ascii="Arial" w:hAnsi="Arial" w:cs="Arial"/>
                <w:color w:val="000000"/>
                <w:spacing w:val="5"/>
                <w:sz w:val="24"/>
                <w:szCs w:val="24"/>
                <w:shd w:val="clear" w:color="auto" w:fill="FFFFFF"/>
              </w:rPr>
            </w:pPr>
            <w:r>
              <w:rPr>
                <w:rFonts w:ascii="Arial" w:hAnsi="Arial" w:cs="Arial"/>
                <w:color w:val="000000"/>
                <w:spacing w:val="5"/>
                <w:sz w:val="24"/>
                <w:szCs w:val="24"/>
                <w:shd w:val="clear" w:color="auto" w:fill="FFFFFF"/>
              </w:rPr>
              <w:t>Impact can be positive or negative</w:t>
            </w:r>
            <w:r w:rsidR="00607870">
              <w:rPr>
                <w:rFonts w:ascii="Arial" w:hAnsi="Arial" w:cs="Arial"/>
                <w:color w:val="000000"/>
                <w:spacing w:val="5"/>
                <w:sz w:val="24"/>
                <w:szCs w:val="24"/>
                <w:shd w:val="clear" w:color="auto" w:fill="FFFFFF"/>
              </w:rPr>
              <w:t>, specific or disproportionate</w:t>
            </w:r>
            <w:r>
              <w:rPr>
                <w:rFonts w:ascii="Arial" w:hAnsi="Arial" w:cs="Arial"/>
                <w:color w:val="000000"/>
                <w:spacing w:val="5"/>
                <w:sz w:val="24"/>
                <w:szCs w:val="24"/>
                <w:shd w:val="clear" w:color="auto" w:fill="FFFFFF"/>
              </w:rPr>
              <w:t>.</w:t>
            </w:r>
            <w:r w:rsidR="008C7358" w:rsidRPr="00B205F8">
              <w:rPr>
                <w:rFonts w:ascii="Arial" w:hAnsi="Arial" w:cs="Arial"/>
                <w:color w:val="000000"/>
                <w:spacing w:val="5"/>
                <w:sz w:val="24"/>
                <w:szCs w:val="24"/>
                <w:shd w:val="clear" w:color="auto" w:fill="FFFFFF"/>
              </w:rPr>
              <w:t xml:space="preserve"> </w:t>
            </w:r>
          </w:p>
          <w:p w14:paraId="6290A843" w14:textId="77777777" w:rsidR="00477270" w:rsidRDefault="00477270" w:rsidP="00B51A7F">
            <w:pPr>
              <w:spacing w:line="276" w:lineRule="auto"/>
              <w:rPr>
                <w:rFonts w:ascii="Arial" w:hAnsi="Arial" w:cs="Arial"/>
                <w:color w:val="000000"/>
                <w:spacing w:val="5"/>
                <w:sz w:val="24"/>
                <w:szCs w:val="24"/>
                <w:shd w:val="clear" w:color="auto" w:fill="FFFFFF"/>
              </w:rPr>
            </w:pPr>
          </w:p>
          <w:p w14:paraId="633C8B53" w14:textId="7C6D6F2E" w:rsidR="00477270" w:rsidRDefault="00477270" w:rsidP="00B51A7F">
            <w:pPr>
              <w:spacing w:line="276" w:lineRule="auto"/>
              <w:rPr>
                <w:rFonts w:ascii="Arial" w:hAnsi="Arial" w:cs="Arial"/>
                <w:b/>
                <w:bCs/>
                <w:color w:val="000000"/>
                <w:spacing w:val="5"/>
                <w:sz w:val="24"/>
                <w:szCs w:val="24"/>
                <w:u w:val="single"/>
                <w:shd w:val="clear" w:color="auto" w:fill="FFFFFF"/>
              </w:rPr>
            </w:pPr>
            <w:r>
              <w:rPr>
                <w:rFonts w:ascii="Arial" w:hAnsi="Arial" w:cs="Arial"/>
                <w:b/>
                <w:bCs/>
                <w:color w:val="000000"/>
                <w:spacing w:val="5"/>
                <w:sz w:val="24"/>
                <w:szCs w:val="24"/>
                <w:u w:val="single"/>
                <w:shd w:val="clear" w:color="auto" w:fill="FFFFFF"/>
              </w:rPr>
              <w:t>Direct impacts</w:t>
            </w:r>
          </w:p>
          <w:p w14:paraId="15E5FB40" w14:textId="58FB644B" w:rsidR="00814FD4" w:rsidRDefault="00746F04" w:rsidP="00C518C4">
            <w:pPr>
              <w:pStyle w:val="ListParagraph"/>
              <w:numPr>
                <w:ilvl w:val="0"/>
                <w:numId w:val="28"/>
              </w:numPr>
              <w:spacing w:line="276" w:lineRule="auto"/>
              <w:rPr>
                <w:rFonts w:ascii="Arial" w:hAnsi="Arial" w:cs="Arial"/>
                <w:color w:val="000000"/>
                <w:spacing w:val="5"/>
                <w:sz w:val="24"/>
                <w:szCs w:val="24"/>
                <w:shd w:val="clear" w:color="auto" w:fill="FFFFFF"/>
              </w:rPr>
            </w:pPr>
            <w:r>
              <w:rPr>
                <w:rFonts w:ascii="Arial" w:hAnsi="Arial" w:cs="Arial"/>
                <w:color w:val="000000"/>
                <w:spacing w:val="5"/>
                <w:sz w:val="24"/>
                <w:szCs w:val="24"/>
                <w:shd w:val="clear" w:color="auto" w:fill="FFFFFF"/>
              </w:rPr>
              <w:t xml:space="preserve">Ability to access </w:t>
            </w:r>
            <w:r w:rsidR="003F2CA9">
              <w:rPr>
                <w:rFonts w:ascii="Arial" w:hAnsi="Arial" w:cs="Arial"/>
                <w:color w:val="000000"/>
                <w:spacing w:val="5"/>
                <w:sz w:val="24"/>
                <w:szCs w:val="24"/>
                <w:shd w:val="clear" w:color="auto" w:fill="FFFFFF"/>
              </w:rPr>
              <w:t>museums</w:t>
            </w:r>
          </w:p>
          <w:p w14:paraId="7863421E" w14:textId="7257672F" w:rsidR="00AD3819" w:rsidRPr="00AD3819" w:rsidRDefault="00AD3819" w:rsidP="00AD3819">
            <w:pPr>
              <w:pStyle w:val="ListParagraph"/>
              <w:numPr>
                <w:ilvl w:val="1"/>
                <w:numId w:val="28"/>
              </w:numPr>
              <w:spacing w:line="276" w:lineRule="auto"/>
              <w:rPr>
                <w:rFonts w:ascii="Arial" w:hAnsi="Arial" w:cs="Arial"/>
                <w:color w:val="000000"/>
                <w:spacing w:val="5"/>
                <w:sz w:val="24"/>
                <w:szCs w:val="24"/>
                <w:shd w:val="clear" w:color="auto" w:fill="FFFFFF"/>
              </w:rPr>
            </w:pPr>
            <w:r>
              <w:rPr>
                <w:rFonts w:ascii="Arial" w:hAnsi="Arial" w:cs="Arial"/>
                <w:b/>
                <w:color w:val="000000"/>
                <w:spacing w:val="5"/>
                <w:sz w:val="24"/>
                <w:szCs w:val="24"/>
                <w:shd w:val="clear" w:color="auto" w:fill="FFFFFF"/>
              </w:rPr>
              <w:t>p</w:t>
            </w:r>
            <w:r w:rsidR="00814FD4">
              <w:rPr>
                <w:rFonts w:ascii="Arial" w:hAnsi="Arial" w:cs="Arial"/>
                <w:b/>
                <w:color w:val="000000"/>
                <w:spacing w:val="5"/>
                <w:sz w:val="24"/>
                <w:szCs w:val="24"/>
                <w:shd w:val="clear" w:color="auto" w:fill="FFFFFF"/>
              </w:rPr>
              <w:t>ositive</w:t>
            </w:r>
            <w:r>
              <w:rPr>
                <w:rFonts w:ascii="Arial" w:hAnsi="Arial" w:cs="Arial"/>
                <w:b/>
                <w:color w:val="000000"/>
                <w:spacing w:val="5"/>
                <w:sz w:val="24"/>
                <w:szCs w:val="24"/>
                <w:shd w:val="clear" w:color="auto" w:fill="FFFFFF"/>
              </w:rPr>
              <w:t xml:space="preserve"> </w:t>
            </w:r>
            <w:r w:rsidR="00C948AD">
              <w:rPr>
                <w:rFonts w:ascii="Arial" w:hAnsi="Arial" w:cs="Arial"/>
                <w:bCs/>
                <w:color w:val="000000"/>
                <w:spacing w:val="5"/>
                <w:sz w:val="24"/>
                <w:szCs w:val="24"/>
                <w:shd w:val="clear" w:color="auto" w:fill="FFFFFF"/>
              </w:rPr>
              <w:t>–</w:t>
            </w:r>
            <w:r>
              <w:rPr>
                <w:rFonts w:ascii="Arial" w:hAnsi="Arial" w:cs="Arial"/>
                <w:bCs/>
                <w:color w:val="000000"/>
                <w:spacing w:val="5"/>
                <w:sz w:val="24"/>
                <w:szCs w:val="24"/>
                <w:shd w:val="clear" w:color="auto" w:fill="FFFFFF"/>
              </w:rPr>
              <w:t xml:space="preserve"> </w:t>
            </w:r>
            <w:r w:rsidR="00C948AD">
              <w:rPr>
                <w:rFonts w:ascii="Arial" w:hAnsi="Arial" w:cs="Arial"/>
                <w:bCs/>
                <w:color w:val="000000"/>
                <w:spacing w:val="5"/>
                <w:sz w:val="24"/>
                <w:szCs w:val="24"/>
                <w:shd w:val="clear" w:color="auto" w:fill="FFFFFF"/>
              </w:rPr>
              <w:t>guidance on accessibility, signage and facilities</w:t>
            </w:r>
          </w:p>
          <w:p w14:paraId="6EE6E4F6" w14:textId="77777777" w:rsidR="006002FF" w:rsidRPr="006002FF" w:rsidRDefault="00AD3819" w:rsidP="00AD3819">
            <w:pPr>
              <w:pStyle w:val="ListParagraph"/>
              <w:numPr>
                <w:ilvl w:val="1"/>
                <w:numId w:val="28"/>
              </w:numPr>
              <w:spacing w:line="276" w:lineRule="auto"/>
              <w:rPr>
                <w:rFonts w:ascii="Arial" w:hAnsi="Arial" w:cs="Arial"/>
                <w:color w:val="000000"/>
                <w:spacing w:val="5"/>
                <w:sz w:val="24"/>
                <w:szCs w:val="24"/>
                <w:shd w:val="clear" w:color="auto" w:fill="FFFFFF"/>
              </w:rPr>
            </w:pPr>
            <w:r>
              <w:rPr>
                <w:rFonts w:ascii="Arial" w:hAnsi="Arial" w:cs="Arial"/>
                <w:b/>
                <w:color w:val="000000"/>
                <w:spacing w:val="5"/>
                <w:sz w:val="24"/>
                <w:szCs w:val="24"/>
                <w:shd w:val="clear" w:color="auto" w:fill="FFFFFF"/>
              </w:rPr>
              <w:t xml:space="preserve">positive </w:t>
            </w:r>
            <w:r>
              <w:rPr>
                <w:rFonts w:ascii="Arial" w:hAnsi="Arial" w:cs="Arial"/>
                <w:bCs/>
                <w:color w:val="000000"/>
                <w:spacing w:val="5"/>
                <w:sz w:val="24"/>
                <w:szCs w:val="24"/>
                <w:shd w:val="clear" w:color="auto" w:fill="FFFFFF"/>
              </w:rPr>
              <w:softHyphen/>
              <w:t xml:space="preserve">– </w:t>
            </w:r>
            <w:r w:rsidR="00CA4F04">
              <w:rPr>
                <w:rFonts w:ascii="Arial" w:hAnsi="Arial" w:cs="Arial"/>
                <w:bCs/>
                <w:color w:val="000000"/>
                <w:spacing w:val="5"/>
                <w:sz w:val="24"/>
                <w:szCs w:val="24"/>
                <w:shd w:val="clear" w:color="auto" w:fill="FFFFFF"/>
              </w:rPr>
              <w:t>commitment to free or low-cost access</w:t>
            </w:r>
          </w:p>
          <w:p w14:paraId="48588FFE" w14:textId="6B3AAA0F" w:rsidR="00AD3819" w:rsidRPr="00AD3819" w:rsidRDefault="006002FF" w:rsidP="00AD3819">
            <w:pPr>
              <w:pStyle w:val="ListParagraph"/>
              <w:numPr>
                <w:ilvl w:val="1"/>
                <w:numId w:val="28"/>
              </w:numPr>
              <w:spacing w:line="276" w:lineRule="auto"/>
              <w:rPr>
                <w:rFonts w:ascii="Arial" w:hAnsi="Arial" w:cs="Arial"/>
                <w:color w:val="000000"/>
                <w:spacing w:val="5"/>
                <w:sz w:val="24"/>
                <w:szCs w:val="24"/>
                <w:shd w:val="clear" w:color="auto" w:fill="FFFFFF"/>
              </w:rPr>
            </w:pPr>
            <w:r>
              <w:rPr>
                <w:rFonts w:ascii="Arial" w:hAnsi="Arial" w:cs="Arial"/>
                <w:b/>
                <w:color w:val="000000"/>
                <w:spacing w:val="5"/>
                <w:sz w:val="24"/>
                <w:szCs w:val="24"/>
                <w:shd w:val="clear" w:color="auto" w:fill="FFFFFF"/>
              </w:rPr>
              <w:t xml:space="preserve">positive </w:t>
            </w:r>
            <w:r>
              <w:rPr>
                <w:rFonts w:ascii="Arial" w:hAnsi="Arial" w:cs="Arial"/>
                <w:color w:val="000000"/>
                <w:spacing w:val="5"/>
                <w:sz w:val="24"/>
                <w:szCs w:val="24"/>
                <w:shd w:val="clear" w:color="auto" w:fill="FFFFFF"/>
              </w:rPr>
              <w:t>– a range of opening hours including Friday afternoons and weekends.</w:t>
            </w:r>
            <w:r w:rsidR="00CA4F04">
              <w:rPr>
                <w:rFonts w:ascii="Arial" w:hAnsi="Arial" w:cs="Arial"/>
                <w:bCs/>
                <w:color w:val="000000"/>
                <w:spacing w:val="5"/>
                <w:sz w:val="24"/>
                <w:szCs w:val="24"/>
                <w:shd w:val="clear" w:color="auto" w:fill="FFFFFF"/>
              </w:rPr>
              <w:t xml:space="preserve"> </w:t>
            </w:r>
          </w:p>
          <w:p w14:paraId="59106AC8" w14:textId="46721309" w:rsidR="00814FD4" w:rsidRPr="00884645" w:rsidRDefault="00884645" w:rsidP="00814FD4">
            <w:pPr>
              <w:pStyle w:val="ListParagraph"/>
              <w:numPr>
                <w:ilvl w:val="1"/>
                <w:numId w:val="28"/>
              </w:numPr>
              <w:spacing w:line="276" w:lineRule="auto"/>
              <w:rPr>
                <w:rFonts w:ascii="Arial" w:hAnsi="Arial" w:cs="Arial"/>
                <w:color w:val="000000"/>
                <w:spacing w:val="5"/>
                <w:sz w:val="24"/>
                <w:szCs w:val="24"/>
                <w:shd w:val="clear" w:color="auto" w:fill="FFFFFF"/>
              </w:rPr>
            </w:pPr>
            <w:r>
              <w:rPr>
                <w:rFonts w:ascii="Arial" w:hAnsi="Arial" w:cs="Arial"/>
                <w:b/>
                <w:color w:val="000000"/>
                <w:spacing w:val="5"/>
                <w:sz w:val="24"/>
                <w:szCs w:val="24"/>
                <w:shd w:val="clear" w:color="auto" w:fill="FFFFFF"/>
              </w:rPr>
              <w:t xml:space="preserve">proportionate negative </w:t>
            </w:r>
            <w:r>
              <w:rPr>
                <w:rFonts w:ascii="Arial" w:hAnsi="Arial" w:cs="Arial"/>
                <w:bCs/>
                <w:color w:val="000000"/>
                <w:spacing w:val="5"/>
                <w:sz w:val="24"/>
                <w:szCs w:val="24"/>
                <w:shd w:val="clear" w:color="auto" w:fill="FFFFFF"/>
              </w:rPr>
              <w:softHyphen/>
              <w:t xml:space="preserve">– some </w:t>
            </w:r>
            <w:r w:rsidR="00C948AD">
              <w:rPr>
                <w:rFonts w:ascii="Arial" w:hAnsi="Arial" w:cs="Arial"/>
                <w:bCs/>
                <w:color w:val="000000"/>
                <w:spacing w:val="5"/>
                <w:sz w:val="24"/>
                <w:szCs w:val="24"/>
                <w:shd w:val="clear" w:color="auto" w:fill="FFFFFF"/>
              </w:rPr>
              <w:t xml:space="preserve">access may be restricted due to </w:t>
            </w:r>
            <w:r w:rsidR="006002FF">
              <w:rPr>
                <w:rFonts w:ascii="Arial" w:hAnsi="Arial" w:cs="Arial"/>
                <w:bCs/>
                <w:color w:val="000000"/>
                <w:spacing w:val="5"/>
                <w:sz w:val="24"/>
                <w:szCs w:val="24"/>
                <w:shd w:val="clear" w:color="auto" w:fill="FFFFFF"/>
              </w:rPr>
              <w:t>cost of travelling to museums or occasional cost of events/activities.</w:t>
            </w:r>
          </w:p>
          <w:p w14:paraId="4FD6848C" w14:textId="0E380DD1" w:rsidR="00884645" w:rsidRDefault="00884645" w:rsidP="00884645">
            <w:pPr>
              <w:pStyle w:val="ListParagraph"/>
              <w:numPr>
                <w:ilvl w:val="0"/>
                <w:numId w:val="28"/>
              </w:numPr>
              <w:spacing w:line="276" w:lineRule="auto"/>
              <w:rPr>
                <w:rFonts w:ascii="Arial" w:hAnsi="Arial" w:cs="Arial"/>
                <w:color w:val="000000"/>
                <w:spacing w:val="5"/>
                <w:sz w:val="24"/>
                <w:szCs w:val="24"/>
                <w:shd w:val="clear" w:color="auto" w:fill="FFFFFF"/>
              </w:rPr>
            </w:pPr>
            <w:r>
              <w:rPr>
                <w:rFonts w:ascii="Arial" w:hAnsi="Arial" w:cs="Arial"/>
                <w:color w:val="000000"/>
                <w:spacing w:val="5"/>
                <w:sz w:val="24"/>
                <w:szCs w:val="24"/>
                <w:shd w:val="clear" w:color="auto" w:fill="FFFFFF"/>
              </w:rPr>
              <w:t>Ability to access</w:t>
            </w:r>
            <w:r w:rsidR="00C948AD">
              <w:rPr>
                <w:rFonts w:ascii="Arial" w:hAnsi="Arial" w:cs="Arial"/>
                <w:color w:val="000000"/>
                <w:spacing w:val="5"/>
                <w:sz w:val="24"/>
                <w:szCs w:val="24"/>
                <w:shd w:val="clear" w:color="auto" w:fill="FFFFFF"/>
              </w:rPr>
              <w:t xml:space="preserve"> services,</w:t>
            </w:r>
            <w:r>
              <w:rPr>
                <w:rFonts w:ascii="Arial" w:hAnsi="Arial" w:cs="Arial"/>
                <w:color w:val="000000"/>
                <w:spacing w:val="5"/>
                <w:sz w:val="24"/>
                <w:szCs w:val="24"/>
                <w:shd w:val="clear" w:color="auto" w:fill="FFFFFF"/>
              </w:rPr>
              <w:t xml:space="preserve"> </w:t>
            </w:r>
            <w:r w:rsidR="003F2CA9">
              <w:rPr>
                <w:rFonts w:ascii="Arial" w:hAnsi="Arial" w:cs="Arial"/>
                <w:color w:val="000000"/>
                <w:spacing w:val="5"/>
                <w:sz w:val="24"/>
                <w:szCs w:val="24"/>
                <w:shd w:val="clear" w:color="auto" w:fill="FFFFFF"/>
              </w:rPr>
              <w:t>resources and for participation</w:t>
            </w:r>
          </w:p>
          <w:p w14:paraId="729E966C" w14:textId="211BFB15" w:rsidR="00884645" w:rsidRDefault="00884645" w:rsidP="00884645">
            <w:pPr>
              <w:pStyle w:val="ListParagraph"/>
              <w:numPr>
                <w:ilvl w:val="1"/>
                <w:numId w:val="28"/>
              </w:numPr>
              <w:spacing w:line="276" w:lineRule="auto"/>
              <w:rPr>
                <w:rFonts w:ascii="Arial" w:hAnsi="Arial" w:cs="Arial"/>
                <w:color w:val="000000"/>
                <w:spacing w:val="5"/>
                <w:sz w:val="24"/>
                <w:szCs w:val="24"/>
                <w:shd w:val="clear" w:color="auto" w:fill="FFFFFF"/>
              </w:rPr>
            </w:pPr>
            <w:r>
              <w:rPr>
                <w:rFonts w:ascii="Arial" w:hAnsi="Arial" w:cs="Arial"/>
                <w:b/>
                <w:bCs/>
                <w:color w:val="000000"/>
                <w:spacing w:val="5"/>
                <w:sz w:val="24"/>
                <w:szCs w:val="24"/>
                <w:shd w:val="clear" w:color="auto" w:fill="FFFFFF"/>
              </w:rPr>
              <w:t xml:space="preserve">positive </w:t>
            </w:r>
            <w:r w:rsidR="00AD3819">
              <w:rPr>
                <w:rFonts w:ascii="Arial" w:hAnsi="Arial" w:cs="Arial"/>
                <w:color w:val="000000"/>
                <w:spacing w:val="5"/>
                <w:sz w:val="24"/>
                <w:szCs w:val="24"/>
                <w:shd w:val="clear" w:color="auto" w:fill="FFFFFF"/>
              </w:rPr>
              <w:t xml:space="preserve">– </w:t>
            </w:r>
            <w:r w:rsidR="00C948AD">
              <w:rPr>
                <w:rFonts w:ascii="Arial" w:hAnsi="Arial" w:cs="Arial"/>
                <w:color w:val="000000"/>
                <w:spacing w:val="5"/>
                <w:sz w:val="24"/>
                <w:szCs w:val="24"/>
                <w:shd w:val="clear" w:color="auto" w:fill="FFFFFF"/>
              </w:rPr>
              <w:t>guidance for accessible resources on site and online using a range of communication methods</w:t>
            </w:r>
          </w:p>
          <w:p w14:paraId="1C8FF33C" w14:textId="2282D700" w:rsidR="00AD3819" w:rsidRDefault="00AD3819" w:rsidP="00884645">
            <w:pPr>
              <w:pStyle w:val="ListParagraph"/>
              <w:numPr>
                <w:ilvl w:val="1"/>
                <w:numId w:val="28"/>
              </w:numPr>
              <w:spacing w:line="276" w:lineRule="auto"/>
              <w:rPr>
                <w:rFonts w:ascii="Arial" w:hAnsi="Arial" w:cs="Arial"/>
                <w:color w:val="000000"/>
                <w:spacing w:val="5"/>
                <w:sz w:val="24"/>
                <w:szCs w:val="24"/>
                <w:shd w:val="clear" w:color="auto" w:fill="FFFFFF"/>
              </w:rPr>
            </w:pPr>
            <w:r>
              <w:rPr>
                <w:rFonts w:ascii="Arial" w:hAnsi="Arial" w:cs="Arial"/>
                <w:b/>
                <w:bCs/>
                <w:color w:val="000000"/>
                <w:spacing w:val="5"/>
                <w:sz w:val="24"/>
                <w:szCs w:val="24"/>
                <w:shd w:val="clear" w:color="auto" w:fill="FFFFFF"/>
              </w:rPr>
              <w:t>positive</w:t>
            </w:r>
            <w:r>
              <w:rPr>
                <w:rFonts w:ascii="Arial" w:hAnsi="Arial" w:cs="Arial"/>
                <w:color w:val="000000"/>
                <w:spacing w:val="5"/>
                <w:sz w:val="24"/>
                <w:szCs w:val="24"/>
                <w:shd w:val="clear" w:color="auto" w:fill="FFFFFF"/>
              </w:rPr>
              <w:t xml:space="preserve"> – </w:t>
            </w:r>
            <w:r w:rsidR="00C948AD">
              <w:rPr>
                <w:rFonts w:ascii="Arial" w:hAnsi="Arial" w:cs="Arial"/>
                <w:color w:val="000000"/>
                <w:spacing w:val="5"/>
                <w:sz w:val="24"/>
                <w:szCs w:val="24"/>
                <w:shd w:val="clear" w:color="auto" w:fill="FFFFFF"/>
              </w:rPr>
              <w:t>guidance on provision of learning resources &amp; programming</w:t>
            </w:r>
          </w:p>
          <w:p w14:paraId="556A1393" w14:textId="4717921C" w:rsidR="00D539BE" w:rsidRDefault="00D539BE" w:rsidP="00884645">
            <w:pPr>
              <w:pStyle w:val="ListParagraph"/>
              <w:numPr>
                <w:ilvl w:val="1"/>
                <w:numId w:val="28"/>
              </w:numPr>
              <w:spacing w:line="276" w:lineRule="auto"/>
              <w:rPr>
                <w:rFonts w:ascii="Arial" w:hAnsi="Arial" w:cs="Arial"/>
                <w:color w:val="000000"/>
                <w:spacing w:val="5"/>
                <w:sz w:val="24"/>
                <w:szCs w:val="24"/>
                <w:shd w:val="clear" w:color="auto" w:fill="FFFFFF"/>
              </w:rPr>
            </w:pPr>
            <w:r>
              <w:rPr>
                <w:rFonts w:ascii="Arial" w:hAnsi="Arial" w:cs="Arial"/>
                <w:b/>
                <w:bCs/>
                <w:color w:val="000000"/>
                <w:spacing w:val="5"/>
                <w:sz w:val="24"/>
                <w:szCs w:val="24"/>
                <w:shd w:val="clear" w:color="auto" w:fill="FFFFFF"/>
              </w:rPr>
              <w:t xml:space="preserve">positive </w:t>
            </w:r>
            <w:r>
              <w:rPr>
                <w:rFonts w:ascii="Arial" w:hAnsi="Arial" w:cs="Arial"/>
                <w:color w:val="000000"/>
                <w:spacing w:val="5"/>
                <w:sz w:val="24"/>
                <w:szCs w:val="24"/>
                <w:shd w:val="clear" w:color="auto" w:fill="FFFFFF"/>
              </w:rPr>
              <w:t xml:space="preserve">– guidance for young people to feedback and contribute to </w:t>
            </w:r>
            <w:r w:rsidR="00C948AD">
              <w:rPr>
                <w:rFonts w:ascii="Arial" w:hAnsi="Arial" w:cs="Arial"/>
                <w:color w:val="000000"/>
                <w:spacing w:val="5"/>
                <w:sz w:val="24"/>
                <w:szCs w:val="24"/>
                <w:shd w:val="clear" w:color="auto" w:fill="FFFFFF"/>
              </w:rPr>
              <w:t>programmes &amp; content</w:t>
            </w:r>
          </w:p>
          <w:p w14:paraId="030DE6A7" w14:textId="77777777" w:rsidR="00772932" w:rsidRDefault="00772932" w:rsidP="00772932">
            <w:pPr>
              <w:spacing w:line="276" w:lineRule="auto"/>
              <w:rPr>
                <w:rFonts w:ascii="Arial" w:hAnsi="Arial" w:cs="Arial"/>
                <w:color w:val="000000"/>
                <w:spacing w:val="5"/>
                <w:sz w:val="24"/>
                <w:szCs w:val="24"/>
                <w:shd w:val="clear" w:color="auto" w:fill="FFFFFF"/>
              </w:rPr>
            </w:pPr>
          </w:p>
          <w:p w14:paraId="718DFFA9" w14:textId="56FE9E71" w:rsidR="00772932" w:rsidRDefault="00772932" w:rsidP="00772932">
            <w:pPr>
              <w:spacing w:line="276" w:lineRule="auto"/>
              <w:rPr>
                <w:rFonts w:ascii="Arial" w:hAnsi="Arial" w:cs="Arial"/>
                <w:b/>
                <w:bCs/>
                <w:color w:val="000000"/>
                <w:spacing w:val="5"/>
                <w:sz w:val="24"/>
                <w:szCs w:val="24"/>
                <w:u w:val="single"/>
                <w:shd w:val="clear" w:color="auto" w:fill="FFFFFF"/>
              </w:rPr>
            </w:pPr>
            <w:r>
              <w:rPr>
                <w:rFonts w:ascii="Arial" w:hAnsi="Arial" w:cs="Arial"/>
                <w:b/>
                <w:bCs/>
                <w:color w:val="000000"/>
                <w:spacing w:val="5"/>
                <w:sz w:val="24"/>
                <w:szCs w:val="24"/>
                <w:u w:val="single"/>
                <w:shd w:val="clear" w:color="auto" w:fill="FFFFFF"/>
              </w:rPr>
              <w:t>Indirect impacts</w:t>
            </w:r>
          </w:p>
          <w:p w14:paraId="5C63DAEF" w14:textId="71F9128A" w:rsidR="008C7358" w:rsidRPr="004B070F" w:rsidRDefault="00772932" w:rsidP="004B070F">
            <w:pPr>
              <w:pStyle w:val="ListParagraph"/>
              <w:numPr>
                <w:ilvl w:val="0"/>
                <w:numId w:val="29"/>
              </w:numPr>
              <w:spacing w:line="276" w:lineRule="auto"/>
              <w:rPr>
                <w:rFonts w:ascii="Arial" w:hAnsi="Arial" w:cs="Arial"/>
                <w:b/>
                <w:bCs/>
                <w:color w:val="000000"/>
                <w:spacing w:val="5"/>
                <w:sz w:val="24"/>
                <w:szCs w:val="24"/>
                <w:shd w:val="clear" w:color="auto" w:fill="FFFFFF"/>
              </w:rPr>
            </w:pPr>
            <w:r>
              <w:rPr>
                <w:rFonts w:ascii="Arial" w:hAnsi="Arial" w:cs="Arial"/>
                <w:b/>
                <w:bCs/>
                <w:color w:val="000000"/>
                <w:spacing w:val="5"/>
                <w:sz w:val="24"/>
                <w:szCs w:val="24"/>
                <w:shd w:val="clear" w:color="auto" w:fill="FFFFFF"/>
              </w:rPr>
              <w:t>positive</w:t>
            </w:r>
            <w:r>
              <w:rPr>
                <w:rFonts w:ascii="Arial" w:hAnsi="Arial" w:cs="Arial"/>
                <w:color w:val="000000"/>
                <w:spacing w:val="5"/>
                <w:sz w:val="24"/>
                <w:szCs w:val="24"/>
                <w:shd w:val="clear" w:color="auto" w:fill="FFFFFF"/>
              </w:rPr>
              <w:t xml:space="preserve"> – guidance </w:t>
            </w:r>
            <w:r w:rsidR="004B1E26">
              <w:rPr>
                <w:rFonts w:ascii="Arial" w:hAnsi="Arial" w:cs="Arial"/>
                <w:color w:val="000000"/>
                <w:spacing w:val="5"/>
                <w:sz w:val="24"/>
                <w:szCs w:val="24"/>
                <w:shd w:val="clear" w:color="auto" w:fill="FFFFFF"/>
              </w:rPr>
              <w:t>for</w:t>
            </w:r>
            <w:r>
              <w:rPr>
                <w:rFonts w:ascii="Arial" w:hAnsi="Arial" w:cs="Arial"/>
                <w:color w:val="000000"/>
                <w:spacing w:val="5"/>
                <w:sz w:val="24"/>
                <w:szCs w:val="24"/>
                <w:shd w:val="clear" w:color="auto" w:fill="FFFFFF"/>
              </w:rPr>
              <w:t xml:space="preserve"> </w:t>
            </w:r>
            <w:r w:rsidR="00CA4F04">
              <w:rPr>
                <w:rFonts w:ascii="Arial" w:hAnsi="Arial" w:cs="Arial"/>
                <w:color w:val="000000"/>
                <w:spacing w:val="5"/>
                <w:sz w:val="24"/>
                <w:szCs w:val="24"/>
                <w:shd w:val="clear" w:color="auto" w:fill="FFFFFF"/>
              </w:rPr>
              <w:t>use of collections &amp; making collections generally accessible are positive for all members of the community.</w:t>
            </w:r>
          </w:p>
        </w:tc>
      </w:tr>
      <w:tr w:rsidR="008C7358" w14:paraId="0E729CE1" w14:textId="77777777" w:rsidTr="008C7358">
        <w:tc>
          <w:tcPr>
            <w:tcW w:w="426" w:type="dxa"/>
          </w:tcPr>
          <w:p w14:paraId="3547E9FE" w14:textId="3BC6A46A" w:rsidR="008C7358" w:rsidRPr="00B205F8" w:rsidRDefault="008C7358" w:rsidP="00B51A7F">
            <w:pPr>
              <w:keepNext/>
              <w:keepLines/>
              <w:spacing w:before="40" w:line="276" w:lineRule="auto"/>
              <w:outlineLvl w:val="1"/>
              <w:rPr>
                <w:rFonts w:ascii="Arial" w:hAnsi="Arial" w:cs="Arial"/>
                <w:color w:val="000000"/>
                <w:spacing w:val="5"/>
                <w:sz w:val="24"/>
                <w:szCs w:val="24"/>
                <w:shd w:val="clear" w:color="auto" w:fill="FFFFFF"/>
              </w:rPr>
            </w:pPr>
            <w:r>
              <w:rPr>
                <w:rFonts w:ascii="Arial" w:hAnsi="Arial" w:cs="Arial"/>
                <w:color w:val="000000"/>
                <w:spacing w:val="5"/>
                <w:sz w:val="24"/>
                <w:szCs w:val="24"/>
                <w:shd w:val="clear" w:color="auto" w:fill="FFFFFF"/>
              </w:rPr>
              <w:t>4.</w:t>
            </w:r>
          </w:p>
        </w:tc>
        <w:tc>
          <w:tcPr>
            <w:tcW w:w="8595" w:type="dxa"/>
          </w:tcPr>
          <w:p w14:paraId="4C9D65AD" w14:textId="77777777" w:rsidR="008C7358" w:rsidRDefault="008C7358" w:rsidP="00B51A7F">
            <w:pPr>
              <w:keepNext/>
              <w:keepLines/>
              <w:spacing w:before="40" w:line="276" w:lineRule="auto"/>
              <w:outlineLvl w:val="1"/>
              <w:rPr>
                <w:rFonts w:ascii="Arial" w:hAnsi="Arial" w:cs="Arial"/>
                <w:color w:val="000000"/>
                <w:spacing w:val="5"/>
                <w:sz w:val="24"/>
                <w:szCs w:val="24"/>
                <w:shd w:val="clear" w:color="auto" w:fill="FFFFFF"/>
              </w:rPr>
            </w:pPr>
            <w:r w:rsidRPr="00B205F8">
              <w:rPr>
                <w:rFonts w:ascii="Arial" w:hAnsi="Arial" w:cs="Arial"/>
                <w:color w:val="000000"/>
                <w:spacing w:val="5"/>
                <w:sz w:val="24"/>
                <w:szCs w:val="24"/>
                <w:shd w:val="clear" w:color="auto" w:fill="FFFFFF"/>
              </w:rPr>
              <w:t xml:space="preserve">Which groups of children and young people will be </w:t>
            </w:r>
            <w:r w:rsidR="00314686">
              <w:rPr>
                <w:rFonts w:ascii="Arial" w:hAnsi="Arial" w:cs="Arial"/>
                <w:color w:val="000000"/>
                <w:spacing w:val="5"/>
                <w:sz w:val="24"/>
                <w:szCs w:val="24"/>
                <w:shd w:val="clear" w:color="auto" w:fill="FFFFFF"/>
              </w:rPr>
              <w:t>impacted</w:t>
            </w:r>
            <w:r w:rsidRPr="00B205F8">
              <w:rPr>
                <w:rFonts w:ascii="Arial" w:hAnsi="Arial" w:cs="Arial"/>
                <w:color w:val="000000"/>
                <w:spacing w:val="5"/>
                <w:sz w:val="24"/>
                <w:szCs w:val="24"/>
                <w:shd w:val="clear" w:color="auto" w:fill="FFFFFF"/>
              </w:rPr>
              <w:t>?</w:t>
            </w:r>
            <w:r>
              <w:rPr>
                <w:rFonts w:ascii="Arial" w:hAnsi="Arial" w:cs="Arial"/>
                <w:color w:val="000000"/>
                <w:spacing w:val="5"/>
                <w:sz w:val="24"/>
                <w:szCs w:val="24"/>
                <w:shd w:val="clear" w:color="auto" w:fill="FFFFFF"/>
              </w:rPr>
              <w:t xml:space="preserve"> </w:t>
            </w:r>
            <w:r w:rsidR="00BA775E" w:rsidRPr="00607870">
              <w:rPr>
                <w:rFonts w:ascii="Arial" w:hAnsi="Arial" w:cs="Arial"/>
                <w:color w:val="000000"/>
                <w:spacing w:val="5"/>
                <w:sz w:val="24"/>
                <w:szCs w:val="24"/>
                <w:shd w:val="clear" w:color="auto" w:fill="FFFFFF"/>
              </w:rPr>
              <w:t xml:space="preserve">This can refer to any grouping of children or young people by a shared characteristic – not just age or setting but the circumstances in which they are living. </w:t>
            </w:r>
          </w:p>
          <w:p w14:paraId="0EC621EA" w14:textId="1AFE184E" w:rsidR="007864AD" w:rsidRDefault="00746F04" w:rsidP="007864AD">
            <w:pPr>
              <w:pStyle w:val="ListParagraph"/>
              <w:keepNext/>
              <w:keepLines/>
              <w:numPr>
                <w:ilvl w:val="0"/>
                <w:numId w:val="28"/>
              </w:numPr>
              <w:spacing w:before="40" w:line="276" w:lineRule="auto"/>
              <w:outlineLvl w:val="1"/>
              <w:rPr>
                <w:rFonts w:ascii="Arial" w:hAnsi="Arial" w:cs="Arial"/>
                <w:color w:val="000000"/>
                <w:spacing w:val="5"/>
                <w:sz w:val="24"/>
                <w:szCs w:val="24"/>
                <w:shd w:val="clear" w:color="auto" w:fill="FFFFFF"/>
              </w:rPr>
            </w:pPr>
            <w:r>
              <w:rPr>
                <w:rFonts w:ascii="Arial" w:hAnsi="Arial" w:cs="Arial"/>
                <w:color w:val="000000"/>
                <w:spacing w:val="5"/>
                <w:sz w:val="24"/>
                <w:szCs w:val="24"/>
                <w:shd w:val="clear" w:color="auto" w:fill="FFFFFF"/>
              </w:rPr>
              <w:t xml:space="preserve">All pupils </w:t>
            </w:r>
            <w:r w:rsidR="007864AD">
              <w:rPr>
                <w:rFonts w:ascii="Arial" w:hAnsi="Arial" w:cs="Arial"/>
                <w:color w:val="000000"/>
                <w:spacing w:val="5"/>
                <w:sz w:val="24"/>
                <w:szCs w:val="24"/>
                <w:shd w:val="clear" w:color="auto" w:fill="FFFFFF"/>
              </w:rPr>
              <w:t>enrolled in</w:t>
            </w:r>
            <w:r>
              <w:rPr>
                <w:rFonts w:ascii="Arial" w:hAnsi="Arial" w:cs="Arial"/>
                <w:color w:val="000000"/>
                <w:spacing w:val="5"/>
                <w:sz w:val="24"/>
                <w:szCs w:val="24"/>
                <w:shd w:val="clear" w:color="auto" w:fill="FFFFFF"/>
              </w:rPr>
              <w:t xml:space="preserve"> </w:t>
            </w:r>
            <w:r w:rsidR="007864AD">
              <w:rPr>
                <w:rFonts w:ascii="Arial" w:hAnsi="Arial" w:cs="Arial"/>
                <w:color w:val="000000"/>
                <w:spacing w:val="5"/>
                <w:sz w:val="24"/>
                <w:szCs w:val="24"/>
                <w:shd w:val="clear" w:color="auto" w:fill="FFFFFF"/>
              </w:rPr>
              <w:t xml:space="preserve">schools in East Lothian </w:t>
            </w:r>
            <w:r w:rsidR="00CA4F04">
              <w:rPr>
                <w:rFonts w:ascii="Arial" w:hAnsi="Arial" w:cs="Arial"/>
                <w:color w:val="000000"/>
                <w:spacing w:val="5"/>
                <w:sz w:val="24"/>
                <w:szCs w:val="24"/>
                <w:shd w:val="clear" w:color="auto" w:fill="FFFFFF"/>
              </w:rPr>
              <w:t>with</w:t>
            </w:r>
            <w:r w:rsidR="007864AD">
              <w:rPr>
                <w:rFonts w:ascii="Arial" w:hAnsi="Arial" w:cs="Arial"/>
                <w:color w:val="000000"/>
                <w:spacing w:val="5"/>
                <w:sz w:val="24"/>
                <w:szCs w:val="24"/>
                <w:shd w:val="clear" w:color="auto" w:fill="FFFFFF"/>
              </w:rPr>
              <w:t xml:space="preserve"> any and all </w:t>
            </w:r>
            <w:r w:rsidR="00CA4F04">
              <w:rPr>
                <w:rFonts w:ascii="Arial" w:hAnsi="Arial" w:cs="Arial"/>
                <w:color w:val="000000"/>
                <w:spacing w:val="5"/>
                <w:sz w:val="24"/>
                <w:szCs w:val="24"/>
                <w:shd w:val="clear" w:color="auto" w:fill="FFFFFF"/>
              </w:rPr>
              <w:t xml:space="preserve">protected </w:t>
            </w:r>
            <w:r w:rsidR="007864AD">
              <w:rPr>
                <w:rFonts w:ascii="Arial" w:hAnsi="Arial" w:cs="Arial"/>
                <w:color w:val="000000"/>
                <w:spacing w:val="5"/>
                <w:sz w:val="24"/>
                <w:szCs w:val="24"/>
                <w:shd w:val="clear" w:color="auto" w:fill="FFFFFF"/>
              </w:rPr>
              <w:t>characteristics, including pupils of associated ASN units</w:t>
            </w:r>
          </w:p>
          <w:p w14:paraId="43BEE30D" w14:textId="7DC12051" w:rsidR="00CA4F04" w:rsidRPr="007864AD" w:rsidRDefault="00CA4F04" w:rsidP="007864AD">
            <w:pPr>
              <w:pStyle w:val="ListParagraph"/>
              <w:keepNext/>
              <w:keepLines/>
              <w:numPr>
                <w:ilvl w:val="0"/>
                <w:numId w:val="28"/>
              </w:numPr>
              <w:spacing w:before="40" w:line="276" w:lineRule="auto"/>
              <w:outlineLvl w:val="1"/>
              <w:rPr>
                <w:rFonts w:ascii="Arial" w:hAnsi="Arial" w:cs="Arial"/>
                <w:color w:val="000000"/>
                <w:spacing w:val="5"/>
                <w:sz w:val="24"/>
                <w:szCs w:val="24"/>
                <w:shd w:val="clear" w:color="auto" w:fill="FFFFFF"/>
              </w:rPr>
            </w:pPr>
            <w:r>
              <w:rPr>
                <w:rFonts w:ascii="Arial" w:hAnsi="Arial" w:cs="Arial"/>
                <w:color w:val="000000"/>
                <w:spacing w:val="5"/>
                <w:sz w:val="24"/>
                <w:szCs w:val="24"/>
                <w:shd w:val="clear" w:color="auto" w:fill="FFFFFF"/>
              </w:rPr>
              <w:t>Children and families from East Lothian or visiting the area for leisure/enjoyment</w:t>
            </w:r>
          </w:p>
          <w:p w14:paraId="28137B6C" w14:textId="649D0766" w:rsidR="00607870" w:rsidRDefault="00607870" w:rsidP="00B51A7F">
            <w:pPr>
              <w:keepNext/>
              <w:keepLines/>
              <w:spacing w:before="40" w:line="276" w:lineRule="auto"/>
              <w:outlineLvl w:val="1"/>
              <w:rPr>
                <w:b/>
                <w:bCs/>
                <w:sz w:val="28"/>
                <w:szCs w:val="28"/>
              </w:rPr>
            </w:pPr>
          </w:p>
        </w:tc>
      </w:tr>
      <w:tr w:rsidR="008C7358" w14:paraId="01DAD845" w14:textId="77777777" w:rsidTr="008C7358">
        <w:tc>
          <w:tcPr>
            <w:tcW w:w="426" w:type="dxa"/>
          </w:tcPr>
          <w:p w14:paraId="0CD1C026" w14:textId="2BF2E731" w:rsidR="008C7358" w:rsidRPr="00B205F8" w:rsidRDefault="008C7358" w:rsidP="00B51A7F">
            <w:pPr>
              <w:pStyle w:val="Heading1"/>
              <w:spacing w:before="0" w:line="276" w:lineRule="auto"/>
              <w:rPr>
                <w:rFonts w:ascii="Arial" w:eastAsiaTheme="minorHAnsi" w:hAnsi="Arial" w:cs="Arial"/>
                <w:color w:val="000000"/>
                <w:spacing w:val="5"/>
                <w:kern w:val="2"/>
                <w:sz w:val="24"/>
                <w:szCs w:val="24"/>
                <w:shd w:val="clear" w:color="auto" w:fill="FFFFFF"/>
                <w14:ligatures w14:val="standardContextual"/>
              </w:rPr>
            </w:pPr>
            <w:r>
              <w:rPr>
                <w:rFonts w:ascii="Arial" w:eastAsiaTheme="minorHAnsi" w:hAnsi="Arial" w:cs="Arial"/>
                <w:color w:val="000000"/>
                <w:spacing w:val="5"/>
                <w:kern w:val="2"/>
                <w:sz w:val="24"/>
                <w:szCs w:val="24"/>
                <w:shd w:val="clear" w:color="auto" w:fill="FFFFFF"/>
                <w14:ligatures w14:val="standardContextual"/>
              </w:rPr>
              <w:lastRenderedPageBreak/>
              <w:t>5.</w:t>
            </w:r>
          </w:p>
        </w:tc>
        <w:tc>
          <w:tcPr>
            <w:tcW w:w="8595" w:type="dxa"/>
          </w:tcPr>
          <w:p w14:paraId="5DF91185" w14:textId="5FA30A5F" w:rsidR="008C7358" w:rsidRPr="00B205F8" w:rsidRDefault="008C7358" w:rsidP="00B51A7F">
            <w:pPr>
              <w:pStyle w:val="Heading1"/>
              <w:spacing w:before="0" w:line="276" w:lineRule="auto"/>
              <w:rPr>
                <w:rFonts w:ascii="Arial" w:eastAsiaTheme="minorHAnsi" w:hAnsi="Arial" w:cs="Arial"/>
                <w:color w:val="000000"/>
                <w:spacing w:val="5"/>
                <w:kern w:val="2"/>
                <w:sz w:val="24"/>
                <w:szCs w:val="24"/>
                <w:shd w:val="clear" w:color="auto" w:fill="FFFFFF"/>
                <w14:ligatures w14:val="standardContextual"/>
              </w:rPr>
            </w:pPr>
            <w:r w:rsidRPr="00B205F8">
              <w:rPr>
                <w:rFonts w:ascii="Arial" w:eastAsiaTheme="minorHAnsi" w:hAnsi="Arial" w:cs="Arial"/>
                <w:color w:val="000000"/>
                <w:spacing w:val="5"/>
                <w:kern w:val="2"/>
                <w:sz w:val="24"/>
                <w:szCs w:val="24"/>
                <w:shd w:val="clear" w:color="auto" w:fill="FFFFFF"/>
                <w14:ligatures w14:val="standardContextual"/>
              </w:rPr>
              <w:t>Is a Children’s Rights and Wellbeing Impact Assessment required?</w:t>
            </w:r>
          </w:p>
          <w:p w14:paraId="3721F47B" w14:textId="6D51395C" w:rsidR="008C7358" w:rsidRPr="00B205F8" w:rsidRDefault="008C7358" w:rsidP="00B51A7F">
            <w:pPr>
              <w:spacing w:line="276" w:lineRule="auto"/>
              <w:rPr>
                <w:rFonts w:ascii="Arial" w:hAnsi="Arial" w:cs="Arial"/>
                <w:color w:val="000000"/>
                <w:spacing w:val="5"/>
                <w:sz w:val="24"/>
                <w:szCs w:val="24"/>
                <w:shd w:val="clear" w:color="auto" w:fill="FFFFFF"/>
              </w:rPr>
            </w:pPr>
            <w:r w:rsidRPr="00B205F8">
              <w:rPr>
                <w:rFonts w:ascii="Arial" w:hAnsi="Arial" w:cs="Arial"/>
                <w:color w:val="000000"/>
                <w:spacing w:val="5"/>
                <w:sz w:val="24"/>
                <w:szCs w:val="24"/>
                <w:shd w:val="clear" w:color="auto" w:fill="FFFFFF"/>
              </w:rPr>
              <w:t xml:space="preserve">Please state if a CRWIA will be carried out or not. Please explain your reasons. </w:t>
            </w:r>
          </w:p>
          <w:p w14:paraId="2CACF25E" w14:textId="6FDF2BFA" w:rsidR="008C7358" w:rsidRPr="004D3806" w:rsidRDefault="004D3806" w:rsidP="004D3806">
            <w:pPr>
              <w:pStyle w:val="ListParagraph"/>
              <w:numPr>
                <w:ilvl w:val="0"/>
                <w:numId w:val="28"/>
              </w:numPr>
              <w:spacing w:line="276" w:lineRule="auto"/>
              <w:rPr>
                <w:b/>
                <w:bCs/>
                <w:sz w:val="28"/>
                <w:szCs w:val="28"/>
              </w:rPr>
            </w:pPr>
            <w:r>
              <w:rPr>
                <w:sz w:val="28"/>
                <w:szCs w:val="28"/>
              </w:rPr>
              <w:t>Yes – directly impacts on young people</w:t>
            </w:r>
          </w:p>
        </w:tc>
      </w:tr>
      <w:tr w:rsidR="008C7358" w:rsidRPr="00B205F8" w14:paraId="6D67CCA6" w14:textId="77777777" w:rsidTr="008C7358">
        <w:tc>
          <w:tcPr>
            <w:tcW w:w="426" w:type="dxa"/>
          </w:tcPr>
          <w:p w14:paraId="524F848D" w14:textId="209C1D8B" w:rsidR="008C7358" w:rsidRDefault="008C7358" w:rsidP="00B51A7F">
            <w:pPr>
              <w:spacing w:line="276" w:lineRule="auto"/>
              <w:rPr>
                <w:rFonts w:ascii="Arial" w:hAnsi="Arial" w:cs="Arial"/>
                <w:color w:val="000000"/>
                <w:spacing w:val="5"/>
                <w:sz w:val="24"/>
                <w:szCs w:val="24"/>
                <w:shd w:val="clear" w:color="auto" w:fill="FFFFFF"/>
              </w:rPr>
            </w:pPr>
            <w:r>
              <w:rPr>
                <w:rFonts w:ascii="Arial" w:hAnsi="Arial" w:cs="Arial"/>
                <w:color w:val="000000"/>
                <w:spacing w:val="5"/>
                <w:sz w:val="24"/>
                <w:szCs w:val="24"/>
                <w:shd w:val="clear" w:color="auto" w:fill="FFFFFF"/>
              </w:rPr>
              <w:t>6</w:t>
            </w:r>
          </w:p>
        </w:tc>
        <w:tc>
          <w:tcPr>
            <w:tcW w:w="8595" w:type="dxa"/>
          </w:tcPr>
          <w:p w14:paraId="43A7738E" w14:textId="6F7ABA71" w:rsidR="008C7358" w:rsidRDefault="008C7358" w:rsidP="00B51A7F">
            <w:pPr>
              <w:spacing w:line="276" w:lineRule="auto"/>
              <w:rPr>
                <w:rFonts w:ascii="Arial" w:hAnsi="Arial" w:cs="Arial"/>
                <w:color w:val="000000"/>
                <w:spacing w:val="5"/>
                <w:sz w:val="24"/>
                <w:szCs w:val="24"/>
                <w:shd w:val="clear" w:color="auto" w:fill="FFFFFF"/>
              </w:rPr>
            </w:pPr>
            <w:r>
              <w:rPr>
                <w:rFonts w:ascii="Arial" w:hAnsi="Arial" w:cs="Arial"/>
                <w:color w:val="000000"/>
                <w:spacing w:val="5"/>
                <w:sz w:val="24"/>
                <w:szCs w:val="24"/>
                <w:shd w:val="clear" w:color="auto" w:fill="FFFFFF"/>
              </w:rPr>
              <w:t>If you are not proceeding to a full CRWIA, please sign off.</w:t>
            </w:r>
          </w:p>
          <w:p w14:paraId="0A08FA0A" w14:textId="77777777" w:rsidR="008C7358" w:rsidRPr="00B205F8" w:rsidRDefault="008C7358" w:rsidP="00B51A7F">
            <w:pPr>
              <w:spacing w:line="276" w:lineRule="auto"/>
              <w:rPr>
                <w:rFonts w:ascii="Arial" w:hAnsi="Arial" w:cs="Arial"/>
                <w:color w:val="000000"/>
                <w:spacing w:val="5"/>
                <w:sz w:val="24"/>
                <w:szCs w:val="24"/>
                <w:shd w:val="clear" w:color="auto" w:fill="FFFFFF"/>
              </w:rPr>
            </w:pPr>
          </w:p>
          <w:p w14:paraId="156D07E2" w14:textId="32280B87" w:rsidR="008C7358" w:rsidRPr="00B205F8" w:rsidRDefault="008C7358" w:rsidP="00B51A7F">
            <w:pPr>
              <w:spacing w:line="276" w:lineRule="auto"/>
              <w:rPr>
                <w:rFonts w:ascii="Arial" w:hAnsi="Arial" w:cs="Arial"/>
                <w:color w:val="000000"/>
                <w:spacing w:val="5"/>
                <w:sz w:val="24"/>
                <w:szCs w:val="24"/>
                <w:shd w:val="clear" w:color="auto" w:fill="FFFFFF"/>
              </w:rPr>
            </w:pPr>
            <w:bookmarkStart w:id="20" w:name="_Toc86926900"/>
            <w:r w:rsidRPr="00B205F8">
              <w:rPr>
                <w:rFonts w:ascii="Arial" w:hAnsi="Arial" w:cs="Arial"/>
                <w:color w:val="000000"/>
                <w:spacing w:val="5"/>
                <w:sz w:val="24"/>
                <w:szCs w:val="24"/>
                <w:shd w:val="clear" w:color="auto" w:fill="FFFFFF"/>
              </w:rPr>
              <w:t>Head of Service signature</w:t>
            </w:r>
            <w:r>
              <w:rPr>
                <w:rFonts w:ascii="Arial" w:hAnsi="Arial" w:cs="Arial"/>
                <w:color w:val="000000"/>
                <w:spacing w:val="5"/>
                <w:sz w:val="24"/>
                <w:szCs w:val="24"/>
                <w:shd w:val="clear" w:color="auto" w:fill="FFFFFF"/>
              </w:rPr>
              <w:t>:</w:t>
            </w:r>
            <w:r w:rsidRPr="00B205F8">
              <w:rPr>
                <w:rFonts w:ascii="Arial" w:hAnsi="Arial" w:cs="Arial"/>
                <w:color w:val="000000"/>
                <w:spacing w:val="5"/>
                <w:sz w:val="24"/>
                <w:szCs w:val="24"/>
                <w:shd w:val="clear" w:color="auto" w:fill="FFFFFF"/>
              </w:rPr>
              <w:t xml:space="preserve"> </w:t>
            </w:r>
          </w:p>
          <w:p w14:paraId="12D43010" w14:textId="454F12AF" w:rsidR="008C7358" w:rsidRPr="00B205F8" w:rsidRDefault="008C7358" w:rsidP="00B51A7F">
            <w:pPr>
              <w:spacing w:line="276" w:lineRule="auto"/>
              <w:rPr>
                <w:rFonts w:ascii="Arial" w:hAnsi="Arial" w:cs="Arial"/>
                <w:color w:val="000000"/>
                <w:spacing w:val="5"/>
                <w:sz w:val="24"/>
                <w:szCs w:val="24"/>
                <w:shd w:val="clear" w:color="auto" w:fill="FFFFFF"/>
              </w:rPr>
            </w:pPr>
            <w:r w:rsidRPr="00B205F8">
              <w:rPr>
                <w:rFonts w:ascii="Arial" w:hAnsi="Arial" w:cs="Arial"/>
                <w:color w:val="000000"/>
                <w:spacing w:val="5"/>
                <w:sz w:val="24"/>
                <w:szCs w:val="24"/>
                <w:shd w:val="clear" w:color="auto" w:fill="FFFFFF"/>
              </w:rPr>
              <w:t>Date of Sign off:</w:t>
            </w:r>
            <w:bookmarkEnd w:id="20"/>
            <w:r w:rsidR="00904D71">
              <w:rPr>
                <w:rFonts w:ascii="Arial" w:hAnsi="Arial" w:cs="Arial"/>
                <w:color w:val="000000"/>
                <w:spacing w:val="5"/>
                <w:sz w:val="24"/>
                <w:szCs w:val="24"/>
                <w:shd w:val="clear" w:color="auto" w:fill="FFFFFF"/>
              </w:rPr>
              <w:t xml:space="preserve"> </w:t>
            </w:r>
          </w:p>
          <w:p w14:paraId="714489CF" w14:textId="77777777" w:rsidR="008C7358" w:rsidRPr="00B205F8" w:rsidRDefault="008C7358" w:rsidP="00B51A7F">
            <w:pPr>
              <w:pStyle w:val="Heading1"/>
              <w:spacing w:before="0" w:line="276" w:lineRule="auto"/>
              <w:rPr>
                <w:rFonts w:ascii="Arial" w:eastAsiaTheme="minorHAnsi" w:hAnsi="Arial" w:cs="Arial"/>
                <w:color w:val="000000"/>
                <w:spacing w:val="5"/>
                <w:kern w:val="2"/>
                <w:sz w:val="24"/>
                <w:szCs w:val="24"/>
                <w:shd w:val="clear" w:color="auto" w:fill="FFFFFF"/>
                <w14:ligatures w14:val="standardContextual"/>
              </w:rPr>
            </w:pPr>
          </w:p>
        </w:tc>
      </w:tr>
    </w:tbl>
    <w:p w14:paraId="492B6BCE" w14:textId="77777777" w:rsidR="008C7358" w:rsidRDefault="008C7358" w:rsidP="00B51A7F">
      <w:pPr>
        <w:spacing w:line="276" w:lineRule="auto"/>
      </w:pPr>
    </w:p>
    <w:p w14:paraId="2FB498E6" w14:textId="77777777" w:rsidR="00C7750E" w:rsidRDefault="00C7750E" w:rsidP="00B51A7F">
      <w:pPr>
        <w:spacing w:line="276" w:lineRule="auto"/>
        <w:rPr>
          <w:rFonts w:ascii="Arial" w:hAnsi="Arial" w:cs="Arial"/>
          <w:b/>
          <w:bCs/>
          <w:color w:val="000000"/>
          <w:sz w:val="24"/>
          <w:szCs w:val="24"/>
          <w:shd w:val="clear" w:color="auto" w:fill="FFFFFF"/>
        </w:rPr>
      </w:pPr>
    </w:p>
    <w:p w14:paraId="2DDDACD6" w14:textId="77777777" w:rsidR="00C7750E" w:rsidRDefault="00C7750E" w:rsidP="00B51A7F">
      <w:pPr>
        <w:spacing w:line="276" w:lineRule="auto"/>
        <w:rPr>
          <w:rFonts w:ascii="Arial" w:hAnsi="Arial" w:cs="Arial"/>
          <w:b/>
          <w:bCs/>
          <w:color w:val="000000"/>
          <w:sz w:val="24"/>
          <w:szCs w:val="24"/>
          <w:shd w:val="clear" w:color="auto" w:fill="FFFFFF"/>
        </w:rPr>
      </w:pPr>
    </w:p>
    <w:p w14:paraId="7D5C4A42" w14:textId="44253D43" w:rsidR="00B205F8" w:rsidRPr="004E566C" w:rsidRDefault="00623518" w:rsidP="00B51A7F">
      <w:pPr>
        <w:spacing w:line="276" w:lineRule="auto"/>
        <w:rPr>
          <w:rFonts w:ascii="Arial" w:hAnsi="Arial" w:cs="Arial"/>
          <w:b/>
          <w:bCs/>
          <w:color w:val="000000"/>
          <w:sz w:val="24"/>
          <w:szCs w:val="24"/>
          <w:shd w:val="clear" w:color="auto" w:fill="FFFFFF"/>
        </w:rPr>
      </w:pPr>
      <w:r w:rsidRPr="004E566C">
        <w:rPr>
          <w:rFonts w:ascii="Arial" w:hAnsi="Arial" w:cs="Arial"/>
          <w:b/>
          <w:bCs/>
          <w:color w:val="000000"/>
          <w:sz w:val="24"/>
          <w:szCs w:val="24"/>
          <w:shd w:val="clear" w:color="auto" w:fill="FFFFFF"/>
        </w:rPr>
        <w:t>C</w:t>
      </w:r>
      <w:r w:rsidR="009B274B" w:rsidRPr="004E566C">
        <w:rPr>
          <w:rFonts w:ascii="Arial" w:hAnsi="Arial" w:cs="Arial"/>
          <w:b/>
          <w:bCs/>
          <w:color w:val="000000"/>
          <w:sz w:val="24"/>
          <w:szCs w:val="24"/>
          <w:shd w:val="clear" w:color="auto" w:fill="FFFFFF"/>
        </w:rPr>
        <w:t>hildren</w:t>
      </w:r>
      <w:r w:rsidR="008B4E6B">
        <w:rPr>
          <w:rFonts w:ascii="Arial" w:hAnsi="Arial" w:cs="Arial"/>
          <w:b/>
          <w:bCs/>
          <w:color w:val="000000"/>
          <w:sz w:val="24"/>
          <w:szCs w:val="24"/>
          <w:shd w:val="clear" w:color="auto" w:fill="FFFFFF"/>
        </w:rPr>
        <w:t>’</w:t>
      </w:r>
      <w:r w:rsidR="009B274B" w:rsidRPr="004E566C">
        <w:rPr>
          <w:rFonts w:ascii="Arial" w:hAnsi="Arial" w:cs="Arial"/>
          <w:b/>
          <w:bCs/>
          <w:color w:val="000000"/>
          <w:sz w:val="24"/>
          <w:szCs w:val="24"/>
          <w:shd w:val="clear" w:color="auto" w:fill="FFFFFF"/>
        </w:rPr>
        <w:t>s Rights</w:t>
      </w:r>
      <w:r w:rsidR="008B4E6B">
        <w:rPr>
          <w:rFonts w:ascii="Arial" w:hAnsi="Arial" w:cs="Arial"/>
          <w:b/>
          <w:bCs/>
          <w:color w:val="000000"/>
          <w:sz w:val="24"/>
          <w:szCs w:val="24"/>
          <w:shd w:val="clear" w:color="auto" w:fill="FFFFFF"/>
        </w:rPr>
        <w:t xml:space="preserve"> and Wellbeing</w:t>
      </w:r>
      <w:r w:rsidR="009B274B" w:rsidRPr="004E566C">
        <w:rPr>
          <w:rFonts w:ascii="Arial" w:hAnsi="Arial" w:cs="Arial"/>
          <w:b/>
          <w:bCs/>
          <w:color w:val="000000"/>
          <w:sz w:val="24"/>
          <w:szCs w:val="24"/>
          <w:shd w:val="clear" w:color="auto" w:fill="FFFFFF"/>
        </w:rPr>
        <w:t xml:space="preserve"> Impact Assessment </w:t>
      </w:r>
      <w:r w:rsidR="0032085F">
        <w:rPr>
          <w:rFonts w:ascii="Arial" w:hAnsi="Arial" w:cs="Arial"/>
          <w:b/>
          <w:bCs/>
          <w:color w:val="000000"/>
          <w:sz w:val="24"/>
          <w:szCs w:val="24"/>
          <w:shd w:val="clear" w:color="auto" w:fill="FFFFFF"/>
        </w:rPr>
        <w:t>Template</w:t>
      </w:r>
    </w:p>
    <w:p w14:paraId="41B5983F" w14:textId="2F30AD02" w:rsidR="00E44DEA" w:rsidRPr="005728B9" w:rsidRDefault="00CB5FDA" w:rsidP="00B51A7F">
      <w:pPr>
        <w:spacing w:line="276" w:lineRule="auto"/>
        <w:rPr>
          <w:rFonts w:ascii="Arial" w:hAnsi="Arial" w:cs="Arial"/>
          <w:b/>
          <w:bCs/>
          <w:sz w:val="24"/>
          <w:szCs w:val="24"/>
        </w:rPr>
      </w:pPr>
      <w:r>
        <w:rPr>
          <w:rFonts w:ascii="Arial" w:hAnsi="Arial" w:cs="Arial"/>
          <w:sz w:val="24"/>
          <w:szCs w:val="24"/>
        </w:rPr>
        <w:t xml:space="preserve">If your screening exercise indicates a full CRIWA is </w:t>
      </w:r>
      <w:r w:rsidR="00BB7BC2">
        <w:rPr>
          <w:rFonts w:ascii="Arial" w:hAnsi="Arial" w:cs="Arial"/>
          <w:sz w:val="24"/>
          <w:szCs w:val="24"/>
        </w:rPr>
        <w:t>required,</w:t>
      </w:r>
      <w:r w:rsidR="00F12533">
        <w:rPr>
          <w:rFonts w:ascii="Arial" w:hAnsi="Arial" w:cs="Arial"/>
          <w:sz w:val="24"/>
          <w:szCs w:val="24"/>
        </w:rPr>
        <w:t xml:space="preserve"> please complete the </w:t>
      </w:r>
      <w:r w:rsidR="00B20666">
        <w:rPr>
          <w:rFonts w:ascii="Arial" w:hAnsi="Arial" w:cs="Arial"/>
          <w:sz w:val="24"/>
          <w:szCs w:val="24"/>
        </w:rPr>
        <w:t xml:space="preserve">following </w:t>
      </w:r>
      <w:r w:rsidR="00347341">
        <w:rPr>
          <w:rFonts w:ascii="Arial" w:hAnsi="Arial" w:cs="Arial"/>
          <w:sz w:val="24"/>
          <w:szCs w:val="24"/>
        </w:rPr>
        <w:t>questions</w:t>
      </w:r>
      <w:r w:rsidR="00B20666">
        <w:rPr>
          <w:rFonts w:ascii="Arial" w:hAnsi="Arial" w:cs="Arial"/>
          <w:sz w:val="24"/>
          <w:szCs w:val="24"/>
        </w:rPr>
        <w:t xml:space="preserve">. </w:t>
      </w:r>
      <w:r w:rsidR="006D2C29">
        <w:rPr>
          <w:rFonts w:ascii="Arial" w:hAnsi="Arial" w:cs="Arial"/>
          <w:sz w:val="24"/>
          <w:szCs w:val="24"/>
        </w:rPr>
        <w:t>Please use</w:t>
      </w:r>
      <w:r w:rsidR="00E44DEA" w:rsidRPr="00982DE2">
        <w:rPr>
          <w:rFonts w:ascii="Arial" w:hAnsi="Arial" w:cs="Arial"/>
          <w:sz w:val="24"/>
          <w:szCs w:val="24"/>
        </w:rPr>
        <w:t xml:space="preserve"> the </w:t>
      </w:r>
      <w:hyperlink r:id="rId22" w:history="1">
        <w:r w:rsidR="00601FCA" w:rsidRPr="0076353D">
          <w:rPr>
            <w:rStyle w:val="Hyperlink"/>
            <w:rFonts w:ascii="Arial" w:hAnsi="Arial" w:cs="Arial"/>
            <w:sz w:val="24"/>
            <w:szCs w:val="24"/>
            <w:shd w:val="clear" w:color="auto" w:fill="FFFFFF"/>
          </w:rPr>
          <w:t>Scottish Government’s CRWIA guidance</w:t>
        </w:r>
      </w:hyperlink>
      <w:r w:rsidR="00601FCA">
        <w:rPr>
          <w:rFonts w:ascii="Arial" w:hAnsi="Arial" w:cs="Arial"/>
          <w:sz w:val="24"/>
          <w:szCs w:val="24"/>
        </w:rPr>
        <w:t xml:space="preserve"> </w:t>
      </w:r>
      <w:r w:rsidR="00E44DEA" w:rsidRPr="00982DE2">
        <w:rPr>
          <w:rFonts w:ascii="Arial" w:hAnsi="Arial" w:cs="Arial"/>
          <w:sz w:val="24"/>
          <w:szCs w:val="24"/>
        </w:rPr>
        <w:t>when completing th</w:t>
      </w:r>
      <w:r w:rsidR="00E44DEA">
        <w:rPr>
          <w:rFonts w:ascii="Arial" w:hAnsi="Arial" w:cs="Arial"/>
          <w:sz w:val="24"/>
          <w:szCs w:val="24"/>
        </w:rPr>
        <w:t xml:space="preserve">is section. </w:t>
      </w:r>
      <w:r w:rsidR="00696089">
        <w:rPr>
          <w:rFonts w:ascii="Arial" w:hAnsi="Arial" w:cs="Arial"/>
          <w:sz w:val="24"/>
          <w:szCs w:val="24"/>
        </w:rPr>
        <w:t xml:space="preserve"> </w:t>
      </w:r>
      <w:r w:rsidR="00E44DEA">
        <w:rPr>
          <w:rFonts w:ascii="Arial" w:hAnsi="Arial" w:cs="Arial"/>
          <w:sz w:val="24"/>
          <w:szCs w:val="24"/>
        </w:rPr>
        <w:t>Please complete all sections.</w:t>
      </w:r>
    </w:p>
    <w:tbl>
      <w:tblPr>
        <w:tblStyle w:val="TableGrid"/>
        <w:tblW w:w="0" w:type="auto"/>
        <w:tblLook w:val="04A0" w:firstRow="1" w:lastRow="0" w:firstColumn="1" w:lastColumn="0" w:noHBand="0" w:noVBand="1"/>
      </w:tblPr>
      <w:tblGrid>
        <w:gridCol w:w="562"/>
        <w:gridCol w:w="8454"/>
      </w:tblGrid>
      <w:tr w:rsidR="00BD6390" w14:paraId="3EE27899" w14:textId="77777777" w:rsidTr="00601FCA">
        <w:tc>
          <w:tcPr>
            <w:tcW w:w="562" w:type="dxa"/>
          </w:tcPr>
          <w:p w14:paraId="5CF36648" w14:textId="0DD22DEF" w:rsidR="00BD6390" w:rsidRPr="00423867" w:rsidRDefault="00BD6390" w:rsidP="00B51A7F">
            <w:pPr>
              <w:pStyle w:val="Heading2"/>
              <w:spacing w:line="276" w:lineRule="auto"/>
              <w:rPr>
                <w:rFonts w:ascii="Arial" w:hAnsi="Arial" w:cs="Arial"/>
                <w:b/>
                <w:bCs/>
                <w:sz w:val="24"/>
                <w:szCs w:val="24"/>
              </w:rPr>
            </w:pPr>
            <w:r w:rsidRPr="00666434">
              <w:rPr>
                <w:rFonts w:ascii="Arial" w:eastAsiaTheme="minorHAnsi" w:hAnsi="Arial" w:cs="Arial"/>
                <w:color w:val="000000"/>
                <w:spacing w:val="5"/>
                <w:kern w:val="2"/>
                <w:sz w:val="24"/>
                <w:szCs w:val="24"/>
                <w:shd w:val="clear" w:color="auto" w:fill="FFFFFF"/>
                <w14:ligatures w14:val="standardContextual"/>
              </w:rPr>
              <w:lastRenderedPageBreak/>
              <w:t>0.</w:t>
            </w:r>
          </w:p>
        </w:tc>
        <w:tc>
          <w:tcPr>
            <w:tcW w:w="8454" w:type="dxa"/>
          </w:tcPr>
          <w:p w14:paraId="7E26252B" w14:textId="77777777" w:rsidR="00BD6390" w:rsidRPr="004B070F" w:rsidRDefault="00BD6390" w:rsidP="00B51A7F">
            <w:pPr>
              <w:spacing w:line="276" w:lineRule="auto"/>
              <w:rPr>
                <w:rFonts w:ascii="Arial" w:hAnsi="Arial" w:cs="Arial"/>
                <w:b/>
                <w:bCs/>
                <w:color w:val="000000"/>
                <w:spacing w:val="5"/>
                <w:sz w:val="24"/>
                <w:szCs w:val="24"/>
                <w:shd w:val="clear" w:color="auto" w:fill="FFFFFF"/>
              </w:rPr>
            </w:pPr>
            <w:r w:rsidRPr="004B070F">
              <w:rPr>
                <w:rFonts w:ascii="Arial" w:hAnsi="Arial" w:cs="Arial"/>
                <w:b/>
                <w:bCs/>
                <w:color w:val="000000"/>
                <w:spacing w:val="5"/>
                <w:sz w:val="24"/>
                <w:szCs w:val="24"/>
                <w:shd w:val="clear" w:color="auto" w:fill="FFFFFF"/>
              </w:rPr>
              <w:t>Insert policy/measure name</w:t>
            </w:r>
          </w:p>
          <w:p w14:paraId="00A7C2A2" w14:textId="4D430B0C" w:rsidR="00423867" w:rsidRPr="00423867" w:rsidRDefault="00F70B2D" w:rsidP="00B51A7F">
            <w:pPr>
              <w:spacing w:line="276" w:lineRule="auto"/>
              <w:rPr>
                <w:rFonts w:ascii="Arial" w:hAnsi="Arial" w:cs="Arial"/>
                <w:color w:val="000000"/>
                <w:spacing w:val="5"/>
                <w:sz w:val="24"/>
                <w:szCs w:val="24"/>
                <w:shd w:val="clear" w:color="auto" w:fill="FFFFFF"/>
              </w:rPr>
            </w:pPr>
            <w:r w:rsidRPr="003F2CA9">
              <w:rPr>
                <w:rFonts w:ascii="Arial" w:hAnsi="Arial" w:cs="Arial"/>
                <w:sz w:val="24"/>
                <w:szCs w:val="24"/>
              </w:rPr>
              <w:t xml:space="preserve">ELC Museums Service </w:t>
            </w:r>
            <w:r>
              <w:rPr>
                <w:rFonts w:ascii="Arial" w:hAnsi="Arial" w:cs="Arial"/>
                <w:sz w:val="24"/>
                <w:szCs w:val="24"/>
              </w:rPr>
              <w:t>Access Policy</w:t>
            </w:r>
          </w:p>
        </w:tc>
      </w:tr>
      <w:tr w:rsidR="00BD6390" w14:paraId="0A6CC904" w14:textId="77777777" w:rsidTr="00601FCA">
        <w:tc>
          <w:tcPr>
            <w:tcW w:w="562" w:type="dxa"/>
          </w:tcPr>
          <w:p w14:paraId="113964D2" w14:textId="4AD8DEC0" w:rsidR="00BD6390" w:rsidRPr="00423867" w:rsidRDefault="00BD6390" w:rsidP="00B51A7F">
            <w:pPr>
              <w:pStyle w:val="Heading2"/>
              <w:spacing w:line="276" w:lineRule="auto"/>
              <w:rPr>
                <w:rFonts w:ascii="Arial" w:hAnsi="Arial" w:cs="Arial"/>
                <w:b/>
                <w:bCs/>
                <w:sz w:val="24"/>
                <w:szCs w:val="24"/>
              </w:rPr>
            </w:pPr>
            <w:r w:rsidRPr="00666434">
              <w:rPr>
                <w:rFonts w:ascii="Arial" w:eastAsiaTheme="minorHAnsi" w:hAnsi="Arial" w:cs="Arial"/>
                <w:color w:val="000000"/>
                <w:spacing w:val="5"/>
                <w:kern w:val="2"/>
                <w:sz w:val="24"/>
                <w:szCs w:val="24"/>
                <w:shd w:val="clear" w:color="auto" w:fill="FFFFFF"/>
                <w14:ligatures w14:val="standardContextual"/>
              </w:rPr>
              <w:t>1.</w:t>
            </w:r>
          </w:p>
        </w:tc>
        <w:tc>
          <w:tcPr>
            <w:tcW w:w="8454" w:type="dxa"/>
          </w:tcPr>
          <w:p w14:paraId="258DBC26" w14:textId="77777777" w:rsidR="00423867" w:rsidRPr="008B13DF" w:rsidRDefault="00817203" w:rsidP="008B13DF">
            <w:pPr>
              <w:shd w:val="clear" w:color="auto" w:fill="FFFFFF"/>
              <w:spacing w:before="100" w:beforeAutospacing="1" w:line="276" w:lineRule="auto"/>
              <w:outlineLvl w:val="2"/>
              <w:rPr>
                <w:rFonts w:ascii="Arial" w:hAnsi="Arial" w:cs="Arial"/>
                <w:b/>
                <w:bCs/>
                <w:color w:val="000000"/>
                <w:spacing w:val="5"/>
                <w:sz w:val="24"/>
                <w:szCs w:val="24"/>
                <w:shd w:val="clear" w:color="auto" w:fill="FFFFFF"/>
              </w:rPr>
            </w:pPr>
            <w:r w:rsidRPr="008B13DF">
              <w:rPr>
                <w:rFonts w:ascii="Arial" w:hAnsi="Arial" w:cs="Arial"/>
                <w:b/>
                <w:bCs/>
                <w:color w:val="000000"/>
                <w:spacing w:val="5"/>
                <w:sz w:val="24"/>
                <w:szCs w:val="24"/>
                <w:shd w:val="clear" w:color="auto" w:fill="FFFFFF"/>
              </w:rPr>
              <w:t>Which articles of the UNCRC does this policy/measure impact on?</w:t>
            </w:r>
            <w:r w:rsidR="00BA775E" w:rsidRPr="008B13DF">
              <w:rPr>
                <w:rFonts w:ascii="Arial" w:hAnsi="Arial" w:cs="Arial"/>
                <w:b/>
                <w:bCs/>
                <w:color w:val="000000"/>
                <w:spacing w:val="5"/>
                <w:sz w:val="24"/>
                <w:szCs w:val="24"/>
                <w:shd w:val="clear" w:color="auto" w:fill="FFFFFF"/>
              </w:rPr>
              <w:t xml:space="preserve"> E.g. The Right to education.</w:t>
            </w:r>
          </w:p>
          <w:p w14:paraId="773C2199" w14:textId="77777777" w:rsidR="00D77072" w:rsidRDefault="00D77072" w:rsidP="008B13DF">
            <w:pPr>
              <w:pStyle w:val="ListParagraph"/>
              <w:numPr>
                <w:ilvl w:val="0"/>
                <w:numId w:val="28"/>
              </w:numPr>
              <w:shd w:val="clear" w:color="auto" w:fill="FFFFFF"/>
              <w:spacing w:before="100" w:beforeAutospacing="1" w:line="276" w:lineRule="auto"/>
              <w:outlineLvl w:val="2"/>
              <w:rPr>
                <w:rFonts w:ascii="Arial" w:hAnsi="Arial" w:cs="Arial"/>
                <w:color w:val="000000"/>
                <w:spacing w:val="5"/>
                <w:sz w:val="24"/>
                <w:szCs w:val="24"/>
                <w:shd w:val="clear" w:color="auto" w:fill="FFFFFF"/>
              </w:rPr>
            </w:pPr>
            <w:r>
              <w:rPr>
                <w:rFonts w:ascii="Arial" w:hAnsi="Arial" w:cs="Arial"/>
                <w:color w:val="000000"/>
                <w:spacing w:val="5"/>
                <w:sz w:val="24"/>
                <w:szCs w:val="24"/>
                <w:shd w:val="clear" w:color="auto" w:fill="FFFFFF"/>
              </w:rPr>
              <w:t>Article 12 – respect for the views of the child</w:t>
            </w:r>
          </w:p>
          <w:p w14:paraId="796E7F9E" w14:textId="77777777" w:rsidR="00D77072" w:rsidRDefault="00D77072" w:rsidP="008B13DF">
            <w:pPr>
              <w:pStyle w:val="ListParagraph"/>
              <w:numPr>
                <w:ilvl w:val="0"/>
                <w:numId w:val="28"/>
              </w:numPr>
              <w:shd w:val="clear" w:color="auto" w:fill="FFFFFF"/>
              <w:spacing w:before="100" w:beforeAutospacing="1" w:line="276" w:lineRule="auto"/>
              <w:outlineLvl w:val="2"/>
              <w:rPr>
                <w:rFonts w:ascii="Arial" w:hAnsi="Arial" w:cs="Arial"/>
                <w:color w:val="000000"/>
                <w:spacing w:val="5"/>
                <w:sz w:val="24"/>
                <w:szCs w:val="24"/>
                <w:shd w:val="clear" w:color="auto" w:fill="FFFFFF"/>
              </w:rPr>
            </w:pPr>
            <w:r>
              <w:rPr>
                <w:rFonts w:ascii="Arial" w:hAnsi="Arial" w:cs="Arial"/>
                <w:color w:val="000000"/>
                <w:spacing w:val="5"/>
                <w:sz w:val="24"/>
                <w:szCs w:val="24"/>
                <w:shd w:val="clear" w:color="auto" w:fill="FFFFFF"/>
              </w:rPr>
              <w:t>Article 13 – freedom of expression</w:t>
            </w:r>
          </w:p>
          <w:p w14:paraId="4CC63059" w14:textId="77777777" w:rsidR="00126AD5" w:rsidRDefault="005A79CB" w:rsidP="008B13DF">
            <w:pPr>
              <w:pStyle w:val="ListParagraph"/>
              <w:numPr>
                <w:ilvl w:val="0"/>
                <w:numId w:val="28"/>
              </w:numPr>
              <w:shd w:val="clear" w:color="auto" w:fill="FFFFFF"/>
              <w:spacing w:before="100" w:beforeAutospacing="1" w:line="276" w:lineRule="auto"/>
              <w:outlineLvl w:val="2"/>
              <w:rPr>
                <w:rFonts w:ascii="Arial" w:hAnsi="Arial" w:cs="Arial"/>
                <w:color w:val="000000"/>
                <w:spacing w:val="5"/>
                <w:sz w:val="24"/>
                <w:szCs w:val="24"/>
                <w:shd w:val="clear" w:color="auto" w:fill="FFFFFF"/>
              </w:rPr>
            </w:pPr>
            <w:r>
              <w:rPr>
                <w:rFonts w:ascii="Arial" w:hAnsi="Arial" w:cs="Arial"/>
                <w:color w:val="000000"/>
                <w:spacing w:val="5"/>
                <w:sz w:val="24"/>
                <w:szCs w:val="24"/>
                <w:shd w:val="clear" w:color="auto" w:fill="FFFFFF"/>
              </w:rPr>
              <w:t>Article 28 – right to education</w:t>
            </w:r>
          </w:p>
          <w:p w14:paraId="2F54531D" w14:textId="77777777" w:rsidR="005A79CB" w:rsidRDefault="005A79CB" w:rsidP="008B13DF">
            <w:pPr>
              <w:pStyle w:val="ListParagraph"/>
              <w:numPr>
                <w:ilvl w:val="0"/>
                <w:numId w:val="28"/>
              </w:numPr>
              <w:shd w:val="clear" w:color="auto" w:fill="FFFFFF"/>
              <w:spacing w:before="100" w:beforeAutospacing="1" w:line="276" w:lineRule="auto"/>
              <w:outlineLvl w:val="2"/>
              <w:rPr>
                <w:rFonts w:ascii="Arial" w:hAnsi="Arial" w:cs="Arial"/>
                <w:color w:val="000000"/>
                <w:spacing w:val="5"/>
                <w:sz w:val="24"/>
                <w:szCs w:val="24"/>
                <w:shd w:val="clear" w:color="auto" w:fill="FFFFFF"/>
              </w:rPr>
            </w:pPr>
            <w:r>
              <w:rPr>
                <w:rFonts w:ascii="Arial" w:hAnsi="Arial" w:cs="Arial"/>
                <w:color w:val="000000"/>
                <w:spacing w:val="5"/>
                <w:sz w:val="24"/>
                <w:szCs w:val="24"/>
                <w:shd w:val="clear" w:color="auto" w:fill="FFFFFF"/>
              </w:rPr>
              <w:t>Article 29 – goals of education</w:t>
            </w:r>
          </w:p>
          <w:p w14:paraId="61DD860F" w14:textId="4671F8AE" w:rsidR="005A79CB" w:rsidRPr="008B13DF" w:rsidRDefault="005A79CB" w:rsidP="008B13DF">
            <w:pPr>
              <w:pStyle w:val="ListParagraph"/>
              <w:numPr>
                <w:ilvl w:val="0"/>
                <w:numId w:val="28"/>
              </w:numPr>
              <w:shd w:val="clear" w:color="auto" w:fill="FFFFFF"/>
              <w:spacing w:before="100" w:beforeAutospacing="1" w:line="276" w:lineRule="auto"/>
              <w:outlineLvl w:val="2"/>
              <w:rPr>
                <w:rFonts w:ascii="Arial" w:hAnsi="Arial" w:cs="Arial"/>
                <w:color w:val="000000"/>
                <w:spacing w:val="5"/>
                <w:sz w:val="24"/>
                <w:szCs w:val="24"/>
                <w:shd w:val="clear" w:color="auto" w:fill="FFFFFF"/>
              </w:rPr>
            </w:pPr>
            <w:r>
              <w:rPr>
                <w:rFonts w:ascii="Arial" w:hAnsi="Arial" w:cs="Arial"/>
                <w:color w:val="000000"/>
                <w:spacing w:val="5"/>
                <w:sz w:val="24"/>
                <w:szCs w:val="24"/>
                <w:shd w:val="clear" w:color="auto" w:fill="FFFFFF"/>
              </w:rPr>
              <w:t>Article 31 – leisure, play and culture</w:t>
            </w:r>
          </w:p>
        </w:tc>
      </w:tr>
      <w:tr w:rsidR="00BD6390" w14:paraId="0BD824B6" w14:textId="77777777" w:rsidTr="00601FCA">
        <w:tc>
          <w:tcPr>
            <w:tcW w:w="562" w:type="dxa"/>
          </w:tcPr>
          <w:p w14:paraId="0A685095" w14:textId="387173B7" w:rsidR="00BD6390" w:rsidRPr="00423867" w:rsidRDefault="00817203" w:rsidP="00B51A7F">
            <w:pPr>
              <w:pStyle w:val="Heading2"/>
              <w:spacing w:line="276" w:lineRule="auto"/>
              <w:rPr>
                <w:rFonts w:ascii="Arial" w:hAnsi="Arial" w:cs="Arial"/>
                <w:b/>
                <w:bCs/>
                <w:sz w:val="24"/>
                <w:szCs w:val="24"/>
              </w:rPr>
            </w:pPr>
            <w:r w:rsidRPr="00666434">
              <w:rPr>
                <w:rFonts w:ascii="Arial" w:eastAsiaTheme="minorHAnsi" w:hAnsi="Arial" w:cs="Arial"/>
                <w:color w:val="000000"/>
                <w:spacing w:val="5"/>
                <w:kern w:val="2"/>
                <w:sz w:val="24"/>
                <w:szCs w:val="24"/>
                <w:shd w:val="clear" w:color="auto" w:fill="FFFFFF"/>
                <w14:ligatures w14:val="standardContextual"/>
              </w:rPr>
              <w:t>2.</w:t>
            </w:r>
          </w:p>
        </w:tc>
        <w:tc>
          <w:tcPr>
            <w:tcW w:w="8454" w:type="dxa"/>
          </w:tcPr>
          <w:p w14:paraId="2E533D1B" w14:textId="31FC1A1F" w:rsidR="0039788E" w:rsidRDefault="00817203" w:rsidP="0039788E">
            <w:pPr>
              <w:shd w:val="clear" w:color="auto" w:fill="FFFFFF"/>
              <w:spacing w:line="276" w:lineRule="auto"/>
              <w:outlineLvl w:val="2"/>
              <w:rPr>
                <w:rFonts w:ascii="Arial" w:hAnsi="Arial" w:cs="Arial"/>
                <w:b/>
                <w:bCs/>
                <w:color w:val="000000"/>
                <w:spacing w:val="5"/>
                <w:sz w:val="24"/>
                <w:szCs w:val="24"/>
                <w:shd w:val="clear" w:color="auto" w:fill="FFFFFF"/>
              </w:rPr>
            </w:pPr>
            <w:r w:rsidRPr="005067CC">
              <w:rPr>
                <w:rFonts w:ascii="Arial" w:hAnsi="Arial" w:cs="Arial"/>
                <w:b/>
                <w:bCs/>
                <w:color w:val="000000"/>
                <w:spacing w:val="5"/>
                <w:sz w:val="24"/>
                <w:szCs w:val="24"/>
                <w:shd w:val="clear" w:color="auto" w:fill="FFFFFF"/>
              </w:rPr>
              <w:t>What impact will your policy/measure have on children's rights</w:t>
            </w:r>
            <w:r w:rsidR="00607870" w:rsidRPr="005067CC">
              <w:rPr>
                <w:rFonts w:ascii="Arial" w:hAnsi="Arial" w:cs="Arial"/>
                <w:b/>
                <w:bCs/>
                <w:color w:val="000000"/>
                <w:spacing w:val="5"/>
                <w:sz w:val="24"/>
                <w:szCs w:val="24"/>
                <w:shd w:val="clear" w:color="auto" w:fill="FFFFFF"/>
              </w:rPr>
              <w:t>?</w:t>
            </w:r>
          </w:p>
          <w:p w14:paraId="34B74931" w14:textId="77777777" w:rsidR="005067CC" w:rsidRDefault="005067CC" w:rsidP="0039788E">
            <w:pPr>
              <w:spacing w:before="240" w:line="276" w:lineRule="auto"/>
              <w:rPr>
                <w:rFonts w:ascii="Arial" w:hAnsi="Arial" w:cs="Arial"/>
                <w:b/>
                <w:bCs/>
                <w:color w:val="000000"/>
                <w:spacing w:val="5"/>
                <w:sz w:val="24"/>
                <w:szCs w:val="24"/>
                <w:u w:val="single"/>
                <w:shd w:val="clear" w:color="auto" w:fill="FFFFFF"/>
              </w:rPr>
            </w:pPr>
            <w:r>
              <w:rPr>
                <w:rFonts w:ascii="Arial" w:hAnsi="Arial" w:cs="Arial"/>
                <w:b/>
                <w:bCs/>
                <w:color w:val="000000"/>
                <w:spacing w:val="5"/>
                <w:sz w:val="24"/>
                <w:szCs w:val="24"/>
                <w:u w:val="single"/>
                <w:shd w:val="clear" w:color="auto" w:fill="FFFFFF"/>
              </w:rPr>
              <w:t>Direct impacts</w:t>
            </w:r>
          </w:p>
          <w:p w14:paraId="3F3FB5DE" w14:textId="77777777" w:rsidR="00CA4F04" w:rsidRDefault="00CA4F04" w:rsidP="00CA4F04">
            <w:pPr>
              <w:pStyle w:val="ListParagraph"/>
              <w:numPr>
                <w:ilvl w:val="0"/>
                <w:numId w:val="28"/>
              </w:numPr>
              <w:spacing w:line="276" w:lineRule="auto"/>
              <w:rPr>
                <w:rFonts w:ascii="Arial" w:hAnsi="Arial" w:cs="Arial"/>
                <w:color w:val="000000"/>
                <w:spacing w:val="5"/>
                <w:sz w:val="24"/>
                <w:szCs w:val="24"/>
                <w:shd w:val="clear" w:color="auto" w:fill="FFFFFF"/>
              </w:rPr>
            </w:pPr>
            <w:r>
              <w:rPr>
                <w:rFonts w:ascii="Arial" w:hAnsi="Arial" w:cs="Arial"/>
                <w:color w:val="000000"/>
                <w:spacing w:val="5"/>
                <w:sz w:val="24"/>
                <w:szCs w:val="24"/>
                <w:shd w:val="clear" w:color="auto" w:fill="FFFFFF"/>
              </w:rPr>
              <w:t>Ability to access museums</w:t>
            </w:r>
          </w:p>
          <w:p w14:paraId="0A30E7F5" w14:textId="77777777" w:rsidR="00CA4F04" w:rsidRPr="00AD3819" w:rsidRDefault="00CA4F04" w:rsidP="00CA4F04">
            <w:pPr>
              <w:pStyle w:val="ListParagraph"/>
              <w:numPr>
                <w:ilvl w:val="1"/>
                <w:numId w:val="28"/>
              </w:numPr>
              <w:spacing w:line="276" w:lineRule="auto"/>
              <w:rPr>
                <w:rFonts w:ascii="Arial" w:hAnsi="Arial" w:cs="Arial"/>
                <w:color w:val="000000"/>
                <w:spacing w:val="5"/>
                <w:sz w:val="24"/>
                <w:szCs w:val="24"/>
                <w:shd w:val="clear" w:color="auto" w:fill="FFFFFF"/>
              </w:rPr>
            </w:pPr>
            <w:r>
              <w:rPr>
                <w:rFonts w:ascii="Arial" w:hAnsi="Arial" w:cs="Arial"/>
                <w:b/>
                <w:color w:val="000000"/>
                <w:spacing w:val="5"/>
                <w:sz w:val="24"/>
                <w:szCs w:val="24"/>
                <w:shd w:val="clear" w:color="auto" w:fill="FFFFFF"/>
              </w:rPr>
              <w:t xml:space="preserve">positive </w:t>
            </w:r>
            <w:r>
              <w:rPr>
                <w:rFonts w:ascii="Arial" w:hAnsi="Arial" w:cs="Arial"/>
                <w:bCs/>
                <w:color w:val="000000"/>
                <w:spacing w:val="5"/>
                <w:sz w:val="24"/>
                <w:szCs w:val="24"/>
                <w:shd w:val="clear" w:color="auto" w:fill="FFFFFF"/>
              </w:rPr>
              <w:t>– guidance on accessibility, signage and facilities</w:t>
            </w:r>
          </w:p>
          <w:p w14:paraId="113F6179" w14:textId="77777777" w:rsidR="00CA4F04" w:rsidRPr="006002FF" w:rsidRDefault="00CA4F04" w:rsidP="00CA4F04">
            <w:pPr>
              <w:pStyle w:val="ListParagraph"/>
              <w:numPr>
                <w:ilvl w:val="1"/>
                <w:numId w:val="28"/>
              </w:numPr>
              <w:spacing w:line="276" w:lineRule="auto"/>
              <w:rPr>
                <w:rFonts w:ascii="Arial" w:hAnsi="Arial" w:cs="Arial"/>
                <w:color w:val="000000"/>
                <w:spacing w:val="5"/>
                <w:sz w:val="24"/>
                <w:szCs w:val="24"/>
                <w:shd w:val="clear" w:color="auto" w:fill="FFFFFF"/>
              </w:rPr>
            </w:pPr>
            <w:r>
              <w:rPr>
                <w:rFonts w:ascii="Arial" w:hAnsi="Arial" w:cs="Arial"/>
                <w:b/>
                <w:color w:val="000000"/>
                <w:spacing w:val="5"/>
                <w:sz w:val="24"/>
                <w:szCs w:val="24"/>
                <w:shd w:val="clear" w:color="auto" w:fill="FFFFFF"/>
              </w:rPr>
              <w:t xml:space="preserve">positive </w:t>
            </w:r>
            <w:r>
              <w:rPr>
                <w:rFonts w:ascii="Arial" w:hAnsi="Arial" w:cs="Arial"/>
                <w:bCs/>
                <w:color w:val="000000"/>
                <w:spacing w:val="5"/>
                <w:sz w:val="24"/>
                <w:szCs w:val="24"/>
                <w:shd w:val="clear" w:color="auto" w:fill="FFFFFF"/>
              </w:rPr>
              <w:softHyphen/>
              <w:t xml:space="preserve">– commitment to free or low-cost access </w:t>
            </w:r>
          </w:p>
          <w:p w14:paraId="65908D67" w14:textId="65522895" w:rsidR="006002FF" w:rsidRPr="00AD3819" w:rsidRDefault="006002FF" w:rsidP="00CA4F04">
            <w:pPr>
              <w:pStyle w:val="ListParagraph"/>
              <w:numPr>
                <w:ilvl w:val="1"/>
                <w:numId w:val="28"/>
              </w:numPr>
              <w:spacing w:line="276" w:lineRule="auto"/>
              <w:rPr>
                <w:rFonts w:ascii="Arial" w:hAnsi="Arial" w:cs="Arial"/>
                <w:color w:val="000000"/>
                <w:spacing w:val="5"/>
                <w:sz w:val="24"/>
                <w:szCs w:val="24"/>
                <w:shd w:val="clear" w:color="auto" w:fill="FFFFFF"/>
              </w:rPr>
            </w:pPr>
            <w:r>
              <w:rPr>
                <w:rFonts w:ascii="Arial" w:hAnsi="Arial" w:cs="Arial"/>
                <w:b/>
                <w:color w:val="000000"/>
                <w:spacing w:val="5"/>
                <w:sz w:val="24"/>
                <w:szCs w:val="24"/>
                <w:shd w:val="clear" w:color="auto" w:fill="FFFFFF"/>
              </w:rPr>
              <w:t xml:space="preserve">positive </w:t>
            </w:r>
            <w:r>
              <w:rPr>
                <w:rFonts w:ascii="Arial" w:hAnsi="Arial" w:cs="Arial"/>
                <w:color w:val="000000"/>
                <w:spacing w:val="5"/>
                <w:sz w:val="24"/>
                <w:szCs w:val="24"/>
                <w:shd w:val="clear" w:color="auto" w:fill="FFFFFF"/>
              </w:rPr>
              <w:t>– a range of opening hours including Friday afternoons and weekends.</w:t>
            </w:r>
          </w:p>
          <w:p w14:paraId="498F770B" w14:textId="77777777" w:rsidR="00FA24C4" w:rsidRPr="00884645" w:rsidRDefault="00FA24C4" w:rsidP="00FA24C4">
            <w:pPr>
              <w:pStyle w:val="ListParagraph"/>
              <w:numPr>
                <w:ilvl w:val="1"/>
                <w:numId w:val="28"/>
              </w:numPr>
              <w:spacing w:line="276" w:lineRule="auto"/>
              <w:rPr>
                <w:rFonts w:ascii="Arial" w:hAnsi="Arial" w:cs="Arial"/>
                <w:color w:val="000000"/>
                <w:spacing w:val="5"/>
                <w:sz w:val="24"/>
                <w:szCs w:val="24"/>
                <w:shd w:val="clear" w:color="auto" w:fill="FFFFFF"/>
              </w:rPr>
            </w:pPr>
            <w:r>
              <w:rPr>
                <w:rFonts w:ascii="Arial" w:hAnsi="Arial" w:cs="Arial"/>
                <w:b/>
                <w:color w:val="000000"/>
                <w:spacing w:val="5"/>
                <w:sz w:val="24"/>
                <w:szCs w:val="24"/>
                <w:shd w:val="clear" w:color="auto" w:fill="FFFFFF"/>
              </w:rPr>
              <w:t xml:space="preserve">proportionate negative </w:t>
            </w:r>
            <w:r>
              <w:rPr>
                <w:rFonts w:ascii="Arial" w:hAnsi="Arial" w:cs="Arial"/>
                <w:bCs/>
                <w:color w:val="000000"/>
                <w:spacing w:val="5"/>
                <w:sz w:val="24"/>
                <w:szCs w:val="24"/>
                <w:shd w:val="clear" w:color="auto" w:fill="FFFFFF"/>
              </w:rPr>
              <w:softHyphen/>
              <w:t>– some access may be restricted due to cost of travelling to museums or occasional cost of events/activities.</w:t>
            </w:r>
          </w:p>
          <w:p w14:paraId="3C71A7F4" w14:textId="77777777" w:rsidR="00CA4F04" w:rsidRDefault="00CA4F04" w:rsidP="00CA4F04">
            <w:pPr>
              <w:pStyle w:val="ListParagraph"/>
              <w:numPr>
                <w:ilvl w:val="0"/>
                <w:numId w:val="28"/>
              </w:numPr>
              <w:spacing w:line="276" w:lineRule="auto"/>
              <w:rPr>
                <w:rFonts w:ascii="Arial" w:hAnsi="Arial" w:cs="Arial"/>
                <w:color w:val="000000"/>
                <w:spacing w:val="5"/>
                <w:sz w:val="24"/>
                <w:szCs w:val="24"/>
                <w:shd w:val="clear" w:color="auto" w:fill="FFFFFF"/>
              </w:rPr>
            </w:pPr>
            <w:r>
              <w:rPr>
                <w:rFonts w:ascii="Arial" w:hAnsi="Arial" w:cs="Arial"/>
                <w:color w:val="000000"/>
                <w:spacing w:val="5"/>
                <w:sz w:val="24"/>
                <w:szCs w:val="24"/>
                <w:shd w:val="clear" w:color="auto" w:fill="FFFFFF"/>
              </w:rPr>
              <w:t>Ability to access services, resources and for participation</w:t>
            </w:r>
          </w:p>
          <w:p w14:paraId="6F451F71" w14:textId="77777777" w:rsidR="00CA4F04" w:rsidRDefault="00CA4F04" w:rsidP="00CA4F04">
            <w:pPr>
              <w:pStyle w:val="ListParagraph"/>
              <w:numPr>
                <w:ilvl w:val="1"/>
                <w:numId w:val="28"/>
              </w:numPr>
              <w:spacing w:line="276" w:lineRule="auto"/>
              <w:rPr>
                <w:rFonts w:ascii="Arial" w:hAnsi="Arial" w:cs="Arial"/>
                <w:color w:val="000000"/>
                <w:spacing w:val="5"/>
                <w:sz w:val="24"/>
                <w:szCs w:val="24"/>
                <w:shd w:val="clear" w:color="auto" w:fill="FFFFFF"/>
              </w:rPr>
            </w:pPr>
            <w:r>
              <w:rPr>
                <w:rFonts w:ascii="Arial" w:hAnsi="Arial" w:cs="Arial"/>
                <w:b/>
                <w:bCs/>
                <w:color w:val="000000"/>
                <w:spacing w:val="5"/>
                <w:sz w:val="24"/>
                <w:szCs w:val="24"/>
                <w:shd w:val="clear" w:color="auto" w:fill="FFFFFF"/>
              </w:rPr>
              <w:t xml:space="preserve">positive </w:t>
            </w:r>
            <w:r>
              <w:rPr>
                <w:rFonts w:ascii="Arial" w:hAnsi="Arial" w:cs="Arial"/>
                <w:color w:val="000000"/>
                <w:spacing w:val="5"/>
                <w:sz w:val="24"/>
                <w:szCs w:val="24"/>
                <w:shd w:val="clear" w:color="auto" w:fill="FFFFFF"/>
              </w:rPr>
              <w:t>– guidance for accessible resources on site and online using a range of communication methods</w:t>
            </w:r>
          </w:p>
          <w:p w14:paraId="49D43028" w14:textId="77777777" w:rsidR="00CA4F04" w:rsidRDefault="00CA4F04" w:rsidP="00CA4F04">
            <w:pPr>
              <w:pStyle w:val="ListParagraph"/>
              <w:numPr>
                <w:ilvl w:val="1"/>
                <w:numId w:val="28"/>
              </w:numPr>
              <w:spacing w:line="276" w:lineRule="auto"/>
              <w:rPr>
                <w:rFonts w:ascii="Arial" w:hAnsi="Arial" w:cs="Arial"/>
                <w:color w:val="000000"/>
                <w:spacing w:val="5"/>
                <w:sz w:val="24"/>
                <w:szCs w:val="24"/>
                <w:shd w:val="clear" w:color="auto" w:fill="FFFFFF"/>
              </w:rPr>
            </w:pPr>
            <w:r>
              <w:rPr>
                <w:rFonts w:ascii="Arial" w:hAnsi="Arial" w:cs="Arial"/>
                <w:b/>
                <w:bCs/>
                <w:color w:val="000000"/>
                <w:spacing w:val="5"/>
                <w:sz w:val="24"/>
                <w:szCs w:val="24"/>
                <w:shd w:val="clear" w:color="auto" w:fill="FFFFFF"/>
              </w:rPr>
              <w:t>positive</w:t>
            </w:r>
            <w:r>
              <w:rPr>
                <w:rFonts w:ascii="Arial" w:hAnsi="Arial" w:cs="Arial"/>
                <w:color w:val="000000"/>
                <w:spacing w:val="5"/>
                <w:sz w:val="24"/>
                <w:szCs w:val="24"/>
                <w:shd w:val="clear" w:color="auto" w:fill="FFFFFF"/>
              </w:rPr>
              <w:t xml:space="preserve"> – guidance on provision of learning resources &amp; programming</w:t>
            </w:r>
          </w:p>
          <w:p w14:paraId="6C483CFB" w14:textId="77777777" w:rsidR="00CA4F04" w:rsidRDefault="00CA4F04" w:rsidP="00CA4F04">
            <w:pPr>
              <w:pStyle w:val="ListParagraph"/>
              <w:numPr>
                <w:ilvl w:val="1"/>
                <w:numId w:val="28"/>
              </w:numPr>
              <w:spacing w:line="276" w:lineRule="auto"/>
              <w:rPr>
                <w:rFonts w:ascii="Arial" w:hAnsi="Arial" w:cs="Arial"/>
                <w:color w:val="000000"/>
                <w:spacing w:val="5"/>
                <w:sz w:val="24"/>
                <w:szCs w:val="24"/>
                <w:shd w:val="clear" w:color="auto" w:fill="FFFFFF"/>
              </w:rPr>
            </w:pPr>
            <w:r>
              <w:rPr>
                <w:rFonts w:ascii="Arial" w:hAnsi="Arial" w:cs="Arial"/>
                <w:b/>
                <w:bCs/>
                <w:color w:val="000000"/>
                <w:spacing w:val="5"/>
                <w:sz w:val="24"/>
                <w:szCs w:val="24"/>
                <w:shd w:val="clear" w:color="auto" w:fill="FFFFFF"/>
              </w:rPr>
              <w:t xml:space="preserve">positive </w:t>
            </w:r>
            <w:r>
              <w:rPr>
                <w:rFonts w:ascii="Arial" w:hAnsi="Arial" w:cs="Arial"/>
                <w:color w:val="000000"/>
                <w:spacing w:val="5"/>
                <w:sz w:val="24"/>
                <w:szCs w:val="24"/>
                <w:shd w:val="clear" w:color="auto" w:fill="FFFFFF"/>
              </w:rPr>
              <w:t>– guidance for young people to feedback and contribute to programmes &amp; content</w:t>
            </w:r>
          </w:p>
          <w:p w14:paraId="49691D0A" w14:textId="77777777" w:rsidR="005067CC" w:rsidRDefault="005067CC" w:rsidP="005067CC">
            <w:pPr>
              <w:spacing w:line="276" w:lineRule="auto"/>
              <w:rPr>
                <w:rFonts w:ascii="Arial" w:hAnsi="Arial" w:cs="Arial"/>
                <w:color w:val="000000"/>
                <w:spacing w:val="5"/>
                <w:sz w:val="24"/>
                <w:szCs w:val="24"/>
                <w:shd w:val="clear" w:color="auto" w:fill="FFFFFF"/>
              </w:rPr>
            </w:pPr>
          </w:p>
          <w:p w14:paraId="608BEF5C" w14:textId="77777777" w:rsidR="005067CC" w:rsidRDefault="005067CC" w:rsidP="005067CC">
            <w:pPr>
              <w:spacing w:line="276" w:lineRule="auto"/>
              <w:rPr>
                <w:rFonts w:ascii="Arial" w:hAnsi="Arial" w:cs="Arial"/>
                <w:b/>
                <w:bCs/>
                <w:color w:val="000000"/>
                <w:spacing w:val="5"/>
                <w:sz w:val="24"/>
                <w:szCs w:val="24"/>
                <w:u w:val="single"/>
                <w:shd w:val="clear" w:color="auto" w:fill="FFFFFF"/>
              </w:rPr>
            </w:pPr>
            <w:r>
              <w:rPr>
                <w:rFonts w:ascii="Arial" w:hAnsi="Arial" w:cs="Arial"/>
                <w:b/>
                <w:bCs/>
                <w:color w:val="000000"/>
                <w:spacing w:val="5"/>
                <w:sz w:val="24"/>
                <w:szCs w:val="24"/>
                <w:u w:val="single"/>
                <w:shd w:val="clear" w:color="auto" w:fill="FFFFFF"/>
              </w:rPr>
              <w:t>Indirect impacts</w:t>
            </w:r>
          </w:p>
          <w:p w14:paraId="5EE82B76" w14:textId="1123FE61" w:rsidR="00423867" w:rsidRPr="005067CC" w:rsidRDefault="00CA4F04" w:rsidP="005067CC">
            <w:pPr>
              <w:pStyle w:val="ListParagraph"/>
              <w:numPr>
                <w:ilvl w:val="0"/>
                <w:numId w:val="30"/>
              </w:numPr>
              <w:shd w:val="clear" w:color="auto" w:fill="FFFFFF"/>
              <w:spacing w:after="100" w:afterAutospacing="1" w:line="276" w:lineRule="auto"/>
              <w:outlineLvl w:val="2"/>
              <w:rPr>
                <w:rFonts w:ascii="Arial" w:hAnsi="Arial" w:cs="Arial"/>
                <w:color w:val="000000"/>
                <w:spacing w:val="5"/>
                <w:sz w:val="24"/>
                <w:szCs w:val="24"/>
                <w:shd w:val="clear" w:color="auto" w:fill="FFFFFF"/>
              </w:rPr>
            </w:pPr>
            <w:r>
              <w:rPr>
                <w:rFonts w:ascii="Arial" w:hAnsi="Arial" w:cs="Arial"/>
                <w:b/>
                <w:bCs/>
                <w:color w:val="000000"/>
                <w:spacing w:val="5"/>
                <w:sz w:val="24"/>
                <w:szCs w:val="24"/>
                <w:shd w:val="clear" w:color="auto" w:fill="FFFFFF"/>
              </w:rPr>
              <w:t>positive</w:t>
            </w:r>
            <w:r>
              <w:rPr>
                <w:rFonts w:ascii="Arial" w:hAnsi="Arial" w:cs="Arial"/>
                <w:color w:val="000000"/>
                <w:spacing w:val="5"/>
                <w:sz w:val="24"/>
                <w:szCs w:val="24"/>
                <w:shd w:val="clear" w:color="auto" w:fill="FFFFFF"/>
              </w:rPr>
              <w:t xml:space="preserve"> – guidance for use of collections &amp; making collections generally accessible are positive for all members of the community.</w:t>
            </w:r>
          </w:p>
        </w:tc>
      </w:tr>
      <w:tr w:rsidR="00BD6390" w14:paraId="22ADE21A" w14:textId="77777777" w:rsidTr="00601FCA">
        <w:tc>
          <w:tcPr>
            <w:tcW w:w="562" w:type="dxa"/>
          </w:tcPr>
          <w:p w14:paraId="7E052198" w14:textId="5CBC4DEC" w:rsidR="00BD6390" w:rsidRPr="00423867" w:rsidRDefault="00035C70" w:rsidP="00B51A7F">
            <w:pPr>
              <w:pStyle w:val="Heading2"/>
              <w:spacing w:line="276" w:lineRule="auto"/>
              <w:rPr>
                <w:rFonts w:ascii="Arial" w:hAnsi="Arial" w:cs="Arial"/>
                <w:b/>
                <w:bCs/>
                <w:sz w:val="24"/>
                <w:szCs w:val="24"/>
              </w:rPr>
            </w:pPr>
            <w:r w:rsidRPr="00666434">
              <w:rPr>
                <w:rFonts w:ascii="Arial" w:eastAsiaTheme="minorHAnsi" w:hAnsi="Arial" w:cs="Arial"/>
                <w:color w:val="000000"/>
                <w:spacing w:val="5"/>
                <w:kern w:val="2"/>
                <w:sz w:val="24"/>
                <w:szCs w:val="24"/>
                <w:shd w:val="clear" w:color="auto" w:fill="FFFFFF"/>
                <w14:ligatures w14:val="standardContextual"/>
              </w:rPr>
              <w:t>3.</w:t>
            </w:r>
          </w:p>
        </w:tc>
        <w:tc>
          <w:tcPr>
            <w:tcW w:w="8454" w:type="dxa"/>
          </w:tcPr>
          <w:p w14:paraId="1301EAE3" w14:textId="3049CA49" w:rsidR="00BA775E" w:rsidRPr="00C563E6" w:rsidRDefault="00035C70" w:rsidP="00B51A7F">
            <w:pPr>
              <w:spacing w:line="276" w:lineRule="auto"/>
              <w:rPr>
                <w:rFonts w:ascii="Arial" w:hAnsi="Arial" w:cs="Arial"/>
                <w:b/>
                <w:bCs/>
                <w:color w:val="000000"/>
                <w:spacing w:val="5"/>
                <w:sz w:val="24"/>
                <w:szCs w:val="24"/>
                <w:shd w:val="clear" w:color="auto" w:fill="FFFFFF"/>
              </w:rPr>
            </w:pPr>
            <w:r w:rsidRPr="00C563E6">
              <w:rPr>
                <w:rFonts w:ascii="Arial" w:eastAsia="Times New Roman" w:hAnsi="Arial" w:cs="Arial"/>
                <w:b/>
                <w:bCs/>
                <w:color w:val="333333"/>
                <w:kern w:val="0"/>
                <w:sz w:val="24"/>
                <w:szCs w:val="24"/>
                <w:lang w:eastAsia="en-GB"/>
                <w14:ligatures w14:val="none"/>
              </w:rPr>
              <w:t xml:space="preserve">Will there be different impacts on different groups of children and </w:t>
            </w:r>
            <w:r w:rsidRPr="00C563E6">
              <w:rPr>
                <w:rFonts w:ascii="Arial" w:hAnsi="Arial" w:cs="Arial"/>
                <w:b/>
                <w:bCs/>
                <w:color w:val="000000"/>
                <w:spacing w:val="5"/>
                <w:sz w:val="24"/>
                <w:szCs w:val="24"/>
                <w:shd w:val="clear" w:color="auto" w:fill="FFFFFF"/>
              </w:rPr>
              <w:t>young people?</w:t>
            </w:r>
            <w:r w:rsidR="00BA775E" w:rsidRPr="00C563E6">
              <w:rPr>
                <w:rFonts w:ascii="Arial" w:hAnsi="Arial" w:cs="Arial"/>
                <w:b/>
                <w:bCs/>
                <w:color w:val="000000"/>
                <w:spacing w:val="5"/>
                <w:sz w:val="24"/>
                <w:szCs w:val="24"/>
                <w:shd w:val="clear" w:color="auto" w:fill="FFFFFF"/>
              </w:rPr>
              <w:t xml:space="preserve"> Impact can be positive or negative. </w:t>
            </w:r>
          </w:p>
          <w:p w14:paraId="25E6CF5D" w14:textId="6E9D98F2" w:rsidR="00EB51A2" w:rsidRPr="006002FF" w:rsidRDefault="008D121E" w:rsidP="006002FF">
            <w:pPr>
              <w:pStyle w:val="ListParagraph"/>
              <w:numPr>
                <w:ilvl w:val="0"/>
                <w:numId w:val="30"/>
              </w:numPr>
              <w:shd w:val="clear" w:color="auto" w:fill="FFFFFF"/>
              <w:spacing w:before="100" w:beforeAutospacing="1" w:after="100" w:afterAutospacing="1" w:line="276" w:lineRule="auto"/>
              <w:outlineLvl w:val="2"/>
              <w:rPr>
                <w:rFonts w:ascii="Arial" w:hAnsi="Arial" w:cs="Arial"/>
                <w:color w:val="000000"/>
                <w:spacing w:val="5"/>
                <w:sz w:val="24"/>
                <w:szCs w:val="24"/>
                <w:shd w:val="clear" w:color="auto" w:fill="FFFFFF"/>
              </w:rPr>
            </w:pPr>
            <w:r>
              <w:rPr>
                <w:rFonts w:ascii="Arial" w:hAnsi="Arial" w:cs="Arial"/>
                <w:color w:val="000000"/>
                <w:spacing w:val="5"/>
                <w:sz w:val="24"/>
                <w:szCs w:val="24"/>
                <w:shd w:val="clear" w:color="auto" w:fill="FFFFFF"/>
              </w:rPr>
              <w:t>P</w:t>
            </w:r>
            <w:r w:rsidR="00166BCA">
              <w:rPr>
                <w:rFonts w:ascii="Arial" w:hAnsi="Arial" w:cs="Arial"/>
                <w:color w:val="000000"/>
                <w:spacing w:val="5"/>
                <w:sz w:val="24"/>
                <w:szCs w:val="24"/>
                <w:shd w:val="clear" w:color="auto" w:fill="FFFFFF"/>
              </w:rPr>
              <w:t>upils</w:t>
            </w:r>
            <w:r w:rsidR="00F70B2D">
              <w:rPr>
                <w:rFonts w:ascii="Arial" w:hAnsi="Arial" w:cs="Arial"/>
                <w:color w:val="000000"/>
                <w:spacing w:val="5"/>
                <w:sz w:val="24"/>
                <w:szCs w:val="24"/>
                <w:shd w:val="clear" w:color="auto" w:fill="FFFFFF"/>
              </w:rPr>
              <w:t>/children</w:t>
            </w:r>
            <w:r>
              <w:rPr>
                <w:rFonts w:ascii="Arial" w:hAnsi="Arial" w:cs="Arial"/>
                <w:color w:val="000000"/>
                <w:spacing w:val="5"/>
                <w:sz w:val="24"/>
                <w:szCs w:val="24"/>
                <w:shd w:val="clear" w:color="auto" w:fill="FFFFFF"/>
              </w:rPr>
              <w:t>/households</w:t>
            </w:r>
            <w:r w:rsidR="00166BCA">
              <w:rPr>
                <w:rFonts w:ascii="Arial" w:hAnsi="Arial" w:cs="Arial"/>
                <w:color w:val="000000"/>
                <w:spacing w:val="5"/>
                <w:sz w:val="24"/>
                <w:szCs w:val="24"/>
                <w:shd w:val="clear" w:color="auto" w:fill="FFFFFF"/>
              </w:rPr>
              <w:t xml:space="preserve"> who cannot afford </w:t>
            </w:r>
            <w:r w:rsidR="00F70B2D">
              <w:rPr>
                <w:rFonts w:ascii="Arial" w:hAnsi="Arial" w:cs="Arial"/>
                <w:color w:val="000000"/>
                <w:spacing w:val="5"/>
                <w:sz w:val="24"/>
                <w:szCs w:val="24"/>
                <w:shd w:val="clear" w:color="auto" w:fill="FFFFFF"/>
              </w:rPr>
              <w:t>activities</w:t>
            </w:r>
            <w:r w:rsidR="00A7002D">
              <w:rPr>
                <w:rFonts w:ascii="Arial" w:hAnsi="Arial" w:cs="Arial"/>
                <w:color w:val="000000"/>
                <w:spacing w:val="5"/>
                <w:sz w:val="24"/>
                <w:szCs w:val="24"/>
                <w:shd w:val="clear" w:color="auto" w:fill="FFFFFF"/>
              </w:rPr>
              <w:t xml:space="preserve"> or to travel</w:t>
            </w:r>
            <w:r w:rsidR="00F70B2D">
              <w:rPr>
                <w:rFonts w:ascii="Arial" w:hAnsi="Arial" w:cs="Arial"/>
                <w:color w:val="000000"/>
                <w:spacing w:val="5"/>
                <w:sz w:val="24"/>
                <w:szCs w:val="24"/>
                <w:shd w:val="clear" w:color="auto" w:fill="FFFFFF"/>
              </w:rPr>
              <w:t xml:space="preserve"> may be negatively affected.</w:t>
            </w:r>
          </w:p>
        </w:tc>
      </w:tr>
      <w:tr w:rsidR="00BD6390" w14:paraId="194942F3" w14:textId="77777777" w:rsidTr="00601FCA">
        <w:tc>
          <w:tcPr>
            <w:tcW w:w="562" w:type="dxa"/>
          </w:tcPr>
          <w:p w14:paraId="03C7C595" w14:textId="0457366D" w:rsidR="00BD6390" w:rsidRPr="00423867" w:rsidRDefault="005F3AF5" w:rsidP="00B51A7F">
            <w:pPr>
              <w:pStyle w:val="Heading2"/>
              <w:spacing w:line="276" w:lineRule="auto"/>
              <w:rPr>
                <w:rFonts w:ascii="Arial" w:hAnsi="Arial" w:cs="Arial"/>
                <w:b/>
                <w:bCs/>
                <w:sz w:val="24"/>
                <w:szCs w:val="24"/>
              </w:rPr>
            </w:pPr>
            <w:r w:rsidRPr="00666434">
              <w:rPr>
                <w:rFonts w:ascii="Arial" w:eastAsiaTheme="minorHAnsi" w:hAnsi="Arial" w:cs="Arial"/>
                <w:color w:val="000000"/>
                <w:spacing w:val="5"/>
                <w:kern w:val="2"/>
                <w:sz w:val="24"/>
                <w:szCs w:val="24"/>
                <w:shd w:val="clear" w:color="auto" w:fill="FFFFFF"/>
                <w14:ligatures w14:val="standardContextual"/>
              </w:rPr>
              <w:lastRenderedPageBreak/>
              <w:t>4.</w:t>
            </w:r>
          </w:p>
        </w:tc>
        <w:tc>
          <w:tcPr>
            <w:tcW w:w="8454" w:type="dxa"/>
          </w:tcPr>
          <w:p w14:paraId="48E3B3B0" w14:textId="77777777" w:rsidR="00BD6390" w:rsidRPr="0039788E" w:rsidRDefault="005F3AF5" w:rsidP="00B51A7F">
            <w:pPr>
              <w:shd w:val="clear" w:color="auto" w:fill="FFFFFF"/>
              <w:spacing w:before="100" w:beforeAutospacing="1" w:line="276" w:lineRule="auto"/>
              <w:outlineLvl w:val="2"/>
              <w:rPr>
                <w:rFonts w:ascii="Arial" w:hAnsi="Arial" w:cs="Arial"/>
                <w:b/>
                <w:bCs/>
                <w:color w:val="000000"/>
                <w:spacing w:val="5"/>
                <w:sz w:val="24"/>
                <w:szCs w:val="24"/>
                <w:shd w:val="clear" w:color="auto" w:fill="FFFFFF"/>
              </w:rPr>
            </w:pPr>
            <w:r w:rsidRPr="0039788E">
              <w:rPr>
                <w:rFonts w:ascii="Arial" w:hAnsi="Arial" w:cs="Arial"/>
                <w:b/>
                <w:bCs/>
                <w:color w:val="000000"/>
                <w:spacing w:val="5"/>
                <w:sz w:val="24"/>
                <w:szCs w:val="24"/>
                <w:shd w:val="clear" w:color="auto" w:fill="FFFFFF"/>
              </w:rPr>
              <w:t>If a negative impact is assessed for any area of rights or any group of children and young people, can you explain why this is necessary and proportionate? What options have you considered to modify the proposal, or mitigate the impact?</w:t>
            </w:r>
          </w:p>
          <w:p w14:paraId="14529CD5" w14:textId="4E2E73A8" w:rsidR="00E37FB6" w:rsidRDefault="00F70B2D" w:rsidP="008D121E">
            <w:pPr>
              <w:pStyle w:val="ListParagraph"/>
              <w:numPr>
                <w:ilvl w:val="0"/>
                <w:numId w:val="31"/>
              </w:numPr>
              <w:shd w:val="clear" w:color="auto" w:fill="FFFFFF"/>
              <w:spacing w:before="100" w:beforeAutospacing="1" w:after="100" w:afterAutospacing="1" w:line="276" w:lineRule="auto"/>
              <w:outlineLvl w:val="2"/>
              <w:rPr>
                <w:rFonts w:ascii="Arial" w:hAnsi="Arial" w:cs="Arial"/>
                <w:color w:val="000000"/>
                <w:spacing w:val="5"/>
                <w:sz w:val="24"/>
                <w:szCs w:val="24"/>
                <w:shd w:val="clear" w:color="auto" w:fill="FFFFFF"/>
              </w:rPr>
            </w:pPr>
            <w:r>
              <w:rPr>
                <w:rFonts w:ascii="Arial" w:hAnsi="Arial" w:cs="Arial"/>
                <w:color w:val="000000"/>
                <w:spacing w:val="5"/>
                <w:sz w:val="24"/>
                <w:szCs w:val="24"/>
                <w:shd w:val="clear" w:color="auto" w:fill="FFFFFF"/>
              </w:rPr>
              <w:t>Museums are open at weekends and Friday afternoons so that children and young people in school can visit.</w:t>
            </w:r>
          </w:p>
          <w:p w14:paraId="16333C60" w14:textId="77777777" w:rsidR="00F70B2D" w:rsidRDefault="00F70B2D" w:rsidP="008D121E">
            <w:pPr>
              <w:pStyle w:val="ListParagraph"/>
              <w:numPr>
                <w:ilvl w:val="0"/>
                <w:numId w:val="31"/>
              </w:numPr>
              <w:shd w:val="clear" w:color="auto" w:fill="FFFFFF"/>
              <w:spacing w:before="100" w:beforeAutospacing="1" w:after="100" w:afterAutospacing="1" w:line="276" w:lineRule="auto"/>
              <w:outlineLvl w:val="2"/>
              <w:rPr>
                <w:rFonts w:ascii="Arial" w:hAnsi="Arial" w:cs="Arial"/>
                <w:color w:val="000000"/>
                <w:spacing w:val="5"/>
                <w:sz w:val="24"/>
                <w:szCs w:val="24"/>
                <w:shd w:val="clear" w:color="auto" w:fill="FFFFFF"/>
              </w:rPr>
            </w:pPr>
            <w:r>
              <w:rPr>
                <w:rFonts w:ascii="Arial" w:hAnsi="Arial" w:cs="Arial"/>
                <w:color w:val="000000"/>
                <w:spacing w:val="5"/>
                <w:sz w:val="24"/>
                <w:szCs w:val="24"/>
                <w:shd w:val="clear" w:color="auto" w:fill="FFFFFF"/>
              </w:rPr>
              <w:t>Activities and events are offered at no cost or as low a cost as possible to ensure they are accessible to as many children and young people as possible.</w:t>
            </w:r>
          </w:p>
          <w:p w14:paraId="15311CED" w14:textId="245906E0" w:rsidR="00A7002D" w:rsidRDefault="00A7002D" w:rsidP="008D121E">
            <w:pPr>
              <w:pStyle w:val="ListParagraph"/>
              <w:numPr>
                <w:ilvl w:val="0"/>
                <w:numId w:val="31"/>
              </w:numPr>
              <w:shd w:val="clear" w:color="auto" w:fill="FFFFFF"/>
              <w:spacing w:before="100" w:beforeAutospacing="1" w:after="100" w:afterAutospacing="1" w:line="276" w:lineRule="auto"/>
              <w:outlineLvl w:val="2"/>
              <w:rPr>
                <w:rFonts w:ascii="Arial" w:hAnsi="Arial" w:cs="Arial"/>
                <w:color w:val="000000"/>
                <w:spacing w:val="5"/>
                <w:sz w:val="24"/>
                <w:szCs w:val="24"/>
                <w:shd w:val="clear" w:color="auto" w:fill="FFFFFF"/>
              </w:rPr>
            </w:pPr>
            <w:r>
              <w:rPr>
                <w:rFonts w:ascii="Arial" w:hAnsi="Arial" w:cs="Arial"/>
                <w:color w:val="000000"/>
                <w:spacing w:val="5"/>
                <w:sz w:val="24"/>
                <w:szCs w:val="24"/>
                <w:shd w:val="clear" w:color="auto" w:fill="FFFFFF"/>
              </w:rPr>
              <w:t xml:space="preserve">Information / content </w:t>
            </w:r>
            <w:r w:rsidR="00FA24C4">
              <w:rPr>
                <w:rFonts w:ascii="Arial" w:hAnsi="Arial" w:cs="Arial"/>
                <w:color w:val="000000"/>
                <w:spacing w:val="5"/>
                <w:sz w:val="24"/>
                <w:szCs w:val="24"/>
                <w:shd w:val="clear" w:color="auto" w:fill="FFFFFF"/>
              </w:rPr>
              <w:t>/ resources are</w:t>
            </w:r>
            <w:r>
              <w:rPr>
                <w:rFonts w:ascii="Arial" w:hAnsi="Arial" w:cs="Arial"/>
                <w:color w:val="000000"/>
                <w:spacing w:val="5"/>
                <w:sz w:val="24"/>
                <w:szCs w:val="24"/>
                <w:shd w:val="clear" w:color="auto" w:fill="FFFFFF"/>
              </w:rPr>
              <w:t xml:space="preserve"> provided online where possible.</w:t>
            </w:r>
          </w:p>
          <w:p w14:paraId="178D19AE" w14:textId="77777777" w:rsidR="006002FF" w:rsidRDefault="006002FF" w:rsidP="008D121E">
            <w:pPr>
              <w:pStyle w:val="ListParagraph"/>
              <w:numPr>
                <w:ilvl w:val="0"/>
                <w:numId w:val="31"/>
              </w:numPr>
              <w:shd w:val="clear" w:color="auto" w:fill="FFFFFF"/>
              <w:spacing w:before="100" w:beforeAutospacing="1" w:after="100" w:afterAutospacing="1" w:line="276" w:lineRule="auto"/>
              <w:outlineLvl w:val="2"/>
              <w:rPr>
                <w:rFonts w:ascii="Arial" w:hAnsi="Arial" w:cs="Arial"/>
                <w:color w:val="000000"/>
                <w:spacing w:val="5"/>
                <w:sz w:val="24"/>
                <w:szCs w:val="24"/>
                <w:shd w:val="clear" w:color="auto" w:fill="FFFFFF"/>
              </w:rPr>
            </w:pPr>
            <w:r>
              <w:rPr>
                <w:rFonts w:ascii="Arial" w:hAnsi="Arial" w:cs="Arial"/>
                <w:color w:val="000000"/>
                <w:spacing w:val="5"/>
                <w:sz w:val="24"/>
                <w:szCs w:val="24"/>
                <w:shd w:val="clear" w:color="auto" w:fill="FFFFFF"/>
              </w:rPr>
              <w:t xml:space="preserve">We maintain a collection of loan/handling items that can be borrowed by schools and other groups which means that schools and other groups do not have to travel to the museum if that is not possible due to cost or other reasons. </w:t>
            </w:r>
          </w:p>
          <w:p w14:paraId="21F39935" w14:textId="7B297CFB" w:rsidR="00FA24C4" w:rsidRPr="008D121E" w:rsidRDefault="00FA24C4" w:rsidP="008D121E">
            <w:pPr>
              <w:pStyle w:val="ListParagraph"/>
              <w:numPr>
                <w:ilvl w:val="0"/>
                <w:numId w:val="31"/>
              </w:numPr>
              <w:shd w:val="clear" w:color="auto" w:fill="FFFFFF"/>
              <w:spacing w:before="100" w:beforeAutospacing="1" w:after="100" w:afterAutospacing="1" w:line="276" w:lineRule="auto"/>
              <w:outlineLvl w:val="2"/>
              <w:rPr>
                <w:rFonts w:ascii="Arial" w:hAnsi="Arial" w:cs="Arial"/>
                <w:color w:val="000000"/>
                <w:spacing w:val="5"/>
                <w:sz w:val="24"/>
                <w:szCs w:val="24"/>
                <w:shd w:val="clear" w:color="auto" w:fill="FFFFFF"/>
              </w:rPr>
            </w:pPr>
            <w:r>
              <w:rPr>
                <w:rFonts w:ascii="Arial" w:hAnsi="Arial" w:cs="Arial"/>
                <w:color w:val="000000"/>
                <w:spacing w:val="5"/>
                <w:sz w:val="24"/>
                <w:szCs w:val="24"/>
                <w:shd w:val="clear" w:color="auto" w:fill="FFFFFF"/>
              </w:rPr>
              <w:t>All ELC Museums can be reached on public transport and we share this information.</w:t>
            </w:r>
          </w:p>
        </w:tc>
      </w:tr>
      <w:tr w:rsidR="00BD6390" w14:paraId="7880FD31" w14:textId="77777777" w:rsidTr="00601FCA">
        <w:tc>
          <w:tcPr>
            <w:tcW w:w="562" w:type="dxa"/>
          </w:tcPr>
          <w:p w14:paraId="2A9A1CB3" w14:textId="79F0A7F9" w:rsidR="00BD6390" w:rsidRPr="00423867" w:rsidRDefault="00423867" w:rsidP="00B51A7F">
            <w:pPr>
              <w:pStyle w:val="Heading2"/>
              <w:spacing w:line="276" w:lineRule="auto"/>
              <w:rPr>
                <w:rFonts w:ascii="Arial" w:hAnsi="Arial" w:cs="Arial"/>
                <w:b/>
                <w:bCs/>
                <w:sz w:val="24"/>
                <w:szCs w:val="24"/>
              </w:rPr>
            </w:pPr>
            <w:r w:rsidRPr="00666434">
              <w:rPr>
                <w:rFonts w:ascii="Arial" w:eastAsiaTheme="minorHAnsi" w:hAnsi="Arial" w:cs="Arial"/>
                <w:color w:val="000000"/>
                <w:spacing w:val="5"/>
                <w:kern w:val="2"/>
                <w:sz w:val="24"/>
                <w:szCs w:val="24"/>
                <w:shd w:val="clear" w:color="auto" w:fill="FFFFFF"/>
                <w14:ligatures w14:val="standardContextual"/>
              </w:rPr>
              <w:t>5.</w:t>
            </w:r>
          </w:p>
        </w:tc>
        <w:tc>
          <w:tcPr>
            <w:tcW w:w="8454" w:type="dxa"/>
          </w:tcPr>
          <w:p w14:paraId="597E7EFC" w14:textId="77777777" w:rsidR="00BD6390" w:rsidRPr="0039788E" w:rsidRDefault="00423867" w:rsidP="00B51A7F">
            <w:pPr>
              <w:shd w:val="clear" w:color="auto" w:fill="FFFFFF"/>
              <w:spacing w:before="100" w:beforeAutospacing="1" w:line="276" w:lineRule="auto"/>
              <w:outlineLvl w:val="2"/>
              <w:rPr>
                <w:rFonts w:ascii="Arial" w:hAnsi="Arial" w:cs="Arial"/>
                <w:b/>
                <w:bCs/>
                <w:color w:val="000000"/>
                <w:spacing w:val="5"/>
                <w:sz w:val="24"/>
                <w:szCs w:val="24"/>
                <w:shd w:val="clear" w:color="auto" w:fill="FFFFFF"/>
              </w:rPr>
            </w:pPr>
            <w:r w:rsidRPr="0039788E">
              <w:rPr>
                <w:rFonts w:ascii="Arial" w:hAnsi="Arial" w:cs="Arial"/>
                <w:b/>
                <w:bCs/>
                <w:color w:val="000000"/>
                <w:spacing w:val="5"/>
                <w:sz w:val="24"/>
                <w:szCs w:val="24"/>
                <w:shd w:val="clear" w:color="auto" w:fill="FFFFFF"/>
              </w:rPr>
              <w:t>How will the policy/measure give better or further effect to the implementation of the UNCRC in Scotland?</w:t>
            </w:r>
          </w:p>
          <w:p w14:paraId="2C404C62" w14:textId="1DCC434E" w:rsidR="00423867" w:rsidRPr="00E37FB6" w:rsidRDefault="00E37FB6" w:rsidP="00E37FB6">
            <w:pPr>
              <w:pStyle w:val="ListParagraph"/>
              <w:numPr>
                <w:ilvl w:val="0"/>
                <w:numId w:val="32"/>
              </w:numPr>
              <w:shd w:val="clear" w:color="auto" w:fill="FFFFFF"/>
              <w:spacing w:before="100" w:beforeAutospacing="1" w:after="100" w:afterAutospacing="1" w:line="276" w:lineRule="auto"/>
              <w:outlineLvl w:val="2"/>
              <w:rPr>
                <w:rFonts w:ascii="Arial" w:eastAsia="Times New Roman" w:hAnsi="Arial" w:cs="Arial"/>
                <w:color w:val="333333"/>
                <w:kern w:val="0"/>
                <w:sz w:val="27"/>
                <w:szCs w:val="27"/>
                <w:lang w:eastAsia="en-GB"/>
                <w14:ligatures w14:val="none"/>
              </w:rPr>
            </w:pPr>
            <w:r w:rsidRPr="00E37FB6">
              <w:rPr>
                <w:rFonts w:ascii="Arial" w:eastAsia="Times New Roman" w:hAnsi="Arial" w:cs="Arial"/>
                <w:color w:val="333333"/>
                <w:kern w:val="0"/>
                <w:sz w:val="24"/>
                <w:szCs w:val="24"/>
                <w:lang w:eastAsia="en-GB"/>
                <w14:ligatures w14:val="none"/>
              </w:rPr>
              <w:t>Protects</w:t>
            </w:r>
            <w:r>
              <w:rPr>
                <w:rFonts w:ascii="Arial" w:eastAsia="Times New Roman" w:hAnsi="Arial" w:cs="Arial"/>
                <w:color w:val="333333"/>
                <w:kern w:val="0"/>
                <w:sz w:val="24"/>
                <w:szCs w:val="24"/>
                <w:lang w:eastAsia="en-GB"/>
                <w14:ligatures w14:val="none"/>
              </w:rPr>
              <w:t xml:space="preserve"> rights </w:t>
            </w:r>
            <w:r w:rsidR="00F70B2D">
              <w:rPr>
                <w:rFonts w:ascii="Arial" w:eastAsia="Times New Roman" w:hAnsi="Arial" w:cs="Arial"/>
                <w:color w:val="333333"/>
                <w:kern w:val="0"/>
                <w:sz w:val="24"/>
                <w:szCs w:val="24"/>
                <w:lang w:eastAsia="en-GB"/>
                <w14:ligatures w14:val="none"/>
              </w:rPr>
              <w:t>to</w:t>
            </w:r>
            <w:r>
              <w:rPr>
                <w:rFonts w:ascii="Arial" w:eastAsia="Times New Roman" w:hAnsi="Arial" w:cs="Arial"/>
                <w:color w:val="333333"/>
                <w:kern w:val="0"/>
                <w:sz w:val="24"/>
                <w:szCs w:val="24"/>
                <w:lang w:eastAsia="en-GB"/>
                <w14:ligatures w14:val="none"/>
              </w:rPr>
              <w:t xml:space="preserve"> leisure</w:t>
            </w:r>
            <w:r w:rsidR="00F70B2D">
              <w:rPr>
                <w:rFonts w:ascii="Arial" w:eastAsia="Times New Roman" w:hAnsi="Arial" w:cs="Arial"/>
                <w:color w:val="333333"/>
                <w:kern w:val="0"/>
                <w:sz w:val="24"/>
                <w:szCs w:val="24"/>
                <w:lang w:eastAsia="en-GB"/>
                <w14:ligatures w14:val="none"/>
              </w:rPr>
              <w:t>, play</w:t>
            </w:r>
            <w:r>
              <w:rPr>
                <w:rFonts w:ascii="Arial" w:eastAsia="Times New Roman" w:hAnsi="Arial" w:cs="Arial"/>
                <w:color w:val="333333"/>
                <w:kern w:val="0"/>
                <w:sz w:val="24"/>
                <w:szCs w:val="24"/>
                <w:lang w:eastAsia="en-GB"/>
                <w14:ligatures w14:val="none"/>
              </w:rPr>
              <w:t xml:space="preserve"> and culture</w:t>
            </w:r>
            <w:r w:rsidR="00F12F00">
              <w:rPr>
                <w:rFonts w:ascii="Arial" w:eastAsia="Times New Roman" w:hAnsi="Arial" w:cs="Arial"/>
                <w:color w:val="333333"/>
                <w:kern w:val="0"/>
                <w:sz w:val="24"/>
                <w:szCs w:val="24"/>
                <w:lang w:eastAsia="en-GB"/>
                <w14:ligatures w14:val="none"/>
              </w:rPr>
              <w:t xml:space="preserve"> (Article </w:t>
            </w:r>
            <w:r w:rsidR="00F70B2D">
              <w:rPr>
                <w:rFonts w:ascii="Arial" w:eastAsia="Times New Roman" w:hAnsi="Arial" w:cs="Arial"/>
                <w:color w:val="333333"/>
                <w:kern w:val="0"/>
                <w:sz w:val="24"/>
                <w:szCs w:val="24"/>
                <w:lang w:eastAsia="en-GB"/>
                <w14:ligatures w14:val="none"/>
              </w:rPr>
              <w:t>31</w:t>
            </w:r>
            <w:r w:rsidR="00F12F00">
              <w:rPr>
                <w:rFonts w:ascii="Arial" w:eastAsia="Times New Roman" w:hAnsi="Arial" w:cs="Arial"/>
                <w:color w:val="333333"/>
                <w:kern w:val="0"/>
                <w:sz w:val="24"/>
                <w:szCs w:val="24"/>
                <w:lang w:eastAsia="en-GB"/>
                <w14:ligatures w14:val="none"/>
              </w:rPr>
              <w:t>)</w:t>
            </w:r>
            <w:r>
              <w:rPr>
                <w:rFonts w:ascii="Arial" w:eastAsia="Times New Roman" w:hAnsi="Arial" w:cs="Arial"/>
                <w:color w:val="333333"/>
                <w:kern w:val="0"/>
                <w:sz w:val="24"/>
                <w:szCs w:val="24"/>
                <w:lang w:eastAsia="en-GB"/>
                <w14:ligatures w14:val="none"/>
              </w:rPr>
              <w:t>, expression</w:t>
            </w:r>
            <w:r w:rsidR="00F12F00">
              <w:rPr>
                <w:rFonts w:ascii="Arial" w:eastAsia="Times New Roman" w:hAnsi="Arial" w:cs="Arial"/>
                <w:color w:val="333333"/>
                <w:kern w:val="0"/>
                <w:sz w:val="24"/>
                <w:szCs w:val="24"/>
                <w:lang w:eastAsia="en-GB"/>
                <w14:ligatures w14:val="none"/>
              </w:rPr>
              <w:t xml:space="preserve"> (Article 13)</w:t>
            </w:r>
            <w:r>
              <w:rPr>
                <w:rFonts w:ascii="Arial" w:eastAsia="Times New Roman" w:hAnsi="Arial" w:cs="Arial"/>
                <w:color w:val="333333"/>
                <w:kern w:val="0"/>
                <w:sz w:val="24"/>
                <w:szCs w:val="24"/>
                <w:lang w:eastAsia="en-GB"/>
                <w14:ligatures w14:val="none"/>
              </w:rPr>
              <w:t>, and education</w:t>
            </w:r>
            <w:r w:rsidR="00F12F00">
              <w:rPr>
                <w:rFonts w:ascii="Arial" w:eastAsia="Times New Roman" w:hAnsi="Arial" w:cs="Arial"/>
                <w:color w:val="333333"/>
                <w:kern w:val="0"/>
                <w:sz w:val="24"/>
                <w:szCs w:val="24"/>
                <w:lang w:eastAsia="en-GB"/>
                <w14:ligatures w14:val="none"/>
              </w:rPr>
              <w:t xml:space="preserve"> (Articles 28, 29)</w:t>
            </w:r>
            <w:r>
              <w:rPr>
                <w:rFonts w:ascii="Arial" w:eastAsia="Times New Roman" w:hAnsi="Arial" w:cs="Arial"/>
                <w:color w:val="333333"/>
                <w:kern w:val="0"/>
                <w:sz w:val="24"/>
                <w:szCs w:val="24"/>
                <w:lang w:eastAsia="en-GB"/>
                <w14:ligatures w14:val="none"/>
              </w:rPr>
              <w:t xml:space="preserve"> in the context of </w:t>
            </w:r>
            <w:r w:rsidR="00F70B2D">
              <w:rPr>
                <w:rFonts w:ascii="Arial" w:eastAsia="Times New Roman" w:hAnsi="Arial" w:cs="Arial"/>
                <w:color w:val="333333"/>
                <w:kern w:val="0"/>
                <w:sz w:val="24"/>
                <w:szCs w:val="24"/>
                <w:lang w:eastAsia="en-GB"/>
                <w14:ligatures w14:val="none"/>
              </w:rPr>
              <w:t>education and learning offer</w:t>
            </w:r>
          </w:p>
          <w:p w14:paraId="754BD03F" w14:textId="081449A1" w:rsidR="00E37FB6" w:rsidRPr="00E37FB6" w:rsidRDefault="00E37FB6" w:rsidP="00E37FB6">
            <w:pPr>
              <w:pStyle w:val="ListParagraph"/>
              <w:numPr>
                <w:ilvl w:val="0"/>
                <w:numId w:val="32"/>
              </w:numPr>
              <w:shd w:val="clear" w:color="auto" w:fill="FFFFFF"/>
              <w:spacing w:before="100" w:beforeAutospacing="1" w:after="100" w:afterAutospacing="1" w:line="276" w:lineRule="auto"/>
              <w:outlineLvl w:val="2"/>
              <w:rPr>
                <w:rFonts w:ascii="Arial" w:eastAsia="Times New Roman" w:hAnsi="Arial" w:cs="Arial"/>
                <w:color w:val="333333"/>
                <w:kern w:val="0"/>
                <w:sz w:val="24"/>
                <w:szCs w:val="24"/>
                <w:lang w:eastAsia="en-GB"/>
                <w14:ligatures w14:val="none"/>
              </w:rPr>
            </w:pPr>
            <w:r w:rsidRPr="00E37FB6">
              <w:rPr>
                <w:rFonts w:ascii="Arial" w:eastAsia="Times New Roman" w:hAnsi="Arial" w:cs="Arial"/>
                <w:color w:val="333333"/>
                <w:kern w:val="0"/>
                <w:sz w:val="24"/>
                <w:szCs w:val="24"/>
                <w:lang w:eastAsia="en-GB"/>
                <w14:ligatures w14:val="none"/>
              </w:rPr>
              <w:t xml:space="preserve">Has been developed </w:t>
            </w:r>
            <w:r w:rsidR="00F70B2D">
              <w:rPr>
                <w:rFonts w:ascii="Arial" w:eastAsia="Times New Roman" w:hAnsi="Arial" w:cs="Arial"/>
                <w:color w:val="333333"/>
                <w:kern w:val="0"/>
                <w:sz w:val="24"/>
                <w:szCs w:val="24"/>
                <w:lang w:eastAsia="en-GB"/>
                <w14:ligatures w14:val="none"/>
              </w:rPr>
              <w:t xml:space="preserve">using information and feedback gathered from children, young people, school </w:t>
            </w:r>
            <w:r w:rsidRPr="00E37FB6">
              <w:rPr>
                <w:rFonts w:ascii="Arial" w:eastAsia="Times New Roman" w:hAnsi="Arial" w:cs="Arial"/>
                <w:color w:val="333333"/>
                <w:kern w:val="0"/>
                <w:sz w:val="24"/>
                <w:szCs w:val="24"/>
                <w:lang w:eastAsia="en-GB"/>
                <w14:ligatures w14:val="none"/>
              </w:rPr>
              <w:t>pupils and those who work closely with them</w:t>
            </w:r>
            <w:r>
              <w:rPr>
                <w:rFonts w:ascii="Arial" w:eastAsia="Times New Roman" w:hAnsi="Arial" w:cs="Arial"/>
                <w:color w:val="333333"/>
                <w:kern w:val="0"/>
                <w:sz w:val="24"/>
                <w:szCs w:val="24"/>
                <w:lang w:eastAsia="en-GB"/>
                <w14:ligatures w14:val="none"/>
              </w:rPr>
              <w:t xml:space="preserve"> (Article 12)</w:t>
            </w:r>
          </w:p>
        </w:tc>
      </w:tr>
      <w:tr w:rsidR="00BD6390" w14:paraId="364A3845" w14:textId="77777777" w:rsidTr="00601FCA">
        <w:tc>
          <w:tcPr>
            <w:tcW w:w="562" w:type="dxa"/>
          </w:tcPr>
          <w:p w14:paraId="077E27D5" w14:textId="14DD53B7" w:rsidR="00BD6390" w:rsidRDefault="008C6798" w:rsidP="00B51A7F">
            <w:pPr>
              <w:pStyle w:val="Heading2"/>
              <w:spacing w:line="276" w:lineRule="auto"/>
              <w:rPr>
                <w:rFonts w:ascii="Arial" w:hAnsi="Arial" w:cs="Arial"/>
                <w:b/>
                <w:bCs/>
                <w:sz w:val="28"/>
                <w:szCs w:val="28"/>
              </w:rPr>
            </w:pPr>
            <w:r w:rsidRPr="00666434">
              <w:rPr>
                <w:rFonts w:ascii="Arial" w:eastAsiaTheme="minorHAnsi" w:hAnsi="Arial" w:cs="Arial"/>
                <w:color w:val="000000"/>
                <w:spacing w:val="5"/>
                <w:kern w:val="2"/>
                <w:sz w:val="24"/>
                <w:szCs w:val="24"/>
                <w:shd w:val="clear" w:color="auto" w:fill="FFFFFF"/>
                <w14:ligatures w14:val="standardContextual"/>
              </w:rPr>
              <w:t>6.</w:t>
            </w:r>
          </w:p>
        </w:tc>
        <w:tc>
          <w:tcPr>
            <w:tcW w:w="8454" w:type="dxa"/>
          </w:tcPr>
          <w:p w14:paraId="42D1D5F8" w14:textId="3B830703" w:rsidR="008C6798" w:rsidRDefault="008C6798" w:rsidP="00B51A7F">
            <w:pPr>
              <w:shd w:val="clear" w:color="auto" w:fill="FFFFFF"/>
              <w:spacing w:before="100" w:beforeAutospacing="1" w:line="276" w:lineRule="auto"/>
              <w:outlineLvl w:val="2"/>
              <w:rPr>
                <w:rFonts w:ascii="Arial" w:hAnsi="Arial" w:cs="Arial"/>
                <w:b/>
                <w:bCs/>
                <w:color w:val="000000"/>
                <w:spacing w:val="5"/>
                <w:sz w:val="24"/>
                <w:szCs w:val="24"/>
                <w:shd w:val="clear" w:color="auto" w:fill="FFFFFF"/>
              </w:rPr>
            </w:pPr>
            <w:r w:rsidRPr="0039788E">
              <w:rPr>
                <w:rFonts w:ascii="Arial" w:hAnsi="Arial" w:cs="Arial"/>
                <w:b/>
                <w:bCs/>
                <w:color w:val="000000"/>
                <w:spacing w:val="5"/>
                <w:sz w:val="24"/>
                <w:szCs w:val="24"/>
                <w:shd w:val="clear" w:color="auto" w:fill="FFFFFF"/>
              </w:rPr>
              <w:t>How have you consulted with relevant stakeholders, including involving children and young people in the development of the policy/measure?</w:t>
            </w:r>
          </w:p>
          <w:p w14:paraId="7A5EA4BE" w14:textId="77777777" w:rsidR="00A7002D" w:rsidRDefault="00F12F00" w:rsidP="00F12F00">
            <w:pPr>
              <w:pStyle w:val="ListParagraph"/>
              <w:numPr>
                <w:ilvl w:val="0"/>
                <w:numId w:val="33"/>
              </w:numPr>
              <w:shd w:val="clear" w:color="auto" w:fill="FFFFFF"/>
              <w:spacing w:before="100" w:beforeAutospacing="1" w:line="276" w:lineRule="auto"/>
              <w:outlineLvl w:val="2"/>
              <w:rPr>
                <w:rFonts w:ascii="Arial" w:hAnsi="Arial" w:cs="Arial"/>
                <w:color w:val="000000"/>
                <w:spacing w:val="5"/>
                <w:sz w:val="24"/>
                <w:szCs w:val="24"/>
                <w:shd w:val="clear" w:color="auto" w:fill="FFFFFF"/>
              </w:rPr>
            </w:pPr>
            <w:r>
              <w:rPr>
                <w:rFonts w:ascii="Arial" w:hAnsi="Arial" w:cs="Arial"/>
                <w:color w:val="000000"/>
                <w:spacing w:val="5"/>
                <w:sz w:val="24"/>
                <w:szCs w:val="24"/>
                <w:shd w:val="clear" w:color="auto" w:fill="FFFFFF"/>
              </w:rPr>
              <w:t>Pupils</w:t>
            </w:r>
            <w:r w:rsidR="00F70B2D">
              <w:rPr>
                <w:rFonts w:ascii="Arial" w:hAnsi="Arial" w:cs="Arial"/>
                <w:color w:val="000000"/>
                <w:spacing w:val="5"/>
                <w:sz w:val="24"/>
                <w:szCs w:val="24"/>
                <w:shd w:val="clear" w:color="auto" w:fill="FFFFFF"/>
              </w:rPr>
              <w:t xml:space="preserve"> from</w:t>
            </w:r>
            <w:r>
              <w:rPr>
                <w:rFonts w:ascii="Arial" w:hAnsi="Arial" w:cs="Arial"/>
                <w:color w:val="000000"/>
                <w:spacing w:val="5"/>
                <w:sz w:val="24"/>
                <w:szCs w:val="24"/>
                <w:shd w:val="clear" w:color="auto" w:fill="FFFFFF"/>
              </w:rPr>
              <w:t xml:space="preserve"> across East Lothian </w:t>
            </w:r>
            <w:r w:rsidR="00F70B2D">
              <w:rPr>
                <w:rFonts w:ascii="Arial" w:hAnsi="Arial" w:cs="Arial"/>
                <w:color w:val="000000"/>
                <w:spacing w:val="5"/>
                <w:sz w:val="24"/>
                <w:szCs w:val="24"/>
                <w:shd w:val="clear" w:color="auto" w:fill="FFFFFF"/>
              </w:rPr>
              <w:t xml:space="preserve">who attend school visits at ELC Museums </w:t>
            </w:r>
            <w:r>
              <w:rPr>
                <w:rFonts w:ascii="Arial" w:hAnsi="Arial" w:cs="Arial"/>
                <w:color w:val="000000"/>
                <w:spacing w:val="5"/>
                <w:sz w:val="24"/>
                <w:szCs w:val="24"/>
                <w:shd w:val="clear" w:color="auto" w:fill="FFFFFF"/>
              </w:rPr>
              <w:t xml:space="preserve">have been </w:t>
            </w:r>
            <w:r w:rsidR="00A7002D">
              <w:rPr>
                <w:rFonts w:ascii="Arial" w:hAnsi="Arial" w:cs="Arial"/>
                <w:color w:val="000000"/>
                <w:spacing w:val="5"/>
                <w:sz w:val="24"/>
                <w:szCs w:val="24"/>
                <w:shd w:val="clear" w:color="auto" w:fill="FFFFFF"/>
              </w:rPr>
              <w:t>consulted with</w:t>
            </w:r>
            <w:r>
              <w:rPr>
                <w:rFonts w:ascii="Arial" w:hAnsi="Arial" w:cs="Arial"/>
                <w:color w:val="000000"/>
                <w:spacing w:val="5"/>
                <w:sz w:val="24"/>
                <w:szCs w:val="24"/>
                <w:shd w:val="clear" w:color="auto" w:fill="FFFFFF"/>
              </w:rPr>
              <w:t>, and the results considered in relevant aspects of policy development</w:t>
            </w:r>
            <w:r w:rsidR="00F70B2D">
              <w:rPr>
                <w:rFonts w:ascii="Arial" w:hAnsi="Arial" w:cs="Arial"/>
                <w:color w:val="000000"/>
                <w:spacing w:val="5"/>
                <w:sz w:val="24"/>
                <w:szCs w:val="24"/>
                <w:shd w:val="clear" w:color="auto" w:fill="FFFFFF"/>
              </w:rPr>
              <w:t xml:space="preserve">. </w:t>
            </w:r>
          </w:p>
          <w:p w14:paraId="5FC6DF54" w14:textId="34E2C2F9" w:rsidR="00F12F00" w:rsidRDefault="00F70B2D" w:rsidP="00F12F00">
            <w:pPr>
              <w:pStyle w:val="ListParagraph"/>
              <w:numPr>
                <w:ilvl w:val="0"/>
                <w:numId w:val="33"/>
              </w:numPr>
              <w:shd w:val="clear" w:color="auto" w:fill="FFFFFF"/>
              <w:spacing w:before="100" w:beforeAutospacing="1" w:line="276" w:lineRule="auto"/>
              <w:outlineLvl w:val="2"/>
              <w:rPr>
                <w:rFonts w:ascii="Arial" w:hAnsi="Arial" w:cs="Arial"/>
                <w:color w:val="000000"/>
                <w:spacing w:val="5"/>
                <w:sz w:val="24"/>
                <w:szCs w:val="24"/>
                <w:shd w:val="clear" w:color="auto" w:fill="FFFFFF"/>
              </w:rPr>
            </w:pPr>
            <w:r>
              <w:rPr>
                <w:rFonts w:ascii="Arial" w:hAnsi="Arial" w:cs="Arial"/>
                <w:color w:val="000000"/>
                <w:spacing w:val="5"/>
                <w:sz w:val="24"/>
                <w:szCs w:val="24"/>
                <w:shd w:val="clear" w:color="auto" w:fill="FFFFFF"/>
              </w:rPr>
              <w:t xml:space="preserve">Focus groups of children and young people are </w:t>
            </w:r>
            <w:r w:rsidR="00456868">
              <w:rPr>
                <w:rFonts w:ascii="Arial" w:hAnsi="Arial" w:cs="Arial"/>
                <w:color w:val="000000"/>
                <w:spacing w:val="5"/>
                <w:sz w:val="24"/>
                <w:szCs w:val="24"/>
                <w:shd w:val="clear" w:color="auto" w:fill="FFFFFF"/>
              </w:rPr>
              <w:t>consulted with on developments such as exhibitions, facilities or programmes.</w:t>
            </w:r>
          </w:p>
          <w:p w14:paraId="40785D58" w14:textId="1C2AF898" w:rsidR="00F12F00" w:rsidRPr="00F12F00" w:rsidRDefault="00456868" w:rsidP="00F12F00">
            <w:pPr>
              <w:pStyle w:val="ListParagraph"/>
              <w:numPr>
                <w:ilvl w:val="0"/>
                <w:numId w:val="33"/>
              </w:numPr>
              <w:shd w:val="clear" w:color="auto" w:fill="FFFFFF"/>
              <w:spacing w:before="100" w:beforeAutospacing="1" w:line="276" w:lineRule="auto"/>
              <w:outlineLvl w:val="2"/>
              <w:rPr>
                <w:rFonts w:ascii="Arial" w:hAnsi="Arial" w:cs="Arial"/>
                <w:color w:val="000000"/>
                <w:spacing w:val="5"/>
                <w:sz w:val="24"/>
                <w:szCs w:val="24"/>
                <w:shd w:val="clear" w:color="auto" w:fill="FFFFFF"/>
              </w:rPr>
            </w:pPr>
            <w:r>
              <w:rPr>
                <w:rFonts w:ascii="Arial" w:hAnsi="Arial" w:cs="Arial"/>
                <w:color w:val="000000"/>
                <w:spacing w:val="5"/>
                <w:sz w:val="24"/>
                <w:szCs w:val="24"/>
                <w:shd w:val="clear" w:color="auto" w:fill="FFFFFF"/>
              </w:rPr>
              <w:t>Teachers, group leaders and carers are consulted with following participation in activities or visits and on developments such as exhibitions, facilities or programmes.</w:t>
            </w:r>
          </w:p>
          <w:p w14:paraId="0DCAC091" w14:textId="77777777" w:rsidR="00BD6390" w:rsidRDefault="00BD6390" w:rsidP="00B51A7F">
            <w:pPr>
              <w:spacing w:line="276" w:lineRule="auto"/>
              <w:rPr>
                <w:rFonts w:ascii="Arial" w:hAnsi="Arial" w:cs="Arial"/>
                <w:b/>
                <w:bCs/>
                <w:sz w:val="28"/>
                <w:szCs w:val="28"/>
              </w:rPr>
            </w:pPr>
          </w:p>
        </w:tc>
      </w:tr>
      <w:tr w:rsidR="00BD6390" w14:paraId="7511E5BB" w14:textId="77777777" w:rsidTr="00601FCA">
        <w:tc>
          <w:tcPr>
            <w:tcW w:w="562" w:type="dxa"/>
          </w:tcPr>
          <w:p w14:paraId="585D6E61" w14:textId="34C9C197" w:rsidR="00BD6390" w:rsidRDefault="009C6DA9" w:rsidP="00B51A7F">
            <w:pPr>
              <w:pStyle w:val="Heading2"/>
              <w:spacing w:line="276" w:lineRule="auto"/>
              <w:rPr>
                <w:rFonts w:ascii="Arial" w:hAnsi="Arial" w:cs="Arial"/>
                <w:b/>
                <w:bCs/>
                <w:sz w:val="28"/>
                <w:szCs w:val="28"/>
              </w:rPr>
            </w:pPr>
            <w:r w:rsidRPr="00666434">
              <w:rPr>
                <w:rFonts w:ascii="Arial" w:eastAsiaTheme="minorHAnsi" w:hAnsi="Arial" w:cs="Arial"/>
                <w:color w:val="000000"/>
                <w:spacing w:val="5"/>
                <w:kern w:val="2"/>
                <w:sz w:val="24"/>
                <w:szCs w:val="24"/>
                <w:shd w:val="clear" w:color="auto" w:fill="FFFFFF"/>
                <w14:ligatures w14:val="standardContextual"/>
              </w:rPr>
              <w:lastRenderedPageBreak/>
              <w:t>7.</w:t>
            </w:r>
          </w:p>
        </w:tc>
        <w:tc>
          <w:tcPr>
            <w:tcW w:w="8454" w:type="dxa"/>
          </w:tcPr>
          <w:p w14:paraId="010FD5FB" w14:textId="77777777" w:rsidR="00BD6390" w:rsidRDefault="009C6DA9" w:rsidP="00180226">
            <w:pPr>
              <w:shd w:val="clear" w:color="auto" w:fill="FFFFFF"/>
              <w:spacing w:before="100" w:beforeAutospacing="1" w:line="276" w:lineRule="auto"/>
              <w:outlineLvl w:val="2"/>
              <w:rPr>
                <w:rFonts w:ascii="Arial" w:hAnsi="Arial" w:cs="Arial"/>
                <w:b/>
                <w:bCs/>
                <w:color w:val="000000"/>
                <w:spacing w:val="5"/>
                <w:sz w:val="24"/>
                <w:szCs w:val="24"/>
                <w:shd w:val="clear" w:color="auto" w:fill="FFFFFF"/>
              </w:rPr>
            </w:pPr>
            <w:r w:rsidRPr="0039788E">
              <w:rPr>
                <w:rFonts w:ascii="Arial" w:hAnsi="Arial" w:cs="Arial"/>
                <w:b/>
                <w:bCs/>
                <w:color w:val="000000"/>
                <w:spacing w:val="5"/>
                <w:sz w:val="24"/>
                <w:szCs w:val="24"/>
                <w:shd w:val="clear" w:color="auto" w:fill="FFFFFF"/>
              </w:rPr>
              <w:t>What evidence have you used to inform your assessment?</w:t>
            </w:r>
          </w:p>
          <w:p w14:paraId="60482363" w14:textId="4C22F5B8" w:rsidR="00180226" w:rsidRPr="00180226" w:rsidRDefault="00180226" w:rsidP="00180226">
            <w:pPr>
              <w:pStyle w:val="ListParagraph"/>
              <w:numPr>
                <w:ilvl w:val="0"/>
                <w:numId w:val="34"/>
              </w:numPr>
              <w:shd w:val="clear" w:color="auto" w:fill="FFFFFF"/>
              <w:spacing w:before="100" w:beforeAutospacing="1" w:line="276" w:lineRule="auto"/>
              <w:outlineLvl w:val="2"/>
              <w:rPr>
                <w:rFonts w:ascii="Arial" w:hAnsi="Arial" w:cs="Arial"/>
                <w:b/>
                <w:bCs/>
                <w:color w:val="000000"/>
                <w:spacing w:val="5"/>
                <w:sz w:val="24"/>
                <w:szCs w:val="24"/>
                <w:shd w:val="clear" w:color="auto" w:fill="FFFFFF"/>
              </w:rPr>
            </w:pPr>
            <w:r>
              <w:rPr>
                <w:rFonts w:ascii="Arial" w:hAnsi="Arial" w:cs="Arial"/>
                <w:color w:val="000000"/>
                <w:spacing w:val="5"/>
                <w:sz w:val="24"/>
                <w:szCs w:val="24"/>
                <w:shd w:val="clear" w:color="auto" w:fill="FFFFFF"/>
              </w:rPr>
              <w:t xml:space="preserve">Feedback from </w:t>
            </w:r>
            <w:r w:rsidR="00A7002D">
              <w:rPr>
                <w:rFonts w:ascii="Arial" w:hAnsi="Arial" w:cs="Arial"/>
                <w:color w:val="000000"/>
                <w:spacing w:val="5"/>
                <w:sz w:val="24"/>
                <w:szCs w:val="24"/>
                <w:shd w:val="clear" w:color="auto" w:fill="FFFFFF"/>
              </w:rPr>
              <w:t>young people, associated professionals and families.</w:t>
            </w:r>
          </w:p>
          <w:p w14:paraId="04937313" w14:textId="74397BEB" w:rsidR="00180226" w:rsidRPr="00180226" w:rsidRDefault="00180226" w:rsidP="00180226">
            <w:pPr>
              <w:pStyle w:val="ListParagraph"/>
              <w:numPr>
                <w:ilvl w:val="0"/>
                <w:numId w:val="34"/>
              </w:numPr>
              <w:shd w:val="clear" w:color="auto" w:fill="FFFFFF"/>
              <w:spacing w:before="100" w:beforeAutospacing="1" w:line="276" w:lineRule="auto"/>
              <w:outlineLvl w:val="2"/>
              <w:rPr>
                <w:rFonts w:ascii="Arial" w:hAnsi="Arial" w:cs="Arial"/>
                <w:b/>
                <w:bCs/>
                <w:color w:val="000000"/>
                <w:spacing w:val="5"/>
                <w:sz w:val="24"/>
                <w:szCs w:val="24"/>
                <w:shd w:val="clear" w:color="auto" w:fill="FFFFFF"/>
              </w:rPr>
            </w:pPr>
            <w:r>
              <w:rPr>
                <w:rFonts w:ascii="Arial" w:hAnsi="Arial" w:cs="Arial"/>
                <w:color w:val="000000"/>
                <w:spacing w:val="5"/>
                <w:sz w:val="24"/>
                <w:szCs w:val="24"/>
                <w:shd w:val="clear" w:color="auto" w:fill="FFFFFF"/>
              </w:rPr>
              <w:t>Professional best practice (</w:t>
            </w:r>
            <w:r w:rsidR="00A7002D">
              <w:rPr>
                <w:rFonts w:ascii="Arial" w:hAnsi="Arial" w:cs="Arial"/>
                <w:color w:val="000000"/>
                <w:spacing w:val="5"/>
                <w:sz w:val="24"/>
                <w:szCs w:val="24"/>
                <w:shd w:val="clear" w:color="auto" w:fill="FFFFFF"/>
              </w:rPr>
              <w:t>Museums Association, Museums Galleries Scotland, Collections Trust).</w:t>
            </w:r>
          </w:p>
          <w:p w14:paraId="13606BBD" w14:textId="685946E3" w:rsidR="00180226" w:rsidRPr="00180226" w:rsidRDefault="00180226" w:rsidP="00180226">
            <w:pPr>
              <w:pStyle w:val="ListParagraph"/>
              <w:shd w:val="clear" w:color="auto" w:fill="FFFFFF"/>
              <w:spacing w:before="100" w:beforeAutospacing="1" w:line="276" w:lineRule="auto"/>
              <w:outlineLvl w:val="2"/>
              <w:rPr>
                <w:rFonts w:ascii="Arial" w:hAnsi="Arial" w:cs="Arial"/>
                <w:b/>
                <w:bCs/>
                <w:color w:val="000000"/>
                <w:spacing w:val="5"/>
                <w:sz w:val="24"/>
                <w:szCs w:val="24"/>
                <w:shd w:val="clear" w:color="auto" w:fill="FFFFFF"/>
              </w:rPr>
            </w:pPr>
          </w:p>
        </w:tc>
      </w:tr>
      <w:tr w:rsidR="009C6DA9" w14:paraId="2EBCD8F7" w14:textId="77777777" w:rsidTr="00601FCA">
        <w:tc>
          <w:tcPr>
            <w:tcW w:w="562" w:type="dxa"/>
          </w:tcPr>
          <w:p w14:paraId="28AAC605" w14:textId="07E3119D" w:rsidR="009C6DA9" w:rsidRDefault="009C6DA9" w:rsidP="00B51A7F">
            <w:pPr>
              <w:pStyle w:val="Heading2"/>
              <w:spacing w:line="276" w:lineRule="auto"/>
              <w:rPr>
                <w:rFonts w:ascii="Arial" w:hAnsi="Arial" w:cs="Arial"/>
                <w:b/>
                <w:bCs/>
                <w:sz w:val="28"/>
                <w:szCs w:val="28"/>
              </w:rPr>
            </w:pPr>
            <w:r w:rsidRPr="00666434">
              <w:rPr>
                <w:rFonts w:ascii="Arial" w:eastAsiaTheme="minorHAnsi" w:hAnsi="Arial" w:cs="Arial"/>
                <w:color w:val="000000"/>
                <w:spacing w:val="5"/>
                <w:kern w:val="2"/>
                <w:sz w:val="24"/>
                <w:szCs w:val="24"/>
                <w:shd w:val="clear" w:color="auto" w:fill="FFFFFF"/>
                <w14:ligatures w14:val="standardContextual"/>
              </w:rPr>
              <w:t>8.</w:t>
            </w:r>
          </w:p>
        </w:tc>
        <w:tc>
          <w:tcPr>
            <w:tcW w:w="8454" w:type="dxa"/>
          </w:tcPr>
          <w:p w14:paraId="7BD9D0FD" w14:textId="0ADB79FF" w:rsidR="00AC32B2" w:rsidRPr="0039788E" w:rsidRDefault="00AC32B2" w:rsidP="00B51A7F">
            <w:pPr>
              <w:shd w:val="clear" w:color="auto" w:fill="FFFFFF"/>
              <w:spacing w:before="100" w:beforeAutospacing="1" w:line="276" w:lineRule="auto"/>
              <w:outlineLvl w:val="2"/>
              <w:rPr>
                <w:rFonts w:ascii="Arial" w:hAnsi="Arial" w:cs="Arial"/>
                <w:b/>
                <w:bCs/>
                <w:color w:val="000000"/>
                <w:spacing w:val="5"/>
                <w:sz w:val="24"/>
                <w:szCs w:val="24"/>
                <w:shd w:val="clear" w:color="auto" w:fill="FFFFFF"/>
              </w:rPr>
            </w:pPr>
            <w:r w:rsidRPr="0039788E">
              <w:rPr>
                <w:rFonts w:ascii="Arial" w:hAnsi="Arial" w:cs="Arial"/>
                <w:b/>
                <w:bCs/>
                <w:color w:val="000000"/>
                <w:spacing w:val="5"/>
                <w:sz w:val="24"/>
                <w:szCs w:val="24"/>
                <w:shd w:val="clear" w:color="auto" w:fill="FFFFFF"/>
              </w:rPr>
              <w:t>How will the impact of the policy/measure be monitored?</w:t>
            </w:r>
          </w:p>
          <w:p w14:paraId="3CB07BC0" w14:textId="4747FA61" w:rsidR="009C6DA9" w:rsidRDefault="00180226" w:rsidP="00180226">
            <w:pPr>
              <w:pStyle w:val="ListParagraph"/>
              <w:numPr>
                <w:ilvl w:val="0"/>
                <w:numId w:val="35"/>
              </w:numPr>
              <w:shd w:val="clear" w:color="auto" w:fill="FFFFFF"/>
              <w:spacing w:before="100" w:beforeAutospacing="1" w:after="100" w:afterAutospacing="1" w:line="276" w:lineRule="auto"/>
              <w:outlineLvl w:val="2"/>
              <w:rPr>
                <w:rFonts w:ascii="Arial" w:eastAsia="Times New Roman" w:hAnsi="Arial" w:cs="Arial"/>
                <w:color w:val="333333"/>
                <w:kern w:val="0"/>
                <w:sz w:val="24"/>
                <w:szCs w:val="24"/>
                <w:lang w:eastAsia="en-GB"/>
                <w14:ligatures w14:val="none"/>
              </w:rPr>
            </w:pPr>
            <w:r>
              <w:rPr>
                <w:rFonts w:ascii="Arial" w:eastAsia="Times New Roman" w:hAnsi="Arial" w:cs="Arial"/>
                <w:color w:val="333333"/>
                <w:kern w:val="0"/>
                <w:sz w:val="24"/>
                <w:szCs w:val="24"/>
                <w:lang w:eastAsia="en-GB"/>
                <w14:ligatures w14:val="none"/>
              </w:rPr>
              <w:t>Policy will be reviewed every 5 years or as updates to best practice, related policies and services require</w:t>
            </w:r>
          </w:p>
          <w:p w14:paraId="190C7D33" w14:textId="6CA9974C" w:rsidR="00180226" w:rsidRDefault="00180226" w:rsidP="00180226">
            <w:pPr>
              <w:pStyle w:val="ListParagraph"/>
              <w:numPr>
                <w:ilvl w:val="0"/>
                <w:numId w:val="35"/>
              </w:numPr>
              <w:shd w:val="clear" w:color="auto" w:fill="FFFFFF"/>
              <w:spacing w:before="100" w:beforeAutospacing="1" w:after="100" w:afterAutospacing="1" w:line="276" w:lineRule="auto"/>
              <w:outlineLvl w:val="2"/>
              <w:rPr>
                <w:rFonts w:ascii="Arial" w:eastAsia="Times New Roman" w:hAnsi="Arial" w:cs="Arial"/>
                <w:color w:val="333333"/>
                <w:kern w:val="0"/>
                <w:sz w:val="24"/>
                <w:szCs w:val="24"/>
                <w:lang w:eastAsia="en-GB"/>
                <w14:ligatures w14:val="none"/>
              </w:rPr>
            </w:pPr>
            <w:r>
              <w:rPr>
                <w:rFonts w:ascii="Arial" w:eastAsia="Times New Roman" w:hAnsi="Arial" w:cs="Arial"/>
                <w:color w:val="333333"/>
                <w:kern w:val="0"/>
                <w:sz w:val="24"/>
                <w:szCs w:val="24"/>
                <w:lang w:eastAsia="en-GB"/>
                <w14:ligatures w14:val="none"/>
              </w:rPr>
              <w:t>Contin</w:t>
            </w:r>
            <w:r w:rsidR="007E1A2A">
              <w:rPr>
                <w:rFonts w:ascii="Arial" w:eastAsia="Times New Roman" w:hAnsi="Arial" w:cs="Arial"/>
                <w:color w:val="333333"/>
                <w:kern w:val="0"/>
                <w:sz w:val="24"/>
                <w:szCs w:val="24"/>
                <w:lang w:eastAsia="en-GB"/>
                <w14:ligatures w14:val="none"/>
              </w:rPr>
              <w:t>ued</w:t>
            </w:r>
            <w:r>
              <w:rPr>
                <w:rFonts w:ascii="Arial" w:eastAsia="Times New Roman" w:hAnsi="Arial" w:cs="Arial"/>
                <w:color w:val="333333"/>
                <w:kern w:val="0"/>
                <w:sz w:val="24"/>
                <w:szCs w:val="24"/>
                <w:lang w:eastAsia="en-GB"/>
                <w14:ligatures w14:val="none"/>
              </w:rPr>
              <w:t xml:space="preserve"> engagement with </w:t>
            </w:r>
            <w:r w:rsidR="00DD2FA1">
              <w:rPr>
                <w:rFonts w:ascii="Arial" w:eastAsia="Times New Roman" w:hAnsi="Arial" w:cs="Arial"/>
                <w:color w:val="333333"/>
                <w:kern w:val="0"/>
                <w:sz w:val="24"/>
                <w:szCs w:val="24"/>
                <w:lang w:eastAsia="en-GB"/>
                <w14:ligatures w14:val="none"/>
              </w:rPr>
              <w:t>young people, carers and professionals</w:t>
            </w:r>
            <w:r>
              <w:rPr>
                <w:rFonts w:ascii="Arial" w:eastAsia="Times New Roman" w:hAnsi="Arial" w:cs="Arial"/>
                <w:color w:val="333333"/>
                <w:kern w:val="0"/>
                <w:sz w:val="24"/>
                <w:szCs w:val="24"/>
                <w:lang w:eastAsia="en-GB"/>
                <w14:ligatures w14:val="none"/>
              </w:rPr>
              <w:t xml:space="preserve"> sourcing feedback on </w:t>
            </w:r>
            <w:r w:rsidR="007E1A2A">
              <w:rPr>
                <w:rFonts w:ascii="Arial" w:eastAsia="Times New Roman" w:hAnsi="Arial" w:cs="Arial"/>
                <w:color w:val="333333"/>
                <w:kern w:val="0"/>
                <w:sz w:val="24"/>
                <w:szCs w:val="24"/>
                <w:lang w:eastAsia="en-GB"/>
                <w14:ligatures w14:val="none"/>
              </w:rPr>
              <w:t>services, resources, facilities</w:t>
            </w:r>
            <w:r>
              <w:rPr>
                <w:rFonts w:ascii="Arial" w:eastAsia="Times New Roman" w:hAnsi="Arial" w:cs="Arial"/>
                <w:color w:val="333333"/>
                <w:kern w:val="0"/>
                <w:sz w:val="24"/>
                <w:szCs w:val="24"/>
                <w:lang w:eastAsia="en-GB"/>
                <w14:ligatures w14:val="none"/>
              </w:rPr>
              <w:t xml:space="preserve"> </w:t>
            </w:r>
            <w:r w:rsidR="007E1A2A">
              <w:rPr>
                <w:rFonts w:ascii="Arial" w:eastAsia="Times New Roman" w:hAnsi="Arial" w:cs="Arial"/>
                <w:color w:val="333333"/>
                <w:kern w:val="0"/>
                <w:sz w:val="24"/>
                <w:szCs w:val="24"/>
                <w:lang w:eastAsia="en-GB"/>
                <w14:ligatures w14:val="none"/>
              </w:rPr>
              <w:t>and approach</w:t>
            </w:r>
          </w:p>
          <w:p w14:paraId="65D89E40" w14:textId="563210E7" w:rsidR="00180226" w:rsidRDefault="007E1A2A" w:rsidP="00180226">
            <w:pPr>
              <w:pStyle w:val="ListParagraph"/>
              <w:numPr>
                <w:ilvl w:val="0"/>
                <w:numId w:val="35"/>
              </w:numPr>
              <w:shd w:val="clear" w:color="auto" w:fill="FFFFFF"/>
              <w:spacing w:before="100" w:beforeAutospacing="1" w:after="100" w:afterAutospacing="1" w:line="276" w:lineRule="auto"/>
              <w:outlineLvl w:val="2"/>
              <w:rPr>
                <w:rFonts w:ascii="Arial" w:eastAsia="Times New Roman" w:hAnsi="Arial" w:cs="Arial"/>
                <w:color w:val="333333"/>
                <w:kern w:val="0"/>
                <w:sz w:val="24"/>
                <w:szCs w:val="24"/>
                <w:lang w:eastAsia="en-GB"/>
                <w14:ligatures w14:val="none"/>
              </w:rPr>
            </w:pPr>
            <w:r>
              <w:rPr>
                <w:rFonts w:ascii="Arial" w:eastAsia="Times New Roman" w:hAnsi="Arial" w:cs="Arial"/>
                <w:color w:val="333333"/>
                <w:kern w:val="0"/>
                <w:sz w:val="24"/>
                <w:szCs w:val="24"/>
                <w:lang w:eastAsia="en-GB"/>
                <w14:ligatures w14:val="none"/>
              </w:rPr>
              <w:t>General a</w:t>
            </w:r>
            <w:r w:rsidR="00DD2FA1">
              <w:rPr>
                <w:rFonts w:ascii="Arial" w:eastAsia="Times New Roman" w:hAnsi="Arial" w:cs="Arial"/>
                <w:color w:val="333333"/>
                <w:kern w:val="0"/>
                <w:sz w:val="24"/>
                <w:szCs w:val="24"/>
                <w:lang w:eastAsia="en-GB"/>
                <w14:ligatures w14:val="none"/>
              </w:rPr>
              <w:t>ttendance figures</w:t>
            </w:r>
            <w:r>
              <w:rPr>
                <w:rFonts w:ascii="Arial" w:eastAsia="Times New Roman" w:hAnsi="Arial" w:cs="Arial"/>
                <w:color w:val="333333"/>
                <w:kern w:val="0"/>
                <w:sz w:val="24"/>
                <w:szCs w:val="24"/>
                <w:lang w:eastAsia="en-GB"/>
                <w14:ligatures w14:val="none"/>
              </w:rPr>
              <w:t xml:space="preserve"> and those for</w:t>
            </w:r>
            <w:r w:rsidR="00DD2FA1">
              <w:rPr>
                <w:rFonts w:ascii="Arial" w:eastAsia="Times New Roman" w:hAnsi="Arial" w:cs="Arial"/>
                <w:color w:val="333333"/>
                <w:kern w:val="0"/>
                <w:sz w:val="24"/>
                <w:szCs w:val="24"/>
                <w:lang w:eastAsia="en-GB"/>
                <w14:ligatures w14:val="none"/>
              </w:rPr>
              <w:t xml:space="preserve"> relevant visits</w:t>
            </w:r>
          </w:p>
          <w:p w14:paraId="3A7B7ED1" w14:textId="32B3AAF9" w:rsidR="00180226" w:rsidRPr="00180226" w:rsidRDefault="00180226" w:rsidP="00180226">
            <w:pPr>
              <w:pStyle w:val="ListParagraph"/>
              <w:numPr>
                <w:ilvl w:val="0"/>
                <w:numId w:val="35"/>
              </w:numPr>
              <w:shd w:val="clear" w:color="auto" w:fill="FFFFFF"/>
              <w:spacing w:before="100" w:beforeAutospacing="1" w:after="100" w:afterAutospacing="1" w:line="276" w:lineRule="auto"/>
              <w:outlineLvl w:val="2"/>
              <w:rPr>
                <w:rFonts w:ascii="Arial" w:eastAsia="Times New Roman" w:hAnsi="Arial" w:cs="Arial"/>
                <w:color w:val="333333"/>
                <w:kern w:val="0"/>
                <w:sz w:val="24"/>
                <w:szCs w:val="24"/>
                <w:lang w:eastAsia="en-GB"/>
                <w14:ligatures w14:val="none"/>
              </w:rPr>
            </w:pPr>
            <w:r>
              <w:rPr>
                <w:rFonts w:ascii="Arial" w:eastAsia="Times New Roman" w:hAnsi="Arial" w:cs="Arial"/>
                <w:color w:val="333333"/>
                <w:kern w:val="0"/>
                <w:sz w:val="24"/>
                <w:szCs w:val="24"/>
                <w:lang w:eastAsia="en-GB"/>
                <w14:ligatures w14:val="none"/>
              </w:rPr>
              <w:t xml:space="preserve">Child-friendly version of </w:t>
            </w:r>
            <w:r w:rsidR="007E1A2A">
              <w:rPr>
                <w:rFonts w:ascii="Arial" w:eastAsia="Times New Roman" w:hAnsi="Arial" w:cs="Arial"/>
                <w:color w:val="333333"/>
                <w:kern w:val="0"/>
                <w:sz w:val="24"/>
                <w:szCs w:val="24"/>
                <w:lang w:eastAsia="en-GB"/>
                <w14:ligatures w14:val="none"/>
              </w:rPr>
              <w:t xml:space="preserve">relevant parts of the </w:t>
            </w:r>
            <w:r>
              <w:rPr>
                <w:rFonts w:ascii="Arial" w:eastAsia="Times New Roman" w:hAnsi="Arial" w:cs="Arial"/>
                <w:color w:val="333333"/>
                <w:kern w:val="0"/>
                <w:sz w:val="24"/>
                <w:szCs w:val="24"/>
                <w:lang w:eastAsia="en-GB"/>
                <w14:ligatures w14:val="none"/>
              </w:rPr>
              <w:t xml:space="preserve">policy will </w:t>
            </w:r>
            <w:r w:rsidR="007E1A2A">
              <w:rPr>
                <w:rFonts w:ascii="Arial" w:eastAsia="Times New Roman" w:hAnsi="Arial" w:cs="Arial"/>
                <w:color w:val="333333"/>
                <w:kern w:val="0"/>
                <w:sz w:val="24"/>
                <w:szCs w:val="24"/>
                <w:lang w:eastAsia="en-GB"/>
                <w14:ligatures w14:val="none"/>
              </w:rPr>
              <w:t>be made available.</w:t>
            </w:r>
          </w:p>
        </w:tc>
      </w:tr>
      <w:tr w:rsidR="009C6DA9" w14:paraId="0D9F6151" w14:textId="77777777" w:rsidTr="00601FCA">
        <w:tc>
          <w:tcPr>
            <w:tcW w:w="562" w:type="dxa"/>
          </w:tcPr>
          <w:p w14:paraId="1DDC48AF" w14:textId="5A9B6B31" w:rsidR="009C6DA9" w:rsidRDefault="009C6DA9" w:rsidP="00B51A7F">
            <w:pPr>
              <w:pStyle w:val="Heading2"/>
              <w:spacing w:line="276" w:lineRule="auto"/>
              <w:rPr>
                <w:rFonts w:ascii="Arial" w:hAnsi="Arial" w:cs="Arial"/>
                <w:b/>
                <w:bCs/>
                <w:sz w:val="28"/>
                <w:szCs w:val="28"/>
              </w:rPr>
            </w:pPr>
            <w:r w:rsidRPr="00666434">
              <w:rPr>
                <w:rFonts w:ascii="Arial" w:eastAsiaTheme="minorHAnsi" w:hAnsi="Arial" w:cs="Arial"/>
                <w:color w:val="000000"/>
                <w:spacing w:val="5"/>
                <w:kern w:val="2"/>
                <w:sz w:val="24"/>
                <w:szCs w:val="24"/>
                <w:shd w:val="clear" w:color="auto" w:fill="FFFFFF"/>
                <w14:ligatures w14:val="standardContextual"/>
              </w:rPr>
              <w:t>9.</w:t>
            </w:r>
          </w:p>
        </w:tc>
        <w:tc>
          <w:tcPr>
            <w:tcW w:w="8454" w:type="dxa"/>
          </w:tcPr>
          <w:p w14:paraId="74688E87" w14:textId="0FD3F81C" w:rsidR="00CD4911" w:rsidRPr="0039788E" w:rsidRDefault="00CD4911" w:rsidP="00B51A7F">
            <w:pPr>
              <w:shd w:val="clear" w:color="auto" w:fill="FFFFFF"/>
              <w:spacing w:before="100" w:beforeAutospacing="1" w:line="276" w:lineRule="auto"/>
              <w:outlineLvl w:val="2"/>
              <w:rPr>
                <w:rFonts w:ascii="Arial" w:hAnsi="Arial" w:cs="Arial"/>
                <w:b/>
                <w:bCs/>
                <w:color w:val="000000"/>
                <w:spacing w:val="5"/>
                <w:sz w:val="24"/>
                <w:szCs w:val="24"/>
                <w:shd w:val="clear" w:color="auto" w:fill="FFFFFF"/>
              </w:rPr>
            </w:pPr>
            <w:r w:rsidRPr="0039788E">
              <w:rPr>
                <w:rFonts w:ascii="Arial" w:hAnsi="Arial" w:cs="Arial"/>
                <w:b/>
                <w:bCs/>
                <w:color w:val="000000"/>
                <w:spacing w:val="5"/>
                <w:sz w:val="24"/>
                <w:szCs w:val="24"/>
                <w:shd w:val="clear" w:color="auto" w:fill="FFFFFF"/>
              </w:rPr>
              <w:t>How will you communicate to children and young people the impact of the policy/measure on their rights?</w:t>
            </w:r>
          </w:p>
          <w:p w14:paraId="26DD29F5" w14:textId="0418FD7E" w:rsidR="00180226" w:rsidRPr="00180226" w:rsidRDefault="007E1A2A" w:rsidP="00180226">
            <w:pPr>
              <w:pStyle w:val="ListParagraph"/>
              <w:numPr>
                <w:ilvl w:val="0"/>
                <w:numId w:val="36"/>
              </w:numPr>
              <w:shd w:val="clear" w:color="auto" w:fill="FFFFFF"/>
              <w:spacing w:before="100" w:beforeAutospacing="1" w:after="100" w:afterAutospacing="1" w:line="276" w:lineRule="auto"/>
              <w:outlineLvl w:val="2"/>
              <w:rPr>
                <w:rFonts w:ascii="Arial" w:hAnsi="Arial" w:cs="Arial"/>
                <w:b/>
                <w:bCs/>
                <w:color w:val="000000"/>
                <w:spacing w:val="5"/>
                <w:sz w:val="24"/>
                <w:szCs w:val="24"/>
                <w:shd w:val="clear" w:color="auto" w:fill="FFFFFF"/>
              </w:rPr>
            </w:pPr>
            <w:r>
              <w:rPr>
                <w:rFonts w:ascii="Arial" w:eastAsia="Times New Roman" w:hAnsi="Arial" w:cs="Arial"/>
                <w:color w:val="333333"/>
                <w:kern w:val="0"/>
                <w:sz w:val="24"/>
                <w:szCs w:val="24"/>
                <w:lang w:eastAsia="en-GB"/>
                <w14:ligatures w14:val="none"/>
              </w:rPr>
              <w:t>Child-friendly version of relevant parts of the policy will be shared with children and young people.</w:t>
            </w:r>
          </w:p>
        </w:tc>
      </w:tr>
      <w:tr w:rsidR="009C6DA9" w14:paraId="67B57142" w14:textId="77777777" w:rsidTr="00601FCA">
        <w:tc>
          <w:tcPr>
            <w:tcW w:w="562" w:type="dxa"/>
          </w:tcPr>
          <w:p w14:paraId="36651494" w14:textId="5CFD1A7D" w:rsidR="009C6DA9" w:rsidRPr="00601FCA" w:rsidRDefault="00601FCA" w:rsidP="00B51A7F">
            <w:pPr>
              <w:spacing w:line="276" w:lineRule="auto"/>
              <w:rPr>
                <w:rFonts w:ascii="Arial" w:hAnsi="Arial" w:cs="Arial"/>
                <w:sz w:val="28"/>
                <w:szCs w:val="28"/>
              </w:rPr>
            </w:pPr>
            <w:r w:rsidRPr="00601FCA">
              <w:rPr>
                <w:rFonts w:ascii="Arial" w:hAnsi="Arial" w:cs="Arial"/>
                <w:color w:val="000000"/>
                <w:spacing w:val="5"/>
                <w:sz w:val="24"/>
                <w:szCs w:val="24"/>
                <w:shd w:val="clear" w:color="auto" w:fill="FFFFFF"/>
              </w:rPr>
              <w:t>10</w:t>
            </w:r>
          </w:p>
        </w:tc>
        <w:tc>
          <w:tcPr>
            <w:tcW w:w="8454" w:type="dxa"/>
          </w:tcPr>
          <w:p w14:paraId="058C98D9" w14:textId="1E309D13" w:rsidR="00904D71" w:rsidRDefault="00601FCA" w:rsidP="00904D71">
            <w:pPr>
              <w:spacing w:line="276" w:lineRule="auto"/>
              <w:rPr>
                <w:rFonts w:ascii="Arial" w:hAnsi="Arial" w:cs="Arial"/>
                <w:color w:val="000000"/>
                <w:spacing w:val="5"/>
                <w:sz w:val="24"/>
                <w:szCs w:val="24"/>
                <w:shd w:val="clear" w:color="auto" w:fill="FFFFFF"/>
              </w:rPr>
            </w:pPr>
            <w:r w:rsidRPr="00B205F8">
              <w:rPr>
                <w:rFonts w:ascii="Arial" w:hAnsi="Arial" w:cs="Arial"/>
                <w:color w:val="000000"/>
                <w:spacing w:val="5"/>
                <w:sz w:val="24"/>
                <w:szCs w:val="24"/>
                <w:shd w:val="clear" w:color="auto" w:fill="FFFFFF"/>
              </w:rPr>
              <w:t>Head of Service signature</w:t>
            </w:r>
            <w:r>
              <w:rPr>
                <w:rFonts w:ascii="Arial" w:hAnsi="Arial" w:cs="Arial"/>
                <w:color w:val="000000"/>
                <w:spacing w:val="5"/>
                <w:sz w:val="24"/>
                <w:szCs w:val="24"/>
                <w:shd w:val="clear" w:color="auto" w:fill="FFFFFF"/>
              </w:rPr>
              <w:t>:</w:t>
            </w:r>
            <w:r w:rsidRPr="00B205F8">
              <w:rPr>
                <w:rFonts w:ascii="Arial" w:hAnsi="Arial" w:cs="Arial"/>
                <w:color w:val="000000"/>
                <w:spacing w:val="5"/>
                <w:sz w:val="24"/>
                <w:szCs w:val="24"/>
                <w:shd w:val="clear" w:color="auto" w:fill="FFFFFF"/>
              </w:rPr>
              <w:t xml:space="preserve"> </w:t>
            </w:r>
            <w:r w:rsidR="003571E0" w:rsidRPr="003571E0">
              <w:rPr>
                <w:rFonts w:ascii="Arial" w:hAnsi="Arial" w:cs="Arial"/>
                <w:color w:val="000000"/>
                <w:spacing w:val="5"/>
                <w:sz w:val="24"/>
                <w:szCs w:val="24"/>
                <w:shd w:val="clear" w:color="auto" w:fill="FFFFFF"/>
              </w:rPr>
              <w:drawing>
                <wp:inline distT="0" distB="0" distL="0" distR="0" wp14:anchorId="4A0697C7" wp14:editId="46130D68">
                  <wp:extent cx="1663700" cy="311150"/>
                  <wp:effectExtent l="0" t="0" r="0" b="0"/>
                  <wp:docPr id="1170784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784798" name=""/>
                          <pic:cNvPicPr/>
                        </pic:nvPicPr>
                        <pic:blipFill>
                          <a:blip r:embed="rId23"/>
                          <a:stretch>
                            <a:fillRect/>
                          </a:stretch>
                        </pic:blipFill>
                        <pic:spPr>
                          <a:xfrm>
                            <a:off x="0" y="0"/>
                            <a:ext cx="1663791" cy="311167"/>
                          </a:xfrm>
                          <a:prstGeom prst="rect">
                            <a:avLst/>
                          </a:prstGeom>
                        </pic:spPr>
                      </pic:pic>
                    </a:graphicData>
                  </a:graphic>
                </wp:inline>
              </w:drawing>
            </w:r>
          </w:p>
          <w:p w14:paraId="0A0FC570" w14:textId="77777777" w:rsidR="00DD2FA1" w:rsidRPr="00B205F8" w:rsidRDefault="00DD2FA1" w:rsidP="00904D71">
            <w:pPr>
              <w:spacing w:line="276" w:lineRule="auto"/>
              <w:rPr>
                <w:rFonts w:ascii="Arial" w:hAnsi="Arial" w:cs="Arial"/>
                <w:color w:val="000000"/>
                <w:spacing w:val="5"/>
                <w:sz w:val="24"/>
                <w:szCs w:val="24"/>
                <w:shd w:val="clear" w:color="auto" w:fill="FFFFFF"/>
              </w:rPr>
            </w:pPr>
          </w:p>
          <w:p w14:paraId="5ED3356D" w14:textId="55A272FC" w:rsidR="009C6DA9" w:rsidRPr="00C7750E" w:rsidRDefault="00601FCA" w:rsidP="00C7750E">
            <w:pPr>
              <w:spacing w:line="276" w:lineRule="auto"/>
              <w:rPr>
                <w:rFonts w:ascii="Arial" w:hAnsi="Arial" w:cs="Arial"/>
                <w:color w:val="000000"/>
                <w:spacing w:val="5"/>
                <w:sz w:val="24"/>
                <w:szCs w:val="24"/>
                <w:shd w:val="clear" w:color="auto" w:fill="FFFFFF"/>
              </w:rPr>
            </w:pPr>
            <w:r w:rsidRPr="00B205F8">
              <w:rPr>
                <w:rFonts w:ascii="Arial" w:hAnsi="Arial" w:cs="Arial"/>
                <w:color w:val="000000"/>
                <w:spacing w:val="5"/>
                <w:sz w:val="24"/>
                <w:szCs w:val="24"/>
                <w:shd w:val="clear" w:color="auto" w:fill="FFFFFF"/>
              </w:rPr>
              <w:t>Date of Sign off:</w:t>
            </w:r>
            <w:r w:rsidR="00904D71">
              <w:rPr>
                <w:rFonts w:ascii="Arial" w:hAnsi="Arial" w:cs="Arial"/>
                <w:color w:val="000000"/>
                <w:spacing w:val="5"/>
                <w:sz w:val="24"/>
                <w:szCs w:val="24"/>
                <w:shd w:val="clear" w:color="auto" w:fill="FFFFFF"/>
              </w:rPr>
              <w:t xml:space="preserve"> </w:t>
            </w:r>
            <w:r w:rsidR="003571E0">
              <w:rPr>
                <w:rFonts w:ascii="Arial" w:hAnsi="Arial" w:cs="Arial"/>
                <w:color w:val="000000"/>
                <w:spacing w:val="5"/>
                <w:sz w:val="24"/>
                <w:szCs w:val="24"/>
                <w:shd w:val="clear" w:color="auto" w:fill="FFFFFF"/>
              </w:rPr>
              <w:t>11 March 2025</w:t>
            </w:r>
          </w:p>
        </w:tc>
      </w:tr>
    </w:tbl>
    <w:p w14:paraId="51D9D381" w14:textId="22969C7F" w:rsidR="007C4960" w:rsidRDefault="007C4960" w:rsidP="00B51A7F">
      <w:pPr>
        <w:spacing w:line="276" w:lineRule="auto"/>
        <w:rPr>
          <w:rFonts w:ascii="Arial" w:hAnsi="Arial" w:cs="Arial"/>
          <w:b/>
          <w:bCs/>
          <w:color w:val="000000"/>
          <w:sz w:val="24"/>
          <w:szCs w:val="24"/>
          <w:shd w:val="clear" w:color="auto" w:fill="FFFFFF"/>
        </w:rPr>
      </w:pPr>
    </w:p>
    <w:p w14:paraId="10CC1514" w14:textId="77777777" w:rsidR="00167B67" w:rsidRDefault="00E529FD" w:rsidP="00B51A7F">
      <w:pPr>
        <w:spacing w:line="276" w:lineRule="auto"/>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Publishing</w:t>
      </w:r>
    </w:p>
    <w:p w14:paraId="497F8349" w14:textId="41B08132" w:rsidR="00167B67" w:rsidRDefault="004D54EF" w:rsidP="00B51A7F">
      <w:pPr>
        <w:spacing w:line="276" w:lineRule="auto"/>
        <w:rPr>
          <w:rFonts w:ascii="Arial" w:hAnsi="Arial" w:cs="Arial"/>
          <w:color w:val="000000"/>
          <w:sz w:val="24"/>
          <w:szCs w:val="24"/>
          <w:shd w:val="clear" w:color="auto" w:fill="FFFFFF"/>
        </w:rPr>
      </w:pPr>
      <w:r w:rsidRPr="0078657C">
        <w:rPr>
          <w:rFonts w:ascii="Arial" w:hAnsi="Arial" w:cs="Arial"/>
          <w:color w:val="000000"/>
          <w:sz w:val="24"/>
          <w:szCs w:val="24"/>
          <w:shd w:val="clear" w:color="auto" w:fill="FFFFFF"/>
        </w:rPr>
        <w:t xml:space="preserve">Please forward your completed </w:t>
      </w:r>
      <w:r w:rsidRPr="00B56DF7">
        <w:rPr>
          <w:rFonts w:ascii="Arial" w:hAnsi="Arial" w:cs="Arial"/>
          <w:color w:val="000000"/>
          <w:sz w:val="24"/>
          <w:szCs w:val="24"/>
          <w:shd w:val="clear" w:color="auto" w:fill="FFFFFF"/>
        </w:rPr>
        <w:t xml:space="preserve">CRIWA to </w:t>
      </w:r>
      <w:hyperlink r:id="rId24" w:history="1">
        <w:r w:rsidR="00E65FAE" w:rsidRPr="00C24120">
          <w:rPr>
            <w:rStyle w:val="Hyperlink"/>
            <w:rFonts w:ascii="Arial" w:hAnsi="Arial" w:cs="Arial"/>
            <w:sz w:val="24"/>
            <w:szCs w:val="24"/>
            <w:shd w:val="clear" w:color="auto" w:fill="FFFFFF"/>
          </w:rPr>
          <w:t>equalities@eastlothian.gov.uk</w:t>
        </w:r>
      </w:hyperlink>
      <w:r w:rsidR="00E65FAE">
        <w:rPr>
          <w:rFonts w:ascii="Arial" w:hAnsi="Arial" w:cs="Arial"/>
          <w:color w:val="000000"/>
          <w:sz w:val="24"/>
          <w:szCs w:val="24"/>
          <w:shd w:val="clear" w:color="auto" w:fill="FFFFFF"/>
        </w:rPr>
        <w:t xml:space="preserve"> </w:t>
      </w:r>
      <w:r w:rsidR="007A1EBA" w:rsidRPr="00B56DF7">
        <w:rPr>
          <w:rFonts w:ascii="Arial" w:hAnsi="Arial" w:cs="Arial"/>
          <w:color w:val="000000"/>
          <w:sz w:val="24"/>
          <w:szCs w:val="24"/>
          <w:shd w:val="clear" w:color="auto" w:fill="FFFFFF"/>
        </w:rPr>
        <w:t xml:space="preserve"> to</w:t>
      </w:r>
      <w:r w:rsidR="007A1EBA" w:rsidRPr="0078657C">
        <w:rPr>
          <w:rFonts w:ascii="Arial" w:hAnsi="Arial" w:cs="Arial"/>
          <w:color w:val="000000"/>
          <w:sz w:val="24"/>
          <w:szCs w:val="24"/>
          <w:shd w:val="clear" w:color="auto" w:fill="FFFFFF"/>
        </w:rPr>
        <w:t xml:space="preserve"> be uploaded to the website. Please provide a child friendly summary</w:t>
      </w:r>
      <w:r w:rsidR="0078657C" w:rsidRPr="0078657C">
        <w:rPr>
          <w:rFonts w:ascii="Arial" w:hAnsi="Arial" w:cs="Arial"/>
          <w:color w:val="000000"/>
          <w:sz w:val="24"/>
          <w:szCs w:val="24"/>
          <w:shd w:val="clear" w:color="auto" w:fill="FFFFFF"/>
        </w:rPr>
        <w:t xml:space="preserve"> version too.</w:t>
      </w:r>
    </w:p>
    <w:p w14:paraId="19B5E0F8" w14:textId="77777777" w:rsidR="00976479" w:rsidRDefault="00976479" w:rsidP="00B51A7F">
      <w:pPr>
        <w:spacing w:line="276" w:lineRule="auto"/>
        <w:rPr>
          <w:rFonts w:ascii="Arial" w:hAnsi="Arial" w:cs="Arial"/>
          <w:color w:val="000000"/>
          <w:sz w:val="24"/>
          <w:szCs w:val="24"/>
          <w:shd w:val="clear" w:color="auto" w:fill="FFFFFF"/>
        </w:rPr>
      </w:pPr>
    </w:p>
    <w:p w14:paraId="7996D792" w14:textId="1F65B6A9" w:rsidR="00976479" w:rsidRDefault="0084157B" w:rsidP="00B51A7F">
      <w:pPr>
        <w:spacing w:line="276" w:lineRule="auto"/>
        <w:rPr>
          <w:rFonts w:ascii="Arial" w:hAnsi="Arial" w:cs="Arial"/>
          <w:color w:val="000000"/>
          <w:sz w:val="24"/>
          <w:szCs w:val="24"/>
          <w:shd w:val="clear" w:color="auto" w:fill="FFFFFF"/>
        </w:rPr>
      </w:pPr>
      <w:r w:rsidRPr="00B56DF7">
        <w:rPr>
          <w:rFonts w:ascii="Arial" w:hAnsi="Arial" w:cs="Arial"/>
          <w:b/>
          <w:bCs/>
          <w:color w:val="000000"/>
          <w:sz w:val="24"/>
          <w:szCs w:val="24"/>
          <w:shd w:val="clear" w:color="auto" w:fill="FFFFFF"/>
        </w:rPr>
        <w:t>Note:</w:t>
      </w:r>
      <w:r w:rsidR="00EC391F">
        <w:rPr>
          <w:rFonts w:ascii="Arial" w:hAnsi="Arial" w:cs="Arial"/>
          <w:color w:val="000000"/>
          <w:sz w:val="24"/>
          <w:szCs w:val="24"/>
          <w:shd w:val="clear" w:color="auto" w:fill="FFFFFF"/>
        </w:rPr>
        <w:t xml:space="preserve"> Please send any</w:t>
      </w:r>
      <w:r>
        <w:rPr>
          <w:rFonts w:ascii="Arial" w:hAnsi="Arial" w:cs="Arial"/>
          <w:color w:val="000000"/>
          <w:sz w:val="24"/>
          <w:szCs w:val="24"/>
          <w:shd w:val="clear" w:color="auto" w:fill="FFFFFF"/>
        </w:rPr>
        <w:t xml:space="preserve"> updates</w:t>
      </w:r>
      <w:r w:rsidR="003063ED">
        <w:rPr>
          <w:rFonts w:ascii="Arial" w:hAnsi="Arial" w:cs="Arial"/>
          <w:color w:val="000000"/>
          <w:sz w:val="24"/>
          <w:szCs w:val="24"/>
          <w:shd w:val="clear" w:color="auto" w:fill="FFFFFF"/>
        </w:rPr>
        <w:t>,</w:t>
      </w:r>
      <w:r w:rsidR="00842E08">
        <w:rPr>
          <w:rFonts w:ascii="Arial" w:hAnsi="Arial" w:cs="Arial"/>
          <w:color w:val="000000"/>
          <w:sz w:val="24"/>
          <w:szCs w:val="24"/>
          <w:shd w:val="clear" w:color="auto" w:fill="FFFFFF"/>
        </w:rPr>
        <w:t xml:space="preserve"> </w:t>
      </w:r>
      <w:r w:rsidR="00266CCD">
        <w:rPr>
          <w:rFonts w:ascii="Arial" w:hAnsi="Arial" w:cs="Arial"/>
          <w:color w:val="000000"/>
          <w:sz w:val="24"/>
          <w:szCs w:val="24"/>
          <w:shd w:val="clear" w:color="auto" w:fill="FFFFFF"/>
        </w:rPr>
        <w:t>suggestions</w:t>
      </w:r>
      <w:r w:rsidR="00CD05E6">
        <w:rPr>
          <w:rFonts w:ascii="Arial" w:hAnsi="Arial" w:cs="Arial"/>
          <w:color w:val="000000"/>
          <w:sz w:val="24"/>
          <w:szCs w:val="24"/>
          <w:shd w:val="clear" w:color="auto" w:fill="FFFFFF"/>
        </w:rPr>
        <w:t>, errors,</w:t>
      </w:r>
      <w:r w:rsidR="00266CCD">
        <w:rPr>
          <w:rFonts w:ascii="Arial" w:hAnsi="Arial" w:cs="Arial"/>
          <w:color w:val="000000"/>
          <w:sz w:val="24"/>
          <w:szCs w:val="24"/>
          <w:shd w:val="clear" w:color="auto" w:fill="FFFFFF"/>
        </w:rPr>
        <w:t xml:space="preserve"> </w:t>
      </w:r>
      <w:r w:rsidR="00000201">
        <w:rPr>
          <w:rFonts w:ascii="Arial" w:hAnsi="Arial" w:cs="Arial"/>
          <w:color w:val="000000"/>
          <w:sz w:val="24"/>
          <w:szCs w:val="24"/>
          <w:shd w:val="clear" w:color="auto" w:fill="FFFFFF"/>
        </w:rPr>
        <w:t xml:space="preserve">or points of clarification </w:t>
      </w:r>
      <w:r w:rsidR="00266CCD">
        <w:rPr>
          <w:rFonts w:ascii="Arial" w:hAnsi="Arial" w:cs="Arial"/>
          <w:color w:val="000000"/>
          <w:sz w:val="24"/>
          <w:szCs w:val="24"/>
          <w:shd w:val="clear" w:color="auto" w:fill="FFFFFF"/>
        </w:rPr>
        <w:t xml:space="preserve">to improve this </w:t>
      </w:r>
      <w:r w:rsidR="00451025">
        <w:rPr>
          <w:rFonts w:ascii="Arial" w:hAnsi="Arial" w:cs="Arial"/>
          <w:color w:val="000000"/>
          <w:sz w:val="24"/>
          <w:szCs w:val="24"/>
          <w:shd w:val="clear" w:color="auto" w:fill="FFFFFF"/>
        </w:rPr>
        <w:t>guidance</w:t>
      </w:r>
      <w:r w:rsidR="00266CCD">
        <w:rPr>
          <w:rFonts w:ascii="Arial" w:hAnsi="Arial" w:cs="Arial"/>
          <w:color w:val="000000"/>
          <w:sz w:val="24"/>
          <w:szCs w:val="24"/>
          <w:shd w:val="clear" w:color="auto" w:fill="FFFFFF"/>
        </w:rPr>
        <w:t xml:space="preserve"> </w:t>
      </w:r>
      <w:r w:rsidR="007B39A9">
        <w:rPr>
          <w:rFonts w:ascii="Arial" w:hAnsi="Arial" w:cs="Arial"/>
          <w:color w:val="000000"/>
          <w:sz w:val="24"/>
          <w:szCs w:val="24"/>
          <w:shd w:val="clear" w:color="auto" w:fill="FFFFFF"/>
        </w:rPr>
        <w:t xml:space="preserve">to Linda Alexander at </w:t>
      </w:r>
      <w:hyperlink r:id="rId25" w:history="1">
        <w:r w:rsidR="007B39A9" w:rsidRPr="00012033">
          <w:rPr>
            <w:rStyle w:val="Hyperlink"/>
            <w:rFonts w:ascii="Arial" w:hAnsi="Arial" w:cs="Arial"/>
            <w:sz w:val="24"/>
            <w:szCs w:val="24"/>
            <w:shd w:val="clear" w:color="auto" w:fill="FFFFFF"/>
          </w:rPr>
          <w:t>lalexander@eastlothian.gov.uk</w:t>
        </w:r>
      </w:hyperlink>
      <w:r w:rsidR="00EC391F">
        <w:rPr>
          <w:rStyle w:val="Hyperlink"/>
          <w:rFonts w:ascii="Arial" w:hAnsi="Arial" w:cs="Arial"/>
          <w:sz w:val="24"/>
          <w:szCs w:val="24"/>
          <w:shd w:val="clear" w:color="auto" w:fill="FFFFFF"/>
        </w:rPr>
        <w:t xml:space="preserve">. </w:t>
      </w:r>
    </w:p>
    <w:p w14:paraId="3417BD85" w14:textId="77777777" w:rsidR="007B39A9" w:rsidRPr="0078657C" w:rsidRDefault="007B39A9" w:rsidP="00B51A7F">
      <w:pPr>
        <w:spacing w:line="276" w:lineRule="auto"/>
        <w:rPr>
          <w:rFonts w:ascii="Arial" w:hAnsi="Arial" w:cs="Arial"/>
          <w:color w:val="000000"/>
          <w:sz w:val="24"/>
          <w:szCs w:val="24"/>
          <w:shd w:val="clear" w:color="auto" w:fill="FFFFFF"/>
        </w:rPr>
      </w:pPr>
    </w:p>
    <w:p w14:paraId="570F3EC9" w14:textId="77777777" w:rsidR="00DE7D82" w:rsidRDefault="00DE7D82" w:rsidP="00B51A7F">
      <w:pPr>
        <w:spacing w:line="276" w:lineRule="auto"/>
        <w:rPr>
          <w:rFonts w:ascii="Arial" w:hAnsi="Arial" w:cs="Arial"/>
          <w:b/>
          <w:bCs/>
          <w:color w:val="000000"/>
          <w:sz w:val="24"/>
          <w:szCs w:val="24"/>
          <w:shd w:val="clear" w:color="auto" w:fill="FFFFFF"/>
        </w:rPr>
      </w:pPr>
    </w:p>
    <w:p w14:paraId="3576346F" w14:textId="77777777" w:rsidR="00F71895" w:rsidRDefault="00F71895" w:rsidP="00B51A7F">
      <w:pPr>
        <w:spacing w:line="276" w:lineRule="auto"/>
        <w:rPr>
          <w:rFonts w:ascii="Arial" w:hAnsi="Arial" w:cs="Arial"/>
          <w:b/>
          <w:bCs/>
          <w:color w:val="000000"/>
          <w:sz w:val="24"/>
          <w:szCs w:val="24"/>
          <w:shd w:val="clear" w:color="auto" w:fill="FFFFFF"/>
        </w:rPr>
      </w:pPr>
    </w:p>
    <w:p w14:paraId="607DB041" w14:textId="77777777" w:rsidR="00F71895" w:rsidRDefault="00F71895" w:rsidP="00B51A7F">
      <w:pPr>
        <w:spacing w:line="276" w:lineRule="auto"/>
        <w:rPr>
          <w:rFonts w:ascii="Arial" w:hAnsi="Arial" w:cs="Arial"/>
          <w:b/>
          <w:bCs/>
          <w:color w:val="000000"/>
          <w:sz w:val="24"/>
          <w:szCs w:val="24"/>
          <w:shd w:val="clear" w:color="auto" w:fill="FFFFFF"/>
        </w:rPr>
      </w:pPr>
    </w:p>
    <w:p w14:paraId="2D02A04B" w14:textId="77777777" w:rsidR="00F71895" w:rsidRDefault="00F71895" w:rsidP="00B51A7F">
      <w:pPr>
        <w:spacing w:line="276" w:lineRule="auto"/>
        <w:rPr>
          <w:rFonts w:ascii="Arial" w:hAnsi="Arial" w:cs="Arial"/>
          <w:b/>
          <w:bCs/>
          <w:color w:val="000000"/>
          <w:sz w:val="24"/>
          <w:szCs w:val="24"/>
          <w:shd w:val="clear" w:color="auto" w:fill="FFFFFF"/>
        </w:rPr>
      </w:pPr>
    </w:p>
    <w:p w14:paraId="2B5370B8" w14:textId="77777777" w:rsidR="00F71895" w:rsidRDefault="00F71895" w:rsidP="00B51A7F">
      <w:pPr>
        <w:spacing w:line="276" w:lineRule="auto"/>
        <w:rPr>
          <w:rFonts w:ascii="Arial" w:hAnsi="Arial" w:cs="Arial"/>
          <w:b/>
          <w:bCs/>
          <w:color w:val="000000"/>
          <w:sz w:val="24"/>
          <w:szCs w:val="24"/>
          <w:shd w:val="clear" w:color="auto" w:fill="FFFFFF"/>
        </w:rPr>
      </w:pPr>
    </w:p>
    <w:p w14:paraId="26E33951" w14:textId="77777777" w:rsidR="00F71895" w:rsidRDefault="00F71895" w:rsidP="00B51A7F">
      <w:pPr>
        <w:spacing w:line="276" w:lineRule="auto"/>
        <w:rPr>
          <w:rFonts w:ascii="Arial" w:hAnsi="Arial" w:cs="Arial"/>
          <w:b/>
          <w:bCs/>
          <w:color w:val="000000"/>
          <w:sz w:val="24"/>
          <w:szCs w:val="24"/>
          <w:shd w:val="clear" w:color="auto" w:fill="FFFFFF"/>
        </w:rPr>
      </w:pPr>
    </w:p>
    <w:p w14:paraId="77867FC5" w14:textId="77777777" w:rsidR="00F71895" w:rsidRDefault="00F71895" w:rsidP="00B51A7F">
      <w:pPr>
        <w:spacing w:line="276" w:lineRule="auto"/>
        <w:rPr>
          <w:rFonts w:ascii="Arial" w:hAnsi="Arial" w:cs="Arial"/>
          <w:b/>
          <w:bCs/>
          <w:color w:val="000000"/>
          <w:sz w:val="24"/>
          <w:szCs w:val="24"/>
          <w:shd w:val="clear" w:color="auto" w:fill="FFFFFF"/>
        </w:rPr>
      </w:pPr>
    </w:p>
    <w:p w14:paraId="2F4CD897" w14:textId="77777777" w:rsidR="00F71895" w:rsidRDefault="00F71895" w:rsidP="00B51A7F">
      <w:pPr>
        <w:spacing w:line="276" w:lineRule="auto"/>
        <w:rPr>
          <w:rFonts w:ascii="Arial" w:hAnsi="Arial" w:cs="Arial"/>
          <w:b/>
          <w:bCs/>
          <w:color w:val="000000"/>
          <w:sz w:val="24"/>
          <w:szCs w:val="24"/>
          <w:shd w:val="clear" w:color="auto" w:fill="FFFFFF"/>
        </w:rPr>
      </w:pPr>
    </w:p>
    <w:p w14:paraId="3F9303C1" w14:textId="77777777" w:rsidR="00F71895" w:rsidRDefault="00F71895" w:rsidP="00B51A7F">
      <w:pPr>
        <w:spacing w:line="276" w:lineRule="auto"/>
        <w:rPr>
          <w:rFonts w:ascii="Arial" w:hAnsi="Arial" w:cs="Arial"/>
          <w:b/>
          <w:bCs/>
          <w:color w:val="000000"/>
          <w:sz w:val="24"/>
          <w:szCs w:val="24"/>
          <w:shd w:val="clear" w:color="auto" w:fill="FFFFFF"/>
        </w:rPr>
      </w:pPr>
    </w:p>
    <w:p w14:paraId="5BE19E17" w14:textId="77777777" w:rsidR="00F71895" w:rsidRDefault="00F71895" w:rsidP="00B51A7F">
      <w:pPr>
        <w:spacing w:line="276" w:lineRule="auto"/>
        <w:rPr>
          <w:rFonts w:ascii="Arial" w:hAnsi="Arial" w:cs="Arial"/>
          <w:b/>
          <w:bCs/>
          <w:color w:val="000000"/>
          <w:sz w:val="24"/>
          <w:szCs w:val="24"/>
          <w:shd w:val="clear" w:color="auto" w:fill="FFFFFF"/>
        </w:rPr>
      </w:pPr>
    </w:p>
    <w:p w14:paraId="739CF3A0" w14:textId="77777777" w:rsidR="00F71895" w:rsidRDefault="00F71895" w:rsidP="00B51A7F">
      <w:pPr>
        <w:spacing w:line="276" w:lineRule="auto"/>
        <w:rPr>
          <w:rFonts w:ascii="Arial" w:hAnsi="Arial" w:cs="Arial"/>
          <w:b/>
          <w:bCs/>
          <w:color w:val="000000"/>
          <w:sz w:val="24"/>
          <w:szCs w:val="24"/>
          <w:shd w:val="clear" w:color="auto" w:fill="FFFFFF"/>
        </w:rPr>
      </w:pPr>
    </w:p>
    <w:p w14:paraId="66549020" w14:textId="77777777" w:rsidR="00F71895" w:rsidRDefault="00F71895" w:rsidP="00B51A7F">
      <w:pPr>
        <w:spacing w:line="276" w:lineRule="auto"/>
        <w:rPr>
          <w:rFonts w:ascii="Arial" w:hAnsi="Arial" w:cs="Arial"/>
          <w:b/>
          <w:bCs/>
          <w:color w:val="000000"/>
          <w:sz w:val="24"/>
          <w:szCs w:val="24"/>
          <w:shd w:val="clear" w:color="auto" w:fill="FFFFFF"/>
        </w:rPr>
      </w:pPr>
    </w:p>
    <w:p w14:paraId="46D73B19" w14:textId="77777777" w:rsidR="00F71895" w:rsidRDefault="00F71895" w:rsidP="00B51A7F">
      <w:pPr>
        <w:spacing w:line="276" w:lineRule="auto"/>
        <w:rPr>
          <w:rFonts w:ascii="Arial" w:hAnsi="Arial" w:cs="Arial"/>
          <w:b/>
          <w:bCs/>
          <w:color w:val="000000"/>
          <w:sz w:val="24"/>
          <w:szCs w:val="24"/>
          <w:shd w:val="clear" w:color="auto" w:fill="FFFFFF"/>
        </w:rPr>
      </w:pPr>
    </w:p>
    <w:p w14:paraId="735C02FF" w14:textId="77777777" w:rsidR="00F71895" w:rsidRDefault="00F71895" w:rsidP="00B51A7F">
      <w:pPr>
        <w:spacing w:line="276" w:lineRule="auto"/>
        <w:rPr>
          <w:rFonts w:ascii="Arial" w:hAnsi="Arial" w:cs="Arial"/>
          <w:b/>
          <w:bCs/>
          <w:color w:val="000000"/>
          <w:sz w:val="24"/>
          <w:szCs w:val="24"/>
          <w:shd w:val="clear" w:color="auto" w:fill="FFFFFF"/>
        </w:rPr>
      </w:pPr>
    </w:p>
    <w:p w14:paraId="12E57810" w14:textId="77777777" w:rsidR="00F71895" w:rsidRDefault="00F71895" w:rsidP="00B51A7F">
      <w:pPr>
        <w:spacing w:line="276" w:lineRule="auto"/>
        <w:rPr>
          <w:rFonts w:ascii="Arial" w:hAnsi="Arial" w:cs="Arial"/>
          <w:b/>
          <w:bCs/>
          <w:color w:val="000000"/>
          <w:sz w:val="24"/>
          <w:szCs w:val="24"/>
          <w:shd w:val="clear" w:color="auto" w:fill="FFFFFF"/>
        </w:rPr>
      </w:pPr>
    </w:p>
    <w:p w14:paraId="773DBC55" w14:textId="77777777" w:rsidR="00F71895" w:rsidRDefault="00F71895" w:rsidP="00B51A7F">
      <w:pPr>
        <w:spacing w:line="276" w:lineRule="auto"/>
        <w:rPr>
          <w:rFonts w:ascii="Arial" w:hAnsi="Arial" w:cs="Arial"/>
          <w:b/>
          <w:bCs/>
          <w:color w:val="000000"/>
          <w:sz w:val="24"/>
          <w:szCs w:val="24"/>
          <w:shd w:val="clear" w:color="auto" w:fill="FFFFFF"/>
        </w:rPr>
      </w:pPr>
    </w:p>
    <w:p w14:paraId="3CF89996" w14:textId="77777777" w:rsidR="00F71895" w:rsidRDefault="00F71895" w:rsidP="00B51A7F">
      <w:pPr>
        <w:spacing w:line="276" w:lineRule="auto"/>
        <w:rPr>
          <w:rFonts w:ascii="Arial" w:hAnsi="Arial" w:cs="Arial"/>
          <w:b/>
          <w:bCs/>
          <w:color w:val="000000"/>
          <w:sz w:val="24"/>
          <w:szCs w:val="24"/>
          <w:shd w:val="clear" w:color="auto" w:fill="FFFFFF"/>
        </w:rPr>
      </w:pPr>
    </w:p>
    <w:p w14:paraId="43026545" w14:textId="77777777" w:rsidR="00F71895" w:rsidRDefault="00F71895" w:rsidP="00B51A7F">
      <w:pPr>
        <w:spacing w:line="276" w:lineRule="auto"/>
        <w:rPr>
          <w:rFonts w:ascii="Arial" w:hAnsi="Arial" w:cs="Arial"/>
          <w:b/>
          <w:bCs/>
          <w:color w:val="000000"/>
          <w:sz w:val="24"/>
          <w:szCs w:val="24"/>
          <w:shd w:val="clear" w:color="auto" w:fill="FFFFFF"/>
        </w:rPr>
      </w:pPr>
    </w:p>
    <w:p w14:paraId="1E7C467C" w14:textId="77777777" w:rsidR="00F71895" w:rsidRDefault="00F71895" w:rsidP="00B51A7F">
      <w:pPr>
        <w:spacing w:line="276" w:lineRule="auto"/>
        <w:rPr>
          <w:rFonts w:ascii="Arial" w:hAnsi="Arial" w:cs="Arial"/>
          <w:b/>
          <w:bCs/>
          <w:color w:val="000000"/>
          <w:sz w:val="24"/>
          <w:szCs w:val="24"/>
          <w:shd w:val="clear" w:color="auto" w:fill="FFFFFF"/>
        </w:rPr>
      </w:pPr>
    </w:p>
    <w:p w14:paraId="04A29685" w14:textId="77777777" w:rsidR="00F71895" w:rsidRDefault="00F71895" w:rsidP="00B51A7F">
      <w:pPr>
        <w:spacing w:line="276" w:lineRule="auto"/>
        <w:rPr>
          <w:rFonts w:ascii="Arial" w:hAnsi="Arial" w:cs="Arial"/>
          <w:b/>
          <w:bCs/>
          <w:color w:val="000000"/>
          <w:sz w:val="24"/>
          <w:szCs w:val="24"/>
          <w:shd w:val="clear" w:color="auto" w:fill="FFFFFF"/>
        </w:rPr>
      </w:pPr>
    </w:p>
    <w:p w14:paraId="616901E9" w14:textId="77777777" w:rsidR="00F71895" w:rsidRDefault="00F71895" w:rsidP="00B51A7F">
      <w:pPr>
        <w:spacing w:line="276" w:lineRule="auto"/>
        <w:rPr>
          <w:rFonts w:ascii="Arial" w:hAnsi="Arial" w:cs="Arial"/>
          <w:b/>
          <w:bCs/>
          <w:color w:val="000000"/>
          <w:sz w:val="24"/>
          <w:szCs w:val="24"/>
          <w:shd w:val="clear" w:color="auto" w:fill="FFFFFF"/>
        </w:rPr>
      </w:pPr>
    </w:p>
    <w:p w14:paraId="576C2DEB" w14:textId="77777777" w:rsidR="00F71895" w:rsidRDefault="00F71895" w:rsidP="00B51A7F">
      <w:pPr>
        <w:spacing w:line="276" w:lineRule="auto"/>
        <w:rPr>
          <w:rFonts w:ascii="Arial" w:hAnsi="Arial" w:cs="Arial"/>
          <w:b/>
          <w:bCs/>
          <w:color w:val="000000"/>
          <w:sz w:val="24"/>
          <w:szCs w:val="24"/>
          <w:shd w:val="clear" w:color="auto" w:fill="FFFFFF"/>
        </w:rPr>
      </w:pPr>
    </w:p>
    <w:p w14:paraId="33F41760" w14:textId="77777777" w:rsidR="00F71895" w:rsidRDefault="00F71895" w:rsidP="00B51A7F">
      <w:pPr>
        <w:spacing w:line="276" w:lineRule="auto"/>
        <w:rPr>
          <w:rFonts w:ascii="Arial" w:hAnsi="Arial" w:cs="Arial"/>
          <w:b/>
          <w:bCs/>
          <w:color w:val="000000"/>
          <w:sz w:val="24"/>
          <w:szCs w:val="24"/>
          <w:shd w:val="clear" w:color="auto" w:fill="FFFFFF"/>
        </w:rPr>
      </w:pPr>
    </w:p>
    <w:p w14:paraId="5BD3828F" w14:textId="72CCDF4D" w:rsidR="005E6A3D" w:rsidRPr="000E3A12" w:rsidRDefault="007C4960" w:rsidP="00B51A7F">
      <w:pPr>
        <w:spacing w:line="276" w:lineRule="auto"/>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 xml:space="preserve">Further Information </w:t>
      </w:r>
    </w:p>
    <w:p w14:paraId="0979A8A2" w14:textId="0893323C" w:rsidR="006C78C9" w:rsidRDefault="006C78C9" w:rsidP="00B51A7F">
      <w:pPr>
        <w:spacing w:line="276" w:lineRule="auto"/>
        <w:rPr>
          <w:color w:val="0563C1" w:themeColor="hyperlink"/>
          <w:u w:val="single"/>
        </w:rPr>
      </w:pPr>
    </w:p>
    <w:p w14:paraId="7BCA46B9" w14:textId="58C4D150" w:rsidR="00280064" w:rsidRDefault="006F69E9" w:rsidP="00B51A7F">
      <w:pPr>
        <w:spacing w:line="276" w:lineRule="auto"/>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Introductory l</w:t>
      </w:r>
      <w:r w:rsidR="0076366C" w:rsidRPr="002B0BC7">
        <w:rPr>
          <w:rFonts w:ascii="Arial" w:hAnsi="Arial" w:cs="Arial"/>
          <w:b/>
          <w:bCs/>
          <w:color w:val="000000"/>
          <w:sz w:val="24"/>
          <w:szCs w:val="24"/>
          <w:shd w:val="clear" w:color="auto" w:fill="FFFFFF"/>
        </w:rPr>
        <w:t xml:space="preserve">earning: </w:t>
      </w:r>
    </w:p>
    <w:p w14:paraId="09EB4C8D" w14:textId="150927C8" w:rsidR="00482FA2" w:rsidRPr="00FD449F" w:rsidRDefault="00D74FD9" w:rsidP="00DB5226">
      <w:pPr>
        <w:pStyle w:val="ListParagraph"/>
        <w:numPr>
          <w:ilvl w:val="0"/>
          <w:numId w:val="9"/>
        </w:numPr>
        <w:spacing w:line="276" w:lineRule="auto"/>
        <w:rPr>
          <w:color w:val="0563C1" w:themeColor="hyperlink"/>
          <w:u w:val="single"/>
        </w:rPr>
      </w:pPr>
      <w:r w:rsidRPr="00FD449F">
        <w:rPr>
          <w:rFonts w:ascii="Arial" w:hAnsi="Arial" w:cs="Arial"/>
          <w:color w:val="000000"/>
          <w:sz w:val="24"/>
          <w:szCs w:val="24"/>
          <w:shd w:val="clear" w:color="auto" w:fill="FFFFFF"/>
        </w:rPr>
        <w:t xml:space="preserve">Scottish Governments </w:t>
      </w:r>
      <w:r w:rsidR="003A1816" w:rsidRPr="00FD449F">
        <w:rPr>
          <w:rFonts w:ascii="Arial" w:hAnsi="Arial" w:cs="Arial"/>
          <w:color w:val="000000"/>
          <w:sz w:val="24"/>
          <w:szCs w:val="24"/>
          <w:shd w:val="clear" w:color="auto" w:fill="FFFFFF"/>
        </w:rPr>
        <w:t>Introduction to Children’s Rights (Stakeholder Edition)</w:t>
      </w:r>
      <w:r w:rsidR="002B2EF2" w:rsidRPr="00FD449F">
        <w:rPr>
          <w:rFonts w:ascii="Arial" w:hAnsi="Arial" w:cs="Arial"/>
          <w:color w:val="000000"/>
          <w:sz w:val="24"/>
          <w:szCs w:val="24"/>
          <w:shd w:val="clear" w:color="auto" w:fill="FFFFFF"/>
        </w:rPr>
        <w:t>:</w:t>
      </w:r>
      <w:r w:rsidR="0001773F" w:rsidRPr="00FD449F">
        <w:rPr>
          <w:rFonts w:ascii="Arial" w:hAnsi="Arial" w:cs="Arial"/>
          <w:b/>
          <w:bCs/>
          <w:color w:val="000000"/>
          <w:sz w:val="24"/>
          <w:szCs w:val="24"/>
          <w:shd w:val="clear" w:color="auto" w:fill="FFFFFF"/>
        </w:rPr>
        <w:t xml:space="preserve"> </w:t>
      </w:r>
      <w:hyperlink r:id="rId26" w:anchor="/" w:history="1">
        <w:r w:rsidR="0001773F" w:rsidRPr="00FD449F">
          <w:rPr>
            <w:rStyle w:val="Hyperlink"/>
            <w:rFonts w:ascii="Arial" w:hAnsi="Arial" w:cs="Arial"/>
            <w:sz w:val="24"/>
            <w:szCs w:val="24"/>
            <w:shd w:val="clear" w:color="auto" w:fill="FFFFFF"/>
          </w:rPr>
          <w:t>https://rise.articulate.com/share/K_exatmnhdj5lE07etQJaTO0ydwPI_F7#/</w:t>
        </w:r>
      </w:hyperlink>
    </w:p>
    <w:p w14:paraId="750BCB1F" w14:textId="1DB18805" w:rsidR="002034E2" w:rsidRPr="00FD449F" w:rsidRDefault="002B2EF2" w:rsidP="00DB5226">
      <w:pPr>
        <w:pStyle w:val="ListParagraph"/>
        <w:numPr>
          <w:ilvl w:val="0"/>
          <w:numId w:val="9"/>
        </w:numPr>
        <w:shd w:val="clear" w:color="auto" w:fill="FFFFFF"/>
        <w:spacing w:after="0" w:line="240" w:lineRule="auto"/>
        <w:outlineLvl w:val="0"/>
        <w:rPr>
          <w:rStyle w:val="Hyperlink"/>
          <w:rFonts w:ascii="Arial" w:hAnsi="Arial" w:cs="Arial"/>
          <w:color w:val="000000"/>
          <w:sz w:val="24"/>
          <w:szCs w:val="24"/>
          <w:u w:val="none"/>
          <w:shd w:val="clear" w:color="auto" w:fill="FFFFFF"/>
        </w:rPr>
      </w:pPr>
      <w:r w:rsidRPr="00FD449F">
        <w:rPr>
          <w:rFonts w:ascii="Arial" w:hAnsi="Arial" w:cs="Arial"/>
          <w:color w:val="000000"/>
          <w:sz w:val="24"/>
          <w:szCs w:val="24"/>
          <w:shd w:val="clear" w:color="auto" w:fill="FFFFFF"/>
        </w:rPr>
        <w:t xml:space="preserve">Quick </w:t>
      </w:r>
      <w:r w:rsidR="00EF65DD" w:rsidRPr="00FD449F">
        <w:rPr>
          <w:rFonts w:ascii="Arial" w:hAnsi="Arial" w:cs="Arial"/>
          <w:color w:val="000000"/>
          <w:sz w:val="24"/>
          <w:szCs w:val="24"/>
          <w:shd w:val="clear" w:color="auto" w:fill="FFFFFF"/>
        </w:rPr>
        <w:t>reference guide</w:t>
      </w:r>
      <w:r w:rsidR="00FD449F">
        <w:rPr>
          <w:rFonts w:ascii="Arial" w:hAnsi="Arial" w:cs="Arial"/>
          <w:color w:val="000000"/>
          <w:sz w:val="24"/>
          <w:szCs w:val="24"/>
          <w:shd w:val="clear" w:color="auto" w:fill="FFFFFF"/>
        </w:rPr>
        <w:t xml:space="preserve">: </w:t>
      </w:r>
      <w:hyperlink w:history="1">
        <w:r w:rsidR="000E3A12" w:rsidRPr="00644619">
          <w:rPr>
            <w:rStyle w:val="Hyperlink"/>
            <w:rFonts w:ascii="Arial" w:hAnsi="Arial" w:cs="Arial"/>
            <w:sz w:val="24"/>
            <w:szCs w:val="24"/>
            <w:shd w:val="clear" w:color="auto" w:fill="FFFFFF"/>
          </w:rPr>
          <w:t>Children's rights legislation in Scotland: quick reference guide - gov.scot (www.gov.scot)</w:t>
        </w:r>
      </w:hyperlink>
    </w:p>
    <w:p w14:paraId="1953DE0E" w14:textId="77777777" w:rsidR="00795C3B" w:rsidRDefault="00795C3B" w:rsidP="00B51A7F">
      <w:pPr>
        <w:spacing w:line="276" w:lineRule="auto"/>
        <w:rPr>
          <w:rFonts w:ascii="Arial" w:hAnsi="Arial" w:cs="Arial"/>
          <w:b/>
          <w:bCs/>
          <w:color w:val="000000"/>
          <w:sz w:val="24"/>
          <w:szCs w:val="24"/>
          <w:shd w:val="clear" w:color="auto" w:fill="FFFFFF"/>
        </w:rPr>
      </w:pPr>
    </w:p>
    <w:p w14:paraId="1F7C7793" w14:textId="31F4E646" w:rsidR="002034E2" w:rsidRPr="003B4546" w:rsidRDefault="002034E2" w:rsidP="00231275">
      <w:pPr>
        <w:spacing w:before="240" w:line="276" w:lineRule="auto"/>
        <w:rPr>
          <w:rFonts w:ascii="Arial" w:hAnsi="Arial" w:cs="Arial"/>
          <w:b/>
          <w:bCs/>
          <w:color w:val="000000"/>
          <w:sz w:val="24"/>
          <w:szCs w:val="24"/>
          <w:shd w:val="clear" w:color="auto" w:fill="FFFFFF"/>
        </w:rPr>
      </w:pPr>
      <w:r w:rsidRPr="003B4546">
        <w:rPr>
          <w:rFonts w:ascii="Arial" w:hAnsi="Arial" w:cs="Arial"/>
          <w:b/>
          <w:bCs/>
          <w:color w:val="000000"/>
          <w:sz w:val="24"/>
          <w:szCs w:val="24"/>
          <w:shd w:val="clear" w:color="auto" w:fill="FFFFFF"/>
        </w:rPr>
        <w:t>United Nations</w:t>
      </w:r>
      <w:r w:rsidR="00231275">
        <w:rPr>
          <w:rFonts w:ascii="Arial" w:hAnsi="Arial" w:cs="Arial"/>
          <w:b/>
          <w:bCs/>
          <w:color w:val="000000"/>
          <w:sz w:val="24"/>
          <w:szCs w:val="24"/>
          <w:shd w:val="clear" w:color="auto" w:fill="FFFFFF"/>
        </w:rPr>
        <w:t xml:space="preserve"> (</w:t>
      </w:r>
      <w:r w:rsidR="00CA584F" w:rsidRPr="003B4546">
        <w:rPr>
          <w:rFonts w:ascii="Arial" w:hAnsi="Arial" w:cs="Arial"/>
          <w:b/>
          <w:bCs/>
          <w:color w:val="000000"/>
          <w:sz w:val="24"/>
          <w:szCs w:val="24"/>
          <w:shd w:val="clear" w:color="auto" w:fill="FFFFFF"/>
        </w:rPr>
        <w:t>UNICEF</w:t>
      </w:r>
      <w:r w:rsidR="00231275">
        <w:rPr>
          <w:rFonts w:ascii="Arial" w:hAnsi="Arial" w:cs="Arial"/>
          <w:b/>
          <w:bCs/>
          <w:color w:val="000000"/>
          <w:sz w:val="24"/>
          <w:szCs w:val="24"/>
          <w:shd w:val="clear" w:color="auto" w:fill="FFFFFF"/>
        </w:rPr>
        <w:t>):</w:t>
      </w:r>
    </w:p>
    <w:p w14:paraId="2FB07C8C" w14:textId="25615F97" w:rsidR="00734103" w:rsidRPr="00446B52" w:rsidRDefault="00795C3B" w:rsidP="00DB5226">
      <w:pPr>
        <w:pStyle w:val="ListParagraph"/>
        <w:numPr>
          <w:ilvl w:val="0"/>
          <w:numId w:val="9"/>
        </w:numPr>
        <w:spacing w:line="276" w:lineRule="auto"/>
        <w:rPr>
          <w:rStyle w:val="Hyperlink"/>
          <w:rFonts w:ascii="Arial" w:hAnsi="Arial" w:cs="Arial"/>
          <w:sz w:val="24"/>
          <w:szCs w:val="24"/>
          <w:shd w:val="clear" w:color="auto" w:fill="FFFFFF"/>
        </w:rPr>
      </w:pPr>
      <w:r w:rsidRPr="00446B52">
        <w:rPr>
          <w:rFonts w:ascii="Arial" w:hAnsi="Arial" w:cs="Arial"/>
          <w:color w:val="000000"/>
          <w:sz w:val="24"/>
          <w:szCs w:val="24"/>
          <w:shd w:val="clear" w:color="auto" w:fill="FFFFFF"/>
        </w:rPr>
        <w:t xml:space="preserve">UN </w:t>
      </w:r>
      <w:r w:rsidR="00446B52">
        <w:rPr>
          <w:rFonts w:ascii="Arial" w:hAnsi="Arial" w:cs="Arial"/>
          <w:color w:val="000000"/>
          <w:sz w:val="24"/>
          <w:szCs w:val="24"/>
          <w:shd w:val="clear" w:color="auto" w:fill="FFFFFF"/>
        </w:rPr>
        <w:t>C</w:t>
      </w:r>
      <w:r w:rsidRPr="00446B52">
        <w:rPr>
          <w:rFonts w:ascii="Arial" w:hAnsi="Arial" w:cs="Arial"/>
          <w:color w:val="000000"/>
          <w:sz w:val="24"/>
          <w:szCs w:val="24"/>
          <w:shd w:val="clear" w:color="auto" w:fill="FFFFFF"/>
        </w:rPr>
        <w:t>onvention on the Rights of the Child</w:t>
      </w:r>
      <w:r w:rsidR="0033543F" w:rsidRPr="00446B52">
        <w:rPr>
          <w:rFonts w:ascii="Arial" w:hAnsi="Arial" w:cs="Arial"/>
          <w:color w:val="000000"/>
          <w:sz w:val="24"/>
          <w:szCs w:val="24"/>
          <w:shd w:val="clear" w:color="auto" w:fill="FFFFFF"/>
        </w:rPr>
        <w:t>:</w:t>
      </w:r>
      <w:r w:rsidRPr="00446B52">
        <w:rPr>
          <w:rFonts w:ascii="Arial" w:hAnsi="Arial" w:cs="Arial"/>
          <w:color w:val="000000"/>
          <w:sz w:val="24"/>
          <w:szCs w:val="24"/>
          <w:shd w:val="clear" w:color="auto" w:fill="FFFFFF"/>
        </w:rPr>
        <w:t xml:space="preserve"> </w:t>
      </w:r>
      <w:hyperlink r:id="rId27" w:history="1">
        <w:r w:rsidR="00734103" w:rsidRPr="00446B52">
          <w:rPr>
            <w:rStyle w:val="Hyperlink"/>
            <w:rFonts w:ascii="Arial" w:hAnsi="Arial" w:cs="Arial"/>
            <w:sz w:val="24"/>
            <w:szCs w:val="24"/>
            <w:shd w:val="clear" w:color="auto" w:fill="FFFFFF"/>
          </w:rPr>
          <w:t>Convention on the Rights of the Child | UNICEF</w:t>
        </w:r>
      </w:hyperlink>
    </w:p>
    <w:p w14:paraId="05040491" w14:textId="53514E37" w:rsidR="002034E2" w:rsidRPr="00D428CA" w:rsidRDefault="00FC3342" w:rsidP="00DB5226">
      <w:pPr>
        <w:pStyle w:val="ListParagraph"/>
        <w:numPr>
          <w:ilvl w:val="0"/>
          <w:numId w:val="2"/>
        </w:numPr>
        <w:spacing w:line="276" w:lineRule="auto"/>
        <w:rPr>
          <w:rStyle w:val="Hyperlink"/>
          <w:rFonts w:ascii="Arial" w:hAnsi="Arial" w:cs="Arial"/>
          <w:sz w:val="24"/>
          <w:szCs w:val="24"/>
          <w:shd w:val="clear" w:color="auto" w:fill="FFFFFF"/>
        </w:rPr>
      </w:pPr>
      <w:r w:rsidRPr="00383252">
        <w:rPr>
          <w:rFonts w:ascii="Arial" w:hAnsi="Arial" w:cs="Arial"/>
          <w:color w:val="000000"/>
          <w:sz w:val="24"/>
          <w:szCs w:val="24"/>
          <w:shd w:val="clear" w:color="auto" w:fill="FFFFFF"/>
        </w:rPr>
        <w:lastRenderedPageBreak/>
        <w:t xml:space="preserve">Full </w:t>
      </w:r>
      <w:r w:rsidR="000D01F4">
        <w:rPr>
          <w:rFonts w:ascii="Arial" w:hAnsi="Arial" w:cs="Arial"/>
          <w:color w:val="000000"/>
          <w:sz w:val="24"/>
          <w:szCs w:val="24"/>
          <w:shd w:val="clear" w:color="auto" w:fill="FFFFFF"/>
        </w:rPr>
        <w:t xml:space="preserve">Rights </w:t>
      </w:r>
      <w:r w:rsidRPr="00383252">
        <w:rPr>
          <w:rFonts w:ascii="Arial" w:hAnsi="Arial" w:cs="Arial"/>
          <w:color w:val="000000"/>
          <w:sz w:val="24"/>
          <w:szCs w:val="24"/>
          <w:shd w:val="clear" w:color="auto" w:fill="FFFFFF"/>
        </w:rPr>
        <w:t>wording</w:t>
      </w:r>
      <w:r w:rsidR="00B651C5" w:rsidRPr="00383252">
        <w:rPr>
          <w:rFonts w:ascii="Arial" w:hAnsi="Arial" w:cs="Arial"/>
          <w:color w:val="000000"/>
          <w:sz w:val="24"/>
          <w:szCs w:val="24"/>
          <w:shd w:val="clear" w:color="auto" w:fill="FFFFFF"/>
        </w:rPr>
        <w:t>:</w:t>
      </w:r>
      <w:r w:rsidR="00407BF2" w:rsidRPr="00383252">
        <w:rPr>
          <w:rFonts w:ascii="Arial" w:hAnsi="Arial" w:cs="Arial"/>
          <w:color w:val="000000"/>
          <w:sz w:val="24"/>
          <w:szCs w:val="24"/>
          <w:shd w:val="clear" w:color="auto" w:fill="FFFFFF"/>
        </w:rPr>
        <w:t xml:space="preserve"> parts I, II and </w:t>
      </w:r>
      <w:r w:rsidRPr="00383252">
        <w:rPr>
          <w:rFonts w:ascii="Arial" w:hAnsi="Arial" w:cs="Arial"/>
          <w:color w:val="000000"/>
          <w:sz w:val="24"/>
          <w:szCs w:val="24"/>
          <w:shd w:val="clear" w:color="auto" w:fill="FFFFFF"/>
        </w:rPr>
        <w:t>III</w:t>
      </w:r>
      <w:r w:rsidR="0033543F" w:rsidRPr="00383252">
        <w:rPr>
          <w:rFonts w:ascii="Arial" w:hAnsi="Arial" w:cs="Arial"/>
          <w:color w:val="000000"/>
          <w:sz w:val="24"/>
          <w:szCs w:val="24"/>
          <w:shd w:val="clear" w:color="auto" w:fill="FFFFFF"/>
        </w:rPr>
        <w:t>:</w:t>
      </w:r>
      <w:r>
        <w:rPr>
          <w:b/>
          <w:bCs/>
          <w:color w:val="000000"/>
        </w:rPr>
        <w:t xml:space="preserve"> </w:t>
      </w:r>
      <w:r w:rsidR="00347E0F">
        <w:rPr>
          <w:rStyle w:val="Hyperlink"/>
          <w:rFonts w:ascii="Arial" w:hAnsi="Arial" w:cs="Arial"/>
          <w:sz w:val="24"/>
          <w:szCs w:val="24"/>
          <w:shd w:val="clear" w:color="auto" w:fill="FFFFFF"/>
        </w:rPr>
        <w:t xml:space="preserve"> </w:t>
      </w:r>
      <w:hyperlink r:id="rId28" w:history="1">
        <w:r w:rsidR="00347E0F" w:rsidRPr="00644619">
          <w:rPr>
            <w:rStyle w:val="Hyperlink"/>
            <w:rFonts w:ascii="Arial" w:hAnsi="Arial" w:cs="Arial"/>
            <w:sz w:val="24"/>
            <w:szCs w:val="24"/>
            <w:shd w:val="clear" w:color="auto" w:fill="FFFFFF"/>
          </w:rPr>
          <w:t>https://www.unicef.org.uk/wp-content/uploads/2016/08/unicef-convention-rights-child-uncrc.pdf</w:t>
        </w:r>
      </w:hyperlink>
    </w:p>
    <w:p w14:paraId="062FF111" w14:textId="3855C6D1" w:rsidR="002034E2" w:rsidRPr="00D428CA" w:rsidRDefault="00481C83" w:rsidP="00DB5226">
      <w:pPr>
        <w:pStyle w:val="ListParagraph"/>
        <w:numPr>
          <w:ilvl w:val="0"/>
          <w:numId w:val="2"/>
        </w:numPr>
        <w:spacing w:line="276" w:lineRule="auto"/>
        <w:rPr>
          <w:rStyle w:val="Hyperlink"/>
          <w:rFonts w:ascii="Arial" w:hAnsi="Arial" w:cs="Arial"/>
          <w:sz w:val="24"/>
          <w:szCs w:val="24"/>
          <w:shd w:val="clear" w:color="auto" w:fill="FFFFFF"/>
        </w:rPr>
      </w:pPr>
      <w:r w:rsidRPr="00383252">
        <w:rPr>
          <w:rFonts w:ascii="Arial" w:hAnsi="Arial" w:cs="Arial"/>
          <w:color w:val="000000"/>
          <w:sz w:val="24"/>
          <w:szCs w:val="24"/>
          <w:shd w:val="clear" w:color="auto" w:fill="FFFFFF"/>
        </w:rPr>
        <w:t>Summary</w:t>
      </w:r>
      <w:r w:rsidR="000D01F4">
        <w:rPr>
          <w:rFonts w:ascii="Arial" w:hAnsi="Arial" w:cs="Arial"/>
          <w:color w:val="000000"/>
          <w:sz w:val="24"/>
          <w:szCs w:val="24"/>
          <w:shd w:val="clear" w:color="auto" w:fill="FFFFFF"/>
        </w:rPr>
        <w:t xml:space="preserve"> of Rights</w:t>
      </w:r>
      <w:r w:rsidR="0033543F" w:rsidRPr="00383252">
        <w:rPr>
          <w:rFonts w:ascii="Arial" w:hAnsi="Arial" w:cs="Arial"/>
          <w:color w:val="000000"/>
          <w:sz w:val="24"/>
          <w:szCs w:val="24"/>
          <w:shd w:val="clear" w:color="auto" w:fill="FFFFFF"/>
        </w:rPr>
        <w:t xml:space="preserve">: </w:t>
      </w:r>
      <w:hyperlink r:id="rId29" w:history="1">
        <w:r w:rsidR="0033543F" w:rsidRPr="00644619">
          <w:rPr>
            <w:rStyle w:val="Hyperlink"/>
            <w:rFonts w:ascii="Arial" w:hAnsi="Arial" w:cs="Arial"/>
            <w:sz w:val="24"/>
            <w:szCs w:val="24"/>
            <w:shd w:val="clear" w:color="auto" w:fill="FFFFFF"/>
          </w:rPr>
          <w:t>https://www.unicef.org.uk/wp-content/uploads/2019/10/UNCRC_summary-1_1.pdf</w:t>
        </w:r>
      </w:hyperlink>
    </w:p>
    <w:p w14:paraId="783FCA1A" w14:textId="16B88987" w:rsidR="002034E2" w:rsidRDefault="00EB4E84" w:rsidP="00DB5226">
      <w:pPr>
        <w:pStyle w:val="ListParagraph"/>
        <w:numPr>
          <w:ilvl w:val="0"/>
          <w:numId w:val="2"/>
        </w:numPr>
        <w:spacing w:line="276" w:lineRule="auto"/>
        <w:rPr>
          <w:rStyle w:val="Hyperlink"/>
          <w:rFonts w:ascii="Arial" w:hAnsi="Arial" w:cs="Arial"/>
          <w:sz w:val="24"/>
          <w:szCs w:val="24"/>
          <w:shd w:val="clear" w:color="auto" w:fill="FFFFFF"/>
        </w:rPr>
      </w:pPr>
      <w:r w:rsidRPr="00383252">
        <w:rPr>
          <w:rFonts w:ascii="Arial" w:hAnsi="Arial" w:cs="Arial"/>
          <w:color w:val="000000"/>
          <w:sz w:val="24"/>
          <w:szCs w:val="24"/>
          <w:shd w:val="clear" w:color="auto" w:fill="FFFFFF"/>
        </w:rPr>
        <w:t>Child Friendly spaces</w:t>
      </w:r>
      <w:r w:rsidRPr="00210F63">
        <w:rPr>
          <w:rFonts w:ascii="Arial" w:hAnsi="Arial" w:cs="Arial"/>
          <w:color w:val="000000"/>
          <w:sz w:val="24"/>
          <w:szCs w:val="24"/>
          <w:shd w:val="clear" w:color="auto" w:fill="FFFFFF"/>
        </w:rPr>
        <w:t xml:space="preserve"> </w:t>
      </w:r>
      <w:r w:rsidR="00210F63" w:rsidRPr="00210F63">
        <w:rPr>
          <w:rFonts w:ascii="Arial" w:hAnsi="Arial" w:cs="Arial"/>
          <w:color w:val="000000"/>
          <w:sz w:val="24"/>
          <w:szCs w:val="24"/>
          <w:shd w:val="clear" w:color="auto" w:fill="FFFFFF"/>
        </w:rPr>
        <w:t xml:space="preserve">CRIWA template </w:t>
      </w:r>
      <w:r w:rsidR="00CF007A">
        <w:rPr>
          <w:rFonts w:ascii="Arial" w:hAnsi="Arial" w:cs="Arial"/>
          <w:color w:val="000000"/>
          <w:sz w:val="24"/>
          <w:szCs w:val="24"/>
          <w:shd w:val="clear" w:color="auto" w:fill="FFFFFF"/>
        </w:rPr>
        <w:t xml:space="preserve">and guidance </w:t>
      </w:r>
      <w:r w:rsidR="00CD6D58">
        <w:rPr>
          <w:rFonts w:ascii="Arial" w:hAnsi="Arial" w:cs="Arial"/>
          <w:color w:val="000000"/>
          <w:sz w:val="24"/>
          <w:szCs w:val="24"/>
          <w:shd w:val="clear" w:color="auto" w:fill="FFFFFF"/>
        </w:rPr>
        <w:t xml:space="preserve">for reference </w:t>
      </w:r>
      <w:hyperlink r:id="rId30" w:history="1">
        <w:r w:rsidR="003B4546" w:rsidRPr="00644619">
          <w:rPr>
            <w:rStyle w:val="Hyperlink"/>
            <w:rFonts w:ascii="Arial" w:hAnsi="Arial" w:cs="Arial"/>
            <w:sz w:val="24"/>
            <w:szCs w:val="24"/>
            <w:shd w:val="clear" w:color="auto" w:fill="FFFFFF"/>
          </w:rPr>
          <w:t>https://www.unicef.org.uk/child-friendly-cities/home/CRWIA/</w:t>
        </w:r>
      </w:hyperlink>
    </w:p>
    <w:p w14:paraId="21811E60" w14:textId="6B045FC2" w:rsidR="003B4546" w:rsidRPr="00D428CA" w:rsidRDefault="003571E0" w:rsidP="003B4546">
      <w:pPr>
        <w:pStyle w:val="ListParagraph"/>
        <w:spacing w:line="276" w:lineRule="auto"/>
        <w:ind w:left="360"/>
        <w:rPr>
          <w:rStyle w:val="Hyperlink"/>
          <w:rFonts w:ascii="Arial" w:hAnsi="Arial" w:cs="Arial"/>
          <w:sz w:val="24"/>
          <w:szCs w:val="24"/>
          <w:shd w:val="clear" w:color="auto" w:fill="FFFFFF"/>
        </w:rPr>
      </w:pPr>
      <w:hyperlink r:id="rId31" w:history="1">
        <w:r w:rsidR="003B4546" w:rsidRPr="003B4546">
          <w:rPr>
            <w:rStyle w:val="Hyperlink"/>
            <w:rFonts w:ascii="Arial" w:hAnsi="Arial" w:cs="Arial"/>
            <w:sz w:val="24"/>
            <w:szCs w:val="24"/>
            <w:shd w:val="clear" w:color="auto" w:fill="FFFFFF"/>
          </w:rPr>
          <w:t>CRIA_June-2022.pdf (unicef.org.uk)</w:t>
        </w:r>
      </w:hyperlink>
    </w:p>
    <w:p w14:paraId="2516E5D1" w14:textId="77777777" w:rsidR="00482FA2" w:rsidRPr="00482FA2" w:rsidRDefault="00482FA2" w:rsidP="00B51A7F">
      <w:pPr>
        <w:spacing w:line="276" w:lineRule="auto"/>
        <w:rPr>
          <w:color w:val="0563C1" w:themeColor="hyperlink"/>
          <w:u w:val="single"/>
        </w:rPr>
      </w:pPr>
    </w:p>
    <w:p w14:paraId="0AB913DA" w14:textId="6170C20F" w:rsidR="00AE1B4F" w:rsidRDefault="003571E0" w:rsidP="00B51A7F">
      <w:pPr>
        <w:spacing w:line="276" w:lineRule="auto"/>
        <w:rPr>
          <w:rFonts w:ascii="Arial" w:hAnsi="Arial" w:cs="Arial"/>
          <w:b/>
          <w:bCs/>
          <w:color w:val="000000"/>
          <w:sz w:val="24"/>
          <w:szCs w:val="24"/>
          <w:shd w:val="clear" w:color="auto" w:fill="FFFFFF"/>
        </w:rPr>
      </w:pPr>
      <w:hyperlink r:id="rId32" w:history="1">
        <w:r w:rsidR="00ED6C10" w:rsidRPr="00186156">
          <w:rPr>
            <w:rFonts w:ascii="Arial" w:hAnsi="Arial" w:cs="Arial"/>
            <w:b/>
            <w:bCs/>
            <w:color w:val="000000"/>
            <w:sz w:val="24"/>
            <w:szCs w:val="24"/>
            <w:shd w:val="clear" w:color="auto" w:fill="FFFFFF"/>
          </w:rPr>
          <w:t>Scot</w:t>
        </w:r>
        <w:r w:rsidR="00BB2019" w:rsidRPr="00186156">
          <w:rPr>
            <w:rFonts w:ascii="Arial" w:hAnsi="Arial" w:cs="Arial"/>
            <w:b/>
            <w:bCs/>
            <w:color w:val="000000"/>
            <w:sz w:val="24"/>
            <w:szCs w:val="24"/>
            <w:shd w:val="clear" w:color="auto" w:fill="FFFFFF"/>
          </w:rPr>
          <w:t>t</w:t>
        </w:r>
        <w:r w:rsidR="00BB2019" w:rsidRPr="007319AB">
          <w:rPr>
            <w:rFonts w:ascii="Arial" w:hAnsi="Arial" w:cs="Arial"/>
            <w:b/>
            <w:bCs/>
            <w:color w:val="000000"/>
            <w:sz w:val="24"/>
            <w:szCs w:val="24"/>
            <w:shd w:val="clear" w:color="auto" w:fill="FFFFFF"/>
          </w:rPr>
          <w:t>ish G</w:t>
        </w:r>
        <w:r w:rsidR="00BB2019" w:rsidRPr="00186156">
          <w:rPr>
            <w:rFonts w:ascii="Arial" w:hAnsi="Arial" w:cs="Arial"/>
            <w:b/>
            <w:bCs/>
            <w:color w:val="000000"/>
            <w:sz w:val="24"/>
            <w:szCs w:val="24"/>
            <w:shd w:val="clear" w:color="auto" w:fill="FFFFFF"/>
          </w:rPr>
          <w:t>overnment:</w:t>
        </w:r>
      </w:hyperlink>
      <w:r w:rsidR="00BB2019">
        <w:rPr>
          <w:rFonts w:ascii="Arial" w:hAnsi="Arial" w:cs="Arial"/>
          <w:b/>
          <w:bCs/>
          <w:color w:val="000000"/>
          <w:sz w:val="24"/>
          <w:szCs w:val="24"/>
          <w:shd w:val="clear" w:color="auto" w:fill="FFFFFF"/>
        </w:rPr>
        <w:t xml:space="preserve"> </w:t>
      </w:r>
    </w:p>
    <w:p w14:paraId="6813B380" w14:textId="21166D85" w:rsidR="00186156" w:rsidRPr="00C53B92" w:rsidRDefault="00631A34" w:rsidP="00DB5226">
      <w:pPr>
        <w:pStyle w:val="ListParagraph"/>
        <w:numPr>
          <w:ilvl w:val="0"/>
          <w:numId w:val="16"/>
        </w:numPr>
        <w:spacing w:line="276" w:lineRule="auto"/>
        <w:rPr>
          <w:rFonts w:ascii="Arial" w:hAnsi="Arial" w:cs="Arial"/>
          <w:b/>
          <w:bCs/>
          <w:color w:val="000000"/>
          <w:sz w:val="24"/>
          <w:szCs w:val="24"/>
          <w:u w:val="single"/>
          <w:shd w:val="clear" w:color="auto" w:fill="FFFFFF"/>
        </w:rPr>
      </w:pPr>
      <w:r w:rsidRPr="00C53B92">
        <w:rPr>
          <w:rFonts w:ascii="Arial" w:hAnsi="Arial" w:cs="Arial"/>
          <w:b/>
          <w:bCs/>
          <w:color w:val="000000"/>
          <w:sz w:val="24"/>
          <w:szCs w:val="24"/>
          <w:u w:val="single"/>
          <w:shd w:val="clear" w:color="auto" w:fill="FFFFFF"/>
        </w:rPr>
        <w:t>Rights</w:t>
      </w:r>
      <w:r w:rsidR="00FC6A25" w:rsidRPr="00C53B92">
        <w:rPr>
          <w:rFonts w:ascii="Arial" w:hAnsi="Arial" w:cs="Arial"/>
          <w:b/>
          <w:bCs/>
          <w:color w:val="000000"/>
          <w:sz w:val="24"/>
          <w:szCs w:val="24"/>
          <w:u w:val="single"/>
          <w:shd w:val="clear" w:color="auto" w:fill="FFFFFF"/>
        </w:rPr>
        <w:t xml:space="preserve"> based approach</w:t>
      </w:r>
      <w:r w:rsidRPr="00C53B92">
        <w:rPr>
          <w:rFonts w:ascii="Arial" w:hAnsi="Arial" w:cs="Arial"/>
          <w:b/>
          <w:bCs/>
          <w:color w:val="000000"/>
          <w:sz w:val="24"/>
          <w:szCs w:val="24"/>
          <w:u w:val="single"/>
          <w:shd w:val="clear" w:color="auto" w:fill="FFFFFF"/>
        </w:rPr>
        <w:t>:</w:t>
      </w:r>
    </w:p>
    <w:p w14:paraId="5DD6ECD6" w14:textId="534C3313" w:rsidR="002B2074" w:rsidRDefault="002B2074" w:rsidP="00DB5226">
      <w:pPr>
        <w:pStyle w:val="ListParagraph"/>
        <w:numPr>
          <w:ilvl w:val="0"/>
          <w:numId w:val="1"/>
        </w:numPr>
        <w:spacing w:line="276" w:lineRule="auto"/>
        <w:rPr>
          <w:rStyle w:val="Hyperlink"/>
          <w:rFonts w:ascii="Arial" w:hAnsi="Arial" w:cs="Arial"/>
          <w:sz w:val="24"/>
          <w:szCs w:val="24"/>
          <w:shd w:val="clear" w:color="auto" w:fill="FFFFFF"/>
        </w:rPr>
      </w:pPr>
      <w:r w:rsidRPr="00E207C9">
        <w:rPr>
          <w:rFonts w:ascii="Arial" w:hAnsi="Arial" w:cs="Arial"/>
          <w:color w:val="000000"/>
          <w:sz w:val="24"/>
          <w:szCs w:val="24"/>
          <w:shd w:val="clear" w:color="auto" w:fill="FFFFFF"/>
        </w:rPr>
        <w:t>Getting it Right for Every Child (GIRFEC)</w:t>
      </w:r>
      <w:r w:rsidR="005401E1" w:rsidRPr="00E207C9">
        <w:rPr>
          <w:rFonts w:ascii="Arial" w:hAnsi="Arial" w:cs="Arial"/>
          <w:color w:val="000000"/>
          <w:sz w:val="24"/>
          <w:szCs w:val="24"/>
          <w:shd w:val="clear" w:color="auto" w:fill="FFFFFF"/>
        </w:rPr>
        <w:t>:</w:t>
      </w:r>
      <w:r w:rsidR="005401E1" w:rsidRPr="005401E1">
        <w:t xml:space="preserve"> </w:t>
      </w:r>
      <w:hyperlink r:id="rId33" w:history="1">
        <w:r w:rsidR="005401E1" w:rsidRPr="005401E1">
          <w:rPr>
            <w:rStyle w:val="Hyperlink"/>
            <w:rFonts w:ascii="Arial" w:hAnsi="Arial" w:cs="Arial"/>
            <w:sz w:val="24"/>
            <w:szCs w:val="24"/>
            <w:shd w:val="clear" w:color="auto" w:fill="FFFFFF"/>
          </w:rPr>
          <w:t>Getting it right for every child (GIRFEC) - gov.scot (www.gov.scot)</w:t>
        </w:r>
      </w:hyperlink>
    </w:p>
    <w:p w14:paraId="7DA4ED95" w14:textId="2A6DD9B1" w:rsidR="00CB227E" w:rsidRPr="009919FB" w:rsidRDefault="00FA2FD3" w:rsidP="00DB5226">
      <w:pPr>
        <w:pStyle w:val="ListParagraph"/>
        <w:numPr>
          <w:ilvl w:val="0"/>
          <w:numId w:val="1"/>
        </w:numPr>
        <w:spacing w:line="276" w:lineRule="auto"/>
        <w:rPr>
          <w:rFonts w:ascii="Arial" w:hAnsi="Arial" w:cs="Arial"/>
          <w:color w:val="000000"/>
          <w:sz w:val="24"/>
          <w:szCs w:val="24"/>
          <w:shd w:val="clear" w:color="auto" w:fill="FFFFFF"/>
        </w:rPr>
      </w:pPr>
      <w:r w:rsidRPr="009919FB">
        <w:rPr>
          <w:rFonts w:ascii="Arial" w:hAnsi="Arial" w:cs="Arial"/>
          <w:color w:val="000000"/>
          <w:sz w:val="24"/>
          <w:szCs w:val="24"/>
          <w:shd w:val="clear" w:color="auto" w:fill="FFFFFF"/>
        </w:rPr>
        <w:t>A Children’s Human Rights based approach</w:t>
      </w:r>
    </w:p>
    <w:p w14:paraId="15F61239" w14:textId="3215AFAB" w:rsidR="00D95588" w:rsidRPr="009919FB" w:rsidRDefault="003571E0" w:rsidP="009919FB">
      <w:pPr>
        <w:pStyle w:val="ListParagraph"/>
        <w:spacing w:line="276" w:lineRule="auto"/>
        <w:ind w:left="360"/>
        <w:rPr>
          <w:rStyle w:val="Hyperlink"/>
          <w:rFonts w:ascii="Arial" w:hAnsi="Arial" w:cs="Arial"/>
          <w:sz w:val="24"/>
          <w:szCs w:val="24"/>
          <w:highlight w:val="yellow"/>
          <w:shd w:val="clear" w:color="auto" w:fill="FFFFFF"/>
        </w:rPr>
      </w:pPr>
      <w:hyperlink r:id="rId34" w:history="1">
        <w:r w:rsidR="00CB227E" w:rsidRPr="00CB227E">
          <w:rPr>
            <w:rStyle w:val="Hyperlink"/>
            <w:rFonts w:ascii="Arial" w:hAnsi="Arial" w:cs="Arial"/>
            <w:sz w:val="24"/>
            <w:szCs w:val="24"/>
            <w:shd w:val="clear" w:color="auto" w:fill="FFFFFF"/>
          </w:rPr>
          <w:t>https://www.gov.scot/publications/guidance-taking-childrens-human-rights-approach/</w:t>
        </w:r>
      </w:hyperlink>
    </w:p>
    <w:p w14:paraId="6AFF2664" w14:textId="77777777" w:rsidR="00E207C9" w:rsidRPr="00A018DA" w:rsidRDefault="00E207C9" w:rsidP="00A018DA">
      <w:pPr>
        <w:pStyle w:val="ListParagraph"/>
        <w:spacing w:line="276" w:lineRule="auto"/>
        <w:ind w:left="360"/>
        <w:rPr>
          <w:rFonts w:ascii="Arial" w:hAnsi="Arial" w:cs="Arial"/>
          <w:color w:val="0000FF"/>
          <w:sz w:val="24"/>
          <w:szCs w:val="24"/>
          <w:u w:val="single"/>
          <w:shd w:val="clear" w:color="auto" w:fill="FFFFFF"/>
        </w:rPr>
      </w:pPr>
    </w:p>
    <w:p w14:paraId="0FBB3655" w14:textId="45BA97E7" w:rsidR="005401E1" w:rsidRPr="00C53B92" w:rsidRDefault="005401E1" w:rsidP="00DB5226">
      <w:pPr>
        <w:pStyle w:val="ListParagraph"/>
        <w:numPr>
          <w:ilvl w:val="0"/>
          <w:numId w:val="16"/>
        </w:numPr>
        <w:spacing w:line="276" w:lineRule="auto"/>
        <w:rPr>
          <w:rFonts w:ascii="Arial" w:hAnsi="Arial" w:cs="Arial"/>
          <w:b/>
          <w:bCs/>
          <w:color w:val="000000"/>
          <w:sz w:val="24"/>
          <w:szCs w:val="24"/>
          <w:u w:val="single"/>
          <w:shd w:val="clear" w:color="auto" w:fill="FFFFFF"/>
        </w:rPr>
      </w:pPr>
      <w:r w:rsidRPr="00C53B92">
        <w:rPr>
          <w:rFonts w:ascii="Arial" w:hAnsi="Arial" w:cs="Arial"/>
          <w:b/>
          <w:bCs/>
          <w:color w:val="000000"/>
          <w:sz w:val="24"/>
          <w:szCs w:val="24"/>
          <w:u w:val="single"/>
          <w:shd w:val="clear" w:color="auto" w:fill="FFFFFF"/>
        </w:rPr>
        <w:t>CRIWA</w:t>
      </w:r>
      <w:r w:rsidR="00DE1B8E" w:rsidRPr="00C53B92">
        <w:rPr>
          <w:rFonts w:ascii="Arial" w:hAnsi="Arial" w:cs="Arial"/>
          <w:b/>
          <w:bCs/>
          <w:color w:val="000000"/>
          <w:sz w:val="24"/>
          <w:szCs w:val="24"/>
          <w:u w:val="single"/>
          <w:shd w:val="clear" w:color="auto" w:fill="FFFFFF"/>
        </w:rPr>
        <w:t xml:space="preserve"> </w:t>
      </w:r>
      <w:r w:rsidR="00491200">
        <w:rPr>
          <w:rFonts w:ascii="Arial" w:hAnsi="Arial" w:cs="Arial"/>
          <w:b/>
          <w:bCs/>
          <w:color w:val="000000"/>
          <w:sz w:val="24"/>
          <w:szCs w:val="24"/>
          <w:u w:val="single"/>
          <w:shd w:val="clear" w:color="auto" w:fill="FFFFFF"/>
        </w:rPr>
        <w:t>guidance</w:t>
      </w:r>
      <w:r w:rsidR="004B53EB" w:rsidRPr="00C53B92">
        <w:rPr>
          <w:rFonts w:ascii="Arial" w:hAnsi="Arial" w:cs="Arial"/>
          <w:b/>
          <w:bCs/>
          <w:color w:val="000000"/>
          <w:sz w:val="24"/>
          <w:szCs w:val="24"/>
          <w:u w:val="single"/>
          <w:shd w:val="clear" w:color="auto" w:fill="FFFFFF"/>
        </w:rPr>
        <w:t xml:space="preserve"> and support</w:t>
      </w:r>
      <w:r w:rsidR="00631A34" w:rsidRPr="00C53B92">
        <w:rPr>
          <w:rFonts w:ascii="Arial" w:hAnsi="Arial" w:cs="Arial"/>
          <w:b/>
          <w:bCs/>
          <w:color w:val="000000"/>
          <w:sz w:val="24"/>
          <w:szCs w:val="24"/>
          <w:u w:val="single"/>
          <w:shd w:val="clear" w:color="auto" w:fill="FFFFFF"/>
        </w:rPr>
        <w:t>:</w:t>
      </w:r>
    </w:p>
    <w:p w14:paraId="6594B70A" w14:textId="54515BE2" w:rsidR="00CA6C98" w:rsidRDefault="00332CA5" w:rsidP="00DB5226">
      <w:pPr>
        <w:pStyle w:val="ListParagraph"/>
        <w:numPr>
          <w:ilvl w:val="0"/>
          <w:numId w:val="15"/>
        </w:numPr>
        <w:spacing w:line="276" w:lineRule="auto"/>
        <w:rPr>
          <w:rStyle w:val="Hyperlink"/>
          <w:rFonts w:ascii="Arial" w:hAnsi="Arial" w:cs="Arial"/>
          <w:sz w:val="24"/>
          <w:szCs w:val="24"/>
          <w:shd w:val="clear" w:color="auto" w:fill="FFFFFF"/>
        </w:rPr>
      </w:pPr>
      <w:r>
        <w:rPr>
          <w:rFonts w:ascii="Arial" w:hAnsi="Arial" w:cs="Arial"/>
          <w:color w:val="000000"/>
          <w:sz w:val="24"/>
          <w:szCs w:val="24"/>
          <w:shd w:val="clear" w:color="auto" w:fill="FFFFFF"/>
        </w:rPr>
        <w:t>CRIWA assessment</w:t>
      </w:r>
      <w:r w:rsidR="000B17B2">
        <w:rPr>
          <w:rFonts w:ascii="Arial" w:hAnsi="Arial" w:cs="Arial"/>
          <w:color w:val="000000"/>
          <w:sz w:val="24"/>
          <w:szCs w:val="24"/>
          <w:shd w:val="clear" w:color="auto" w:fill="FFFFFF"/>
        </w:rPr>
        <w:t xml:space="preserve"> </w:t>
      </w:r>
      <w:r w:rsidR="009F42DD">
        <w:rPr>
          <w:rFonts w:ascii="Arial" w:hAnsi="Arial" w:cs="Arial"/>
          <w:color w:val="000000"/>
          <w:sz w:val="24"/>
          <w:szCs w:val="24"/>
          <w:shd w:val="clear" w:color="auto" w:fill="FFFFFF"/>
        </w:rPr>
        <w:t>i</w:t>
      </w:r>
      <w:r w:rsidR="00572ACC">
        <w:rPr>
          <w:rFonts w:ascii="Arial" w:hAnsi="Arial" w:cs="Arial"/>
          <w:color w:val="000000"/>
          <w:sz w:val="24"/>
          <w:szCs w:val="24"/>
          <w:shd w:val="clear" w:color="auto" w:fill="FFFFFF"/>
        </w:rPr>
        <w:t>ntroduct</w:t>
      </w:r>
      <w:r w:rsidR="009F42DD">
        <w:rPr>
          <w:rFonts w:ascii="Arial" w:hAnsi="Arial" w:cs="Arial"/>
          <w:color w:val="000000"/>
          <w:sz w:val="24"/>
          <w:szCs w:val="24"/>
          <w:shd w:val="clear" w:color="auto" w:fill="FFFFFF"/>
        </w:rPr>
        <w:t>ory g</w:t>
      </w:r>
      <w:r>
        <w:rPr>
          <w:rFonts w:ascii="Arial" w:hAnsi="Arial" w:cs="Arial"/>
          <w:color w:val="000000"/>
          <w:sz w:val="24"/>
          <w:szCs w:val="24"/>
          <w:shd w:val="clear" w:color="auto" w:fill="FFFFFF"/>
        </w:rPr>
        <w:t>uidance</w:t>
      </w:r>
      <w:r w:rsidR="00CA6C98" w:rsidRPr="000248E7">
        <w:rPr>
          <w:rFonts w:ascii="Arial" w:hAnsi="Arial" w:cs="Arial"/>
          <w:color w:val="000000"/>
          <w:sz w:val="24"/>
          <w:szCs w:val="24"/>
          <w:shd w:val="clear" w:color="auto" w:fill="FFFFFF"/>
        </w:rPr>
        <w:t>:</w:t>
      </w:r>
      <w:r w:rsidR="00CA6C98" w:rsidRPr="000248E7">
        <w:rPr>
          <w:color w:val="000000"/>
        </w:rPr>
        <w:t xml:space="preserve"> </w:t>
      </w:r>
      <w:hyperlink r:id="rId35" w:history="1">
        <w:r w:rsidR="00CA6C98" w:rsidRPr="00D428CA">
          <w:rPr>
            <w:rStyle w:val="Hyperlink"/>
            <w:rFonts w:ascii="Arial" w:hAnsi="Arial" w:cs="Arial"/>
            <w:sz w:val="24"/>
            <w:szCs w:val="24"/>
            <w:shd w:val="clear" w:color="auto" w:fill="FFFFFF"/>
          </w:rPr>
          <w:t>CRIWA information</w:t>
        </w:r>
      </w:hyperlink>
    </w:p>
    <w:p w14:paraId="08191567" w14:textId="46FCB5DE" w:rsidR="00540571" w:rsidRPr="00D428CA" w:rsidRDefault="000B17B2" w:rsidP="00DB5226">
      <w:pPr>
        <w:pStyle w:val="ListParagraph"/>
        <w:numPr>
          <w:ilvl w:val="0"/>
          <w:numId w:val="1"/>
        </w:numPr>
        <w:spacing w:line="276" w:lineRule="auto"/>
        <w:rPr>
          <w:rStyle w:val="Hyperlink"/>
          <w:rFonts w:ascii="Arial" w:hAnsi="Arial" w:cs="Arial"/>
          <w:sz w:val="24"/>
          <w:szCs w:val="24"/>
          <w:shd w:val="clear" w:color="auto" w:fill="FFFFFF"/>
        </w:rPr>
      </w:pPr>
      <w:r w:rsidRPr="000B17B2">
        <w:rPr>
          <w:rFonts w:ascii="Arial" w:hAnsi="Arial" w:cs="Arial"/>
          <w:color w:val="000000"/>
          <w:sz w:val="24"/>
          <w:szCs w:val="24"/>
          <w:shd w:val="clear" w:color="auto" w:fill="FFFFFF"/>
        </w:rPr>
        <w:t>Children's Rights and Wellbeing Screening Sheet and Impact Assessment</w:t>
      </w:r>
      <w:r w:rsidR="00B651D2">
        <w:rPr>
          <w:rFonts w:ascii="Arial" w:hAnsi="Arial" w:cs="Arial"/>
          <w:color w:val="000000"/>
          <w:sz w:val="24"/>
          <w:szCs w:val="24"/>
          <w:shd w:val="clear" w:color="auto" w:fill="FFFFFF"/>
        </w:rPr>
        <w:t xml:space="preserve"> </w:t>
      </w:r>
      <w:r w:rsidRPr="000B17B2">
        <w:rPr>
          <w:rFonts w:ascii="Arial" w:hAnsi="Arial" w:cs="Arial"/>
          <w:color w:val="000000"/>
          <w:sz w:val="24"/>
          <w:szCs w:val="24"/>
          <w:shd w:val="clear" w:color="auto" w:fill="FFFFFF"/>
        </w:rPr>
        <w:t>(CRWIA).</w:t>
      </w:r>
      <w:r w:rsidR="00B651D2">
        <w:rPr>
          <w:rFonts w:ascii="Arial" w:hAnsi="Arial" w:cs="Arial"/>
          <w:color w:val="000000"/>
          <w:sz w:val="24"/>
          <w:szCs w:val="24"/>
          <w:shd w:val="clear" w:color="auto" w:fill="FFFFFF"/>
        </w:rPr>
        <w:t xml:space="preserve"> </w:t>
      </w:r>
      <w:hyperlink r:id="rId36" w:history="1">
        <w:r w:rsidR="00B651D2" w:rsidRPr="00644619">
          <w:rPr>
            <w:rStyle w:val="Hyperlink"/>
            <w:rFonts w:ascii="Arial" w:hAnsi="Arial" w:cs="Arial"/>
            <w:sz w:val="24"/>
            <w:szCs w:val="24"/>
            <w:shd w:val="clear" w:color="auto" w:fill="FFFFFF"/>
          </w:rPr>
          <w:t>https://www.gov.scot/publications/childrens-rights-wellbeing-impact-assessment-guidance/documents/</w:t>
        </w:r>
      </w:hyperlink>
    </w:p>
    <w:p w14:paraId="49255EE4" w14:textId="41BD2489" w:rsidR="00A018DA" w:rsidRDefault="003B7D02" w:rsidP="00DB5226">
      <w:pPr>
        <w:pStyle w:val="ListParagraph"/>
        <w:numPr>
          <w:ilvl w:val="0"/>
          <w:numId w:val="1"/>
        </w:numPr>
        <w:spacing w:line="276" w:lineRule="auto"/>
        <w:rPr>
          <w:rStyle w:val="Hyperlink"/>
          <w:rFonts w:ascii="Arial" w:hAnsi="Arial" w:cs="Arial"/>
          <w:sz w:val="24"/>
          <w:szCs w:val="24"/>
          <w:shd w:val="clear" w:color="auto" w:fill="FFFFFF"/>
        </w:rPr>
      </w:pPr>
      <w:r>
        <w:rPr>
          <w:rFonts w:ascii="Arial" w:hAnsi="Arial" w:cs="Arial"/>
          <w:color w:val="000000"/>
          <w:sz w:val="24"/>
          <w:szCs w:val="24"/>
          <w:shd w:val="clear" w:color="auto" w:fill="FFFFFF"/>
        </w:rPr>
        <w:t xml:space="preserve">S.Gov </w:t>
      </w:r>
      <w:r w:rsidR="008E78A6">
        <w:rPr>
          <w:rFonts w:ascii="Arial" w:hAnsi="Arial" w:cs="Arial"/>
          <w:color w:val="000000"/>
          <w:sz w:val="24"/>
          <w:szCs w:val="24"/>
          <w:shd w:val="clear" w:color="auto" w:fill="FFFFFF"/>
        </w:rPr>
        <w:t>c</w:t>
      </w:r>
      <w:r w:rsidR="002A19EE" w:rsidRPr="002A19EE">
        <w:rPr>
          <w:rFonts w:ascii="Arial" w:hAnsi="Arial" w:cs="Arial"/>
          <w:color w:val="000000"/>
          <w:sz w:val="24"/>
          <w:szCs w:val="24"/>
          <w:shd w:val="clear" w:color="auto" w:fill="FFFFFF"/>
        </w:rPr>
        <w:t>ompleted CRIWA</w:t>
      </w:r>
      <w:r w:rsidR="00EF04BC">
        <w:rPr>
          <w:rFonts w:ascii="Arial" w:hAnsi="Arial" w:cs="Arial"/>
          <w:color w:val="000000"/>
          <w:sz w:val="24"/>
          <w:szCs w:val="24"/>
          <w:shd w:val="clear" w:color="auto" w:fill="FFFFFF"/>
        </w:rPr>
        <w:t>’s</w:t>
      </w:r>
      <w:r w:rsidR="0058130C">
        <w:rPr>
          <w:rFonts w:ascii="Arial" w:hAnsi="Arial" w:cs="Arial"/>
          <w:color w:val="000000"/>
          <w:sz w:val="24"/>
          <w:szCs w:val="24"/>
          <w:shd w:val="clear" w:color="auto" w:fill="FFFFFF"/>
        </w:rPr>
        <w:t xml:space="preserve"> list</w:t>
      </w:r>
      <w:r w:rsidR="002A19EE" w:rsidRPr="002A19EE">
        <w:rPr>
          <w:rFonts w:ascii="Arial" w:hAnsi="Arial" w:cs="Arial"/>
          <w:color w:val="000000"/>
          <w:sz w:val="24"/>
          <w:szCs w:val="24"/>
          <w:shd w:val="clear" w:color="auto" w:fill="FFFFFF"/>
        </w:rPr>
        <w:t>:</w:t>
      </w:r>
      <w:r w:rsidR="002A19EE">
        <w:rPr>
          <w:rStyle w:val="Hyperlink"/>
          <w:rFonts w:ascii="Arial" w:hAnsi="Arial" w:cs="Arial"/>
          <w:sz w:val="24"/>
          <w:szCs w:val="24"/>
          <w:shd w:val="clear" w:color="auto" w:fill="FFFFFF"/>
        </w:rPr>
        <w:t xml:space="preserve"> </w:t>
      </w:r>
      <w:hyperlink r:id="rId37" w:history="1">
        <w:r w:rsidR="00821B67" w:rsidRPr="000A7207">
          <w:rPr>
            <w:rStyle w:val="Hyperlink"/>
            <w:rFonts w:ascii="Arial" w:hAnsi="Arial" w:cs="Arial"/>
            <w:sz w:val="24"/>
            <w:szCs w:val="24"/>
            <w:shd w:val="clear" w:color="auto" w:fill="FFFFFF"/>
          </w:rPr>
          <w:t>[ARCHIVED CONTENT] Child rights and wellbeing impact assessments: list - gov.scot (nrscotland.gov.uk)</w:t>
        </w:r>
      </w:hyperlink>
    </w:p>
    <w:p w14:paraId="088EAA09" w14:textId="77777777" w:rsidR="004B44C7" w:rsidRPr="004B44C7" w:rsidRDefault="004B44C7" w:rsidP="004B44C7">
      <w:pPr>
        <w:pStyle w:val="ListParagraph"/>
        <w:spacing w:line="276" w:lineRule="auto"/>
        <w:ind w:left="360"/>
        <w:rPr>
          <w:rStyle w:val="Hyperlink"/>
          <w:rFonts w:ascii="Arial" w:hAnsi="Arial" w:cs="Arial"/>
          <w:sz w:val="24"/>
          <w:szCs w:val="24"/>
          <w:shd w:val="clear" w:color="auto" w:fill="FFFFFF"/>
        </w:rPr>
      </w:pPr>
    </w:p>
    <w:p w14:paraId="5A53E457" w14:textId="77777777" w:rsidR="005F0A8B" w:rsidRPr="00D2409B" w:rsidRDefault="00E27D37" w:rsidP="00DB5226">
      <w:pPr>
        <w:pStyle w:val="ListParagraph"/>
        <w:numPr>
          <w:ilvl w:val="0"/>
          <w:numId w:val="16"/>
        </w:numPr>
        <w:rPr>
          <w:rFonts w:ascii="Arial" w:hAnsi="Arial" w:cs="Arial"/>
          <w:b/>
          <w:bCs/>
          <w:color w:val="000000"/>
          <w:sz w:val="24"/>
          <w:szCs w:val="24"/>
          <w:u w:val="single"/>
          <w:shd w:val="clear" w:color="auto" w:fill="FFFFFF"/>
        </w:rPr>
      </w:pPr>
      <w:r w:rsidRPr="00D2409B">
        <w:rPr>
          <w:rFonts w:ascii="Arial" w:hAnsi="Arial" w:cs="Arial"/>
          <w:b/>
          <w:bCs/>
          <w:color w:val="000000"/>
          <w:sz w:val="24"/>
          <w:szCs w:val="24"/>
          <w:u w:val="single"/>
          <w:shd w:val="clear" w:color="auto" w:fill="FFFFFF"/>
        </w:rPr>
        <w:t xml:space="preserve">Statutory Guidance: </w:t>
      </w:r>
    </w:p>
    <w:p w14:paraId="12D4F9EE" w14:textId="77777777" w:rsidR="004B44C7" w:rsidRDefault="004B44C7" w:rsidP="005F0A8B">
      <w:pPr>
        <w:pStyle w:val="ListParagraph"/>
        <w:ind w:left="360"/>
        <w:rPr>
          <w:rFonts w:ascii="Arial" w:hAnsi="Arial" w:cs="Arial"/>
          <w:b/>
          <w:bCs/>
          <w:color w:val="0E2841"/>
        </w:rPr>
      </w:pPr>
    </w:p>
    <w:p w14:paraId="55C6958D" w14:textId="398E5969" w:rsidR="00ED389A" w:rsidRPr="00ED389A" w:rsidRDefault="00ED389A" w:rsidP="005F0A8B">
      <w:pPr>
        <w:pStyle w:val="ListParagraph"/>
        <w:ind w:left="360"/>
        <w:rPr>
          <w:sz w:val="24"/>
          <w:szCs w:val="24"/>
        </w:rPr>
      </w:pPr>
      <w:r w:rsidRPr="005C0104">
        <w:rPr>
          <w:rFonts w:ascii="Arial" w:hAnsi="Arial" w:cs="Arial"/>
          <w:b/>
          <w:bCs/>
          <w:color w:val="0E2841"/>
        </w:rPr>
        <w:t>Part 2</w:t>
      </w:r>
      <w:r w:rsidR="005C0104">
        <w:rPr>
          <w:rFonts w:ascii="Arial" w:hAnsi="Arial" w:cs="Arial"/>
          <w:b/>
          <w:bCs/>
          <w:color w:val="0E2841"/>
        </w:rPr>
        <w:t>:</w:t>
      </w:r>
      <w:r w:rsidRPr="00ED389A">
        <w:rPr>
          <w:sz w:val="24"/>
          <w:szCs w:val="24"/>
        </w:rPr>
        <w:t xml:space="preserve"> </w:t>
      </w:r>
      <w:r w:rsidRPr="005C0104">
        <w:rPr>
          <w:rFonts w:ascii="Arial" w:hAnsi="Arial" w:cs="Arial"/>
          <w:color w:val="0E2841"/>
        </w:rPr>
        <w:t>guidance and its accompanying documents:</w:t>
      </w:r>
    </w:p>
    <w:p w14:paraId="3E64165E" w14:textId="77777777" w:rsidR="00ED389A" w:rsidRPr="00A03B43" w:rsidRDefault="003571E0" w:rsidP="00DB5226">
      <w:pPr>
        <w:pStyle w:val="ListParagraph"/>
        <w:numPr>
          <w:ilvl w:val="0"/>
          <w:numId w:val="25"/>
        </w:numPr>
        <w:rPr>
          <w:rStyle w:val="Hyperlink"/>
          <w:rFonts w:ascii="Arial" w:hAnsi="Arial" w:cs="Arial"/>
        </w:rPr>
      </w:pPr>
      <w:hyperlink r:id="rId38" w:history="1">
        <w:r w:rsidR="00ED389A" w:rsidRPr="00A03B43">
          <w:rPr>
            <w:rStyle w:val="Hyperlink"/>
            <w:rFonts w:ascii="Arial" w:hAnsi="Arial" w:cs="Arial"/>
          </w:rPr>
          <w:t>Statutory guidance on Part 2 of the UNCRC (Incorporation) (Scotland) Act 2024</w:t>
        </w:r>
      </w:hyperlink>
    </w:p>
    <w:p w14:paraId="20BAED51" w14:textId="77777777" w:rsidR="00ED389A" w:rsidRPr="00A03B43" w:rsidRDefault="003571E0" w:rsidP="00DB5226">
      <w:pPr>
        <w:pStyle w:val="ListParagraph"/>
        <w:numPr>
          <w:ilvl w:val="0"/>
          <w:numId w:val="25"/>
        </w:numPr>
        <w:rPr>
          <w:rStyle w:val="Hyperlink"/>
          <w:rFonts w:ascii="Arial" w:hAnsi="Arial" w:cs="Arial"/>
        </w:rPr>
      </w:pPr>
      <w:hyperlink r:id="rId39" w:history="1">
        <w:r w:rsidR="00ED389A" w:rsidRPr="00A03B43">
          <w:rPr>
            <w:rStyle w:val="Hyperlink"/>
            <w:rFonts w:ascii="Arial" w:hAnsi="Arial" w:cs="Arial"/>
          </w:rPr>
          <w:t>Clarification of inherent obligations of the United Nations Convention on the Rights of the Child (UNCRC)</w:t>
        </w:r>
      </w:hyperlink>
    </w:p>
    <w:p w14:paraId="3E2EF5BF" w14:textId="77777777" w:rsidR="00ED389A" w:rsidRPr="00A03B43" w:rsidRDefault="003571E0" w:rsidP="00DB5226">
      <w:pPr>
        <w:pStyle w:val="ListParagraph"/>
        <w:numPr>
          <w:ilvl w:val="0"/>
          <w:numId w:val="25"/>
        </w:numPr>
        <w:rPr>
          <w:rStyle w:val="Hyperlink"/>
          <w:rFonts w:ascii="Arial" w:hAnsi="Arial" w:cs="Arial"/>
        </w:rPr>
      </w:pPr>
      <w:hyperlink r:id="rId40" w:history="1">
        <w:r w:rsidR="00ED389A" w:rsidRPr="00A03B43">
          <w:rPr>
            <w:rStyle w:val="Hyperlink"/>
            <w:rFonts w:ascii="Arial" w:hAnsi="Arial" w:cs="Arial"/>
          </w:rPr>
          <w:t>Sources to guide interpretation of the United Nations Convention on the Rights of the Child (Incorporation) (Scotland) Act 2024</w:t>
        </w:r>
      </w:hyperlink>
    </w:p>
    <w:p w14:paraId="5792FB98" w14:textId="77777777" w:rsidR="00A03B43" w:rsidRDefault="00A03B43" w:rsidP="00A03B43">
      <w:pPr>
        <w:spacing w:after="0" w:line="240" w:lineRule="auto"/>
        <w:ind w:left="360"/>
        <w:rPr>
          <w:rFonts w:eastAsia="Times New Roman"/>
          <w:sz w:val="24"/>
          <w:szCs w:val="24"/>
          <w:lang w:val="en-US"/>
        </w:rPr>
      </w:pPr>
    </w:p>
    <w:p w14:paraId="35FF89AA" w14:textId="68CBE5B1" w:rsidR="00A03B43" w:rsidRDefault="00A03B43" w:rsidP="004B44C7">
      <w:pPr>
        <w:pStyle w:val="ListParagraph"/>
        <w:ind w:left="360"/>
        <w:rPr>
          <w:rFonts w:ascii="Arial" w:hAnsi="Arial" w:cs="Arial"/>
          <w:color w:val="0E2841"/>
        </w:rPr>
      </w:pPr>
      <w:r w:rsidRPr="005C0104">
        <w:rPr>
          <w:rFonts w:ascii="Arial" w:hAnsi="Arial" w:cs="Arial"/>
          <w:b/>
          <w:bCs/>
          <w:color w:val="0E2841"/>
        </w:rPr>
        <w:t xml:space="preserve">Part 3 </w:t>
      </w:r>
      <w:r w:rsidRPr="00A03B43">
        <w:rPr>
          <w:rFonts w:ascii="Arial" w:hAnsi="Arial" w:cs="Arial"/>
          <w:color w:val="0E2841"/>
        </w:rPr>
        <w:t xml:space="preserve"> </w:t>
      </w:r>
    </w:p>
    <w:p w14:paraId="205EA739" w14:textId="77777777" w:rsidR="008C11B0" w:rsidRPr="008C11B0" w:rsidRDefault="003571E0" w:rsidP="00DB5226">
      <w:pPr>
        <w:pStyle w:val="ListParagraph"/>
        <w:numPr>
          <w:ilvl w:val="0"/>
          <w:numId w:val="25"/>
        </w:numPr>
        <w:rPr>
          <w:rStyle w:val="Hyperlink"/>
          <w:rFonts w:ascii="Arial" w:hAnsi="Arial" w:cs="Arial"/>
          <w:color w:val="0E2841"/>
          <w:u w:val="none"/>
        </w:rPr>
      </w:pPr>
      <w:hyperlink r:id="rId41" w:history="1">
        <w:r w:rsidR="00A03B43" w:rsidRPr="00A03B43">
          <w:rPr>
            <w:rStyle w:val="Hyperlink"/>
            <w:rFonts w:ascii="Arial" w:hAnsi="Arial" w:cs="Arial"/>
          </w:rPr>
          <w:t>Statutory guidance on Part 3 of the UNCRC (Incorporation) (Scotland) Act 2024</w:t>
        </w:r>
      </w:hyperlink>
    </w:p>
    <w:p w14:paraId="460F9EFA" w14:textId="3327FE97" w:rsidR="00E404BB" w:rsidRPr="00A8362F" w:rsidRDefault="00E404BB" w:rsidP="00DB6708">
      <w:pPr>
        <w:ind w:left="360"/>
        <w:rPr>
          <w:rFonts w:ascii="Arial" w:hAnsi="Arial" w:cs="Arial"/>
          <w:color w:val="0E2841"/>
        </w:rPr>
      </w:pPr>
      <w:r w:rsidRPr="00A8362F">
        <w:rPr>
          <w:rFonts w:ascii="Arial" w:hAnsi="Arial" w:cs="Arial"/>
          <w:color w:val="0E2841"/>
          <w:sz w:val="24"/>
          <w:szCs w:val="24"/>
        </w:rPr>
        <w:t xml:space="preserve">If you have any </w:t>
      </w:r>
      <w:r w:rsidR="005C0104" w:rsidRPr="00A8362F">
        <w:rPr>
          <w:rFonts w:ascii="Arial" w:hAnsi="Arial" w:cs="Arial"/>
          <w:color w:val="0E2841"/>
          <w:sz w:val="24"/>
          <w:szCs w:val="24"/>
        </w:rPr>
        <w:t xml:space="preserve">guidance </w:t>
      </w:r>
      <w:r w:rsidR="00A66D74" w:rsidRPr="00A8362F">
        <w:rPr>
          <w:rFonts w:ascii="Arial" w:hAnsi="Arial" w:cs="Arial"/>
          <w:color w:val="0E2841"/>
          <w:sz w:val="24"/>
          <w:szCs w:val="24"/>
        </w:rPr>
        <w:t>questions,</w:t>
      </w:r>
      <w:r w:rsidRPr="00A8362F">
        <w:rPr>
          <w:rFonts w:ascii="Arial" w:hAnsi="Arial" w:cs="Arial"/>
          <w:color w:val="0E2841"/>
          <w:sz w:val="24"/>
          <w:szCs w:val="24"/>
        </w:rPr>
        <w:t xml:space="preserve"> please contact the </w:t>
      </w:r>
      <w:r w:rsidR="00EB250D" w:rsidRPr="00A8362F">
        <w:rPr>
          <w:rFonts w:ascii="Arial" w:hAnsi="Arial" w:cs="Arial"/>
          <w:color w:val="0E2841"/>
          <w:sz w:val="24"/>
          <w:szCs w:val="24"/>
        </w:rPr>
        <w:t xml:space="preserve">Scottish Government </w:t>
      </w:r>
      <w:r w:rsidRPr="00A8362F">
        <w:rPr>
          <w:rFonts w:ascii="Arial" w:hAnsi="Arial" w:cs="Arial"/>
          <w:color w:val="0E2841"/>
          <w:sz w:val="24"/>
          <w:szCs w:val="24"/>
        </w:rPr>
        <w:t>team mailbox:</w:t>
      </w:r>
      <w:r w:rsidRPr="00A8362F">
        <w:rPr>
          <w:rFonts w:ascii="Arial" w:hAnsi="Arial" w:cs="Arial"/>
          <w:color w:val="0E2841"/>
        </w:rPr>
        <w:t xml:space="preserve"> </w:t>
      </w:r>
      <w:hyperlink r:id="rId42" w:history="1">
        <w:r w:rsidRPr="00A8362F">
          <w:rPr>
            <w:rStyle w:val="Hyperlink"/>
            <w:rFonts w:ascii="Arial" w:hAnsi="Arial" w:cs="Arial"/>
          </w:rPr>
          <w:t>uncrcincorporation@gov.scot</w:t>
        </w:r>
      </w:hyperlink>
      <w:r w:rsidRPr="00A8362F">
        <w:rPr>
          <w:rFonts w:ascii="Arial" w:hAnsi="Arial" w:cs="Arial"/>
          <w:color w:val="0E2841"/>
        </w:rPr>
        <w:t xml:space="preserve">   </w:t>
      </w:r>
    </w:p>
    <w:p w14:paraId="751A05CC" w14:textId="77777777" w:rsidR="00ED389A" w:rsidRPr="00E404BB" w:rsidRDefault="00ED389A" w:rsidP="00ED389A">
      <w:pPr>
        <w:spacing w:line="276" w:lineRule="auto"/>
        <w:rPr>
          <w:rStyle w:val="Hyperlink"/>
          <w:rFonts w:ascii="Arial" w:hAnsi="Arial" w:cs="Arial"/>
          <w:sz w:val="24"/>
          <w:szCs w:val="24"/>
          <w:shd w:val="clear" w:color="auto" w:fill="FFFFFF"/>
        </w:rPr>
      </w:pPr>
    </w:p>
    <w:p w14:paraId="30E0AFF7" w14:textId="40E40C75" w:rsidR="009F55C7" w:rsidRPr="007319AB" w:rsidRDefault="009F55C7" w:rsidP="00B51A7F">
      <w:pPr>
        <w:spacing w:line="276" w:lineRule="auto"/>
        <w:rPr>
          <w:rFonts w:ascii="Arial" w:hAnsi="Arial" w:cs="Arial"/>
          <w:b/>
          <w:bCs/>
          <w:color w:val="000000"/>
          <w:sz w:val="24"/>
          <w:szCs w:val="24"/>
          <w:shd w:val="clear" w:color="auto" w:fill="FFFFFF"/>
        </w:rPr>
      </w:pPr>
      <w:r w:rsidRPr="007319AB">
        <w:rPr>
          <w:rFonts w:ascii="Arial" w:hAnsi="Arial" w:cs="Arial"/>
          <w:b/>
          <w:bCs/>
          <w:color w:val="000000"/>
          <w:sz w:val="24"/>
          <w:szCs w:val="24"/>
          <w:shd w:val="clear" w:color="auto" w:fill="FFFFFF"/>
        </w:rPr>
        <w:t>Leading and supporting organisations:</w:t>
      </w:r>
    </w:p>
    <w:p w14:paraId="12AA00C8" w14:textId="037D25C2" w:rsidR="00BB2019" w:rsidRPr="008F163E" w:rsidRDefault="009F55C7" w:rsidP="00DB5226">
      <w:pPr>
        <w:pStyle w:val="ListParagraph"/>
        <w:numPr>
          <w:ilvl w:val="0"/>
          <w:numId w:val="19"/>
        </w:numPr>
        <w:spacing w:line="276" w:lineRule="auto"/>
        <w:rPr>
          <w:rFonts w:ascii="Arial" w:hAnsi="Arial" w:cs="Arial"/>
          <w:b/>
          <w:bCs/>
          <w:color w:val="000000"/>
          <w:sz w:val="24"/>
          <w:szCs w:val="24"/>
          <w:shd w:val="clear" w:color="auto" w:fill="FFFFFF"/>
        </w:rPr>
      </w:pPr>
      <w:r w:rsidRPr="008F163E">
        <w:rPr>
          <w:rFonts w:ascii="Arial" w:hAnsi="Arial" w:cs="Arial"/>
          <w:color w:val="000000"/>
          <w:sz w:val="24"/>
          <w:szCs w:val="24"/>
          <w:u w:val="single"/>
          <w:shd w:val="clear" w:color="auto" w:fill="FFFFFF"/>
        </w:rPr>
        <w:lastRenderedPageBreak/>
        <w:t xml:space="preserve">Commissioner for Children </w:t>
      </w:r>
      <w:r w:rsidR="001E6CB2" w:rsidRPr="008F163E">
        <w:rPr>
          <w:rFonts w:ascii="Arial" w:hAnsi="Arial" w:cs="Arial"/>
          <w:color w:val="000000"/>
          <w:sz w:val="24"/>
          <w:szCs w:val="24"/>
          <w:u w:val="single"/>
          <w:shd w:val="clear" w:color="auto" w:fill="FFFFFF"/>
        </w:rPr>
        <w:t>and Young people Scotland:</w:t>
      </w:r>
      <w:r w:rsidR="001E6CB2">
        <w:t xml:space="preserve"> </w:t>
      </w:r>
      <w:hyperlink r:id="rId43" w:history="1">
        <w:r w:rsidR="00BB2019" w:rsidRPr="008F163E">
          <w:rPr>
            <w:rStyle w:val="Hyperlink"/>
            <w:rFonts w:ascii="Arial" w:hAnsi="Arial" w:cs="Arial"/>
            <w:sz w:val="24"/>
            <w:szCs w:val="24"/>
            <w:shd w:val="clear" w:color="auto" w:fill="FFFFFF"/>
          </w:rPr>
          <w:t xml:space="preserve">Commissioner for Children and young people’s Scotland </w:t>
        </w:r>
        <w:r w:rsidR="00663B92" w:rsidRPr="008F163E">
          <w:rPr>
            <w:rStyle w:val="Hyperlink"/>
            <w:rFonts w:ascii="Arial" w:hAnsi="Arial" w:cs="Arial"/>
            <w:sz w:val="24"/>
            <w:szCs w:val="24"/>
            <w:shd w:val="clear" w:color="auto" w:fill="FFFFFF"/>
          </w:rPr>
          <w:t>(</w:t>
        </w:r>
        <w:r w:rsidR="00BB2019" w:rsidRPr="008F163E">
          <w:rPr>
            <w:rStyle w:val="Hyperlink"/>
            <w:rFonts w:ascii="Arial" w:hAnsi="Arial" w:cs="Arial"/>
            <w:sz w:val="24"/>
            <w:szCs w:val="24"/>
            <w:shd w:val="clear" w:color="auto" w:fill="FFFFFF"/>
          </w:rPr>
          <w:t>CYPCS</w:t>
        </w:r>
        <w:r w:rsidR="00663B92" w:rsidRPr="008F163E">
          <w:rPr>
            <w:rStyle w:val="Hyperlink"/>
            <w:rFonts w:ascii="Arial" w:hAnsi="Arial" w:cs="Arial"/>
            <w:sz w:val="24"/>
            <w:szCs w:val="24"/>
            <w:shd w:val="clear" w:color="auto" w:fill="FFFFFF"/>
          </w:rPr>
          <w:t>)</w:t>
        </w:r>
      </w:hyperlink>
      <w:r w:rsidR="00BB2019" w:rsidRPr="008F163E">
        <w:rPr>
          <w:rFonts w:ascii="Arial" w:hAnsi="Arial" w:cs="Arial"/>
          <w:b/>
          <w:bCs/>
          <w:color w:val="000000"/>
          <w:sz w:val="24"/>
          <w:szCs w:val="24"/>
          <w:shd w:val="clear" w:color="auto" w:fill="FFFFFF"/>
        </w:rPr>
        <w:t xml:space="preserve"> </w:t>
      </w:r>
    </w:p>
    <w:p w14:paraId="4EEE4FA2" w14:textId="77777777" w:rsidR="00061C6B" w:rsidRDefault="00BB792D" w:rsidP="00061C6B">
      <w:pPr>
        <w:pStyle w:val="ListParagraph"/>
        <w:spacing w:line="276" w:lineRule="auto"/>
        <w:ind w:left="360"/>
        <w:rPr>
          <w:rStyle w:val="Hyperlink"/>
          <w:rFonts w:ascii="Arial" w:hAnsi="Arial" w:cs="Arial"/>
          <w:sz w:val="24"/>
          <w:szCs w:val="24"/>
          <w:shd w:val="clear" w:color="auto" w:fill="FFFFFF"/>
        </w:rPr>
      </w:pPr>
      <w:r w:rsidRPr="00BB792D">
        <w:rPr>
          <w:rFonts w:ascii="Arial" w:hAnsi="Arial" w:cs="Arial"/>
          <w:color w:val="000000"/>
          <w:sz w:val="24"/>
          <w:szCs w:val="24"/>
          <w:shd w:val="clear" w:color="auto" w:fill="FFFFFF"/>
        </w:rPr>
        <w:t>Resources list:</w:t>
      </w:r>
      <w:r>
        <w:rPr>
          <w:rStyle w:val="Hyperlink"/>
          <w:rFonts w:ascii="Arial" w:hAnsi="Arial" w:cs="Arial"/>
          <w:sz w:val="24"/>
          <w:szCs w:val="24"/>
          <w:shd w:val="clear" w:color="auto" w:fill="FFFFFF"/>
        </w:rPr>
        <w:t xml:space="preserve"> </w:t>
      </w:r>
      <w:hyperlink r:id="rId44" w:history="1">
        <w:r w:rsidRPr="00644619">
          <w:rPr>
            <w:rStyle w:val="Hyperlink"/>
            <w:rFonts w:ascii="Arial" w:hAnsi="Arial" w:cs="Arial"/>
            <w:sz w:val="24"/>
            <w:szCs w:val="24"/>
            <w:shd w:val="clear" w:color="auto" w:fill="FFFFFF"/>
          </w:rPr>
          <w:t>https://www.cypcs.org.uk/resources/listen-engage-have-fun/</w:t>
        </w:r>
      </w:hyperlink>
    </w:p>
    <w:p w14:paraId="112A7BE6" w14:textId="27359DAA" w:rsidR="006B1280" w:rsidRPr="00061C6B" w:rsidRDefault="008F163E" w:rsidP="00DB5226">
      <w:pPr>
        <w:pStyle w:val="ListParagraph"/>
        <w:numPr>
          <w:ilvl w:val="0"/>
          <w:numId w:val="19"/>
        </w:numPr>
        <w:spacing w:line="276" w:lineRule="auto"/>
        <w:rPr>
          <w:rStyle w:val="Hyperlink"/>
          <w:rFonts w:ascii="Arial" w:hAnsi="Arial" w:cs="Arial"/>
          <w:sz w:val="24"/>
          <w:szCs w:val="24"/>
          <w:shd w:val="clear" w:color="auto" w:fill="FFFFFF"/>
        </w:rPr>
      </w:pPr>
      <w:r w:rsidRPr="00061C6B">
        <w:rPr>
          <w:rFonts w:ascii="Arial" w:hAnsi="Arial" w:cs="Arial"/>
          <w:color w:val="000000"/>
          <w:sz w:val="24"/>
          <w:szCs w:val="24"/>
          <w:u w:val="single"/>
          <w:shd w:val="clear" w:color="auto" w:fill="FFFFFF"/>
        </w:rPr>
        <w:t>Together Scotland</w:t>
      </w:r>
      <w:r w:rsidR="002763A1" w:rsidRPr="00061C6B">
        <w:rPr>
          <w:rFonts w:ascii="Arial" w:hAnsi="Arial" w:cs="Arial"/>
          <w:color w:val="000000"/>
          <w:sz w:val="24"/>
          <w:szCs w:val="24"/>
          <w:u w:val="single"/>
          <w:shd w:val="clear" w:color="auto" w:fill="FFFFFF"/>
        </w:rPr>
        <w:t xml:space="preserve">: </w:t>
      </w:r>
      <w:hyperlink r:id="rId45" w:history="1">
        <w:r w:rsidR="006B1280" w:rsidRPr="00061C6B">
          <w:rPr>
            <w:rStyle w:val="Hyperlink"/>
            <w:rFonts w:ascii="Arial" w:hAnsi="Arial" w:cs="Arial"/>
            <w:sz w:val="24"/>
            <w:szCs w:val="24"/>
            <w:shd w:val="clear" w:color="auto" w:fill="FFFFFF"/>
          </w:rPr>
          <w:t>Together Scotland</w:t>
        </w:r>
      </w:hyperlink>
    </w:p>
    <w:p w14:paraId="2FEC69EF" w14:textId="77777777" w:rsidR="00061C6B" w:rsidRDefault="003571E0" w:rsidP="00061C6B">
      <w:pPr>
        <w:pStyle w:val="ListParagraph"/>
        <w:spacing w:line="276" w:lineRule="auto"/>
        <w:ind w:left="360"/>
        <w:rPr>
          <w:rStyle w:val="Hyperlink"/>
          <w:rFonts w:ascii="Arial" w:hAnsi="Arial" w:cs="Arial"/>
          <w:sz w:val="24"/>
          <w:szCs w:val="24"/>
          <w:shd w:val="clear" w:color="auto" w:fill="FFFFFF"/>
        </w:rPr>
      </w:pPr>
      <w:hyperlink r:id="rId46" w:history="1">
        <w:r w:rsidR="000756DC" w:rsidRPr="00D428CA">
          <w:rPr>
            <w:rStyle w:val="Hyperlink"/>
            <w:rFonts w:ascii="Arial" w:hAnsi="Arial" w:cs="Arial"/>
            <w:sz w:val="24"/>
            <w:szCs w:val="24"/>
            <w:shd w:val="clear" w:color="auto" w:fill="FFFFFF"/>
          </w:rPr>
          <w:t>State of Children</w:t>
        </w:r>
        <w:r w:rsidR="00020F98">
          <w:rPr>
            <w:rStyle w:val="Hyperlink"/>
            <w:rFonts w:ascii="Arial" w:hAnsi="Arial" w:cs="Arial"/>
            <w:sz w:val="24"/>
            <w:szCs w:val="24"/>
            <w:shd w:val="clear" w:color="auto" w:fill="FFFFFF"/>
          </w:rPr>
          <w:t>’</w:t>
        </w:r>
        <w:r w:rsidR="000756DC" w:rsidRPr="00D428CA">
          <w:rPr>
            <w:rStyle w:val="Hyperlink"/>
            <w:rFonts w:ascii="Arial" w:hAnsi="Arial" w:cs="Arial"/>
            <w:sz w:val="24"/>
            <w:szCs w:val="24"/>
            <w:shd w:val="clear" w:color="auto" w:fill="FFFFFF"/>
          </w:rPr>
          <w:t>s Rights reports | Together Scotland</w:t>
        </w:r>
      </w:hyperlink>
    </w:p>
    <w:p w14:paraId="699CED1E" w14:textId="7BC782A8" w:rsidR="002B5E20" w:rsidRPr="00061C6B" w:rsidRDefault="002B5E20" w:rsidP="00DB5226">
      <w:pPr>
        <w:pStyle w:val="ListParagraph"/>
        <w:numPr>
          <w:ilvl w:val="0"/>
          <w:numId w:val="19"/>
        </w:numPr>
        <w:spacing w:line="276" w:lineRule="auto"/>
        <w:rPr>
          <w:rFonts w:ascii="Arial" w:hAnsi="Arial" w:cs="Arial"/>
          <w:color w:val="0000FF"/>
          <w:sz w:val="24"/>
          <w:szCs w:val="24"/>
          <w:u w:val="single"/>
          <w:shd w:val="clear" w:color="auto" w:fill="FFFFFF"/>
        </w:rPr>
      </w:pPr>
      <w:r w:rsidRPr="00061C6B">
        <w:rPr>
          <w:rFonts w:ascii="Arial" w:hAnsi="Arial" w:cs="Arial"/>
          <w:color w:val="000000"/>
          <w:sz w:val="24"/>
          <w:szCs w:val="24"/>
          <w:u w:val="single"/>
          <w:shd w:val="clear" w:color="auto" w:fill="FFFFFF"/>
        </w:rPr>
        <w:t>Children’s Parliament</w:t>
      </w:r>
      <w:r w:rsidRPr="00061C6B">
        <w:rPr>
          <w:rStyle w:val="Hyperlink"/>
          <w:rFonts w:ascii="Arial" w:hAnsi="Arial" w:cs="Arial"/>
          <w:sz w:val="24"/>
          <w:szCs w:val="24"/>
          <w:shd w:val="clear" w:color="auto" w:fill="FFFFFF"/>
        </w:rPr>
        <w:t xml:space="preserve"> </w:t>
      </w:r>
      <w:hyperlink r:id="rId47" w:history="1">
        <w:r w:rsidRPr="00061C6B">
          <w:rPr>
            <w:rStyle w:val="Hyperlink"/>
            <w:rFonts w:ascii="Arial" w:hAnsi="Arial" w:cs="Arial"/>
            <w:sz w:val="24"/>
            <w:szCs w:val="24"/>
            <w:shd w:val="clear" w:color="auto" w:fill="FFFFFF"/>
          </w:rPr>
          <w:t>Inspiring a world of love, happiness and understanding. (childrensparliament.org.uk)</w:t>
        </w:r>
      </w:hyperlink>
    </w:p>
    <w:p w14:paraId="2ABBD719" w14:textId="77777777" w:rsidR="002B5E20" w:rsidRPr="002B5E20" w:rsidRDefault="003571E0" w:rsidP="00DB5226">
      <w:pPr>
        <w:pStyle w:val="ListParagraph"/>
        <w:numPr>
          <w:ilvl w:val="0"/>
          <w:numId w:val="19"/>
        </w:numPr>
        <w:spacing w:line="276" w:lineRule="auto"/>
        <w:rPr>
          <w:rFonts w:ascii="Arial" w:hAnsi="Arial" w:cs="Arial"/>
          <w:b/>
          <w:bCs/>
          <w:color w:val="0000FF"/>
          <w:sz w:val="24"/>
          <w:szCs w:val="24"/>
          <w:u w:val="single"/>
          <w:shd w:val="clear" w:color="auto" w:fill="FFFFFF"/>
        </w:rPr>
      </w:pPr>
      <w:hyperlink r:id="rId48" w:history="1">
        <w:r w:rsidR="002B5E20" w:rsidRPr="00CA3C0F">
          <w:rPr>
            <w:rFonts w:ascii="Arial" w:hAnsi="Arial" w:cs="Arial"/>
            <w:color w:val="000000"/>
            <w:sz w:val="24"/>
            <w:szCs w:val="24"/>
            <w:u w:val="single"/>
            <w:shd w:val="clear" w:color="auto" w:fill="FFFFFF"/>
          </w:rPr>
          <w:t>Improvement service support and resources</w:t>
        </w:r>
      </w:hyperlink>
      <w:r w:rsidR="002B5E20" w:rsidRPr="00CA3C0F">
        <w:rPr>
          <w:rFonts w:ascii="Arial" w:hAnsi="Arial" w:cs="Arial"/>
          <w:color w:val="000000"/>
          <w:sz w:val="24"/>
          <w:szCs w:val="24"/>
          <w:u w:val="single"/>
          <w:shd w:val="clear" w:color="auto" w:fill="FFFFFF"/>
        </w:rPr>
        <w:t xml:space="preserve">: </w:t>
      </w:r>
      <w:hyperlink r:id="rId49" w:history="1">
        <w:r w:rsidR="002B5E20" w:rsidRPr="00467DF3">
          <w:rPr>
            <w:rStyle w:val="Hyperlink"/>
            <w:rFonts w:ascii="Arial" w:hAnsi="Arial" w:cs="Arial"/>
            <w:sz w:val="24"/>
            <w:szCs w:val="24"/>
            <w:shd w:val="clear" w:color="auto" w:fill="FFFFFF"/>
          </w:rPr>
          <w:t>About us | Improvement Service</w:t>
        </w:r>
      </w:hyperlink>
    </w:p>
    <w:p w14:paraId="24B07610" w14:textId="77777777" w:rsidR="002B5E20" w:rsidRDefault="002B5E20" w:rsidP="008B6646">
      <w:pPr>
        <w:pStyle w:val="ListParagraph"/>
        <w:spacing w:line="276" w:lineRule="auto"/>
        <w:ind w:left="360"/>
        <w:rPr>
          <w:rStyle w:val="Hyperlink"/>
          <w:rFonts w:ascii="Arial" w:hAnsi="Arial" w:cs="Arial"/>
          <w:b/>
          <w:bCs/>
          <w:sz w:val="24"/>
          <w:szCs w:val="24"/>
          <w:shd w:val="clear" w:color="auto" w:fill="FFFFFF"/>
        </w:rPr>
      </w:pPr>
    </w:p>
    <w:p w14:paraId="3BF24615" w14:textId="77777777" w:rsidR="00DE7D82" w:rsidRDefault="00DE7D82" w:rsidP="008B6646">
      <w:pPr>
        <w:pStyle w:val="ListParagraph"/>
        <w:spacing w:line="276" w:lineRule="auto"/>
        <w:ind w:left="360"/>
        <w:rPr>
          <w:rStyle w:val="Hyperlink"/>
          <w:rFonts w:ascii="Arial" w:hAnsi="Arial" w:cs="Arial"/>
          <w:b/>
          <w:bCs/>
          <w:sz w:val="24"/>
          <w:szCs w:val="24"/>
          <w:shd w:val="clear" w:color="auto" w:fill="FFFFFF"/>
        </w:rPr>
      </w:pPr>
    </w:p>
    <w:p w14:paraId="55E8C260" w14:textId="37271E1C" w:rsidR="005D2B39" w:rsidRDefault="00AF64B9" w:rsidP="005D2B39">
      <w:pPr>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Listening to</w:t>
      </w:r>
      <w:r w:rsidR="007B299A">
        <w:rPr>
          <w:rFonts w:ascii="Arial" w:hAnsi="Arial" w:cs="Arial"/>
          <w:b/>
          <w:bCs/>
          <w:color w:val="000000"/>
          <w:sz w:val="24"/>
          <w:szCs w:val="24"/>
          <w:shd w:val="clear" w:color="auto" w:fill="FFFFFF"/>
        </w:rPr>
        <w:t>, and engaging with children</w:t>
      </w:r>
      <w:r w:rsidR="005D2B39">
        <w:rPr>
          <w:rFonts w:ascii="Arial" w:hAnsi="Arial" w:cs="Arial"/>
          <w:b/>
          <w:bCs/>
          <w:color w:val="000000"/>
          <w:sz w:val="24"/>
          <w:szCs w:val="24"/>
          <w:shd w:val="clear" w:color="auto" w:fill="FFFFFF"/>
        </w:rPr>
        <w:t>:</w:t>
      </w:r>
    </w:p>
    <w:p w14:paraId="6C850600" w14:textId="08378856" w:rsidR="00A77467" w:rsidRPr="007B299A" w:rsidRDefault="003571E0" w:rsidP="00DB5226">
      <w:pPr>
        <w:pStyle w:val="ListParagraph"/>
        <w:numPr>
          <w:ilvl w:val="0"/>
          <w:numId w:val="24"/>
        </w:numPr>
        <w:rPr>
          <w:rStyle w:val="Hyperlink"/>
        </w:rPr>
      </w:pPr>
      <w:hyperlink r:id="rId50" w:history="1">
        <w:r w:rsidR="00A77467" w:rsidRPr="007B299A">
          <w:rPr>
            <w:rStyle w:val="Hyperlink"/>
            <w:rFonts w:ascii="Arial" w:hAnsi="Arial" w:cs="Arial"/>
            <w:sz w:val="24"/>
            <w:szCs w:val="24"/>
            <w:shd w:val="clear" w:color="auto" w:fill="FFFFFF"/>
          </w:rPr>
          <w:t>UNCRC Article 12 - I have the right to be listened to and taken seriously - CYPCS</w:t>
        </w:r>
      </w:hyperlink>
    </w:p>
    <w:p w14:paraId="5D75CED7" w14:textId="0A9D0B9C" w:rsidR="005D2B39" w:rsidRDefault="005D2B39" w:rsidP="00DB5226">
      <w:pPr>
        <w:pStyle w:val="ListParagraph"/>
        <w:numPr>
          <w:ilvl w:val="0"/>
          <w:numId w:val="20"/>
        </w:numPr>
      </w:pPr>
      <w:r w:rsidRPr="00061C6B">
        <w:rPr>
          <w:rFonts w:ascii="Arial" w:hAnsi="Arial" w:cs="Arial"/>
          <w:color w:val="000000"/>
          <w:sz w:val="24"/>
          <w:szCs w:val="24"/>
          <w:shd w:val="clear" w:color="auto" w:fill="FFFFFF"/>
        </w:rPr>
        <w:t>Starcatcher’s  Engagement Signals</w:t>
      </w:r>
      <w:r>
        <w:t xml:space="preserve"> </w:t>
      </w:r>
      <w:hyperlink r:id="rId51" w:history="1">
        <w:r w:rsidRPr="00061C6B">
          <w:rPr>
            <w:rStyle w:val="Hyperlink"/>
            <w:rFonts w:ascii="Arial" w:hAnsi="Arial" w:cs="Arial"/>
            <w:sz w:val="24"/>
            <w:szCs w:val="24"/>
            <w:shd w:val="clear" w:color="auto" w:fill="FFFFFF"/>
          </w:rPr>
          <w:t>» Starcatchers Engagement Signals - Starcatchers</w:t>
        </w:r>
      </w:hyperlink>
    </w:p>
    <w:p w14:paraId="75DB06DA" w14:textId="77777777" w:rsidR="00DE7D82" w:rsidRPr="00CA3C0F" w:rsidRDefault="00DE7D82" w:rsidP="008B6646">
      <w:pPr>
        <w:pStyle w:val="ListParagraph"/>
        <w:spacing w:line="276" w:lineRule="auto"/>
        <w:ind w:left="360"/>
        <w:rPr>
          <w:rStyle w:val="Hyperlink"/>
          <w:rFonts w:ascii="Arial" w:hAnsi="Arial" w:cs="Arial"/>
          <w:b/>
          <w:bCs/>
          <w:sz w:val="24"/>
          <w:szCs w:val="24"/>
          <w:shd w:val="clear" w:color="auto" w:fill="FFFFFF"/>
        </w:rPr>
      </w:pPr>
    </w:p>
    <w:p w14:paraId="315CED83" w14:textId="77777777" w:rsidR="00A410C5" w:rsidRPr="00A410C5" w:rsidRDefault="00A410C5" w:rsidP="00B51A7F">
      <w:pPr>
        <w:spacing w:line="276" w:lineRule="auto"/>
        <w:rPr>
          <w:b/>
          <w:bCs/>
        </w:rPr>
      </w:pPr>
    </w:p>
    <w:sectPr w:rsidR="00A410C5" w:rsidRPr="00A410C5">
      <w:footerReference w:type="defaul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7C05A" w14:textId="77777777" w:rsidR="00EB2611" w:rsidRDefault="00EB2611" w:rsidP="00623518">
      <w:pPr>
        <w:spacing w:after="0" w:line="240" w:lineRule="auto"/>
      </w:pPr>
      <w:r>
        <w:separator/>
      </w:r>
    </w:p>
  </w:endnote>
  <w:endnote w:type="continuationSeparator" w:id="0">
    <w:p w14:paraId="3FC5A958" w14:textId="77777777" w:rsidR="00EB2611" w:rsidRDefault="00EB2611" w:rsidP="00623518">
      <w:pPr>
        <w:spacing w:after="0" w:line="240" w:lineRule="auto"/>
      </w:pPr>
      <w:r>
        <w:continuationSeparator/>
      </w:r>
    </w:p>
  </w:endnote>
  <w:endnote w:id="1">
    <w:p w14:paraId="7DDB94A7" w14:textId="77777777" w:rsidR="00E042FC" w:rsidRDefault="00E042FC" w:rsidP="00E042FC">
      <w:pPr>
        <w:pStyle w:val="EndnoteText"/>
        <w:rPr>
          <w:sz w:val="22"/>
          <w:szCs w:val="22"/>
        </w:rPr>
      </w:pPr>
      <w:r>
        <w:rPr>
          <w:rStyle w:val="EndnoteReference"/>
        </w:rPr>
        <w:endnoteRef/>
      </w:r>
      <w:r>
        <w:t xml:space="preserve"> </w:t>
      </w:r>
      <w:hyperlink r:id="rId1" w:history="1">
        <w:r w:rsidRPr="003F65A3">
          <w:rPr>
            <w:color w:val="0000FF"/>
            <w:sz w:val="22"/>
            <w:szCs w:val="22"/>
            <w:u w:val="single"/>
          </w:rPr>
          <w:t>Explanatory Notes to United Nations Convention on the Rights of the Child (Incorporation) (Scotland) Act 2024 (legislation.gov.uk)</w:t>
        </w:r>
      </w:hyperlink>
    </w:p>
    <w:p w14:paraId="117E4CCB" w14:textId="77777777" w:rsidR="00621CCD" w:rsidRDefault="00621CCD" w:rsidP="00E042FC">
      <w:pPr>
        <w:pStyle w:val="EndnoteText"/>
        <w:rPr>
          <w:sz w:val="22"/>
          <w:szCs w:val="22"/>
        </w:rPr>
      </w:pPr>
    </w:p>
    <w:p w14:paraId="3A3B48D0" w14:textId="77777777" w:rsidR="00621CCD" w:rsidRDefault="00621CCD" w:rsidP="00E042FC">
      <w:pPr>
        <w:pStyle w:val="EndnoteText"/>
        <w:rPr>
          <w:sz w:val="22"/>
          <w:szCs w:val="22"/>
        </w:rPr>
      </w:pPr>
    </w:p>
    <w:p w14:paraId="6E3DA0A0" w14:textId="77777777" w:rsidR="00621CCD" w:rsidRDefault="00621CCD" w:rsidP="00E042FC">
      <w:pPr>
        <w:pStyle w:val="EndnoteText"/>
        <w:rPr>
          <w:sz w:val="22"/>
          <w:szCs w:val="22"/>
        </w:rPr>
      </w:pPr>
    </w:p>
    <w:p w14:paraId="571035C8" w14:textId="77777777" w:rsidR="007F662F" w:rsidRDefault="007F662F" w:rsidP="007F662F">
      <w:pPr>
        <w:spacing w:after="0" w:line="240" w:lineRule="auto"/>
        <w:rPr>
          <w:rFonts w:eastAsia="Times New Roman"/>
          <w:sz w:val="24"/>
          <w:szCs w:val="24"/>
          <w:lang w:val="en-US"/>
        </w:rPr>
      </w:pPr>
    </w:p>
    <w:p w14:paraId="79922CCC" w14:textId="77777777" w:rsidR="007F662F" w:rsidRDefault="007F662F" w:rsidP="007F662F">
      <w:pPr>
        <w:ind w:left="720"/>
        <w:rPr>
          <w:rFonts w:ascii="Arial" w:hAnsi="Arial" w:cs="Arial"/>
          <w:color w:val="0E2841"/>
        </w:rPr>
      </w:pPr>
      <w:r>
        <w:rPr>
          <w:rFonts w:ascii="Arial" w:hAnsi="Arial" w:cs="Arial"/>
          <w:color w:val="0E2841"/>
        </w:rPr>
        <w:t> </w:t>
      </w:r>
    </w:p>
    <w:p w14:paraId="219A7EAD" w14:textId="77777777" w:rsidR="007F662F" w:rsidRDefault="007F662F" w:rsidP="007F662F">
      <w:pPr>
        <w:ind w:left="720"/>
        <w:rPr>
          <w:rFonts w:ascii="Arial" w:hAnsi="Arial" w:cs="Arial"/>
          <w:color w:val="0E2841"/>
        </w:rPr>
      </w:pPr>
      <w:r>
        <w:rPr>
          <w:rFonts w:ascii="Arial" w:hAnsi="Arial" w:cs="Arial"/>
          <w:color w:val="0E2841"/>
        </w:rPr>
        <w:t> </w:t>
      </w:r>
    </w:p>
    <w:p w14:paraId="2D2DADB2" w14:textId="77777777" w:rsidR="00621CCD" w:rsidRPr="007F662F" w:rsidRDefault="00621CCD" w:rsidP="00E042F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409211"/>
      <w:docPartObj>
        <w:docPartGallery w:val="Page Numbers (Bottom of Page)"/>
        <w:docPartUnique/>
      </w:docPartObj>
    </w:sdtPr>
    <w:sdtEndPr/>
    <w:sdtContent>
      <w:p w14:paraId="3E7C8365" w14:textId="4DDE971D" w:rsidR="00623518" w:rsidRDefault="00623518">
        <w:pPr>
          <w:pStyle w:val="Footer"/>
          <w:jc w:val="right"/>
        </w:pPr>
        <w:r>
          <w:fldChar w:fldCharType="begin"/>
        </w:r>
        <w:r>
          <w:instrText>PAGE   \* MERGEFORMAT</w:instrText>
        </w:r>
        <w:r>
          <w:fldChar w:fldCharType="separate"/>
        </w:r>
        <w:r>
          <w:t>2</w:t>
        </w:r>
        <w:r>
          <w:fldChar w:fldCharType="end"/>
        </w:r>
      </w:p>
    </w:sdtContent>
  </w:sdt>
  <w:p w14:paraId="3F02810C" w14:textId="77777777" w:rsidR="00623518" w:rsidRDefault="0062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A5EB4" w14:textId="77777777" w:rsidR="00EB2611" w:rsidRDefault="00EB2611" w:rsidP="00623518">
      <w:pPr>
        <w:spacing w:after="0" w:line="240" w:lineRule="auto"/>
      </w:pPr>
      <w:r>
        <w:separator/>
      </w:r>
    </w:p>
  </w:footnote>
  <w:footnote w:type="continuationSeparator" w:id="0">
    <w:p w14:paraId="78CBBDA8" w14:textId="77777777" w:rsidR="00EB2611" w:rsidRDefault="00EB2611" w:rsidP="006235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3305"/>
    <w:multiLevelType w:val="hybridMultilevel"/>
    <w:tmpl w:val="0096E800"/>
    <w:lvl w:ilvl="0" w:tplc="1700C9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6F3AE9"/>
    <w:multiLevelType w:val="hybridMultilevel"/>
    <w:tmpl w:val="89F4E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01985"/>
    <w:multiLevelType w:val="hybridMultilevel"/>
    <w:tmpl w:val="A4745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95157"/>
    <w:multiLevelType w:val="hybridMultilevel"/>
    <w:tmpl w:val="71C07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D96406"/>
    <w:multiLevelType w:val="multilevel"/>
    <w:tmpl w:val="08FA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D632C"/>
    <w:multiLevelType w:val="hybridMultilevel"/>
    <w:tmpl w:val="B816C5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001E5C"/>
    <w:multiLevelType w:val="hybridMultilevel"/>
    <w:tmpl w:val="AD564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E5293"/>
    <w:multiLevelType w:val="hybridMultilevel"/>
    <w:tmpl w:val="6ECE7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9E6F5A"/>
    <w:multiLevelType w:val="multilevel"/>
    <w:tmpl w:val="2518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75291F"/>
    <w:multiLevelType w:val="hybridMultilevel"/>
    <w:tmpl w:val="E910C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6427DE"/>
    <w:multiLevelType w:val="hybridMultilevel"/>
    <w:tmpl w:val="40985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47A2A"/>
    <w:multiLevelType w:val="hybridMultilevel"/>
    <w:tmpl w:val="F962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1733DA"/>
    <w:multiLevelType w:val="hybridMultilevel"/>
    <w:tmpl w:val="B9C68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EE2800"/>
    <w:multiLevelType w:val="hybridMultilevel"/>
    <w:tmpl w:val="7720A2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6C1A8F"/>
    <w:multiLevelType w:val="hybridMultilevel"/>
    <w:tmpl w:val="01902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6A2C9C"/>
    <w:multiLevelType w:val="hybridMultilevel"/>
    <w:tmpl w:val="44E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5B6FCE"/>
    <w:multiLevelType w:val="hybridMultilevel"/>
    <w:tmpl w:val="EF30B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6806DD"/>
    <w:multiLevelType w:val="hybridMultilevel"/>
    <w:tmpl w:val="6228FF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507647D"/>
    <w:multiLevelType w:val="hybridMultilevel"/>
    <w:tmpl w:val="EA1A8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0A4D09"/>
    <w:multiLevelType w:val="hybridMultilevel"/>
    <w:tmpl w:val="3288E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1053BF"/>
    <w:multiLevelType w:val="hybridMultilevel"/>
    <w:tmpl w:val="16AC4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927F3F"/>
    <w:multiLevelType w:val="hybridMultilevel"/>
    <w:tmpl w:val="C51E8B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AB12BF"/>
    <w:multiLevelType w:val="hybridMultilevel"/>
    <w:tmpl w:val="C78A8B90"/>
    <w:lvl w:ilvl="0" w:tplc="842648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5459F7"/>
    <w:multiLevelType w:val="hybridMultilevel"/>
    <w:tmpl w:val="3C8E6A4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8D405A9"/>
    <w:multiLevelType w:val="hybridMultilevel"/>
    <w:tmpl w:val="A746B49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96E1353"/>
    <w:multiLevelType w:val="hybridMultilevel"/>
    <w:tmpl w:val="140E9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9040A9"/>
    <w:multiLevelType w:val="hybridMultilevel"/>
    <w:tmpl w:val="2C32DFC6"/>
    <w:lvl w:ilvl="0" w:tplc="78B2C7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3B611B"/>
    <w:multiLevelType w:val="hybridMultilevel"/>
    <w:tmpl w:val="45C05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903427"/>
    <w:multiLevelType w:val="hybridMultilevel"/>
    <w:tmpl w:val="53CE85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7771CD0"/>
    <w:multiLevelType w:val="hybridMultilevel"/>
    <w:tmpl w:val="0FB84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8DA5042"/>
    <w:multiLevelType w:val="hybridMultilevel"/>
    <w:tmpl w:val="0C6854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C304140"/>
    <w:multiLevelType w:val="hybridMultilevel"/>
    <w:tmpl w:val="ECE0F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CC22947"/>
    <w:multiLevelType w:val="hybridMultilevel"/>
    <w:tmpl w:val="71122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C06D0B"/>
    <w:multiLevelType w:val="hybridMultilevel"/>
    <w:tmpl w:val="3C5CE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D02073"/>
    <w:multiLevelType w:val="multilevel"/>
    <w:tmpl w:val="0A42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23146D"/>
    <w:multiLevelType w:val="hybridMultilevel"/>
    <w:tmpl w:val="BA328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76646451">
    <w:abstractNumId w:val="14"/>
  </w:num>
  <w:num w:numId="2" w16cid:durableId="1881241477">
    <w:abstractNumId w:val="30"/>
  </w:num>
  <w:num w:numId="3" w16cid:durableId="1446731810">
    <w:abstractNumId w:val="7"/>
  </w:num>
  <w:num w:numId="4" w16cid:durableId="961693439">
    <w:abstractNumId w:val="31"/>
  </w:num>
  <w:num w:numId="5" w16cid:durableId="1167474893">
    <w:abstractNumId w:val="19"/>
  </w:num>
  <w:num w:numId="6" w16cid:durableId="756946667">
    <w:abstractNumId w:val="35"/>
  </w:num>
  <w:num w:numId="7" w16cid:durableId="161438741">
    <w:abstractNumId w:val="21"/>
  </w:num>
  <w:num w:numId="8" w16cid:durableId="1494180240">
    <w:abstractNumId w:val="8"/>
  </w:num>
  <w:num w:numId="9" w16cid:durableId="946808508">
    <w:abstractNumId w:val="18"/>
  </w:num>
  <w:num w:numId="10" w16cid:durableId="1155755625">
    <w:abstractNumId w:val="34"/>
  </w:num>
  <w:num w:numId="11" w16cid:durableId="330185967">
    <w:abstractNumId w:val="27"/>
  </w:num>
  <w:num w:numId="12" w16cid:durableId="1294141595">
    <w:abstractNumId w:val="16"/>
  </w:num>
  <w:num w:numId="13" w16cid:durableId="2132823412">
    <w:abstractNumId w:val="5"/>
  </w:num>
  <w:num w:numId="14" w16cid:durableId="1930312088">
    <w:abstractNumId w:val="17"/>
  </w:num>
  <w:num w:numId="15" w16cid:durableId="770703925">
    <w:abstractNumId w:val="25"/>
  </w:num>
  <w:num w:numId="16" w16cid:durableId="1541016159">
    <w:abstractNumId w:val="23"/>
  </w:num>
  <w:num w:numId="17" w16cid:durableId="245579148">
    <w:abstractNumId w:val="4"/>
  </w:num>
  <w:num w:numId="18" w16cid:durableId="818424879">
    <w:abstractNumId w:val="24"/>
  </w:num>
  <w:num w:numId="19" w16cid:durableId="648094162">
    <w:abstractNumId w:val="9"/>
  </w:num>
  <w:num w:numId="20" w16cid:durableId="1136333455">
    <w:abstractNumId w:val="12"/>
  </w:num>
  <w:num w:numId="21" w16cid:durableId="1756129860">
    <w:abstractNumId w:val="0"/>
  </w:num>
  <w:num w:numId="22" w16cid:durableId="1357730912">
    <w:abstractNumId w:val="26"/>
  </w:num>
  <w:num w:numId="23" w16cid:durableId="51537401">
    <w:abstractNumId w:val="22"/>
  </w:num>
  <w:num w:numId="24" w16cid:durableId="242105393">
    <w:abstractNumId w:val="29"/>
  </w:num>
  <w:num w:numId="25" w16cid:durableId="806553597">
    <w:abstractNumId w:val="10"/>
  </w:num>
  <w:num w:numId="26" w16cid:durableId="543374407">
    <w:abstractNumId w:val="13"/>
  </w:num>
  <w:num w:numId="27" w16cid:durableId="662701817">
    <w:abstractNumId w:val="28"/>
  </w:num>
  <w:num w:numId="28" w16cid:durableId="79375346">
    <w:abstractNumId w:val="2"/>
  </w:num>
  <w:num w:numId="29" w16cid:durableId="620302487">
    <w:abstractNumId w:val="6"/>
  </w:num>
  <w:num w:numId="30" w16cid:durableId="2109229497">
    <w:abstractNumId w:val="1"/>
  </w:num>
  <w:num w:numId="31" w16cid:durableId="6100960">
    <w:abstractNumId w:val="11"/>
  </w:num>
  <w:num w:numId="32" w16cid:durableId="1698963006">
    <w:abstractNumId w:val="32"/>
  </w:num>
  <w:num w:numId="33" w16cid:durableId="2089419201">
    <w:abstractNumId w:val="33"/>
  </w:num>
  <w:num w:numId="34" w16cid:durableId="1052995489">
    <w:abstractNumId w:val="20"/>
  </w:num>
  <w:num w:numId="35" w16cid:durableId="737097781">
    <w:abstractNumId w:val="3"/>
  </w:num>
  <w:num w:numId="36" w16cid:durableId="340201574">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B0"/>
    <w:rsid w:val="00000201"/>
    <w:rsid w:val="000023DD"/>
    <w:rsid w:val="00002C33"/>
    <w:rsid w:val="000042AE"/>
    <w:rsid w:val="00004E21"/>
    <w:rsid w:val="00006CFB"/>
    <w:rsid w:val="000125C1"/>
    <w:rsid w:val="00013ED0"/>
    <w:rsid w:val="000147D4"/>
    <w:rsid w:val="00014BEC"/>
    <w:rsid w:val="00015E08"/>
    <w:rsid w:val="0001773F"/>
    <w:rsid w:val="00020F98"/>
    <w:rsid w:val="000226F5"/>
    <w:rsid w:val="000248E7"/>
    <w:rsid w:val="0002541D"/>
    <w:rsid w:val="00026DC7"/>
    <w:rsid w:val="00027BDF"/>
    <w:rsid w:val="00033E2F"/>
    <w:rsid w:val="00034A5C"/>
    <w:rsid w:val="00035106"/>
    <w:rsid w:val="00035112"/>
    <w:rsid w:val="00035271"/>
    <w:rsid w:val="000354C7"/>
    <w:rsid w:val="00035C70"/>
    <w:rsid w:val="00042C08"/>
    <w:rsid w:val="00045A31"/>
    <w:rsid w:val="00047867"/>
    <w:rsid w:val="00047F17"/>
    <w:rsid w:val="0005176C"/>
    <w:rsid w:val="00051C2B"/>
    <w:rsid w:val="00051E06"/>
    <w:rsid w:val="00053FCE"/>
    <w:rsid w:val="00056CEB"/>
    <w:rsid w:val="00060520"/>
    <w:rsid w:val="00061441"/>
    <w:rsid w:val="00061C6B"/>
    <w:rsid w:val="000641D4"/>
    <w:rsid w:val="000646CB"/>
    <w:rsid w:val="00064AB4"/>
    <w:rsid w:val="00070791"/>
    <w:rsid w:val="0007098E"/>
    <w:rsid w:val="00073DDA"/>
    <w:rsid w:val="000756DC"/>
    <w:rsid w:val="00076516"/>
    <w:rsid w:val="00076CEF"/>
    <w:rsid w:val="00077C21"/>
    <w:rsid w:val="00092969"/>
    <w:rsid w:val="00092DF7"/>
    <w:rsid w:val="000936F8"/>
    <w:rsid w:val="00096CD9"/>
    <w:rsid w:val="00096D1F"/>
    <w:rsid w:val="00097476"/>
    <w:rsid w:val="000A1CF0"/>
    <w:rsid w:val="000A4A98"/>
    <w:rsid w:val="000A4F47"/>
    <w:rsid w:val="000A681D"/>
    <w:rsid w:val="000A7207"/>
    <w:rsid w:val="000A7B2B"/>
    <w:rsid w:val="000B17B2"/>
    <w:rsid w:val="000B1CDB"/>
    <w:rsid w:val="000B24CC"/>
    <w:rsid w:val="000B26EB"/>
    <w:rsid w:val="000B3185"/>
    <w:rsid w:val="000B3230"/>
    <w:rsid w:val="000B3E0E"/>
    <w:rsid w:val="000B5FE6"/>
    <w:rsid w:val="000B7687"/>
    <w:rsid w:val="000C02B9"/>
    <w:rsid w:val="000C072A"/>
    <w:rsid w:val="000C7F6F"/>
    <w:rsid w:val="000D01F4"/>
    <w:rsid w:val="000D02DB"/>
    <w:rsid w:val="000D1C1A"/>
    <w:rsid w:val="000D5F8E"/>
    <w:rsid w:val="000E03D4"/>
    <w:rsid w:val="000E094E"/>
    <w:rsid w:val="000E3A12"/>
    <w:rsid w:val="000E4305"/>
    <w:rsid w:val="000E5416"/>
    <w:rsid w:val="000E5896"/>
    <w:rsid w:val="000F0FAA"/>
    <w:rsid w:val="000F13DB"/>
    <w:rsid w:val="000F61C4"/>
    <w:rsid w:val="00101829"/>
    <w:rsid w:val="00103878"/>
    <w:rsid w:val="00104BDE"/>
    <w:rsid w:val="00105B6C"/>
    <w:rsid w:val="00123F16"/>
    <w:rsid w:val="00126AD5"/>
    <w:rsid w:val="0013003C"/>
    <w:rsid w:val="0013417B"/>
    <w:rsid w:val="00134C91"/>
    <w:rsid w:val="00135CDD"/>
    <w:rsid w:val="001410A0"/>
    <w:rsid w:val="001428E6"/>
    <w:rsid w:val="00142E30"/>
    <w:rsid w:val="001442EC"/>
    <w:rsid w:val="001458FF"/>
    <w:rsid w:val="00145F02"/>
    <w:rsid w:val="001548E4"/>
    <w:rsid w:val="00154BA3"/>
    <w:rsid w:val="001552A6"/>
    <w:rsid w:val="00160B77"/>
    <w:rsid w:val="00160CE8"/>
    <w:rsid w:val="00162788"/>
    <w:rsid w:val="00164FA3"/>
    <w:rsid w:val="00165B5A"/>
    <w:rsid w:val="00166BCA"/>
    <w:rsid w:val="00167B67"/>
    <w:rsid w:val="00170636"/>
    <w:rsid w:val="001715AF"/>
    <w:rsid w:val="00174C42"/>
    <w:rsid w:val="00176A7F"/>
    <w:rsid w:val="0017703B"/>
    <w:rsid w:val="00177A39"/>
    <w:rsid w:val="00180226"/>
    <w:rsid w:val="001807F0"/>
    <w:rsid w:val="00181E30"/>
    <w:rsid w:val="0018221F"/>
    <w:rsid w:val="00184928"/>
    <w:rsid w:val="00186156"/>
    <w:rsid w:val="001867F2"/>
    <w:rsid w:val="001877EF"/>
    <w:rsid w:val="001878B3"/>
    <w:rsid w:val="001A0FF1"/>
    <w:rsid w:val="001A2A8A"/>
    <w:rsid w:val="001A2DBD"/>
    <w:rsid w:val="001A3819"/>
    <w:rsid w:val="001B0F80"/>
    <w:rsid w:val="001B2E6E"/>
    <w:rsid w:val="001B4A66"/>
    <w:rsid w:val="001C307D"/>
    <w:rsid w:val="001C353B"/>
    <w:rsid w:val="001C3D00"/>
    <w:rsid w:val="001C64FD"/>
    <w:rsid w:val="001C6B41"/>
    <w:rsid w:val="001D0326"/>
    <w:rsid w:val="001D1AB0"/>
    <w:rsid w:val="001D3262"/>
    <w:rsid w:val="001D37FD"/>
    <w:rsid w:val="001D3CC3"/>
    <w:rsid w:val="001D6EF4"/>
    <w:rsid w:val="001D6F50"/>
    <w:rsid w:val="001D758F"/>
    <w:rsid w:val="001E2136"/>
    <w:rsid w:val="001E6CB2"/>
    <w:rsid w:val="001F045F"/>
    <w:rsid w:val="001F0B46"/>
    <w:rsid w:val="001F19DC"/>
    <w:rsid w:val="001F5968"/>
    <w:rsid w:val="002034E2"/>
    <w:rsid w:val="00210F63"/>
    <w:rsid w:val="0021387E"/>
    <w:rsid w:val="00221E00"/>
    <w:rsid w:val="00221E7A"/>
    <w:rsid w:val="002238E1"/>
    <w:rsid w:val="00231275"/>
    <w:rsid w:val="002315C1"/>
    <w:rsid w:val="00232780"/>
    <w:rsid w:val="002400DC"/>
    <w:rsid w:val="00240135"/>
    <w:rsid w:val="002405DF"/>
    <w:rsid w:val="00246057"/>
    <w:rsid w:val="00246A7C"/>
    <w:rsid w:val="00251115"/>
    <w:rsid w:val="0025467A"/>
    <w:rsid w:val="00256B03"/>
    <w:rsid w:val="00256BEB"/>
    <w:rsid w:val="00257889"/>
    <w:rsid w:val="00257EDC"/>
    <w:rsid w:val="002605CC"/>
    <w:rsid w:val="0026097E"/>
    <w:rsid w:val="00261B0B"/>
    <w:rsid w:val="00263A41"/>
    <w:rsid w:val="002643E4"/>
    <w:rsid w:val="00265547"/>
    <w:rsid w:val="00266CCD"/>
    <w:rsid w:val="00267B38"/>
    <w:rsid w:val="002721D1"/>
    <w:rsid w:val="002733EB"/>
    <w:rsid w:val="00275492"/>
    <w:rsid w:val="002763A1"/>
    <w:rsid w:val="0027681F"/>
    <w:rsid w:val="00277AEE"/>
    <w:rsid w:val="00280064"/>
    <w:rsid w:val="00280179"/>
    <w:rsid w:val="00282922"/>
    <w:rsid w:val="00283154"/>
    <w:rsid w:val="00286F2D"/>
    <w:rsid w:val="00290F46"/>
    <w:rsid w:val="00291B6E"/>
    <w:rsid w:val="002923A5"/>
    <w:rsid w:val="00294A74"/>
    <w:rsid w:val="002A19EE"/>
    <w:rsid w:val="002A1BA9"/>
    <w:rsid w:val="002A48ED"/>
    <w:rsid w:val="002B0BC7"/>
    <w:rsid w:val="002B13F6"/>
    <w:rsid w:val="002B2074"/>
    <w:rsid w:val="002B2EF2"/>
    <w:rsid w:val="002B5E20"/>
    <w:rsid w:val="002B6CDD"/>
    <w:rsid w:val="002B798F"/>
    <w:rsid w:val="002C3627"/>
    <w:rsid w:val="002C4ACD"/>
    <w:rsid w:val="002C589E"/>
    <w:rsid w:val="002C6B19"/>
    <w:rsid w:val="002C71D5"/>
    <w:rsid w:val="002D0E33"/>
    <w:rsid w:val="002D489F"/>
    <w:rsid w:val="002E3B3E"/>
    <w:rsid w:val="002E3DCD"/>
    <w:rsid w:val="002E412D"/>
    <w:rsid w:val="002E4ADE"/>
    <w:rsid w:val="002F0B96"/>
    <w:rsid w:val="002F126B"/>
    <w:rsid w:val="003016F0"/>
    <w:rsid w:val="0030261C"/>
    <w:rsid w:val="0030613E"/>
    <w:rsid w:val="003063ED"/>
    <w:rsid w:val="003066F5"/>
    <w:rsid w:val="00314686"/>
    <w:rsid w:val="00314CA3"/>
    <w:rsid w:val="00314ED7"/>
    <w:rsid w:val="0031604A"/>
    <w:rsid w:val="0032085F"/>
    <w:rsid w:val="003214C6"/>
    <w:rsid w:val="00321540"/>
    <w:rsid w:val="0032421A"/>
    <w:rsid w:val="00324B2D"/>
    <w:rsid w:val="00326D7D"/>
    <w:rsid w:val="0032740F"/>
    <w:rsid w:val="003277D6"/>
    <w:rsid w:val="00330018"/>
    <w:rsid w:val="00331B17"/>
    <w:rsid w:val="0033247B"/>
    <w:rsid w:val="00332CA5"/>
    <w:rsid w:val="0033407F"/>
    <w:rsid w:val="0033543F"/>
    <w:rsid w:val="003373B1"/>
    <w:rsid w:val="00340CD4"/>
    <w:rsid w:val="00342D28"/>
    <w:rsid w:val="00344439"/>
    <w:rsid w:val="0034654A"/>
    <w:rsid w:val="00347341"/>
    <w:rsid w:val="00347E0F"/>
    <w:rsid w:val="00351997"/>
    <w:rsid w:val="003547BC"/>
    <w:rsid w:val="00355D70"/>
    <w:rsid w:val="00356494"/>
    <w:rsid w:val="003571E0"/>
    <w:rsid w:val="00357951"/>
    <w:rsid w:val="003607D7"/>
    <w:rsid w:val="00360CE7"/>
    <w:rsid w:val="00361A5E"/>
    <w:rsid w:val="003634A3"/>
    <w:rsid w:val="00366DDC"/>
    <w:rsid w:val="00372468"/>
    <w:rsid w:val="0037305C"/>
    <w:rsid w:val="003742D6"/>
    <w:rsid w:val="00377050"/>
    <w:rsid w:val="0038251C"/>
    <w:rsid w:val="00383252"/>
    <w:rsid w:val="00391A94"/>
    <w:rsid w:val="00392531"/>
    <w:rsid w:val="00393526"/>
    <w:rsid w:val="003947BC"/>
    <w:rsid w:val="0039788E"/>
    <w:rsid w:val="003A1816"/>
    <w:rsid w:val="003A2CA7"/>
    <w:rsid w:val="003A2DB0"/>
    <w:rsid w:val="003A6429"/>
    <w:rsid w:val="003A6477"/>
    <w:rsid w:val="003A66A8"/>
    <w:rsid w:val="003A6AAC"/>
    <w:rsid w:val="003B1EC6"/>
    <w:rsid w:val="003B2B48"/>
    <w:rsid w:val="003B4546"/>
    <w:rsid w:val="003B74ED"/>
    <w:rsid w:val="003B7D02"/>
    <w:rsid w:val="003C33CC"/>
    <w:rsid w:val="003D1409"/>
    <w:rsid w:val="003D62FD"/>
    <w:rsid w:val="003D7496"/>
    <w:rsid w:val="003E08E2"/>
    <w:rsid w:val="003E1579"/>
    <w:rsid w:val="003E595C"/>
    <w:rsid w:val="003F0A74"/>
    <w:rsid w:val="003F27A3"/>
    <w:rsid w:val="003F2CA9"/>
    <w:rsid w:val="003F65A3"/>
    <w:rsid w:val="00401454"/>
    <w:rsid w:val="00402DEF"/>
    <w:rsid w:val="0040383D"/>
    <w:rsid w:val="00404B28"/>
    <w:rsid w:val="0040547A"/>
    <w:rsid w:val="004067AD"/>
    <w:rsid w:val="00406DEE"/>
    <w:rsid w:val="00407BF2"/>
    <w:rsid w:val="004110BE"/>
    <w:rsid w:val="004112C4"/>
    <w:rsid w:val="00411879"/>
    <w:rsid w:val="004119F4"/>
    <w:rsid w:val="00411D2F"/>
    <w:rsid w:val="00411FBF"/>
    <w:rsid w:val="00413FD5"/>
    <w:rsid w:val="00414216"/>
    <w:rsid w:val="004207BB"/>
    <w:rsid w:val="00420AED"/>
    <w:rsid w:val="0042131D"/>
    <w:rsid w:val="00421FDE"/>
    <w:rsid w:val="00423867"/>
    <w:rsid w:val="0042564E"/>
    <w:rsid w:val="00425A59"/>
    <w:rsid w:val="00425C8B"/>
    <w:rsid w:val="00426DC0"/>
    <w:rsid w:val="00431D3F"/>
    <w:rsid w:val="004322BB"/>
    <w:rsid w:val="004341A3"/>
    <w:rsid w:val="00437103"/>
    <w:rsid w:val="00437B26"/>
    <w:rsid w:val="00441CE4"/>
    <w:rsid w:val="00443A0A"/>
    <w:rsid w:val="00443E32"/>
    <w:rsid w:val="00446916"/>
    <w:rsid w:val="00446B52"/>
    <w:rsid w:val="00447B68"/>
    <w:rsid w:val="00451025"/>
    <w:rsid w:val="00451166"/>
    <w:rsid w:val="004520D0"/>
    <w:rsid w:val="00453F8D"/>
    <w:rsid w:val="00454A8B"/>
    <w:rsid w:val="00455E87"/>
    <w:rsid w:val="00456868"/>
    <w:rsid w:val="0045747D"/>
    <w:rsid w:val="004657DF"/>
    <w:rsid w:val="00466C43"/>
    <w:rsid w:val="00467DF3"/>
    <w:rsid w:val="00470A0E"/>
    <w:rsid w:val="00470EA5"/>
    <w:rsid w:val="004716D4"/>
    <w:rsid w:val="00472871"/>
    <w:rsid w:val="00473BB9"/>
    <w:rsid w:val="00476012"/>
    <w:rsid w:val="004760DF"/>
    <w:rsid w:val="00477270"/>
    <w:rsid w:val="00481C83"/>
    <w:rsid w:val="00482FA2"/>
    <w:rsid w:val="00486EE7"/>
    <w:rsid w:val="00491200"/>
    <w:rsid w:val="00494A68"/>
    <w:rsid w:val="0049598E"/>
    <w:rsid w:val="004A23B9"/>
    <w:rsid w:val="004A7AEB"/>
    <w:rsid w:val="004B070F"/>
    <w:rsid w:val="004B0F79"/>
    <w:rsid w:val="004B1E26"/>
    <w:rsid w:val="004B20B1"/>
    <w:rsid w:val="004B3C39"/>
    <w:rsid w:val="004B3C4E"/>
    <w:rsid w:val="004B44C7"/>
    <w:rsid w:val="004B4937"/>
    <w:rsid w:val="004B4C88"/>
    <w:rsid w:val="004B53EB"/>
    <w:rsid w:val="004B7342"/>
    <w:rsid w:val="004B7BC1"/>
    <w:rsid w:val="004C11CF"/>
    <w:rsid w:val="004C23DA"/>
    <w:rsid w:val="004C38B0"/>
    <w:rsid w:val="004D0596"/>
    <w:rsid w:val="004D3806"/>
    <w:rsid w:val="004D54EF"/>
    <w:rsid w:val="004D633A"/>
    <w:rsid w:val="004E05CC"/>
    <w:rsid w:val="004E2A59"/>
    <w:rsid w:val="004E3B0E"/>
    <w:rsid w:val="004E480A"/>
    <w:rsid w:val="004E566C"/>
    <w:rsid w:val="004E77F1"/>
    <w:rsid w:val="004F242D"/>
    <w:rsid w:val="004F41A5"/>
    <w:rsid w:val="004F7890"/>
    <w:rsid w:val="0050140F"/>
    <w:rsid w:val="00503494"/>
    <w:rsid w:val="005067CC"/>
    <w:rsid w:val="00511B01"/>
    <w:rsid w:val="00512C5F"/>
    <w:rsid w:val="00513826"/>
    <w:rsid w:val="00513E1A"/>
    <w:rsid w:val="00515172"/>
    <w:rsid w:val="0051760E"/>
    <w:rsid w:val="00522217"/>
    <w:rsid w:val="00523424"/>
    <w:rsid w:val="00523541"/>
    <w:rsid w:val="0052555A"/>
    <w:rsid w:val="00525F98"/>
    <w:rsid w:val="0052699A"/>
    <w:rsid w:val="0053346B"/>
    <w:rsid w:val="00533CDC"/>
    <w:rsid w:val="00535A7B"/>
    <w:rsid w:val="00537FEF"/>
    <w:rsid w:val="005401E1"/>
    <w:rsid w:val="00540571"/>
    <w:rsid w:val="00542D7F"/>
    <w:rsid w:val="00544B32"/>
    <w:rsid w:val="0054552D"/>
    <w:rsid w:val="00547228"/>
    <w:rsid w:val="00553257"/>
    <w:rsid w:val="00554363"/>
    <w:rsid w:val="00555AF5"/>
    <w:rsid w:val="00571EF7"/>
    <w:rsid w:val="005728B9"/>
    <w:rsid w:val="00572932"/>
    <w:rsid w:val="00572ACC"/>
    <w:rsid w:val="00573555"/>
    <w:rsid w:val="005749C1"/>
    <w:rsid w:val="005755C6"/>
    <w:rsid w:val="005756AA"/>
    <w:rsid w:val="00576828"/>
    <w:rsid w:val="0057723D"/>
    <w:rsid w:val="00577439"/>
    <w:rsid w:val="0058130C"/>
    <w:rsid w:val="005816B0"/>
    <w:rsid w:val="00582A39"/>
    <w:rsid w:val="00582CBA"/>
    <w:rsid w:val="0058634D"/>
    <w:rsid w:val="00587E52"/>
    <w:rsid w:val="005904E9"/>
    <w:rsid w:val="00590C13"/>
    <w:rsid w:val="00593BBF"/>
    <w:rsid w:val="00593F9F"/>
    <w:rsid w:val="005A027C"/>
    <w:rsid w:val="005A1B3E"/>
    <w:rsid w:val="005A1FCC"/>
    <w:rsid w:val="005A2A65"/>
    <w:rsid w:val="005A4E44"/>
    <w:rsid w:val="005A56DA"/>
    <w:rsid w:val="005A6CC5"/>
    <w:rsid w:val="005A6E40"/>
    <w:rsid w:val="005A79CB"/>
    <w:rsid w:val="005B0DEA"/>
    <w:rsid w:val="005B1EA3"/>
    <w:rsid w:val="005B4327"/>
    <w:rsid w:val="005B4BC8"/>
    <w:rsid w:val="005B4D03"/>
    <w:rsid w:val="005B5944"/>
    <w:rsid w:val="005B6677"/>
    <w:rsid w:val="005B673E"/>
    <w:rsid w:val="005B70B3"/>
    <w:rsid w:val="005C0104"/>
    <w:rsid w:val="005C3D80"/>
    <w:rsid w:val="005C4107"/>
    <w:rsid w:val="005C4BFA"/>
    <w:rsid w:val="005C62E0"/>
    <w:rsid w:val="005D167A"/>
    <w:rsid w:val="005D2B39"/>
    <w:rsid w:val="005D4F7E"/>
    <w:rsid w:val="005D5025"/>
    <w:rsid w:val="005D519F"/>
    <w:rsid w:val="005D7581"/>
    <w:rsid w:val="005E4723"/>
    <w:rsid w:val="005E6A3D"/>
    <w:rsid w:val="005E7040"/>
    <w:rsid w:val="005F0A8B"/>
    <w:rsid w:val="005F1C46"/>
    <w:rsid w:val="005F3AF5"/>
    <w:rsid w:val="005F5388"/>
    <w:rsid w:val="006002FF"/>
    <w:rsid w:val="00601FCA"/>
    <w:rsid w:val="006021D9"/>
    <w:rsid w:val="00605BEF"/>
    <w:rsid w:val="00607870"/>
    <w:rsid w:val="006100E6"/>
    <w:rsid w:val="00613F1A"/>
    <w:rsid w:val="00615BB4"/>
    <w:rsid w:val="006161BB"/>
    <w:rsid w:val="006217E5"/>
    <w:rsid w:val="00621CB0"/>
    <w:rsid w:val="00621CCD"/>
    <w:rsid w:val="006222B2"/>
    <w:rsid w:val="00622438"/>
    <w:rsid w:val="00622BE7"/>
    <w:rsid w:val="00623518"/>
    <w:rsid w:val="0062357E"/>
    <w:rsid w:val="006248AF"/>
    <w:rsid w:val="00627269"/>
    <w:rsid w:val="006300B5"/>
    <w:rsid w:val="00631A34"/>
    <w:rsid w:val="00633907"/>
    <w:rsid w:val="0063449D"/>
    <w:rsid w:val="00634696"/>
    <w:rsid w:val="00634B06"/>
    <w:rsid w:val="00636663"/>
    <w:rsid w:val="00636AD2"/>
    <w:rsid w:val="00640DB9"/>
    <w:rsid w:val="0064269D"/>
    <w:rsid w:val="00642E8A"/>
    <w:rsid w:val="00650210"/>
    <w:rsid w:val="00652150"/>
    <w:rsid w:val="00653207"/>
    <w:rsid w:val="0065548C"/>
    <w:rsid w:val="0065608D"/>
    <w:rsid w:val="00657A9F"/>
    <w:rsid w:val="00661C04"/>
    <w:rsid w:val="00662338"/>
    <w:rsid w:val="00662487"/>
    <w:rsid w:val="00663A58"/>
    <w:rsid w:val="00663B92"/>
    <w:rsid w:val="006641DE"/>
    <w:rsid w:val="00666434"/>
    <w:rsid w:val="0067503F"/>
    <w:rsid w:val="00676144"/>
    <w:rsid w:val="00676311"/>
    <w:rsid w:val="00677055"/>
    <w:rsid w:val="006845DC"/>
    <w:rsid w:val="00684B53"/>
    <w:rsid w:val="00685FA8"/>
    <w:rsid w:val="00687463"/>
    <w:rsid w:val="00692307"/>
    <w:rsid w:val="006939A2"/>
    <w:rsid w:val="00694651"/>
    <w:rsid w:val="00694F75"/>
    <w:rsid w:val="00694FF8"/>
    <w:rsid w:val="00696089"/>
    <w:rsid w:val="00697FC4"/>
    <w:rsid w:val="006A6211"/>
    <w:rsid w:val="006A6AEB"/>
    <w:rsid w:val="006A7755"/>
    <w:rsid w:val="006B0EE4"/>
    <w:rsid w:val="006B1280"/>
    <w:rsid w:val="006B2561"/>
    <w:rsid w:val="006B2CEB"/>
    <w:rsid w:val="006B4A9D"/>
    <w:rsid w:val="006B5BDE"/>
    <w:rsid w:val="006B7745"/>
    <w:rsid w:val="006C1676"/>
    <w:rsid w:val="006C17E5"/>
    <w:rsid w:val="006C1F7F"/>
    <w:rsid w:val="006C22DB"/>
    <w:rsid w:val="006C3CDB"/>
    <w:rsid w:val="006C54B2"/>
    <w:rsid w:val="006C65B8"/>
    <w:rsid w:val="006C6768"/>
    <w:rsid w:val="006C78C9"/>
    <w:rsid w:val="006D1A9D"/>
    <w:rsid w:val="006D24D9"/>
    <w:rsid w:val="006D2C29"/>
    <w:rsid w:val="006D6367"/>
    <w:rsid w:val="006E154C"/>
    <w:rsid w:val="006E277B"/>
    <w:rsid w:val="006E396B"/>
    <w:rsid w:val="006E3E3C"/>
    <w:rsid w:val="006E4B86"/>
    <w:rsid w:val="006E5803"/>
    <w:rsid w:val="006E7379"/>
    <w:rsid w:val="006F1EC5"/>
    <w:rsid w:val="006F2784"/>
    <w:rsid w:val="006F29F7"/>
    <w:rsid w:val="006F2D75"/>
    <w:rsid w:val="006F382B"/>
    <w:rsid w:val="006F69E9"/>
    <w:rsid w:val="006F76AD"/>
    <w:rsid w:val="006F7ADD"/>
    <w:rsid w:val="006F7C2B"/>
    <w:rsid w:val="00702542"/>
    <w:rsid w:val="007035A4"/>
    <w:rsid w:val="00703768"/>
    <w:rsid w:val="00704482"/>
    <w:rsid w:val="0070733A"/>
    <w:rsid w:val="007103DA"/>
    <w:rsid w:val="00710AAC"/>
    <w:rsid w:val="00712285"/>
    <w:rsid w:val="007124B9"/>
    <w:rsid w:val="00712576"/>
    <w:rsid w:val="00713A89"/>
    <w:rsid w:val="00713DC4"/>
    <w:rsid w:val="007220AD"/>
    <w:rsid w:val="00722604"/>
    <w:rsid w:val="007244B5"/>
    <w:rsid w:val="007246D6"/>
    <w:rsid w:val="007319AB"/>
    <w:rsid w:val="00731AED"/>
    <w:rsid w:val="00731D5A"/>
    <w:rsid w:val="00731DA1"/>
    <w:rsid w:val="007327F2"/>
    <w:rsid w:val="00733DFC"/>
    <w:rsid w:val="00734103"/>
    <w:rsid w:val="00737002"/>
    <w:rsid w:val="00741CDE"/>
    <w:rsid w:val="007439E8"/>
    <w:rsid w:val="007443F4"/>
    <w:rsid w:val="00745DCD"/>
    <w:rsid w:val="00746F04"/>
    <w:rsid w:val="00752636"/>
    <w:rsid w:val="00754A13"/>
    <w:rsid w:val="00757627"/>
    <w:rsid w:val="00761575"/>
    <w:rsid w:val="0076353D"/>
    <w:rsid w:val="0076366C"/>
    <w:rsid w:val="00763D2A"/>
    <w:rsid w:val="00765168"/>
    <w:rsid w:val="007659FF"/>
    <w:rsid w:val="00766EC2"/>
    <w:rsid w:val="0076764B"/>
    <w:rsid w:val="00767AE7"/>
    <w:rsid w:val="00772932"/>
    <w:rsid w:val="00775E07"/>
    <w:rsid w:val="007763B0"/>
    <w:rsid w:val="00780E20"/>
    <w:rsid w:val="0078140F"/>
    <w:rsid w:val="007817B0"/>
    <w:rsid w:val="00781B0A"/>
    <w:rsid w:val="00784579"/>
    <w:rsid w:val="007864AD"/>
    <w:rsid w:val="0078657C"/>
    <w:rsid w:val="00791D04"/>
    <w:rsid w:val="007940D5"/>
    <w:rsid w:val="00795C3B"/>
    <w:rsid w:val="00795C47"/>
    <w:rsid w:val="00797E17"/>
    <w:rsid w:val="007A1EBA"/>
    <w:rsid w:val="007A2E40"/>
    <w:rsid w:val="007A2FB4"/>
    <w:rsid w:val="007B02D4"/>
    <w:rsid w:val="007B0F73"/>
    <w:rsid w:val="007B299A"/>
    <w:rsid w:val="007B39A9"/>
    <w:rsid w:val="007B3A14"/>
    <w:rsid w:val="007B5C0F"/>
    <w:rsid w:val="007B6926"/>
    <w:rsid w:val="007B7D1E"/>
    <w:rsid w:val="007C04CF"/>
    <w:rsid w:val="007C28A1"/>
    <w:rsid w:val="007C4960"/>
    <w:rsid w:val="007D014D"/>
    <w:rsid w:val="007D42B7"/>
    <w:rsid w:val="007D5144"/>
    <w:rsid w:val="007D5802"/>
    <w:rsid w:val="007E1A2A"/>
    <w:rsid w:val="007E357C"/>
    <w:rsid w:val="007E7F93"/>
    <w:rsid w:val="007F2553"/>
    <w:rsid w:val="007F6094"/>
    <w:rsid w:val="007F662F"/>
    <w:rsid w:val="007F68FF"/>
    <w:rsid w:val="007F7096"/>
    <w:rsid w:val="007F7B5F"/>
    <w:rsid w:val="007F7BBB"/>
    <w:rsid w:val="00802F81"/>
    <w:rsid w:val="0080367D"/>
    <w:rsid w:val="008036F0"/>
    <w:rsid w:val="0080558E"/>
    <w:rsid w:val="00805ABE"/>
    <w:rsid w:val="00810EA7"/>
    <w:rsid w:val="0081162E"/>
    <w:rsid w:val="008119D5"/>
    <w:rsid w:val="00811D41"/>
    <w:rsid w:val="00812F2E"/>
    <w:rsid w:val="008130E1"/>
    <w:rsid w:val="008132AB"/>
    <w:rsid w:val="0081353A"/>
    <w:rsid w:val="008136B3"/>
    <w:rsid w:val="00814FD4"/>
    <w:rsid w:val="00815279"/>
    <w:rsid w:val="00817203"/>
    <w:rsid w:val="008203BD"/>
    <w:rsid w:val="00821B67"/>
    <w:rsid w:val="00822D5D"/>
    <w:rsid w:val="00824BCF"/>
    <w:rsid w:val="00826AC6"/>
    <w:rsid w:val="0082707F"/>
    <w:rsid w:val="00827CFB"/>
    <w:rsid w:val="00832D99"/>
    <w:rsid w:val="008374F6"/>
    <w:rsid w:val="00840EF7"/>
    <w:rsid w:val="008414A9"/>
    <w:rsid w:val="0084157B"/>
    <w:rsid w:val="00842E08"/>
    <w:rsid w:val="00843274"/>
    <w:rsid w:val="00845B47"/>
    <w:rsid w:val="008461C9"/>
    <w:rsid w:val="00847729"/>
    <w:rsid w:val="008479CA"/>
    <w:rsid w:val="00851431"/>
    <w:rsid w:val="00854BFA"/>
    <w:rsid w:val="008554BC"/>
    <w:rsid w:val="00857ED8"/>
    <w:rsid w:val="008618ED"/>
    <w:rsid w:val="008619A7"/>
    <w:rsid w:val="00861F6B"/>
    <w:rsid w:val="008648F1"/>
    <w:rsid w:val="0086576C"/>
    <w:rsid w:val="00866E5C"/>
    <w:rsid w:val="0087132B"/>
    <w:rsid w:val="008734E2"/>
    <w:rsid w:val="00873BC2"/>
    <w:rsid w:val="0087714F"/>
    <w:rsid w:val="00880028"/>
    <w:rsid w:val="0088190B"/>
    <w:rsid w:val="0088341A"/>
    <w:rsid w:val="00884645"/>
    <w:rsid w:val="00884892"/>
    <w:rsid w:val="00886B1D"/>
    <w:rsid w:val="008919B3"/>
    <w:rsid w:val="008926E3"/>
    <w:rsid w:val="008928E8"/>
    <w:rsid w:val="00893DD4"/>
    <w:rsid w:val="008A03B8"/>
    <w:rsid w:val="008A281B"/>
    <w:rsid w:val="008A2DF9"/>
    <w:rsid w:val="008A4A0D"/>
    <w:rsid w:val="008B13DF"/>
    <w:rsid w:val="008B2043"/>
    <w:rsid w:val="008B2D92"/>
    <w:rsid w:val="008B3766"/>
    <w:rsid w:val="008B4552"/>
    <w:rsid w:val="008B4E6B"/>
    <w:rsid w:val="008B6646"/>
    <w:rsid w:val="008B6947"/>
    <w:rsid w:val="008B6DA8"/>
    <w:rsid w:val="008C01DB"/>
    <w:rsid w:val="008C0888"/>
    <w:rsid w:val="008C11B0"/>
    <w:rsid w:val="008C2C27"/>
    <w:rsid w:val="008C34E3"/>
    <w:rsid w:val="008C6798"/>
    <w:rsid w:val="008C7358"/>
    <w:rsid w:val="008C7FE2"/>
    <w:rsid w:val="008D121E"/>
    <w:rsid w:val="008D1F6B"/>
    <w:rsid w:val="008D284F"/>
    <w:rsid w:val="008D2D5C"/>
    <w:rsid w:val="008D4E78"/>
    <w:rsid w:val="008E027C"/>
    <w:rsid w:val="008E494A"/>
    <w:rsid w:val="008E5AC8"/>
    <w:rsid w:val="008E773C"/>
    <w:rsid w:val="008E78A6"/>
    <w:rsid w:val="008F163E"/>
    <w:rsid w:val="008F44F5"/>
    <w:rsid w:val="008F5BFF"/>
    <w:rsid w:val="008F5E2C"/>
    <w:rsid w:val="008F7159"/>
    <w:rsid w:val="008F7836"/>
    <w:rsid w:val="00904D71"/>
    <w:rsid w:val="009076D3"/>
    <w:rsid w:val="00914582"/>
    <w:rsid w:val="00925125"/>
    <w:rsid w:val="00925F0B"/>
    <w:rsid w:val="00934D86"/>
    <w:rsid w:val="00935671"/>
    <w:rsid w:val="00936B8F"/>
    <w:rsid w:val="00937DC8"/>
    <w:rsid w:val="009411C6"/>
    <w:rsid w:val="00944357"/>
    <w:rsid w:val="00944FA6"/>
    <w:rsid w:val="00945CEC"/>
    <w:rsid w:val="00945FED"/>
    <w:rsid w:val="00953823"/>
    <w:rsid w:val="00953C5D"/>
    <w:rsid w:val="00960074"/>
    <w:rsid w:val="00961291"/>
    <w:rsid w:val="00961553"/>
    <w:rsid w:val="0096233E"/>
    <w:rsid w:val="00962A9E"/>
    <w:rsid w:val="009664CA"/>
    <w:rsid w:val="00971A52"/>
    <w:rsid w:val="00971C7D"/>
    <w:rsid w:val="00973139"/>
    <w:rsid w:val="00973D37"/>
    <w:rsid w:val="00976479"/>
    <w:rsid w:val="00977B34"/>
    <w:rsid w:val="00981D92"/>
    <w:rsid w:val="00982DE2"/>
    <w:rsid w:val="0098306B"/>
    <w:rsid w:val="009836E5"/>
    <w:rsid w:val="009840F1"/>
    <w:rsid w:val="00985A32"/>
    <w:rsid w:val="00987555"/>
    <w:rsid w:val="009919FB"/>
    <w:rsid w:val="009920B9"/>
    <w:rsid w:val="00993E8B"/>
    <w:rsid w:val="00997FAB"/>
    <w:rsid w:val="009A2A89"/>
    <w:rsid w:val="009A6665"/>
    <w:rsid w:val="009A6E13"/>
    <w:rsid w:val="009B2586"/>
    <w:rsid w:val="009B274B"/>
    <w:rsid w:val="009B44EB"/>
    <w:rsid w:val="009B5590"/>
    <w:rsid w:val="009C132F"/>
    <w:rsid w:val="009C3A9C"/>
    <w:rsid w:val="009C43EF"/>
    <w:rsid w:val="009C49E3"/>
    <w:rsid w:val="009C5402"/>
    <w:rsid w:val="009C6DA9"/>
    <w:rsid w:val="009C7271"/>
    <w:rsid w:val="009D058E"/>
    <w:rsid w:val="009D40A8"/>
    <w:rsid w:val="009D46AA"/>
    <w:rsid w:val="009E290B"/>
    <w:rsid w:val="009F42DD"/>
    <w:rsid w:val="009F55C7"/>
    <w:rsid w:val="009F7C5D"/>
    <w:rsid w:val="00A00A69"/>
    <w:rsid w:val="00A018DA"/>
    <w:rsid w:val="00A03B43"/>
    <w:rsid w:val="00A04961"/>
    <w:rsid w:val="00A13351"/>
    <w:rsid w:val="00A16D67"/>
    <w:rsid w:val="00A17951"/>
    <w:rsid w:val="00A200B2"/>
    <w:rsid w:val="00A23130"/>
    <w:rsid w:val="00A2409C"/>
    <w:rsid w:val="00A247CB"/>
    <w:rsid w:val="00A25CA8"/>
    <w:rsid w:val="00A26775"/>
    <w:rsid w:val="00A2761B"/>
    <w:rsid w:val="00A30345"/>
    <w:rsid w:val="00A31D79"/>
    <w:rsid w:val="00A336BB"/>
    <w:rsid w:val="00A35A88"/>
    <w:rsid w:val="00A410C5"/>
    <w:rsid w:val="00A42C79"/>
    <w:rsid w:val="00A43CBC"/>
    <w:rsid w:val="00A457DB"/>
    <w:rsid w:val="00A5163D"/>
    <w:rsid w:val="00A52E0E"/>
    <w:rsid w:val="00A57DBC"/>
    <w:rsid w:val="00A6401C"/>
    <w:rsid w:val="00A65CDC"/>
    <w:rsid w:val="00A6650D"/>
    <w:rsid w:val="00A66D74"/>
    <w:rsid w:val="00A7002D"/>
    <w:rsid w:val="00A76399"/>
    <w:rsid w:val="00A77467"/>
    <w:rsid w:val="00A81644"/>
    <w:rsid w:val="00A81947"/>
    <w:rsid w:val="00A82FD8"/>
    <w:rsid w:val="00A8362F"/>
    <w:rsid w:val="00A85D99"/>
    <w:rsid w:val="00A86861"/>
    <w:rsid w:val="00A86ABC"/>
    <w:rsid w:val="00A9046F"/>
    <w:rsid w:val="00A90D10"/>
    <w:rsid w:val="00A91053"/>
    <w:rsid w:val="00A91170"/>
    <w:rsid w:val="00A91AA8"/>
    <w:rsid w:val="00A9251B"/>
    <w:rsid w:val="00A93E0C"/>
    <w:rsid w:val="00A95EE2"/>
    <w:rsid w:val="00AA2A4A"/>
    <w:rsid w:val="00AA7DA8"/>
    <w:rsid w:val="00AB08EE"/>
    <w:rsid w:val="00AB50D0"/>
    <w:rsid w:val="00AB53D9"/>
    <w:rsid w:val="00AB5886"/>
    <w:rsid w:val="00AB6388"/>
    <w:rsid w:val="00AB6FAA"/>
    <w:rsid w:val="00AC196E"/>
    <w:rsid w:val="00AC198A"/>
    <w:rsid w:val="00AC32B2"/>
    <w:rsid w:val="00AC47AD"/>
    <w:rsid w:val="00AC54DB"/>
    <w:rsid w:val="00AD1CD7"/>
    <w:rsid w:val="00AD25A0"/>
    <w:rsid w:val="00AD3819"/>
    <w:rsid w:val="00AD3A82"/>
    <w:rsid w:val="00AD5539"/>
    <w:rsid w:val="00AD5F35"/>
    <w:rsid w:val="00AD622D"/>
    <w:rsid w:val="00AD732B"/>
    <w:rsid w:val="00AE04C0"/>
    <w:rsid w:val="00AE1B4F"/>
    <w:rsid w:val="00AE40AE"/>
    <w:rsid w:val="00AE4B12"/>
    <w:rsid w:val="00AE7D63"/>
    <w:rsid w:val="00AF1F49"/>
    <w:rsid w:val="00AF35BD"/>
    <w:rsid w:val="00AF42C2"/>
    <w:rsid w:val="00AF64B9"/>
    <w:rsid w:val="00AF6F38"/>
    <w:rsid w:val="00B0214B"/>
    <w:rsid w:val="00B03C68"/>
    <w:rsid w:val="00B03E40"/>
    <w:rsid w:val="00B04302"/>
    <w:rsid w:val="00B04F0B"/>
    <w:rsid w:val="00B054EB"/>
    <w:rsid w:val="00B0636E"/>
    <w:rsid w:val="00B07007"/>
    <w:rsid w:val="00B11E6B"/>
    <w:rsid w:val="00B12A01"/>
    <w:rsid w:val="00B155F8"/>
    <w:rsid w:val="00B205F8"/>
    <w:rsid w:val="00B20666"/>
    <w:rsid w:val="00B23FC8"/>
    <w:rsid w:val="00B2681C"/>
    <w:rsid w:val="00B34610"/>
    <w:rsid w:val="00B34FF5"/>
    <w:rsid w:val="00B360A3"/>
    <w:rsid w:val="00B3693D"/>
    <w:rsid w:val="00B36ED5"/>
    <w:rsid w:val="00B425EA"/>
    <w:rsid w:val="00B438DB"/>
    <w:rsid w:val="00B44D8B"/>
    <w:rsid w:val="00B477ED"/>
    <w:rsid w:val="00B503D6"/>
    <w:rsid w:val="00B51A7F"/>
    <w:rsid w:val="00B54FF8"/>
    <w:rsid w:val="00B56DF7"/>
    <w:rsid w:val="00B62EE8"/>
    <w:rsid w:val="00B63992"/>
    <w:rsid w:val="00B65143"/>
    <w:rsid w:val="00B651C5"/>
    <w:rsid w:val="00B651D2"/>
    <w:rsid w:val="00B66721"/>
    <w:rsid w:val="00B669A1"/>
    <w:rsid w:val="00B75D50"/>
    <w:rsid w:val="00B761CC"/>
    <w:rsid w:val="00B7673F"/>
    <w:rsid w:val="00B76CB6"/>
    <w:rsid w:val="00B77EC3"/>
    <w:rsid w:val="00B81E6F"/>
    <w:rsid w:val="00B82678"/>
    <w:rsid w:val="00B841E0"/>
    <w:rsid w:val="00B85C29"/>
    <w:rsid w:val="00B90750"/>
    <w:rsid w:val="00B90A2B"/>
    <w:rsid w:val="00B9175E"/>
    <w:rsid w:val="00B938B3"/>
    <w:rsid w:val="00B94179"/>
    <w:rsid w:val="00B96279"/>
    <w:rsid w:val="00B97AFF"/>
    <w:rsid w:val="00BA384E"/>
    <w:rsid w:val="00BA54DA"/>
    <w:rsid w:val="00BA61BA"/>
    <w:rsid w:val="00BA775E"/>
    <w:rsid w:val="00BB0D4C"/>
    <w:rsid w:val="00BB0EC0"/>
    <w:rsid w:val="00BB2019"/>
    <w:rsid w:val="00BB29A4"/>
    <w:rsid w:val="00BB5978"/>
    <w:rsid w:val="00BB6AE6"/>
    <w:rsid w:val="00BB6B5B"/>
    <w:rsid w:val="00BB792D"/>
    <w:rsid w:val="00BB7BC2"/>
    <w:rsid w:val="00BC0380"/>
    <w:rsid w:val="00BC0468"/>
    <w:rsid w:val="00BC1EB2"/>
    <w:rsid w:val="00BC38BA"/>
    <w:rsid w:val="00BC4176"/>
    <w:rsid w:val="00BC41C7"/>
    <w:rsid w:val="00BC6D20"/>
    <w:rsid w:val="00BD070B"/>
    <w:rsid w:val="00BD17F1"/>
    <w:rsid w:val="00BD1F42"/>
    <w:rsid w:val="00BD29EB"/>
    <w:rsid w:val="00BD2CC7"/>
    <w:rsid w:val="00BD439E"/>
    <w:rsid w:val="00BD6390"/>
    <w:rsid w:val="00BD6CDB"/>
    <w:rsid w:val="00BD6F6D"/>
    <w:rsid w:val="00BE399D"/>
    <w:rsid w:val="00BF188D"/>
    <w:rsid w:val="00BF2C99"/>
    <w:rsid w:val="00BF35AC"/>
    <w:rsid w:val="00BF4936"/>
    <w:rsid w:val="00BF5712"/>
    <w:rsid w:val="00BF7330"/>
    <w:rsid w:val="00BF7DBB"/>
    <w:rsid w:val="00C0061E"/>
    <w:rsid w:val="00C0200B"/>
    <w:rsid w:val="00C04F9F"/>
    <w:rsid w:val="00C06B78"/>
    <w:rsid w:val="00C11BFB"/>
    <w:rsid w:val="00C124E0"/>
    <w:rsid w:val="00C132D1"/>
    <w:rsid w:val="00C156F0"/>
    <w:rsid w:val="00C15C4A"/>
    <w:rsid w:val="00C161DF"/>
    <w:rsid w:val="00C17B44"/>
    <w:rsid w:val="00C20D9C"/>
    <w:rsid w:val="00C20F1A"/>
    <w:rsid w:val="00C214F7"/>
    <w:rsid w:val="00C21AA1"/>
    <w:rsid w:val="00C23F7E"/>
    <w:rsid w:val="00C255DA"/>
    <w:rsid w:val="00C258C9"/>
    <w:rsid w:val="00C25DE8"/>
    <w:rsid w:val="00C25E82"/>
    <w:rsid w:val="00C26564"/>
    <w:rsid w:val="00C271C2"/>
    <w:rsid w:val="00C27D1F"/>
    <w:rsid w:val="00C30F2E"/>
    <w:rsid w:val="00C35B25"/>
    <w:rsid w:val="00C35FE6"/>
    <w:rsid w:val="00C361A1"/>
    <w:rsid w:val="00C4064B"/>
    <w:rsid w:val="00C5100C"/>
    <w:rsid w:val="00C518C4"/>
    <w:rsid w:val="00C53B92"/>
    <w:rsid w:val="00C544AA"/>
    <w:rsid w:val="00C5535C"/>
    <w:rsid w:val="00C563E6"/>
    <w:rsid w:val="00C6000A"/>
    <w:rsid w:val="00C600D5"/>
    <w:rsid w:val="00C61E83"/>
    <w:rsid w:val="00C61ECE"/>
    <w:rsid w:val="00C67727"/>
    <w:rsid w:val="00C732E0"/>
    <w:rsid w:val="00C73AA5"/>
    <w:rsid w:val="00C7750E"/>
    <w:rsid w:val="00C777DC"/>
    <w:rsid w:val="00C77959"/>
    <w:rsid w:val="00C8023F"/>
    <w:rsid w:val="00C81773"/>
    <w:rsid w:val="00C93E10"/>
    <w:rsid w:val="00C948AD"/>
    <w:rsid w:val="00C971B1"/>
    <w:rsid w:val="00CA083E"/>
    <w:rsid w:val="00CA3C0F"/>
    <w:rsid w:val="00CA4F04"/>
    <w:rsid w:val="00CA584F"/>
    <w:rsid w:val="00CA58D3"/>
    <w:rsid w:val="00CA6C98"/>
    <w:rsid w:val="00CB227E"/>
    <w:rsid w:val="00CB5FDA"/>
    <w:rsid w:val="00CB68B6"/>
    <w:rsid w:val="00CB6DD3"/>
    <w:rsid w:val="00CC0C5F"/>
    <w:rsid w:val="00CC4498"/>
    <w:rsid w:val="00CC5532"/>
    <w:rsid w:val="00CC61AD"/>
    <w:rsid w:val="00CD004C"/>
    <w:rsid w:val="00CD05E6"/>
    <w:rsid w:val="00CD3DB8"/>
    <w:rsid w:val="00CD4911"/>
    <w:rsid w:val="00CD4944"/>
    <w:rsid w:val="00CD6D58"/>
    <w:rsid w:val="00CD7F29"/>
    <w:rsid w:val="00CE1E6A"/>
    <w:rsid w:val="00CE3529"/>
    <w:rsid w:val="00CE581A"/>
    <w:rsid w:val="00CF007A"/>
    <w:rsid w:val="00CF1E1D"/>
    <w:rsid w:val="00CF2510"/>
    <w:rsid w:val="00CF2B37"/>
    <w:rsid w:val="00CF59A2"/>
    <w:rsid w:val="00D0446F"/>
    <w:rsid w:val="00D126E4"/>
    <w:rsid w:val="00D12E86"/>
    <w:rsid w:val="00D14776"/>
    <w:rsid w:val="00D14E55"/>
    <w:rsid w:val="00D16B9D"/>
    <w:rsid w:val="00D17704"/>
    <w:rsid w:val="00D21052"/>
    <w:rsid w:val="00D2409B"/>
    <w:rsid w:val="00D2410E"/>
    <w:rsid w:val="00D24BB3"/>
    <w:rsid w:val="00D27E6E"/>
    <w:rsid w:val="00D315AD"/>
    <w:rsid w:val="00D31626"/>
    <w:rsid w:val="00D368E4"/>
    <w:rsid w:val="00D4093B"/>
    <w:rsid w:val="00D40DFE"/>
    <w:rsid w:val="00D428CA"/>
    <w:rsid w:val="00D42D94"/>
    <w:rsid w:val="00D4470D"/>
    <w:rsid w:val="00D45713"/>
    <w:rsid w:val="00D51E96"/>
    <w:rsid w:val="00D52920"/>
    <w:rsid w:val="00D539BE"/>
    <w:rsid w:val="00D552C6"/>
    <w:rsid w:val="00D612EC"/>
    <w:rsid w:val="00D623BF"/>
    <w:rsid w:val="00D63833"/>
    <w:rsid w:val="00D638ED"/>
    <w:rsid w:val="00D64103"/>
    <w:rsid w:val="00D651A2"/>
    <w:rsid w:val="00D70D53"/>
    <w:rsid w:val="00D72F4B"/>
    <w:rsid w:val="00D74FD9"/>
    <w:rsid w:val="00D77072"/>
    <w:rsid w:val="00D824F7"/>
    <w:rsid w:val="00D844EF"/>
    <w:rsid w:val="00D85087"/>
    <w:rsid w:val="00D85D72"/>
    <w:rsid w:val="00D86157"/>
    <w:rsid w:val="00D943C7"/>
    <w:rsid w:val="00D95588"/>
    <w:rsid w:val="00D97D24"/>
    <w:rsid w:val="00DA5DE6"/>
    <w:rsid w:val="00DA68C4"/>
    <w:rsid w:val="00DA76B5"/>
    <w:rsid w:val="00DB0A1D"/>
    <w:rsid w:val="00DB236B"/>
    <w:rsid w:val="00DB4892"/>
    <w:rsid w:val="00DB5226"/>
    <w:rsid w:val="00DB6708"/>
    <w:rsid w:val="00DB7E42"/>
    <w:rsid w:val="00DC6C66"/>
    <w:rsid w:val="00DD01DA"/>
    <w:rsid w:val="00DD08C1"/>
    <w:rsid w:val="00DD2017"/>
    <w:rsid w:val="00DD2A1E"/>
    <w:rsid w:val="00DD2FA1"/>
    <w:rsid w:val="00DD7ABC"/>
    <w:rsid w:val="00DE1B8E"/>
    <w:rsid w:val="00DE1CEF"/>
    <w:rsid w:val="00DE3542"/>
    <w:rsid w:val="00DE56F2"/>
    <w:rsid w:val="00DE5C1B"/>
    <w:rsid w:val="00DE6A0A"/>
    <w:rsid w:val="00DE7D82"/>
    <w:rsid w:val="00DF0728"/>
    <w:rsid w:val="00DF170D"/>
    <w:rsid w:val="00DF29AE"/>
    <w:rsid w:val="00DF52CD"/>
    <w:rsid w:val="00DF7822"/>
    <w:rsid w:val="00E0069C"/>
    <w:rsid w:val="00E042FC"/>
    <w:rsid w:val="00E0687C"/>
    <w:rsid w:val="00E10079"/>
    <w:rsid w:val="00E11186"/>
    <w:rsid w:val="00E207C9"/>
    <w:rsid w:val="00E212FA"/>
    <w:rsid w:val="00E232F0"/>
    <w:rsid w:val="00E252BD"/>
    <w:rsid w:val="00E27485"/>
    <w:rsid w:val="00E27D37"/>
    <w:rsid w:val="00E314C2"/>
    <w:rsid w:val="00E37B10"/>
    <w:rsid w:val="00E37FB6"/>
    <w:rsid w:val="00E404BB"/>
    <w:rsid w:val="00E412FA"/>
    <w:rsid w:val="00E42BBF"/>
    <w:rsid w:val="00E42E70"/>
    <w:rsid w:val="00E444E1"/>
    <w:rsid w:val="00E44DEA"/>
    <w:rsid w:val="00E456EA"/>
    <w:rsid w:val="00E4594F"/>
    <w:rsid w:val="00E505BA"/>
    <w:rsid w:val="00E50F54"/>
    <w:rsid w:val="00E529FD"/>
    <w:rsid w:val="00E52E95"/>
    <w:rsid w:val="00E5486E"/>
    <w:rsid w:val="00E57241"/>
    <w:rsid w:val="00E602E2"/>
    <w:rsid w:val="00E6120F"/>
    <w:rsid w:val="00E63832"/>
    <w:rsid w:val="00E65815"/>
    <w:rsid w:val="00E65FAE"/>
    <w:rsid w:val="00E667B8"/>
    <w:rsid w:val="00E71456"/>
    <w:rsid w:val="00E742F4"/>
    <w:rsid w:val="00E74865"/>
    <w:rsid w:val="00E75FA5"/>
    <w:rsid w:val="00E83B40"/>
    <w:rsid w:val="00E84D68"/>
    <w:rsid w:val="00E8682A"/>
    <w:rsid w:val="00E87D3A"/>
    <w:rsid w:val="00E91A9A"/>
    <w:rsid w:val="00E94EF5"/>
    <w:rsid w:val="00E9503A"/>
    <w:rsid w:val="00EA37A1"/>
    <w:rsid w:val="00EA5474"/>
    <w:rsid w:val="00EA6062"/>
    <w:rsid w:val="00EA6764"/>
    <w:rsid w:val="00EA676A"/>
    <w:rsid w:val="00EA7B73"/>
    <w:rsid w:val="00EA7D67"/>
    <w:rsid w:val="00EB186D"/>
    <w:rsid w:val="00EB250D"/>
    <w:rsid w:val="00EB2611"/>
    <w:rsid w:val="00EB3737"/>
    <w:rsid w:val="00EB4E84"/>
    <w:rsid w:val="00EB51A2"/>
    <w:rsid w:val="00EC12EA"/>
    <w:rsid w:val="00EC391F"/>
    <w:rsid w:val="00EC40C3"/>
    <w:rsid w:val="00ED0A60"/>
    <w:rsid w:val="00ED175A"/>
    <w:rsid w:val="00ED2F23"/>
    <w:rsid w:val="00ED389A"/>
    <w:rsid w:val="00ED6C10"/>
    <w:rsid w:val="00EE16E3"/>
    <w:rsid w:val="00EE4DBA"/>
    <w:rsid w:val="00EF04BC"/>
    <w:rsid w:val="00EF1E45"/>
    <w:rsid w:val="00EF4872"/>
    <w:rsid w:val="00EF49E2"/>
    <w:rsid w:val="00EF65DD"/>
    <w:rsid w:val="00EF7438"/>
    <w:rsid w:val="00EF7AB0"/>
    <w:rsid w:val="00F01EB1"/>
    <w:rsid w:val="00F03EA9"/>
    <w:rsid w:val="00F04B47"/>
    <w:rsid w:val="00F12533"/>
    <w:rsid w:val="00F12F00"/>
    <w:rsid w:val="00F16B47"/>
    <w:rsid w:val="00F16BF4"/>
    <w:rsid w:val="00F1713F"/>
    <w:rsid w:val="00F20F8C"/>
    <w:rsid w:val="00F21D48"/>
    <w:rsid w:val="00F22AB2"/>
    <w:rsid w:val="00F22D12"/>
    <w:rsid w:val="00F26D99"/>
    <w:rsid w:val="00F27504"/>
    <w:rsid w:val="00F27544"/>
    <w:rsid w:val="00F30278"/>
    <w:rsid w:val="00F314BA"/>
    <w:rsid w:val="00F36EFA"/>
    <w:rsid w:val="00F453AE"/>
    <w:rsid w:val="00F5098A"/>
    <w:rsid w:val="00F5134F"/>
    <w:rsid w:val="00F566A4"/>
    <w:rsid w:val="00F5702E"/>
    <w:rsid w:val="00F57CCD"/>
    <w:rsid w:val="00F61843"/>
    <w:rsid w:val="00F61868"/>
    <w:rsid w:val="00F62759"/>
    <w:rsid w:val="00F66551"/>
    <w:rsid w:val="00F66F2B"/>
    <w:rsid w:val="00F70B2D"/>
    <w:rsid w:val="00F71895"/>
    <w:rsid w:val="00F73268"/>
    <w:rsid w:val="00F74818"/>
    <w:rsid w:val="00F749EB"/>
    <w:rsid w:val="00F74EC5"/>
    <w:rsid w:val="00F80BB7"/>
    <w:rsid w:val="00F80F97"/>
    <w:rsid w:val="00F81EED"/>
    <w:rsid w:val="00F82099"/>
    <w:rsid w:val="00F8261B"/>
    <w:rsid w:val="00F8526A"/>
    <w:rsid w:val="00F93DE3"/>
    <w:rsid w:val="00FA24C4"/>
    <w:rsid w:val="00FA2FD3"/>
    <w:rsid w:val="00FA56F0"/>
    <w:rsid w:val="00FA5DF4"/>
    <w:rsid w:val="00FA5F28"/>
    <w:rsid w:val="00FA792E"/>
    <w:rsid w:val="00FB229C"/>
    <w:rsid w:val="00FB5465"/>
    <w:rsid w:val="00FC093E"/>
    <w:rsid w:val="00FC1B2A"/>
    <w:rsid w:val="00FC3176"/>
    <w:rsid w:val="00FC3342"/>
    <w:rsid w:val="00FC6A25"/>
    <w:rsid w:val="00FD0045"/>
    <w:rsid w:val="00FD1643"/>
    <w:rsid w:val="00FD1662"/>
    <w:rsid w:val="00FD1A9A"/>
    <w:rsid w:val="00FD1F23"/>
    <w:rsid w:val="00FD30FE"/>
    <w:rsid w:val="00FD3259"/>
    <w:rsid w:val="00FD4459"/>
    <w:rsid w:val="00FD449F"/>
    <w:rsid w:val="00FD64C7"/>
    <w:rsid w:val="00FE0E5C"/>
    <w:rsid w:val="00FE1870"/>
    <w:rsid w:val="00FE372E"/>
    <w:rsid w:val="00FE6265"/>
    <w:rsid w:val="00FE62BC"/>
    <w:rsid w:val="00FE7AB2"/>
    <w:rsid w:val="00FF3EAF"/>
    <w:rsid w:val="00FF4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42E6B"/>
  <w15:chartTrackingRefBased/>
  <w15:docId w15:val="{22C6ED01-A8C1-48F3-919C-1F70F2EC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5F8"/>
    <w:pPr>
      <w:keepNext/>
      <w:keepLines/>
      <w:tabs>
        <w:tab w:val="left" w:pos="720"/>
        <w:tab w:val="left" w:pos="1440"/>
        <w:tab w:val="left" w:pos="2160"/>
        <w:tab w:val="left" w:pos="2880"/>
        <w:tab w:val="left" w:pos="4680"/>
        <w:tab w:val="left" w:pos="5400"/>
        <w:tab w:val="right" w:pos="9000"/>
      </w:tabs>
      <w:spacing w:before="240" w:after="0" w:line="240" w:lineRule="atLeast"/>
      <w:jc w:val="both"/>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B205F8"/>
    <w:pPr>
      <w:keepNext/>
      <w:keepLines/>
      <w:tabs>
        <w:tab w:val="left" w:pos="720"/>
        <w:tab w:val="left" w:pos="1440"/>
        <w:tab w:val="left" w:pos="2160"/>
        <w:tab w:val="left" w:pos="2880"/>
        <w:tab w:val="left" w:pos="4680"/>
        <w:tab w:val="left" w:pos="5400"/>
        <w:tab w:val="right" w:pos="9000"/>
      </w:tabs>
      <w:spacing w:before="40" w:after="0" w:line="240" w:lineRule="atLeast"/>
      <w:jc w:val="both"/>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7526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816B0"/>
    <w:rPr>
      <w:color w:val="0000FF"/>
      <w:u w:val="single"/>
    </w:rPr>
  </w:style>
  <w:style w:type="paragraph" w:styleId="NormalWeb">
    <w:name w:val="Normal (Web)"/>
    <w:basedOn w:val="Normal"/>
    <w:uiPriority w:val="99"/>
    <w:unhideWhenUsed/>
    <w:rsid w:val="00165B5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165B5A"/>
    <w:rPr>
      <w:color w:val="605E5C"/>
      <w:shd w:val="clear" w:color="auto" w:fill="E1DFDD"/>
    </w:rPr>
  </w:style>
  <w:style w:type="character" w:styleId="FollowedHyperlink">
    <w:name w:val="FollowedHyperlink"/>
    <w:basedOn w:val="DefaultParagraphFont"/>
    <w:uiPriority w:val="99"/>
    <w:semiHidden/>
    <w:unhideWhenUsed/>
    <w:rsid w:val="00884892"/>
    <w:rPr>
      <w:color w:val="954F72" w:themeColor="followedHyperlink"/>
      <w:u w:val="single"/>
    </w:rPr>
  </w:style>
  <w:style w:type="paragraph" w:styleId="ListParagraph">
    <w:name w:val="List Paragraph"/>
    <w:basedOn w:val="Normal"/>
    <w:uiPriority w:val="34"/>
    <w:qFormat/>
    <w:rsid w:val="00FA5F28"/>
    <w:pPr>
      <w:ind w:left="720"/>
      <w:contextualSpacing/>
    </w:pPr>
  </w:style>
  <w:style w:type="table" w:styleId="TableGrid">
    <w:name w:val="Table Grid"/>
    <w:basedOn w:val="TableNormal"/>
    <w:uiPriority w:val="39"/>
    <w:rsid w:val="000A4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752636"/>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B205F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B205F8"/>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99"/>
    <w:unhideWhenUsed/>
    <w:rsid w:val="006235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518"/>
  </w:style>
  <w:style w:type="paragraph" w:styleId="Footer">
    <w:name w:val="footer"/>
    <w:basedOn w:val="Normal"/>
    <w:link w:val="FooterChar"/>
    <w:uiPriority w:val="99"/>
    <w:unhideWhenUsed/>
    <w:rsid w:val="006235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518"/>
  </w:style>
  <w:style w:type="paragraph" w:styleId="Revision">
    <w:name w:val="Revision"/>
    <w:hidden/>
    <w:uiPriority w:val="99"/>
    <w:semiHidden/>
    <w:rsid w:val="00CC61AD"/>
    <w:pPr>
      <w:spacing w:after="0" w:line="240" w:lineRule="auto"/>
    </w:pPr>
  </w:style>
  <w:style w:type="character" w:styleId="CommentReference">
    <w:name w:val="annotation reference"/>
    <w:basedOn w:val="DefaultParagraphFont"/>
    <w:uiPriority w:val="99"/>
    <w:semiHidden/>
    <w:unhideWhenUsed/>
    <w:rsid w:val="00CC61AD"/>
    <w:rPr>
      <w:sz w:val="16"/>
      <w:szCs w:val="16"/>
    </w:rPr>
  </w:style>
  <w:style w:type="paragraph" w:styleId="CommentText">
    <w:name w:val="annotation text"/>
    <w:basedOn w:val="Normal"/>
    <w:link w:val="CommentTextChar"/>
    <w:uiPriority w:val="99"/>
    <w:unhideWhenUsed/>
    <w:rsid w:val="00CC61AD"/>
    <w:pPr>
      <w:spacing w:line="240" w:lineRule="auto"/>
    </w:pPr>
    <w:rPr>
      <w:sz w:val="20"/>
      <w:szCs w:val="20"/>
    </w:rPr>
  </w:style>
  <w:style w:type="character" w:customStyle="1" w:styleId="CommentTextChar">
    <w:name w:val="Comment Text Char"/>
    <w:basedOn w:val="DefaultParagraphFont"/>
    <w:link w:val="CommentText"/>
    <w:uiPriority w:val="99"/>
    <w:rsid w:val="00CC61AD"/>
    <w:rPr>
      <w:sz w:val="20"/>
      <w:szCs w:val="20"/>
    </w:rPr>
  </w:style>
  <w:style w:type="paragraph" w:styleId="CommentSubject">
    <w:name w:val="annotation subject"/>
    <w:basedOn w:val="CommentText"/>
    <w:next w:val="CommentText"/>
    <w:link w:val="CommentSubjectChar"/>
    <w:uiPriority w:val="99"/>
    <w:semiHidden/>
    <w:unhideWhenUsed/>
    <w:rsid w:val="00CC61AD"/>
    <w:rPr>
      <w:b/>
      <w:bCs/>
    </w:rPr>
  </w:style>
  <w:style w:type="character" w:customStyle="1" w:styleId="CommentSubjectChar">
    <w:name w:val="Comment Subject Char"/>
    <w:basedOn w:val="CommentTextChar"/>
    <w:link w:val="CommentSubject"/>
    <w:uiPriority w:val="99"/>
    <w:semiHidden/>
    <w:rsid w:val="00CC61AD"/>
    <w:rPr>
      <w:b/>
      <w:bCs/>
      <w:sz w:val="20"/>
      <w:szCs w:val="20"/>
    </w:rPr>
  </w:style>
  <w:style w:type="paragraph" w:styleId="EndnoteText">
    <w:name w:val="endnote text"/>
    <w:basedOn w:val="Normal"/>
    <w:link w:val="EndnoteTextChar"/>
    <w:uiPriority w:val="99"/>
    <w:semiHidden/>
    <w:unhideWhenUsed/>
    <w:rsid w:val="003F65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65A3"/>
    <w:rPr>
      <w:sz w:val="20"/>
      <w:szCs w:val="20"/>
    </w:rPr>
  </w:style>
  <w:style w:type="character" w:styleId="EndnoteReference">
    <w:name w:val="endnote reference"/>
    <w:basedOn w:val="DefaultParagraphFont"/>
    <w:uiPriority w:val="99"/>
    <w:semiHidden/>
    <w:unhideWhenUsed/>
    <w:rsid w:val="003F65A3"/>
    <w:rPr>
      <w:vertAlign w:val="superscript"/>
    </w:rPr>
  </w:style>
  <w:style w:type="character" w:styleId="Emphasis">
    <w:name w:val="Emphasis"/>
    <w:basedOn w:val="DefaultParagraphFont"/>
    <w:uiPriority w:val="20"/>
    <w:qFormat/>
    <w:rsid w:val="00AD25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8236">
      <w:bodyDiv w:val="1"/>
      <w:marLeft w:val="0"/>
      <w:marRight w:val="0"/>
      <w:marTop w:val="0"/>
      <w:marBottom w:val="0"/>
      <w:divBdr>
        <w:top w:val="none" w:sz="0" w:space="0" w:color="auto"/>
        <w:left w:val="none" w:sz="0" w:space="0" w:color="auto"/>
        <w:bottom w:val="none" w:sz="0" w:space="0" w:color="auto"/>
        <w:right w:val="none" w:sz="0" w:space="0" w:color="auto"/>
      </w:divBdr>
    </w:div>
    <w:div w:id="65222765">
      <w:bodyDiv w:val="1"/>
      <w:marLeft w:val="0"/>
      <w:marRight w:val="0"/>
      <w:marTop w:val="0"/>
      <w:marBottom w:val="0"/>
      <w:divBdr>
        <w:top w:val="none" w:sz="0" w:space="0" w:color="auto"/>
        <w:left w:val="none" w:sz="0" w:space="0" w:color="auto"/>
        <w:bottom w:val="none" w:sz="0" w:space="0" w:color="auto"/>
        <w:right w:val="none" w:sz="0" w:space="0" w:color="auto"/>
      </w:divBdr>
    </w:div>
    <w:div w:id="128937279">
      <w:bodyDiv w:val="1"/>
      <w:marLeft w:val="0"/>
      <w:marRight w:val="0"/>
      <w:marTop w:val="0"/>
      <w:marBottom w:val="0"/>
      <w:divBdr>
        <w:top w:val="none" w:sz="0" w:space="0" w:color="auto"/>
        <w:left w:val="none" w:sz="0" w:space="0" w:color="auto"/>
        <w:bottom w:val="none" w:sz="0" w:space="0" w:color="auto"/>
        <w:right w:val="none" w:sz="0" w:space="0" w:color="auto"/>
      </w:divBdr>
    </w:div>
    <w:div w:id="174350397">
      <w:bodyDiv w:val="1"/>
      <w:marLeft w:val="0"/>
      <w:marRight w:val="0"/>
      <w:marTop w:val="0"/>
      <w:marBottom w:val="0"/>
      <w:divBdr>
        <w:top w:val="none" w:sz="0" w:space="0" w:color="auto"/>
        <w:left w:val="none" w:sz="0" w:space="0" w:color="auto"/>
        <w:bottom w:val="none" w:sz="0" w:space="0" w:color="auto"/>
        <w:right w:val="none" w:sz="0" w:space="0" w:color="auto"/>
      </w:divBdr>
    </w:div>
    <w:div w:id="249002659">
      <w:bodyDiv w:val="1"/>
      <w:marLeft w:val="0"/>
      <w:marRight w:val="0"/>
      <w:marTop w:val="0"/>
      <w:marBottom w:val="0"/>
      <w:divBdr>
        <w:top w:val="none" w:sz="0" w:space="0" w:color="auto"/>
        <w:left w:val="none" w:sz="0" w:space="0" w:color="auto"/>
        <w:bottom w:val="none" w:sz="0" w:space="0" w:color="auto"/>
        <w:right w:val="none" w:sz="0" w:space="0" w:color="auto"/>
      </w:divBdr>
    </w:div>
    <w:div w:id="250773167">
      <w:bodyDiv w:val="1"/>
      <w:marLeft w:val="0"/>
      <w:marRight w:val="0"/>
      <w:marTop w:val="0"/>
      <w:marBottom w:val="0"/>
      <w:divBdr>
        <w:top w:val="none" w:sz="0" w:space="0" w:color="auto"/>
        <w:left w:val="none" w:sz="0" w:space="0" w:color="auto"/>
        <w:bottom w:val="none" w:sz="0" w:space="0" w:color="auto"/>
        <w:right w:val="none" w:sz="0" w:space="0" w:color="auto"/>
      </w:divBdr>
    </w:div>
    <w:div w:id="504247357">
      <w:bodyDiv w:val="1"/>
      <w:marLeft w:val="0"/>
      <w:marRight w:val="0"/>
      <w:marTop w:val="0"/>
      <w:marBottom w:val="0"/>
      <w:divBdr>
        <w:top w:val="none" w:sz="0" w:space="0" w:color="auto"/>
        <w:left w:val="none" w:sz="0" w:space="0" w:color="auto"/>
        <w:bottom w:val="none" w:sz="0" w:space="0" w:color="auto"/>
        <w:right w:val="none" w:sz="0" w:space="0" w:color="auto"/>
      </w:divBdr>
    </w:div>
    <w:div w:id="619607792">
      <w:bodyDiv w:val="1"/>
      <w:marLeft w:val="0"/>
      <w:marRight w:val="0"/>
      <w:marTop w:val="0"/>
      <w:marBottom w:val="0"/>
      <w:divBdr>
        <w:top w:val="none" w:sz="0" w:space="0" w:color="auto"/>
        <w:left w:val="none" w:sz="0" w:space="0" w:color="auto"/>
        <w:bottom w:val="none" w:sz="0" w:space="0" w:color="auto"/>
        <w:right w:val="none" w:sz="0" w:space="0" w:color="auto"/>
      </w:divBdr>
    </w:div>
    <w:div w:id="650866585">
      <w:bodyDiv w:val="1"/>
      <w:marLeft w:val="0"/>
      <w:marRight w:val="0"/>
      <w:marTop w:val="0"/>
      <w:marBottom w:val="0"/>
      <w:divBdr>
        <w:top w:val="none" w:sz="0" w:space="0" w:color="auto"/>
        <w:left w:val="none" w:sz="0" w:space="0" w:color="auto"/>
        <w:bottom w:val="none" w:sz="0" w:space="0" w:color="auto"/>
        <w:right w:val="none" w:sz="0" w:space="0" w:color="auto"/>
      </w:divBdr>
    </w:div>
    <w:div w:id="670328516">
      <w:bodyDiv w:val="1"/>
      <w:marLeft w:val="0"/>
      <w:marRight w:val="0"/>
      <w:marTop w:val="0"/>
      <w:marBottom w:val="0"/>
      <w:divBdr>
        <w:top w:val="none" w:sz="0" w:space="0" w:color="auto"/>
        <w:left w:val="none" w:sz="0" w:space="0" w:color="auto"/>
        <w:bottom w:val="none" w:sz="0" w:space="0" w:color="auto"/>
        <w:right w:val="none" w:sz="0" w:space="0" w:color="auto"/>
      </w:divBdr>
    </w:div>
    <w:div w:id="770659299">
      <w:bodyDiv w:val="1"/>
      <w:marLeft w:val="0"/>
      <w:marRight w:val="0"/>
      <w:marTop w:val="0"/>
      <w:marBottom w:val="0"/>
      <w:divBdr>
        <w:top w:val="none" w:sz="0" w:space="0" w:color="auto"/>
        <w:left w:val="none" w:sz="0" w:space="0" w:color="auto"/>
        <w:bottom w:val="none" w:sz="0" w:space="0" w:color="auto"/>
        <w:right w:val="none" w:sz="0" w:space="0" w:color="auto"/>
      </w:divBdr>
    </w:div>
    <w:div w:id="1021205041">
      <w:bodyDiv w:val="1"/>
      <w:marLeft w:val="0"/>
      <w:marRight w:val="0"/>
      <w:marTop w:val="0"/>
      <w:marBottom w:val="0"/>
      <w:divBdr>
        <w:top w:val="none" w:sz="0" w:space="0" w:color="auto"/>
        <w:left w:val="none" w:sz="0" w:space="0" w:color="auto"/>
        <w:bottom w:val="none" w:sz="0" w:space="0" w:color="auto"/>
        <w:right w:val="none" w:sz="0" w:space="0" w:color="auto"/>
      </w:divBdr>
    </w:div>
    <w:div w:id="1036193811">
      <w:bodyDiv w:val="1"/>
      <w:marLeft w:val="0"/>
      <w:marRight w:val="0"/>
      <w:marTop w:val="0"/>
      <w:marBottom w:val="0"/>
      <w:divBdr>
        <w:top w:val="none" w:sz="0" w:space="0" w:color="auto"/>
        <w:left w:val="none" w:sz="0" w:space="0" w:color="auto"/>
        <w:bottom w:val="none" w:sz="0" w:space="0" w:color="auto"/>
        <w:right w:val="none" w:sz="0" w:space="0" w:color="auto"/>
      </w:divBdr>
    </w:div>
    <w:div w:id="1055664100">
      <w:bodyDiv w:val="1"/>
      <w:marLeft w:val="0"/>
      <w:marRight w:val="0"/>
      <w:marTop w:val="0"/>
      <w:marBottom w:val="0"/>
      <w:divBdr>
        <w:top w:val="none" w:sz="0" w:space="0" w:color="auto"/>
        <w:left w:val="none" w:sz="0" w:space="0" w:color="auto"/>
        <w:bottom w:val="none" w:sz="0" w:space="0" w:color="auto"/>
        <w:right w:val="none" w:sz="0" w:space="0" w:color="auto"/>
      </w:divBdr>
    </w:div>
    <w:div w:id="1063868038">
      <w:bodyDiv w:val="1"/>
      <w:marLeft w:val="0"/>
      <w:marRight w:val="0"/>
      <w:marTop w:val="0"/>
      <w:marBottom w:val="0"/>
      <w:divBdr>
        <w:top w:val="none" w:sz="0" w:space="0" w:color="auto"/>
        <w:left w:val="none" w:sz="0" w:space="0" w:color="auto"/>
        <w:bottom w:val="none" w:sz="0" w:space="0" w:color="auto"/>
        <w:right w:val="none" w:sz="0" w:space="0" w:color="auto"/>
      </w:divBdr>
    </w:div>
    <w:div w:id="1166438694">
      <w:bodyDiv w:val="1"/>
      <w:marLeft w:val="0"/>
      <w:marRight w:val="0"/>
      <w:marTop w:val="0"/>
      <w:marBottom w:val="0"/>
      <w:divBdr>
        <w:top w:val="none" w:sz="0" w:space="0" w:color="auto"/>
        <w:left w:val="none" w:sz="0" w:space="0" w:color="auto"/>
        <w:bottom w:val="none" w:sz="0" w:space="0" w:color="auto"/>
        <w:right w:val="none" w:sz="0" w:space="0" w:color="auto"/>
      </w:divBdr>
    </w:div>
    <w:div w:id="1178349926">
      <w:bodyDiv w:val="1"/>
      <w:marLeft w:val="0"/>
      <w:marRight w:val="0"/>
      <w:marTop w:val="0"/>
      <w:marBottom w:val="0"/>
      <w:divBdr>
        <w:top w:val="none" w:sz="0" w:space="0" w:color="auto"/>
        <w:left w:val="none" w:sz="0" w:space="0" w:color="auto"/>
        <w:bottom w:val="none" w:sz="0" w:space="0" w:color="auto"/>
        <w:right w:val="none" w:sz="0" w:space="0" w:color="auto"/>
      </w:divBdr>
    </w:div>
    <w:div w:id="1206719566">
      <w:bodyDiv w:val="1"/>
      <w:marLeft w:val="0"/>
      <w:marRight w:val="0"/>
      <w:marTop w:val="0"/>
      <w:marBottom w:val="0"/>
      <w:divBdr>
        <w:top w:val="none" w:sz="0" w:space="0" w:color="auto"/>
        <w:left w:val="none" w:sz="0" w:space="0" w:color="auto"/>
        <w:bottom w:val="none" w:sz="0" w:space="0" w:color="auto"/>
        <w:right w:val="none" w:sz="0" w:space="0" w:color="auto"/>
      </w:divBdr>
    </w:div>
    <w:div w:id="1457410815">
      <w:bodyDiv w:val="1"/>
      <w:marLeft w:val="0"/>
      <w:marRight w:val="0"/>
      <w:marTop w:val="0"/>
      <w:marBottom w:val="0"/>
      <w:divBdr>
        <w:top w:val="none" w:sz="0" w:space="0" w:color="auto"/>
        <w:left w:val="none" w:sz="0" w:space="0" w:color="auto"/>
        <w:bottom w:val="none" w:sz="0" w:space="0" w:color="auto"/>
        <w:right w:val="none" w:sz="0" w:space="0" w:color="auto"/>
      </w:divBdr>
    </w:div>
    <w:div w:id="1476684135">
      <w:bodyDiv w:val="1"/>
      <w:marLeft w:val="0"/>
      <w:marRight w:val="0"/>
      <w:marTop w:val="0"/>
      <w:marBottom w:val="0"/>
      <w:divBdr>
        <w:top w:val="none" w:sz="0" w:space="0" w:color="auto"/>
        <w:left w:val="none" w:sz="0" w:space="0" w:color="auto"/>
        <w:bottom w:val="none" w:sz="0" w:space="0" w:color="auto"/>
        <w:right w:val="none" w:sz="0" w:space="0" w:color="auto"/>
      </w:divBdr>
    </w:div>
    <w:div w:id="1490825182">
      <w:bodyDiv w:val="1"/>
      <w:marLeft w:val="0"/>
      <w:marRight w:val="0"/>
      <w:marTop w:val="0"/>
      <w:marBottom w:val="0"/>
      <w:divBdr>
        <w:top w:val="none" w:sz="0" w:space="0" w:color="auto"/>
        <w:left w:val="none" w:sz="0" w:space="0" w:color="auto"/>
        <w:bottom w:val="none" w:sz="0" w:space="0" w:color="auto"/>
        <w:right w:val="none" w:sz="0" w:space="0" w:color="auto"/>
      </w:divBdr>
    </w:div>
    <w:div w:id="1890066922">
      <w:bodyDiv w:val="1"/>
      <w:marLeft w:val="0"/>
      <w:marRight w:val="0"/>
      <w:marTop w:val="0"/>
      <w:marBottom w:val="0"/>
      <w:divBdr>
        <w:top w:val="none" w:sz="0" w:space="0" w:color="auto"/>
        <w:left w:val="none" w:sz="0" w:space="0" w:color="auto"/>
        <w:bottom w:val="none" w:sz="0" w:space="0" w:color="auto"/>
        <w:right w:val="none" w:sz="0" w:space="0" w:color="auto"/>
      </w:divBdr>
    </w:div>
    <w:div w:id="1949509352">
      <w:bodyDiv w:val="1"/>
      <w:marLeft w:val="0"/>
      <w:marRight w:val="0"/>
      <w:marTop w:val="0"/>
      <w:marBottom w:val="0"/>
      <w:divBdr>
        <w:top w:val="none" w:sz="0" w:space="0" w:color="auto"/>
        <w:left w:val="none" w:sz="0" w:space="0" w:color="auto"/>
        <w:bottom w:val="none" w:sz="0" w:space="0" w:color="auto"/>
        <w:right w:val="none" w:sz="0" w:space="0" w:color="auto"/>
      </w:divBdr>
    </w:div>
    <w:div w:id="207057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ise.articulate.com/share/K_exatmnhdj5lE07etQJaTO0ydwPI_F7" TargetMode="External"/><Relationship Id="rId18" Type="http://schemas.openxmlformats.org/officeDocument/2006/relationships/hyperlink" Target="https://cashbackforcommunities.org/local-authorities/east-lothian/" TargetMode="External"/><Relationship Id="rId26" Type="http://schemas.openxmlformats.org/officeDocument/2006/relationships/hyperlink" Target="https://rise.articulate.com/share/K_exatmnhdj5lE07etQJaTO0ydwPI_F7" TargetMode="External"/><Relationship Id="rId39" Type="http://schemas.openxmlformats.org/officeDocument/2006/relationships/hyperlink" Target="https://gbr01.safelinks.protection.outlook.com/?url=https%3A%2F%2Fwww.gov.scot%2Fisbn%2F9781836016595&amp;data=05%7C02%7Clalexander%40eastlothian.gov.uk%7C69c714efdc9e4e9d3a9b08dcd7d4df9c%7C85e771afe90a4487b4071322ba02cc82%7C0%7C0%7C638622556505746882%7CUnknown%7CTWFpbGZsb3d8eyJWIjoiMC4wLjAwMDAiLCJQIjoiV2luMzIiLCJBTiI6Ik1haWwiLCJXVCI6Mn0%3D%7C0%7C%7C%7C&amp;sdata=2sD9SwxKEjm%2Biq%2B16q8oMgWCdpgyaH%2FNwZaY83cqqBE%3D&amp;reserved=0" TargetMode="External"/><Relationship Id="rId21" Type="http://schemas.openxmlformats.org/officeDocument/2006/relationships/hyperlink" Target="https://webarchive.nrscotland.gov.uk/20240421024544/https:/www.gov.scot/publications/childrens-rights-wellbeing-impact-assessment-guidance/pages/8/" TargetMode="External"/><Relationship Id="rId34" Type="http://schemas.openxmlformats.org/officeDocument/2006/relationships/hyperlink" Target="https://www.gov.scot/publications/guidance-taking-childrens-human-rights-approach/" TargetMode="External"/><Relationship Id="rId42" Type="http://schemas.openxmlformats.org/officeDocument/2006/relationships/hyperlink" Target="mailto:uncrcincorporation@gov.scot" TargetMode="External"/><Relationship Id="rId47" Type="http://schemas.openxmlformats.org/officeDocument/2006/relationships/hyperlink" Target="https://www.childrensparliament.org.uk/" TargetMode="External"/><Relationship Id="rId50" Type="http://schemas.openxmlformats.org/officeDocument/2006/relationships/hyperlink" Target="https://www.cypcs.org.uk/rights/uncrc/articles/article-1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br01.safelinks.protection.outlook.com/?url=https%3A%2F%2Fyoutu.be%2FUCI6aWJxaZY%3Ffeature%3Dshared&amp;data=05%7C02%7Clalexander%40eastlothian.gov.uk%7Cc58ddaf1bd044082681308dcc1e01a21%7C85e771afe90a4487b4071322ba02cc82%7C0%7C0%7C638598415456688261%7CUnknown%7CTWFpbGZsb3d8eyJWIjoiMC4wLjAwMDAiLCJQIjoiV2luMzIiLCJBTiI6Ik1haWwiLCJXVCI6Mn0%3D%7C0%7C%7C%7C&amp;sdata=w0Zdif91hEPcgJ3udx1amApueSqCN9UHT%2BKstlzVA9I%3D&amp;reserved=0" TargetMode="External"/><Relationship Id="rId29" Type="http://schemas.openxmlformats.org/officeDocument/2006/relationships/hyperlink" Target="https://www.unicef.org.uk/wp-content/uploads/2019/10/UNCRC_summary-1_1.pdf" TargetMode="External"/><Relationship Id="rId11" Type="http://schemas.openxmlformats.org/officeDocument/2006/relationships/hyperlink" Target="https://www.cypcs.org.uk/rights/uncrc/" TargetMode="External"/><Relationship Id="rId24" Type="http://schemas.openxmlformats.org/officeDocument/2006/relationships/hyperlink" Target="mailto:equalities@eastlothian.gov.uk" TargetMode="External"/><Relationship Id="rId32" Type="http://schemas.openxmlformats.org/officeDocument/2006/relationships/hyperlink" Target="https://www.legislation.gov.uk/asp/2024/1/contents/enacted" TargetMode="External"/><Relationship Id="rId37" Type="http://schemas.openxmlformats.org/officeDocument/2006/relationships/hyperlink" Target="https://webarchive.nrscotland.gov.uk/20240420110615/https:/www.gov.scot/publications/child-rights-and-wellbeing-impact-assessments-list/" TargetMode="External"/><Relationship Id="rId40" Type="http://schemas.openxmlformats.org/officeDocument/2006/relationships/hyperlink" Target="https://gbr01.safelinks.protection.outlook.com/?url=https%3A%2F%2Fwww.gov.scot%2Fisbn%2F9781836016601&amp;data=05%7C02%7Clalexander%40eastlothian.gov.uk%7C69c714efdc9e4e9d3a9b08dcd7d4df9c%7C85e771afe90a4487b4071322ba02cc82%7C0%7C0%7C638622556505751256%7CUnknown%7CTWFpbGZsb3d8eyJWIjoiMC4wLjAwMDAiLCJQIjoiV2luMzIiLCJBTiI6Ik1haWwiLCJXVCI6Mn0%3D%7C0%7C%7C%7C&amp;sdata=GAGxHjpCRseajG4NW5Q3GN8wzWXCyPpxjajeAgvinq8%3D&amp;reserved=0" TargetMode="External"/><Relationship Id="rId45" Type="http://schemas.openxmlformats.org/officeDocument/2006/relationships/hyperlink" Target="https://togetherscotland.org.uk/resources-and-networks/support-the-use-of-child-rights-impact-assessments-crias/"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ntranet.eastlothian.gov.uk/downloads/download/713/integrated_impact_assessment_guide" TargetMode="External"/><Relationship Id="rId19" Type="http://schemas.openxmlformats.org/officeDocument/2006/relationships/hyperlink" Target="https://www.gov.scot/publications/childrens-rights-legislation-scotland-quick-reference-guide/" TargetMode="External"/><Relationship Id="rId31" Type="http://schemas.openxmlformats.org/officeDocument/2006/relationships/hyperlink" Target="https://www.unicef.org.uk/child-friendly-cities/wp-content/uploads/sites/3/2022/06/CRIA_June-2022.pdf" TargetMode="External"/><Relationship Id="rId44" Type="http://schemas.openxmlformats.org/officeDocument/2006/relationships/hyperlink" Target="https://www.cypcs.org.uk/resources/listen-engage-have-fun/"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gislation.gov.uk/asp/2024/1/contents/enacted" TargetMode="External"/><Relationship Id="rId14" Type="http://schemas.openxmlformats.org/officeDocument/2006/relationships/hyperlink" Target="mailto:equalities@eastlothian.gov.uk" TargetMode="External"/><Relationship Id="rId22" Type="http://schemas.openxmlformats.org/officeDocument/2006/relationships/hyperlink" Target="https://webarchive.nrscotland.gov.uk/20240420214115/https:/www.gov.scot/publications/childrens-rights-wellbeing-impact-assessment-guidance/pages/2/" TargetMode="External"/><Relationship Id="rId27" Type="http://schemas.openxmlformats.org/officeDocument/2006/relationships/hyperlink" Target="https://www.unicef.org/child-rights-convention" TargetMode="External"/><Relationship Id="rId30" Type="http://schemas.openxmlformats.org/officeDocument/2006/relationships/hyperlink" Target="https://www.unicef.org.uk/child-friendly-cities/home/CRWIA/" TargetMode="External"/><Relationship Id="rId35" Type="http://schemas.openxmlformats.org/officeDocument/2006/relationships/hyperlink" Target="https://www.gov.scot/publications/childrens-rights-wellbeing-impact-assessment-guidance/pages/1/" TargetMode="External"/><Relationship Id="rId43" Type="http://schemas.openxmlformats.org/officeDocument/2006/relationships/hyperlink" Target="https://www.cypcs.org.uk/rights/" TargetMode="External"/><Relationship Id="rId48" Type="http://schemas.openxmlformats.org/officeDocument/2006/relationships/hyperlink" Target="https://www.improvementservice.org.uk/about-us" TargetMode="External"/><Relationship Id="rId8" Type="http://schemas.openxmlformats.org/officeDocument/2006/relationships/hyperlink" Target="https://www.togetherscotland.org.uk/resources-and-networks/resources-library/2023/01/children-s-rights-journey-animation/" TargetMode="External"/><Relationship Id="rId51" Type="http://schemas.openxmlformats.org/officeDocument/2006/relationships/hyperlink" Target="https://gbr01.safelinks.protection.outlook.com/?url=https%3A%2F%2Fstarcatchers.org.uk%2Fwork%2Fstarcatchers-engagement-signals%2F&amp;data=05%7C02%7Clalexander%40eastlothian.gov.uk%7Cc58ddaf1bd044082681308dcc1e01a21%7C85e771afe90a4487b4071322ba02cc82%7C0%7C0%7C638598415456711288%7CUnknown%7CTWFpbGZsb3d8eyJWIjoiMC4wLjAwMDAiLCJQIjoiV2luMzIiLCJBTiI6Ik1haWwiLCJXVCI6Mn0%3D%7C0%7C%7C%7C&amp;sdata=MxKqMOw6qKbaG4dyzBFuGFsx08%2F8Ydtz33tmwtG9XgU%3D&amp;reserved=0" TargetMode="External"/><Relationship Id="rId3" Type="http://schemas.openxmlformats.org/officeDocument/2006/relationships/styles" Target="styles.xml"/><Relationship Id="rId12" Type="http://schemas.openxmlformats.org/officeDocument/2006/relationships/hyperlink" Target="https://www.bing.com/videos/riverview/relatedvideo?q=Scotland+Makes+the+Uncrc+Law&amp;adlt=strict&amp;view=riverview&amp;mmscn=mtsc&amp;mid=F73C9FC9AEE3B1FCA55BF73C9FC9AEE3B1FCA55B&amp;&amp;aps=0&amp;FORM=VMSOVR" TargetMode="External"/><Relationship Id="rId17" Type="http://schemas.openxmlformats.org/officeDocument/2006/relationships/image" Target="media/image1.jpeg"/><Relationship Id="rId25" Type="http://schemas.openxmlformats.org/officeDocument/2006/relationships/hyperlink" Target="mailto:lalexander@eastlothian.gov.uk" TargetMode="External"/><Relationship Id="rId33" Type="http://schemas.openxmlformats.org/officeDocument/2006/relationships/hyperlink" Target="https://www.gov.scot/policies/girfec/" TargetMode="External"/><Relationship Id="rId38" Type="http://schemas.openxmlformats.org/officeDocument/2006/relationships/hyperlink" Target="https://gbr01.safelinks.protection.outlook.com/?url=https%3A%2F%2Fwww.gov.scot%2Fisbn%2F9781836016564&amp;data=05%7C02%7Clalexander%40eastlothian.gov.uk%7C69c714efdc9e4e9d3a9b08dcd7d4df9c%7C85e771afe90a4487b4071322ba02cc82%7C0%7C0%7C638622556505742313%7CUnknown%7CTWFpbGZsb3d8eyJWIjoiMC4wLjAwMDAiLCJQIjoiV2luMzIiLCJBTiI6Ik1haWwiLCJXVCI6Mn0%3D%7C0%7C%7C%7C&amp;sdata=DL0i9%2BO1gTcm14qp2pbEXcSQ36dgJhYxRN1ZaW8L7XQ%3D&amp;reserved=0" TargetMode="External"/><Relationship Id="rId46" Type="http://schemas.openxmlformats.org/officeDocument/2006/relationships/hyperlink" Target="https://www.togetherscotland.org.uk/resources-and-networks/state-of-childrens-rights-reports/" TargetMode="External"/><Relationship Id="rId20" Type="http://schemas.openxmlformats.org/officeDocument/2006/relationships/hyperlink" Target="https://forceschildrenscotland.org.uk/news/looking-at-forces-life-through-a-childrens-rights-lens/" TargetMode="External"/><Relationship Id="rId41" Type="http://schemas.openxmlformats.org/officeDocument/2006/relationships/hyperlink" Target="https://gbr01.safelinks.protection.outlook.com/?url=https%3A%2F%2Fwww.gov.scot%2Fisbn%2F9781836017554&amp;data=05%7C02%7Clalexander%40eastlothian.gov.uk%7C69c714efdc9e4e9d3a9b08dcd7d4df9c%7C85e771afe90a4487b4071322ba02cc82%7C0%7C0%7C638622556505730271%7CUnknown%7CTWFpbGZsb3d8eyJWIjoiMC4wLjAwMDAiLCJQIjoiV2luMzIiLCJBTiI6Ik1haWwiLCJXVCI6Mn0%3D%7C0%7C%7C%7C&amp;sdata=k9YhxJs8LFPlTM6LldKwxqEsEKG37fDA34TXgsbAhyc%3D&amp;reserved=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ebarchive.nrscotland.gov.uk/20240420214115/https:/www.gov.scot/publications/childrens-rights-wellbeing-impact-assessment-guidance/pages/2/" TargetMode="External"/><Relationship Id="rId23" Type="http://schemas.openxmlformats.org/officeDocument/2006/relationships/image" Target="media/image2.png"/><Relationship Id="rId28" Type="http://schemas.openxmlformats.org/officeDocument/2006/relationships/hyperlink" Target="https://www.unicef.org.uk/wp-content/uploads/2016/08/unicef-convention-rights-child-uncrc.pdf" TargetMode="External"/><Relationship Id="rId36" Type="http://schemas.openxmlformats.org/officeDocument/2006/relationships/hyperlink" Target="https://www.gov.scot/publications/childrens-rights-wellbeing-impact-assessment-guidance/documents/" TargetMode="External"/><Relationship Id="rId49" Type="http://schemas.openxmlformats.org/officeDocument/2006/relationships/hyperlink" Target="https://www.improvementservice.org.uk/about-us"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legislation.gov.uk/asp/2024/1/notes/division/2/2/1/da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467BC-1FC2-4294-ADD0-F4CBB6EE1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5696</Words>
  <Characters>32472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38092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Linda</dc:creator>
  <cp:keywords/>
  <dc:description/>
  <cp:lastModifiedBy>Rodgers, Caroline</cp:lastModifiedBy>
  <cp:revision>3</cp:revision>
  <dcterms:created xsi:type="dcterms:W3CDTF">2025-03-11T11:20:00Z</dcterms:created>
  <dcterms:modified xsi:type="dcterms:W3CDTF">2025-03-11T11:21:00Z</dcterms:modified>
</cp:coreProperties>
</file>