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31055" w14:textId="77777777" w:rsidR="00A96E2A" w:rsidRDefault="004830D9" w:rsidP="004830D9">
      <w:pPr>
        <w:pStyle w:val="Heading1"/>
      </w:pPr>
      <w:r>
        <w:t>Cumulative impact assessment – IJB Budget Proposals 2024-25</w:t>
      </w:r>
    </w:p>
    <w:p w14:paraId="2D4BDED4" w14:textId="3F6C1341" w:rsidR="005232A5" w:rsidRPr="005232A5" w:rsidRDefault="005232A5" w:rsidP="005232A5">
      <w:r>
        <w:t xml:space="preserve">This table pulls together information gathered for all the IIAs </w:t>
      </w:r>
      <w:r w:rsidR="00A77217">
        <w:t xml:space="preserve">to show the positive and negative impact of the budget proposals, on whom they will impact most and the potential for mitigations offered to </w:t>
      </w:r>
      <w:r w:rsidR="00FA52F7">
        <w:t>offset identified negative impacts. It also indicates whether the proposal is aligned with the strategic objectives set out in the IJB Strategic Plan 2023-25.</w:t>
      </w:r>
    </w:p>
    <w:p w14:paraId="787657CE" w14:textId="77777777" w:rsidR="004830D9" w:rsidRDefault="004830D9" w:rsidP="004830D9"/>
    <w:tbl>
      <w:tblPr>
        <w:tblStyle w:val="GridTable2-Accent3"/>
        <w:tblW w:w="14459" w:type="dxa"/>
        <w:tblLayout w:type="fixed"/>
        <w:tblLook w:val="04A0" w:firstRow="1" w:lastRow="0" w:firstColumn="1" w:lastColumn="0" w:noHBand="0" w:noVBand="1"/>
      </w:tblPr>
      <w:tblGrid>
        <w:gridCol w:w="1701"/>
        <w:gridCol w:w="1985"/>
        <w:gridCol w:w="1276"/>
        <w:gridCol w:w="1842"/>
        <w:gridCol w:w="1560"/>
        <w:gridCol w:w="1984"/>
        <w:gridCol w:w="1418"/>
        <w:gridCol w:w="1275"/>
        <w:gridCol w:w="1418"/>
      </w:tblGrid>
      <w:tr w:rsidR="00E87445" w14:paraId="6868FF82" w14:textId="00325915" w:rsidTr="005232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14:paraId="6F136C40" w14:textId="77777777" w:rsidR="00355274" w:rsidRPr="00EA174B" w:rsidRDefault="00355274" w:rsidP="004830D9">
            <w:pPr>
              <w:rPr>
                <w:b w:val="0"/>
                <w:bCs w:val="0"/>
              </w:rPr>
            </w:pPr>
            <w:r w:rsidRPr="00EA174B">
              <w:rPr>
                <w:b w:val="0"/>
                <w:bCs w:val="0"/>
              </w:rPr>
              <w:t>Title of proposal</w:t>
            </w:r>
          </w:p>
        </w:tc>
        <w:tc>
          <w:tcPr>
            <w:tcW w:w="1985" w:type="dxa"/>
          </w:tcPr>
          <w:p w14:paraId="572CBB2D" w14:textId="1916B84A" w:rsidR="00355274" w:rsidRPr="00EA174B" w:rsidRDefault="00355274" w:rsidP="004830D9">
            <w:pPr>
              <w:cnfStyle w:val="100000000000" w:firstRow="1" w:lastRow="0" w:firstColumn="0" w:lastColumn="0" w:oddVBand="0" w:evenVBand="0" w:oddHBand="0" w:evenHBand="0" w:firstRowFirstColumn="0" w:firstRowLastColumn="0" w:lastRowFirstColumn="0" w:lastRowLastColumn="0"/>
              <w:rPr>
                <w:b w:val="0"/>
                <w:bCs w:val="0"/>
              </w:rPr>
            </w:pPr>
            <w:r w:rsidRPr="00EA174B">
              <w:rPr>
                <w:b w:val="0"/>
                <w:bCs w:val="0"/>
              </w:rPr>
              <w:t xml:space="preserve">Groups </w:t>
            </w:r>
            <w:r>
              <w:rPr>
                <w:b w:val="0"/>
                <w:bCs w:val="0"/>
              </w:rPr>
              <w:t xml:space="preserve">potentially </w:t>
            </w:r>
            <w:r w:rsidRPr="00EA174B">
              <w:rPr>
                <w:b w:val="0"/>
                <w:bCs w:val="0"/>
              </w:rPr>
              <w:t xml:space="preserve">positively impacted </w:t>
            </w:r>
          </w:p>
        </w:tc>
        <w:tc>
          <w:tcPr>
            <w:tcW w:w="1276" w:type="dxa"/>
          </w:tcPr>
          <w:p w14:paraId="6A1584C9" w14:textId="3140311B" w:rsidR="00355274" w:rsidRPr="00EA174B" w:rsidRDefault="00355274" w:rsidP="004830D9">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Potential for</w:t>
            </w:r>
            <w:r w:rsidRPr="00EA174B">
              <w:rPr>
                <w:b w:val="0"/>
                <w:bCs w:val="0"/>
              </w:rPr>
              <w:t xml:space="preserve"> </w:t>
            </w:r>
            <w:r>
              <w:rPr>
                <w:b w:val="0"/>
                <w:bCs w:val="0"/>
              </w:rPr>
              <w:t xml:space="preserve">positive </w:t>
            </w:r>
            <w:r w:rsidRPr="00EA174B">
              <w:rPr>
                <w:b w:val="0"/>
                <w:bCs w:val="0"/>
              </w:rPr>
              <w:t>impact</w:t>
            </w:r>
          </w:p>
        </w:tc>
        <w:tc>
          <w:tcPr>
            <w:tcW w:w="1842" w:type="dxa"/>
          </w:tcPr>
          <w:p w14:paraId="5694123F" w14:textId="784D965B" w:rsidR="00355274" w:rsidRPr="00EA174B" w:rsidRDefault="00355274" w:rsidP="004830D9">
            <w:pPr>
              <w:cnfStyle w:val="100000000000" w:firstRow="1" w:lastRow="0" w:firstColumn="0" w:lastColumn="0" w:oddVBand="0" w:evenVBand="0" w:oddHBand="0" w:evenHBand="0" w:firstRowFirstColumn="0" w:firstRowLastColumn="0" w:lastRowFirstColumn="0" w:lastRowLastColumn="0"/>
              <w:rPr>
                <w:b w:val="0"/>
                <w:bCs w:val="0"/>
              </w:rPr>
            </w:pPr>
            <w:r w:rsidRPr="00EA174B">
              <w:rPr>
                <w:b w:val="0"/>
                <w:bCs w:val="0"/>
              </w:rPr>
              <w:t xml:space="preserve">Groups </w:t>
            </w:r>
            <w:r>
              <w:rPr>
                <w:b w:val="0"/>
                <w:bCs w:val="0"/>
              </w:rPr>
              <w:t xml:space="preserve">potentially </w:t>
            </w:r>
            <w:r w:rsidRPr="00EA174B">
              <w:rPr>
                <w:b w:val="0"/>
                <w:bCs w:val="0"/>
              </w:rPr>
              <w:t>negatively impacted</w:t>
            </w:r>
          </w:p>
        </w:tc>
        <w:tc>
          <w:tcPr>
            <w:tcW w:w="1560" w:type="dxa"/>
          </w:tcPr>
          <w:p w14:paraId="098CE510" w14:textId="3D0570D1" w:rsidR="00355274" w:rsidRPr="00EA174B" w:rsidRDefault="00355274" w:rsidP="004830D9">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Potential for</w:t>
            </w:r>
            <w:r w:rsidRPr="00EA174B">
              <w:rPr>
                <w:b w:val="0"/>
                <w:bCs w:val="0"/>
              </w:rPr>
              <w:t xml:space="preserve"> </w:t>
            </w:r>
            <w:r>
              <w:rPr>
                <w:b w:val="0"/>
                <w:bCs w:val="0"/>
              </w:rPr>
              <w:t xml:space="preserve">negative </w:t>
            </w:r>
            <w:r w:rsidRPr="00EA174B">
              <w:rPr>
                <w:b w:val="0"/>
                <w:bCs w:val="0"/>
              </w:rPr>
              <w:t>impact</w:t>
            </w:r>
          </w:p>
        </w:tc>
        <w:tc>
          <w:tcPr>
            <w:tcW w:w="1984" w:type="dxa"/>
          </w:tcPr>
          <w:p w14:paraId="7D3C590C" w14:textId="77777777" w:rsidR="00355274" w:rsidRPr="00EA174B" w:rsidRDefault="00355274" w:rsidP="004830D9">
            <w:pPr>
              <w:cnfStyle w:val="100000000000" w:firstRow="1" w:lastRow="0" w:firstColumn="0" w:lastColumn="0" w:oddVBand="0" w:evenVBand="0" w:oddHBand="0" w:evenHBand="0" w:firstRowFirstColumn="0" w:firstRowLastColumn="0" w:lastRowFirstColumn="0" w:lastRowLastColumn="0"/>
              <w:rPr>
                <w:b w:val="0"/>
                <w:bCs w:val="0"/>
              </w:rPr>
            </w:pPr>
            <w:r w:rsidRPr="00EA174B">
              <w:rPr>
                <w:b w:val="0"/>
                <w:bCs w:val="0"/>
              </w:rPr>
              <w:t>Extent of mitigations offered</w:t>
            </w:r>
          </w:p>
        </w:tc>
        <w:tc>
          <w:tcPr>
            <w:tcW w:w="1418" w:type="dxa"/>
          </w:tcPr>
          <w:p w14:paraId="0F311115" w14:textId="77777777" w:rsidR="00355274" w:rsidRPr="00EA174B" w:rsidRDefault="00355274" w:rsidP="004830D9">
            <w:pPr>
              <w:cnfStyle w:val="100000000000" w:firstRow="1" w:lastRow="0" w:firstColumn="0" w:lastColumn="0" w:oddVBand="0" w:evenVBand="0" w:oddHBand="0" w:evenHBand="0" w:firstRowFirstColumn="0" w:firstRowLastColumn="0" w:lastRowFirstColumn="0" w:lastRowLastColumn="0"/>
              <w:rPr>
                <w:b w:val="0"/>
                <w:bCs w:val="0"/>
              </w:rPr>
            </w:pPr>
            <w:r w:rsidRPr="00EA174B">
              <w:rPr>
                <w:b w:val="0"/>
                <w:bCs w:val="0"/>
              </w:rPr>
              <w:t>Strength of mitigation</w:t>
            </w:r>
            <w:r>
              <w:rPr>
                <w:b w:val="0"/>
                <w:bCs w:val="0"/>
              </w:rPr>
              <w:t>s</w:t>
            </w:r>
          </w:p>
        </w:tc>
        <w:tc>
          <w:tcPr>
            <w:tcW w:w="1275" w:type="dxa"/>
          </w:tcPr>
          <w:p w14:paraId="2CDA537E" w14:textId="77777777" w:rsidR="00E87445" w:rsidRDefault="00355274" w:rsidP="004830D9">
            <w:pPr>
              <w:cnfStyle w:val="100000000000" w:firstRow="1" w:lastRow="0" w:firstColumn="0" w:lastColumn="0" w:oddVBand="0" w:evenVBand="0" w:oddHBand="0" w:evenHBand="0" w:firstRowFirstColumn="0" w:firstRowLastColumn="0" w:lastRowFirstColumn="0" w:lastRowLastColumn="0"/>
              <w:rPr>
                <w:b w:val="0"/>
                <w:bCs w:val="0"/>
              </w:rPr>
            </w:pPr>
            <w:r>
              <w:t>Meets with</w:t>
            </w:r>
            <w:r w:rsidR="00E87445">
              <w:t xml:space="preserve"> </w:t>
            </w:r>
          </w:p>
          <w:p w14:paraId="0A1E766B" w14:textId="2AFD5DD3" w:rsidR="00355274" w:rsidRDefault="00E87445" w:rsidP="004830D9">
            <w:pPr>
              <w:cnfStyle w:val="100000000000" w:firstRow="1" w:lastRow="0" w:firstColumn="0" w:lastColumn="0" w:oddVBand="0" w:evenVBand="0" w:oddHBand="0" w:evenHBand="0" w:firstRowFirstColumn="0" w:firstRowLastColumn="0" w:lastRowFirstColumn="0" w:lastRowLastColumn="0"/>
            </w:pPr>
            <w:r>
              <w:t>IJB strategic objectives</w:t>
            </w:r>
          </w:p>
        </w:tc>
        <w:tc>
          <w:tcPr>
            <w:tcW w:w="1418" w:type="dxa"/>
          </w:tcPr>
          <w:p w14:paraId="2690275D" w14:textId="0B41C84D" w:rsidR="00355274" w:rsidRPr="00EA174B" w:rsidRDefault="00355274" w:rsidP="004830D9">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CR</w:t>
            </w:r>
            <w:r w:rsidR="00E87445">
              <w:rPr>
                <w:b w:val="0"/>
                <w:bCs w:val="0"/>
              </w:rPr>
              <w:t>WIA</w:t>
            </w:r>
            <w:r>
              <w:rPr>
                <w:rStyle w:val="FootnoteReference"/>
                <w:b w:val="0"/>
                <w:bCs w:val="0"/>
              </w:rPr>
              <w:footnoteReference w:id="1"/>
            </w:r>
          </w:p>
        </w:tc>
      </w:tr>
      <w:tr w:rsidR="00E87445" w14:paraId="0BE10E07" w14:textId="5897EF0D" w:rsidTr="00523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F1F16DD" w14:textId="77777777" w:rsidR="00355274" w:rsidRPr="00EA174B" w:rsidRDefault="00355274" w:rsidP="004830D9">
            <w:pPr>
              <w:pStyle w:val="ListParagraph"/>
              <w:ind w:left="0"/>
              <w:rPr>
                <w:rFonts w:asciiTheme="minorHAnsi" w:hAnsiTheme="minorHAnsi" w:cstheme="minorHAnsi"/>
                <w:szCs w:val="24"/>
              </w:rPr>
            </w:pPr>
            <w:r w:rsidRPr="00EA174B">
              <w:rPr>
                <w:rFonts w:asciiTheme="minorHAnsi" w:hAnsiTheme="minorHAnsi" w:cstheme="minorHAnsi"/>
              </w:rPr>
              <w:t>Proposal to reduce funding to the Community Link Worker Service</w:t>
            </w:r>
          </w:p>
          <w:p w14:paraId="06BCE0B3" w14:textId="77777777" w:rsidR="00355274" w:rsidRDefault="00355274" w:rsidP="004830D9"/>
        </w:tc>
        <w:tc>
          <w:tcPr>
            <w:tcW w:w="1985" w:type="dxa"/>
          </w:tcPr>
          <w:p w14:paraId="1704E049" w14:textId="696728B0" w:rsidR="00355274" w:rsidRDefault="00355274" w:rsidP="004830D9">
            <w:pPr>
              <w:cnfStyle w:val="000000100000" w:firstRow="0" w:lastRow="0" w:firstColumn="0" w:lastColumn="0" w:oddVBand="0" w:evenVBand="0" w:oddHBand="1" w:evenHBand="0" w:firstRowFirstColumn="0" w:firstRowLastColumn="0" w:lastRowFirstColumn="0" w:lastRowLastColumn="0"/>
            </w:pPr>
            <w:r>
              <w:t>All protected characteristics and vulnerable groups (see final page of document for groups covered)</w:t>
            </w:r>
          </w:p>
        </w:tc>
        <w:tc>
          <w:tcPr>
            <w:tcW w:w="1276" w:type="dxa"/>
          </w:tcPr>
          <w:p w14:paraId="311D1F45" w14:textId="77777777" w:rsidR="00355274" w:rsidRDefault="00355274" w:rsidP="004830D9">
            <w:pPr>
              <w:cnfStyle w:val="000000100000" w:firstRow="0" w:lastRow="0" w:firstColumn="0" w:lastColumn="0" w:oddVBand="0" w:evenVBand="0" w:oddHBand="1" w:evenHBand="0" w:firstRowFirstColumn="0" w:firstRowLastColumn="0" w:lastRowFirstColumn="0" w:lastRowLastColumn="0"/>
            </w:pPr>
            <w:r>
              <w:t>Weak</w:t>
            </w:r>
          </w:p>
        </w:tc>
        <w:tc>
          <w:tcPr>
            <w:tcW w:w="1842" w:type="dxa"/>
          </w:tcPr>
          <w:p w14:paraId="4545703C" w14:textId="0EA4E511" w:rsidR="00382899" w:rsidRDefault="00355274" w:rsidP="00FA52F7">
            <w:pPr>
              <w:cnfStyle w:val="000000100000" w:firstRow="0" w:lastRow="0" w:firstColumn="0" w:lastColumn="0" w:oddVBand="0" w:evenVBand="0" w:oddHBand="1" w:evenHBand="0" w:firstRowFirstColumn="0" w:firstRowLastColumn="0" w:lastRowFirstColumn="0" w:lastRowLastColumn="0"/>
            </w:pPr>
            <w:r>
              <w:t xml:space="preserve">All protected characteristics and vulnerable groups but </w:t>
            </w:r>
            <w:proofErr w:type="gramStart"/>
            <w:r>
              <w:t>in particular people</w:t>
            </w:r>
            <w:proofErr w:type="gramEnd"/>
            <w:r>
              <w:t xml:space="preserve"> covered under Fairer Scotland Duty, people with mental health problems, people affected</w:t>
            </w:r>
            <w:r w:rsidR="00FA52F7">
              <w:t xml:space="preserve"> </w:t>
            </w:r>
            <w:r>
              <w:lastRenderedPageBreak/>
              <w:t>by intersectionality.</w:t>
            </w:r>
          </w:p>
        </w:tc>
        <w:tc>
          <w:tcPr>
            <w:tcW w:w="1560" w:type="dxa"/>
          </w:tcPr>
          <w:p w14:paraId="13EF834B" w14:textId="37D6702C" w:rsidR="00355274" w:rsidRDefault="00FA52F7" w:rsidP="004830D9">
            <w:pPr>
              <w:cnfStyle w:val="000000100000" w:firstRow="0" w:lastRow="0" w:firstColumn="0" w:lastColumn="0" w:oddVBand="0" w:evenVBand="0" w:oddHBand="1" w:evenHBand="0" w:firstRowFirstColumn="0" w:firstRowLastColumn="0" w:lastRowFirstColumn="0" w:lastRowLastColumn="0"/>
            </w:pPr>
            <w:r>
              <w:lastRenderedPageBreak/>
              <w:t>H</w:t>
            </w:r>
            <w:r w:rsidR="00355274">
              <w:t>igh</w:t>
            </w:r>
          </w:p>
        </w:tc>
        <w:tc>
          <w:tcPr>
            <w:tcW w:w="1984" w:type="dxa"/>
          </w:tcPr>
          <w:p w14:paraId="668C9163" w14:textId="317731ED" w:rsidR="00355274" w:rsidRDefault="00355274" w:rsidP="004830D9">
            <w:pPr>
              <w:cnfStyle w:val="000000100000" w:firstRow="0" w:lastRow="0" w:firstColumn="0" w:lastColumn="0" w:oddVBand="0" w:evenVBand="0" w:oddHBand="1" w:evenHBand="0" w:firstRowFirstColumn="0" w:firstRowLastColumn="0" w:lastRowFirstColumn="0" w:lastRowLastColumn="0"/>
            </w:pPr>
            <w:r>
              <w:t>Mitigations have been offered around positive impact of service redesign, management efficiencies, and better definition of pathways to support</w:t>
            </w:r>
          </w:p>
        </w:tc>
        <w:tc>
          <w:tcPr>
            <w:tcW w:w="1418" w:type="dxa"/>
          </w:tcPr>
          <w:p w14:paraId="39B26532" w14:textId="77777777" w:rsidR="00355274" w:rsidRDefault="00355274" w:rsidP="004830D9">
            <w:pPr>
              <w:cnfStyle w:val="000000100000" w:firstRow="0" w:lastRow="0" w:firstColumn="0" w:lastColumn="0" w:oddVBand="0" w:evenVBand="0" w:oddHBand="1" w:evenHBand="0" w:firstRowFirstColumn="0" w:firstRowLastColumn="0" w:lastRowFirstColumn="0" w:lastRowLastColumn="0"/>
            </w:pPr>
            <w:r>
              <w:t>Weak</w:t>
            </w:r>
          </w:p>
        </w:tc>
        <w:tc>
          <w:tcPr>
            <w:tcW w:w="1275" w:type="dxa"/>
          </w:tcPr>
          <w:p w14:paraId="397E6BBF" w14:textId="3108A68C" w:rsidR="00355274" w:rsidRDefault="00AA0F8A" w:rsidP="004830D9">
            <w:pPr>
              <w:cnfStyle w:val="000000100000" w:firstRow="0" w:lastRow="0" w:firstColumn="0" w:lastColumn="0" w:oddVBand="0" w:evenVBand="0" w:oddHBand="1" w:evenHBand="0" w:firstRowFirstColumn="0" w:firstRowLastColumn="0" w:lastRowFirstColumn="0" w:lastRowLastColumn="0"/>
            </w:pPr>
            <w:r>
              <w:t>No</w:t>
            </w:r>
          </w:p>
        </w:tc>
        <w:tc>
          <w:tcPr>
            <w:tcW w:w="1418" w:type="dxa"/>
          </w:tcPr>
          <w:p w14:paraId="57BA9A8A" w14:textId="3D7E8343" w:rsidR="00355274" w:rsidRDefault="00355274" w:rsidP="004830D9">
            <w:pPr>
              <w:cnfStyle w:val="000000100000" w:firstRow="0" w:lastRow="0" w:firstColumn="0" w:lastColumn="0" w:oddVBand="0" w:evenVBand="0" w:oddHBand="1" w:evenHBand="0" w:firstRowFirstColumn="0" w:firstRowLastColumn="0" w:lastRowFirstColumn="0" w:lastRowLastColumn="0"/>
            </w:pPr>
            <w:r>
              <w:t>Required but not yet carried out</w:t>
            </w:r>
          </w:p>
        </w:tc>
      </w:tr>
      <w:tr w:rsidR="00E87445" w14:paraId="66D36A81" w14:textId="4031DBD4" w:rsidTr="005232A5">
        <w:tc>
          <w:tcPr>
            <w:cnfStyle w:val="001000000000" w:firstRow="0" w:lastRow="0" w:firstColumn="1" w:lastColumn="0" w:oddVBand="0" w:evenVBand="0" w:oddHBand="0" w:evenHBand="0" w:firstRowFirstColumn="0" w:firstRowLastColumn="0" w:lastRowFirstColumn="0" w:lastRowLastColumn="0"/>
            <w:tcW w:w="1701" w:type="dxa"/>
          </w:tcPr>
          <w:p w14:paraId="53E3D45F" w14:textId="242845E9" w:rsidR="00355274" w:rsidRDefault="00355274" w:rsidP="004830D9">
            <w:r>
              <w:t>Proposal to reduce funding to Independent Advocacy Services</w:t>
            </w:r>
          </w:p>
        </w:tc>
        <w:tc>
          <w:tcPr>
            <w:tcW w:w="1985" w:type="dxa"/>
          </w:tcPr>
          <w:p w14:paraId="66571255" w14:textId="5D6AB40B" w:rsidR="00355274" w:rsidRDefault="00355274" w:rsidP="004830D9">
            <w:pPr>
              <w:cnfStyle w:val="000000000000" w:firstRow="0" w:lastRow="0" w:firstColumn="0" w:lastColumn="0" w:oddVBand="0" w:evenVBand="0" w:oddHBand="0" w:evenHBand="0" w:firstRowFirstColumn="0" w:firstRowLastColumn="0" w:lastRowFirstColumn="0" w:lastRowLastColumn="0"/>
            </w:pPr>
            <w:r>
              <w:t>No group is positively impacted</w:t>
            </w:r>
          </w:p>
        </w:tc>
        <w:tc>
          <w:tcPr>
            <w:tcW w:w="1276" w:type="dxa"/>
          </w:tcPr>
          <w:p w14:paraId="35672E35" w14:textId="0CDB4B80" w:rsidR="00355274" w:rsidRDefault="00B44939" w:rsidP="004830D9">
            <w:pPr>
              <w:cnfStyle w:val="000000000000" w:firstRow="0" w:lastRow="0" w:firstColumn="0" w:lastColumn="0" w:oddVBand="0" w:evenVBand="0" w:oddHBand="0" w:evenHBand="0" w:firstRowFirstColumn="0" w:firstRowLastColumn="0" w:lastRowFirstColumn="0" w:lastRowLastColumn="0"/>
            </w:pPr>
            <w:r>
              <w:t>None</w:t>
            </w:r>
          </w:p>
        </w:tc>
        <w:tc>
          <w:tcPr>
            <w:tcW w:w="1842" w:type="dxa"/>
          </w:tcPr>
          <w:p w14:paraId="491B7722" w14:textId="77777777" w:rsidR="00355274" w:rsidRDefault="00355274" w:rsidP="00642958">
            <w:pPr>
              <w:cnfStyle w:val="000000000000" w:firstRow="0" w:lastRow="0" w:firstColumn="0" w:lastColumn="0" w:oddVBand="0" w:evenVBand="0" w:oddHBand="0" w:evenHBand="0" w:firstRowFirstColumn="0" w:firstRowLastColumn="0" w:lastRowFirstColumn="0" w:lastRowLastColumn="0"/>
            </w:pPr>
            <w:r>
              <w:t>All but particularly people in these groups:</w:t>
            </w:r>
          </w:p>
          <w:p w14:paraId="4041E779" w14:textId="77777777" w:rsidR="00355274" w:rsidRDefault="00355274" w:rsidP="00642958">
            <w:pPr>
              <w:pStyle w:val="ListParagraph"/>
              <w:numPr>
                <w:ilvl w:val="0"/>
                <w:numId w:val="5"/>
              </w:numPr>
              <w:spacing w:before="240"/>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4"/>
                <w:szCs w:val="24"/>
              </w:rPr>
            </w:pPr>
            <w:r w:rsidRPr="007661B4">
              <w:rPr>
                <w:rStyle w:val="cf01"/>
                <w:rFonts w:asciiTheme="minorHAnsi" w:hAnsiTheme="minorHAnsi" w:cstheme="minorHAnsi"/>
                <w:sz w:val="24"/>
                <w:szCs w:val="24"/>
              </w:rPr>
              <w:t>Learning Disability (Adults 16+)</w:t>
            </w:r>
          </w:p>
          <w:p w14:paraId="725089D9" w14:textId="77777777" w:rsidR="00355274" w:rsidRDefault="00355274" w:rsidP="00642958">
            <w:pPr>
              <w:pStyle w:val="ListParagraph"/>
              <w:numPr>
                <w:ilvl w:val="0"/>
                <w:numId w:val="4"/>
              </w:numPr>
              <w:spacing w:before="240"/>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4"/>
                <w:szCs w:val="24"/>
              </w:rPr>
            </w:pPr>
            <w:r w:rsidRPr="004F5293">
              <w:rPr>
                <w:rStyle w:val="cf01"/>
                <w:rFonts w:asciiTheme="minorHAnsi" w:hAnsiTheme="minorHAnsi" w:cstheme="minorHAnsi"/>
                <w:sz w:val="24"/>
                <w:szCs w:val="24"/>
              </w:rPr>
              <w:t>Autism (Adults 16+)</w:t>
            </w:r>
          </w:p>
          <w:p w14:paraId="7C6948D2" w14:textId="7F72CDDD" w:rsidR="00355274" w:rsidRPr="004F5293" w:rsidRDefault="00355274" w:rsidP="00642958">
            <w:pPr>
              <w:pStyle w:val="ListParagraph"/>
              <w:numPr>
                <w:ilvl w:val="0"/>
                <w:numId w:val="4"/>
              </w:numPr>
              <w:spacing w:before="240"/>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4"/>
                <w:szCs w:val="24"/>
              </w:rPr>
            </w:pPr>
            <w:r w:rsidRPr="004F5293">
              <w:rPr>
                <w:rStyle w:val="cf01"/>
                <w:rFonts w:asciiTheme="minorHAnsi" w:hAnsiTheme="minorHAnsi" w:cstheme="minorHAnsi"/>
                <w:sz w:val="24"/>
                <w:szCs w:val="24"/>
              </w:rPr>
              <w:t>Older People (65+)</w:t>
            </w:r>
          </w:p>
          <w:p w14:paraId="4AA6A5BE" w14:textId="08F00E82" w:rsidR="00355274" w:rsidRPr="007661B4" w:rsidRDefault="00355274" w:rsidP="00642958">
            <w:pPr>
              <w:pStyle w:val="pf0"/>
              <w:numPr>
                <w:ilvl w:val="0"/>
                <w:numId w:val="4"/>
              </w:numPr>
              <w:spacing w:before="240"/>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4"/>
                <w:szCs w:val="24"/>
              </w:rPr>
            </w:pPr>
            <w:r w:rsidRPr="007661B4">
              <w:rPr>
                <w:rStyle w:val="cf01"/>
                <w:rFonts w:asciiTheme="minorHAnsi" w:hAnsiTheme="minorHAnsi" w:cstheme="minorHAnsi"/>
                <w:sz w:val="24"/>
                <w:szCs w:val="24"/>
              </w:rPr>
              <w:t xml:space="preserve">Physical Disability (Adults 16+) </w:t>
            </w:r>
          </w:p>
          <w:p w14:paraId="2A29B1F6" w14:textId="1C9CE916" w:rsidR="00355274" w:rsidRDefault="00355274" w:rsidP="00642958">
            <w:pPr>
              <w:pStyle w:val="pf0"/>
              <w:numPr>
                <w:ilvl w:val="0"/>
                <w:numId w:val="4"/>
              </w:numPr>
              <w:spacing w:before="240"/>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4"/>
                <w:szCs w:val="24"/>
              </w:rPr>
            </w:pPr>
            <w:r w:rsidRPr="00642958">
              <w:rPr>
                <w:rStyle w:val="cf01"/>
                <w:rFonts w:asciiTheme="minorHAnsi" w:hAnsiTheme="minorHAnsi" w:cstheme="minorHAnsi"/>
                <w:sz w:val="24"/>
                <w:szCs w:val="24"/>
              </w:rPr>
              <w:t>Mental Health (Adults 18)</w:t>
            </w:r>
          </w:p>
          <w:p w14:paraId="62E5858A" w14:textId="77777777" w:rsidR="00355274" w:rsidRDefault="00355274" w:rsidP="00642958">
            <w:pPr>
              <w:pStyle w:val="pf0"/>
              <w:numPr>
                <w:ilvl w:val="0"/>
                <w:numId w:val="4"/>
              </w:numPr>
              <w:spacing w:before="240"/>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4"/>
                <w:szCs w:val="24"/>
              </w:rPr>
            </w:pPr>
            <w:r w:rsidRPr="00642958">
              <w:rPr>
                <w:rStyle w:val="cf01"/>
                <w:rFonts w:asciiTheme="minorHAnsi" w:hAnsiTheme="minorHAnsi" w:cstheme="minorHAnsi"/>
                <w:sz w:val="24"/>
                <w:szCs w:val="24"/>
              </w:rPr>
              <w:t>Physical Disability (Adults 16+)</w:t>
            </w:r>
          </w:p>
          <w:p w14:paraId="63458EDF" w14:textId="77777777" w:rsidR="00FF2DA6" w:rsidRPr="00FF2DA6" w:rsidRDefault="00355274" w:rsidP="00382899">
            <w:pPr>
              <w:pStyle w:val="pf0"/>
              <w:numPr>
                <w:ilvl w:val="0"/>
                <w:numId w:val="4"/>
              </w:numPr>
              <w:spacing w:before="240"/>
              <w:cnfStyle w:val="000000000000" w:firstRow="0" w:lastRow="0" w:firstColumn="0" w:lastColumn="0" w:oddVBand="0" w:evenVBand="0" w:oddHBand="0" w:evenHBand="0" w:firstRowFirstColumn="0" w:firstRowLastColumn="0" w:lastRowFirstColumn="0" w:lastRowLastColumn="0"/>
              <w:rPr>
                <w:rStyle w:val="cf01"/>
                <w:rFonts w:ascii="Times New Roman" w:hAnsi="Times New Roman" w:cs="Times New Roman"/>
                <w:sz w:val="24"/>
                <w:szCs w:val="24"/>
              </w:rPr>
            </w:pPr>
            <w:r w:rsidRPr="00642958">
              <w:rPr>
                <w:rStyle w:val="cf01"/>
                <w:rFonts w:asciiTheme="minorHAnsi" w:hAnsiTheme="minorHAnsi" w:cstheme="minorHAnsi"/>
                <w:sz w:val="24"/>
                <w:szCs w:val="24"/>
              </w:rPr>
              <w:t>Mental Health (Adults 18)</w:t>
            </w:r>
          </w:p>
          <w:p w14:paraId="52646D3C" w14:textId="5E76E070" w:rsidR="00355274" w:rsidRDefault="00FF2DA6" w:rsidP="00382899">
            <w:pPr>
              <w:pStyle w:val="pf0"/>
              <w:numPr>
                <w:ilvl w:val="0"/>
                <w:numId w:val="4"/>
              </w:numPr>
              <w:spacing w:before="240"/>
              <w:cnfStyle w:val="000000000000" w:firstRow="0" w:lastRow="0" w:firstColumn="0" w:lastColumn="0" w:oddVBand="0" w:evenVBand="0" w:oddHBand="0" w:evenHBand="0" w:firstRowFirstColumn="0" w:firstRowLastColumn="0" w:lastRowFirstColumn="0" w:lastRowLastColumn="0"/>
            </w:pPr>
            <w:r>
              <w:rPr>
                <w:rStyle w:val="cf01"/>
                <w:rFonts w:asciiTheme="minorHAnsi" w:hAnsiTheme="minorHAnsi" w:cstheme="minorHAnsi"/>
                <w:sz w:val="24"/>
                <w:szCs w:val="24"/>
              </w:rPr>
              <w:t>Carers</w:t>
            </w:r>
            <w:r w:rsidR="00355274" w:rsidRPr="00642958">
              <w:rPr>
                <w:rStyle w:val="cf01"/>
                <w:rFonts w:asciiTheme="minorHAnsi" w:hAnsiTheme="minorHAnsi" w:cstheme="minorHAnsi"/>
                <w:sz w:val="24"/>
                <w:szCs w:val="24"/>
              </w:rPr>
              <w:t>.</w:t>
            </w:r>
            <w:r w:rsidR="00355274">
              <w:t xml:space="preserve"> </w:t>
            </w:r>
          </w:p>
        </w:tc>
        <w:tc>
          <w:tcPr>
            <w:tcW w:w="1560" w:type="dxa"/>
          </w:tcPr>
          <w:p w14:paraId="71BF89A9" w14:textId="33A22AAF" w:rsidR="00355274" w:rsidRDefault="00355274" w:rsidP="004830D9">
            <w:pPr>
              <w:cnfStyle w:val="000000000000" w:firstRow="0" w:lastRow="0" w:firstColumn="0" w:lastColumn="0" w:oddVBand="0" w:evenVBand="0" w:oddHBand="0" w:evenHBand="0" w:firstRowFirstColumn="0" w:firstRowLastColumn="0" w:lastRowFirstColumn="0" w:lastRowLastColumn="0"/>
            </w:pPr>
            <w:r>
              <w:t>High</w:t>
            </w:r>
          </w:p>
        </w:tc>
        <w:tc>
          <w:tcPr>
            <w:tcW w:w="1984" w:type="dxa"/>
          </w:tcPr>
          <w:p w14:paraId="5C1103B1" w14:textId="2561F07B" w:rsidR="00355274" w:rsidRDefault="00355274" w:rsidP="004830D9">
            <w:pPr>
              <w:cnfStyle w:val="000000000000" w:firstRow="0" w:lastRow="0" w:firstColumn="0" w:lastColumn="0" w:oddVBand="0" w:evenVBand="0" w:oddHBand="0" w:evenHBand="0" w:firstRowFirstColumn="0" w:firstRowLastColumn="0" w:lastRowFirstColumn="0" w:lastRowLastColumn="0"/>
            </w:pPr>
            <w:r>
              <w:t>None</w:t>
            </w:r>
          </w:p>
        </w:tc>
        <w:tc>
          <w:tcPr>
            <w:tcW w:w="1418" w:type="dxa"/>
          </w:tcPr>
          <w:p w14:paraId="13C77B57" w14:textId="59E5F251" w:rsidR="00355274" w:rsidRDefault="00355274" w:rsidP="004830D9">
            <w:pPr>
              <w:cnfStyle w:val="000000000000" w:firstRow="0" w:lastRow="0" w:firstColumn="0" w:lastColumn="0" w:oddVBand="0" w:evenVBand="0" w:oddHBand="0" w:evenHBand="0" w:firstRowFirstColumn="0" w:firstRowLastColumn="0" w:lastRowFirstColumn="0" w:lastRowLastColumn="0"/>
            </w:pPr>
            <w:r>
              <w:t>n/a</w:t>
            </w:r>
          </w:p>
        </w:tc>
        <w:tc>
          <w:tcPr>
            <w:tcW w:w="1275" w:type="dxa"/>
          </w:tcPr>
          <w:p w14:paraId="6B791363" w14:textId="341D4E6C" w:rsidR="00355274" w:rsidRDefault="00AA0F8A" w:rsidP="004830D9">
            <w:pPr>
              <w:cnfStyle w:val="000000000000" w:firstRow="0" w:lastRow="0" w:firstColumn="0" w:lastColumn="0" w:oddVBand="0" w:evenVBand="0" w:oddHBand="0" w:evenHBand="0" w:firstRowFirstColumn="0" w:firstRowLastColumn="0" w:lastRowFirstColumn="0" w:lastRowLastColumn="0"/>
            </w:pPr>
            <w:r>
              <w:t>No</w:t>
            </w:r>
          </w:p>
        </w:tc>
        <w:tc>
          <w:tcPr>
            <w:tcW w:w="1418" w:type="dxa"/>
          </w:tcPr>
          <w:p w14:paraId="53CB259D" w14:textId="4D6309BA" w:rsidR="00355274" w:rsidRDefault="00355274" w:rsidP="004830D9">
            <w:pPr>
              <w:cnfStyle w:val="000000000000" w:firstRow="0" w:lastRow="0" w:firstColumn="0" w:lastColumn="0" w:oddVBand="0" w:evenVBand="0" w:oddHBand="0" w:evenHBand="0" w:firstRowFirstColumn="0" w:firstRowLastColumn="0" w:lastRowFirstColumn="0" w:lastRowLastColumn="0"/>
            </w:pPr>
            <w:r>
              <w:t>Attached with IIA report</w:t>
            </w:r>
          </w:p>
        </w:tc>
      </w:tr>
      <w:tr w:rsidR="00E87445" w14:paraId="1AE19BE1" w14:textId="59AEC292" w:rsidTr="00523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BB8130C" w14:textId="1EDCCEAE" w:rsidR="00355274" w:rsidRDefault="00355274" w:rsidP="00452FD5">
            <w:pPr>
              <w:rPr>
                <w:b w:val="0"/>
                <w:bCs w:val="0"/>
              </w:rPr>
            </w:pPr>
            <w:r>
              <w:t xml:space="preserve">Proposal to reduce funding to community-based mental health </w:t>
            </w:r>
            <w:proofErr w:type="gramStart"/>
            <w:r>
              <w:t>organisations</w:t>
            </w:r>
            <w:proofErr w:type="gramEnd"/>
          </w:p>
          <w:p w14:paraId="226F10D8" w14:textId="77777777" w:rsidR="00355274" w:rsidRDefault="00355274" w:rsidP="00452FD5">
            <w:pPr>
              <w:rPr>
                <w:b w:val="0"/>
                <w:bCs w:val="0"/>
              </w:rPr>
            </w:pPr>
          </w:p>
          <w:p w14:paraId="2652CD79" w14:textId="77777777" w:rsidR="00355274" w:rsidRDefault="00355274" w:rsidP="00452FD5">
            <w:pPr>
              <w:rPr>
                <w:b w:val="0"/>
                <w:bCs w:val="0"/>
              </w:rPr>
            </w:pPr>
          </w:p>
          <w:p w14:paraId="35339F86" w14:textId="77777777" w:rsidR="00355274" w:rsidRDefault="00355274" w:rsidP="00452FD5">
            <w:pPr>
              <w:rPr>
                <w:b w:val="0"/>
                <w:bCs w:val="0"/>
              </w:rPr>
            </w:pPr>
          </w:p>
          <w:p w14:paraId="554D7008" w14:textId="77777777" w:rsidR="00355274" w:rsidRDefault="00355274" w:rsidP="00452FD5">
            <w:pPr>
              <w:rPr>
                <w:b w:val="0"/>
                <w:bCs w:val="0"/>
              </w:rPr>
            </w:pPr>
          </w:p>
          <w:p w14:paraId="57A9D604" w14:textId="16ECDDC9" w:rsidR="00355274" w:rsidRDefault="00355274" w:rsidP="00452FD5"/>
        </w:tc>
        <w:tc>
          <w:tcPr>
            <w:tcW w:w="1985" w:type="dxa"/>
          </w:tcPr>
          <w:p w14:paraId="29843AA9" w14:textId="4156F49A" w:rsidR="00355274" w:rsidRDefault="00355274" w:rsidP="00452FD5">
            <w:pPr>
              <w:cnfStyle w:val="000000100000" w:firstRow="0" w:lastRow="0" w:firstColumn="0" w:lastColumn="0" w:oddVBand="0" w:evenVBand="0" w:oddHBand="1" w:evenHBand="0" w:firstRowFirstColumn="0" w:firstRowLastColumn="0" w:lastRowFirstColumn="0" w:lastRowLastColumn="0"/>
            </w:pPr>
            <w:r>
              <w:t>No group is positively impacted</w:t>
            </w:r>
          </w:p>
        </w:tc>
        <w:tc>
          <w:tcPr>
            <w:tcW w:w="1276" w:type="dxa"/>
          </w:tcPr>
          <w:p w14:paraId="50CB2BC0" w14:textId="75236DC5" w:rsidR="00355274" w:rsidRDefault="00355274" w:rsidP="00452FD5">
            <w:pPr>
              <w:cnfStyle w:val="000000100000" w:firstRow="0" w:lastRow="0" w:firstColumn="0" w:lastColumn="0" w:oddVBand="0" w:evenVBand="0" w:oddHBand="1" w:evenHBand="0" w:firstRowFirstColumn="0" w:firstRowLastColumn="0" w:lastRowFirstColumn="0" w:lastRowLastColumn="0"/>
            </w:pPr>
            <w:r>
              <w:t>None</w:t>
            </w:r>
          </w:p>
        </w:tc>
        <w:tc>
          <w:tcPr>
            <w:tcW w:w="1842" w:type="dxa"/>
          </w:tcPr>
          <w:p w14:paraId="1D5A5419" w14:textId="0C9B49C7" w:rsidR="00355274" w:rsidRDefault="00355274" w:rsidP="00452FD5">
            <w:pPr>
              <w:cnfStyle w:val="000000100000" w:firstRow="0" w:lastRow="0" w:firstColumn="0" w:lastColumn="0" w:oddVBand="0" w:evenVBand="0" w:oddHBand="1" w:evenHBand="0" w:firstRowFirstColumn="0" w:firstRowLastColumn="0" w:lastRowFirstColumn="0" w:lastRowLastColumn="0"/>
            </w:pPr>
            <w:r>
              <w:t>All protected characteristics and vulnerable groups (see final page of document for groups covered)</w:t>
            </w:r>
          </w:p>
        </w:tc>
        <w:tc>
          <w:tcPr>
            <w:tcW w:w="1560" w:type="dxa"/>
          </w:tcPr>
          <w:p w14:paraId="2D58F36A" w14:textId="1DF00397" w:rsidR="00355274" w:rsidRDefault="00355274" w:rsidP="00452FD5">
            <w:pPr>
              <w:cnfStyle w:val="000000100000" w:firstRow="0" w:lastRow="0" w:firstColumn="0" w:lastColumn="0" w:oddVBand="0" w:evenVBand="0" w:oddHBand="1" w:evenHBand="0" w:firstRowFirstColumn="0" w:firstRowLastColumn="0" w:lastRowFirstColumn="0" w:lastRowLastColumn="0"/>
            </w:pPr>
            <w:r>
              <w:t>High</w:t>
            </w:r>
          </w:p>
        </w:tc>
        <w:tc>
          <w:tcPr>
            <w:tcW w:w="1984" w:type="dxa"/>
          </w:tcPr>
          <w:p w14:paraId="487EE30D" w14:textId="4B938C39" w:rsidR="00355274" w:rsidRDefault="00355274" w:rsidP="00452FD5">
            <w:pPr>
              <w:cnfStyle w:val="000000100000" w:firstRow="0" w:lastRow="0" w:firstColumn="0" w:lastColumn="0" w:oddVBand="0" w:evenVBand="0" w:oddHBand="1" w:evenHBand="0" w:firstRowFirstColumn="0" w:firstRowLastColumn="0" w:lastRowFirstColumn="0" w:lastRowLastColumn="0"/>
            </w:pPr>
            <w:r>
              <w:t>No mitigations were identified</w:t>
            </w:r>
          </w:p>
        </w:tc>
        <w:tc>
          <w:tcPr>
            <w:tcW w:w="1418" w:type="dxa"/>
          </w:tcPr>
          <w:p w14:paraId="46D956BE" w14:textId="1DA1F781" w:rsidR="00355274" w:rsidRDefault="00355274" w:rsidP="00452FD5">
            <w:pPr>
              <w:cnfStyle w:val="000000100000" w:firstRow="0" w:lastRow="0" w:firstColumn="0" w:lastColumn="0" w:oddVBand="0" w:evenVBand="0" w:oddHBand="1" w:evenHBand="0" w:firstRowFirstColumn="0" w:firstRowLastColumn="0" w:lastRowFirstColumn="0" w:lastRowLastColumn="0"/>
            </w:pPr>
            <w:r>
              <w:t>n/a</w:t>
            </w:r>
          </w:p>
        </w:tc>
        <w:tc>
          <w:tcPr>
            <w:tcW w:w="1275" w:type="dxa"/>
          </w:tcPr>
          <w:p w14:paraId="0290A486" w14:textId="01652648" w:rsidR="00355274" w:rsidRDefault="00AA0F8A" w:rsidP="00452FD5">
            <w:pPr>
              <w:cnfStyle w:val="000000100000" w:firstRow="0" w:lastRow="0" w:firstColumn="0" w:lastColumn="0" w:oddVBand="0" w:evenVBand="0" w:oddHBand="1" w:evenHBand="0" w:firstRowFirstColumn="0" w:firstRowLastColumn="0" w:lastRowFirstColumn="0" w:lastRowLastColumn="0"/>
            </w:pPr>
            <w:r>
              <w:t>No</w:t>
            </w:r>
          </w:p>
        </w:tc>
        <w:tc>
          <w:tcPr>
            <w:tcW w:w="1418" w:type="dxa"/>
          </w:tcPr>
          <w:p w14:paraId="206B50E7" w14:textId="2E54B42B" w:rsidR="00355274" w:rsidRDefault="00355274" w:rsidP="00452FD5">
            <w:pPr>
              <w:cnfStyle w:val="000000100000" w:firstRow="0" w:lastRow="0" w:firstColumn="0" w:lastColumn="0" w:oddVBand="0" w:evenVBand="0" w:oddHBand="1" w:evenHBand="0" w:firstRowFirstColumn="0" w:firstRowLastColumn="0" w:lastRowFirstColumn="0" w:lastRowLastColumn="0"/>
            </w:pPr>
            <w:r>
              <w:t>Required but not yet carried out</w:t>
            </w:r>
          </w:p>
        </w:tc>
      </w:tr>
      <w:tr w:rsidR="00E87445" w14:paraId="454E4BB2" w14:textId="2C8537D5" w:rsidTr="005232A5">
        <w:tc>
          <w:tcPr>
            <w:cnfStyle w:val="001000000000" w:firstRow="0" w:lastRow="0" w:firstColumn="1" w:lastColumn="0" w:oddVBand="0" w:evenVBand="0" w:oddHBand="0" w:evenHBand="0" w:firstRowFirstColumn="0" w:firstRowLastColumn="0" w:lastRowFirstColumn="0" w:lastRowLastColumn="0"/>
            <w:tcW w:w="1701" w:type="dxa"/>
          </w:tcPr>
          <w:p w14:paraId="5C25CCF2" w14:textId="0D3FE81B" w:rsidR="00355274" w:rsidRDefault="00355274" w:rsidP="00452FD5">
            <w:r>
              <w:t>Proposal to reduce funding to sensory impairment services</w:t>
            </w:r>
          </w:p>
        </w:tc>
        <w:tc>
          <w:tcPr>
            <w:tcW w:w="1985" w:type="dxa"/>
          </w:tcPr>
          <w:p w14:paraId="31344152" w14:textId="615F38CD" w:rsidR="00355274" w:rsidRDefault="00355274" w:rsidP="00452FD5">
            <w:pPr>
              <w:cnfStyle w:val="000000000000" w:firstRow="0" w:lastRow="0" w:firstColumn="0" w:lastColumn="0" w:oddVBand="0" w:evenVBand="0" w:oddHBand="0" w:evenHBand="0" w:firstRowFirstColumn="0" w:firstRowLastColumn="0" w:lastRowFirstColumn="0" w:lastRowLastColumn="0"/>
            </w:pPr>
            <w:r>
              <w:t>No group is positively impacted</w:t>
            </w:r>
          </w:p>
        </w:tc>
        <w:tc>
          <w:tcPr>
            <w:tcW w:w="1276" w:type="dxa"/>
          </w:tcPr>
          <w:p w14:paraId="3CBAC5B9" w14:textId="27B45793" w:rsidR="00355274" w:rsidRDefault="00355274" w:rsidP="00452FD5">
            <w:pPr>
              <w:cnfStyle w:val="000000000000" w:firstRow="0" w:lastRow="0" w:firstColumn="0" w:lastColumn="0" w:oddVBand="0" w:evenVBand="0" w:oddHBand="0" w:evenHBand="0" w:firstRowFirstColumn="0" w:firstRowLastColumn="0" w:lastRowFirstColumn="0" w:lastRowLastColumn="0"/>
            </w:pPr>
            <w:r>
              <w:t>None</w:t>
            </w:r>
          </w:p>
        </w:tc>
        <w:tc>
          <w:tcPr>
            <w:tcW w:w="1842" w:type="dxa"/>
          </w:tcPr>
          <w:p w14:paraId="20BAFAEB" w14:textId="77777777" w:rsidR="00355274" w:rsidRPr="009422F8" w:rsidRDefault="00355274" w:rsidP="009422F8">
            <w:pPr>
              <w:cnfStyle w:val="000000000000" w:firstRow="0" w:lastRow="0" w:firstColumn="0" w:lastColumn="0" w:oddVBand="0" w:evenVBand="0" w:oddHBand="0" w:evenHBand="0" w:firstRowFirstColumn="0" w:firstRowLastColumn="0" w:lastRowFirstColumn="0" w:lastRowLastColumn="0"/>
              <w:rPr>
                <w:rFonts w:cstheme="minorHAnsi"/>
                <w:szCs w:val="24"/>
              </w:rPr>
            </w:pPr>
            <w:r w:rsidRPr="009422F8">
              <w:rPr>
                <w:rFonts w:cstheme="minorHAnsi"/>
                <w:szCs w:val="24"/>
              </w:rPr>
              <w:t>The groups that will be impacted are people with:</w:t>
            </w:r>
          </w:p>
          <w:p w14:paraId="40F42F51" w14:textId="1B7520DD" w:rsidR="00355274" w:rsidRPr="009422F8" w:rsidRDefault="00355274" w:rsidP="00B107CE">
            <w:pPr>
              <w:pStyle w:val="ListParagraph"/>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9422F8">
              <w:rPr>
                <w:rFonts w:asciiTheme="minorHAnsi" w:hAnsiTheme="minorHAnsi" w:cstheme="minorHAnsi"/>
                <w:szCs w:val="24"/>
              </w:rPr>
              <w:t xml:space="preserve">disability, including physical or learning disability, </w:t>
            </w:r>
            <w:proofErr w:type="gramStart"/>
            <w:r w:rsidRPr="009422F8">
              <w:rPr>
                <w:rFonts w:asciiTheme="minorHAnsi" w:hAnsiTheme="minorHAnsi" w:cstheme="minorHAnsi"/>
                <w:szCs w:val="24"/>
              </w:rPr>
              <w:t>sight</w:t>
            </w:r>
            <w:proofErr w:type="gramEnd"/>
            <w:r w:rsidRPr="009422F8">
              <w:rPr>
                <w:rFonts w:asciiTheme="minorHAnsi" w:hAnsiTheme="minorHAnsi" w:cstheme="minorHAnsi"/>
                <w:szCs w:val="24"/>
              </w:rPr>
              <w:t xml:space="preserve"> or hearing loss</w:t>
            </w:r>
            <w:r>
              <w:rPr>
                <w:rStyle w:val="FootnoteReference"/>
                <w:rFonts w:asciiTheme="minorHAnsi" w:hAnsiTheme="minorHAnsi" w:cstheme="minorHAnsi"/>
                <w:szCs w:val="24"/>
              </w:rPr>
              <w:footnoteReference w:id="2"/>
            </w:r>
          </w:p>
          <w:p w14:paraId="72C80061" w14:textId="77777777" w:rsidR="00355274" w:rsidRDefault="00355274" w:rsidP="009422F8">
            <w:pPr>
              <w:pStyle w:val="ListParagraph"/>
              <w:numPr>
                <w:ilvl w:val="0"/>
                <w:numId w:val="7"/>
              </w:numPr>
              <w:spacing w:line="252" w:lineRule="auto"/>
              <w:ind w:left="309" w:hanging="3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9422F8">
              <w:rPr>
                <w:rFonts w:asciiTheme="minorHAnsi" w:hAnsiTheme="minorHAnsi" w:cstheme="minorHAnsi"/>
                <w:szCs w:val="24"/>
              </w:rPr>
              <w:t>Carers</w:t>
            </w:r>
          </w:p>
          <w:p w14:paraId="6B18CAED" w14:textId="77777777" w:rsidR="000E3F6F" w:rsidRDefault="00355274" w:rsidP="009422F8">
            <w:pPr>
              <w:pStyle w:val="ListParagraph"/>
              <w:numPr>
                <w:ilvl w:val="0"/>
                <w:numId w:val="7"/>
              </w:numPr>
              <w:spacing w:line="252" w:lineRule="auto"/>
              <w:ind w:left="309" w:hanging="3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Children/</w:t>
            </w:r>
          </w:p>
          <w:p w14:paraId="06085592" w14:textId="477B953B" w:rsidR="00355274" w:rsidRPr="009422F8" w:rsidRDefault="00355274" w:rsidP="000E3F6F">
            <w:pPr>
              <w:pStyle w:val="ListParagraph"/>
              <w:spacing w:line="252" w:lineRule="auto"/>
              <w:ind w:left="3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 xml:space="preserve">young people living in families where parents are </w:t>
            </w:r>
            <w:proofErr w:type="gramStart"/>
            <w:r>
              <w:rPr>
                <w:rFonts w:asciiTheme="minorHAnsi" w:hAnsiTheme="minorHAnsi" w:cstheme="minorHAnsi"/>
                <w:szCs w:val="24"/>
              </w:rPr>
              <w:t>Deaf</w:t>
            </w:r>
            <w:proofErr w:type="gramEnd"/>
          </w:p>
          <w:p w14:paraId="6440295D" w14:textId="77777777" w:rsidR="00355274" w:rsidRDefault="00355274" w:rsidP="00452FD5">
            <w:pPr>
              <w:cnfStyle w:val="000000000000" w:firstRow="0" w:lastRow="0" w:firstColumn="0" w:lastColumn="0" w:oddVBand="0" w:evenVBand="0" w:oddHBand="0" w:evenHBand="0" w:firstRowFirstColumn="0" w:firstRowLastColumn="0" w:lastRowFirstColumn="0" w:lastRowLastColumn="0"/>
            </w:pPr>
          </w:p>
        </w:tc>
        <w:tc>
          <w:tcPr>
            <w:tcW w:w="1560" w:type="dxa"/>
          </w:tcPr>
          <w:p w14:paraId="0C7FC8DA" w14:textId="408A053C" w:rsidR="00355274" w:rsidRDefault="00355274" w:rsidP="00452FD5">
            <w:pPr>
              <w:cnfStyle w:val="000000000000" w:firstRow="0" w:lastRow="0" w:firstColumn="0" w:lastColumn="0" w:oddVBand="0" w:evenVBand="0" w:oddHBand="0" w:evenHBand="0" w:firstRowFirstColumn="0" w:firstRowLastColumn="0" w:lastRowFirstColumn="0" w:lastRowLastColumn="0"/>
            </w:pPr>
            <w:r>
              <w:t>Moderate to high (depending on nature of disability)</w:t>
            </w:r>
          </w:p>
        </w:tc>
        <w:tc>
          <w:tcPr>
            <w:tcW w:w="1984" w:type="dxa"/>
          </w:tcPr>
          <w:p w14:paraId="4458F8B8" w14:textId="77777777" w:rsidR="00355274" w:rsidRDefault="00355274" w:rsidP="00AD5040">
            <w:pPr>
              <w:cnfStyle w:val="000000000000" w:firstRow="0" w:lastRow="0" w:firstColumn="0" w:lastColumn="0" w:oddVBand="0" w:evenVBand="0" w:oddHBand="0" w:evenHBand="0" w:firstRowFirstColumn="0" w:firstRowLastColumn="0" w:lastRowFirstColumn="0" w:lastRowLastColumn="0"/>
            </w:pPr>
            <w:r>
              <w:t xml:space="preserve">Three mitigations were identified: </w:t>
            </w:r>
          </w:p>
          <w:p w14:paraId="2F1F26E8" w14:textId="77777777" w:rsidR="00355274" w:rsidRPr="00AD5040" w:rsidRDefault="00355274" w:rsidP="00AD504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D5040">
              <w:rPr>
                <w:rFonts w:asciiTheme="minorHAnsi" w:hAnsiTheme="minorHAnsi" w:cstheme="minorHAnsi"/>
              </w:rPr>
              <w:t xml:space="preserve">visual impairment organisations being well-funded due to connections with war hospital/war blinded funding from public </w:t>
            </w:r>
            <w:proofErr w:type="gramStart"/>
            <w:r w:rsidRPr="00AD5040">
              <w:rPr>
                <w:rFonts w:asciiTheme="minorHAnsi" w:hAnsiTheme="minorHAnsi" w:cstheme="minorHAnsi"/>
              </w:rPr>
              <w:t>donations</w:t>
            </w:r>
            <w:proofErr w:type="gramEnd"/>
          </w:p>
          <w:p w14:paraId="11DB8D33" w14:textId="77777777" w:rsidR="00355274" w:rsidRPr="00AD5040" w:rsidRDefault="00355274" w:rsidP="00AD504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D5040">
              <w:rPr>
                <w:rFonts w:asciiTheme="minorHAnsi" w:hAnsiTheme="minorHAnsi" w:cstheme="minorHAnsi"/>
              </w:rPr>
              <w:t xml:space="preserve">tailoring contract negotiations around designing provision that meets individuals’ </w:t>
            </w:r>
            <w:proofErr w:type="gramStart"/>
            <w:r w:rsidRPr="00AD5040">
              <w:rPr>
                <w:rFonts w:asciiTheme="minorHAnsi" w:hAnsiTheme="minorHAnsi" w:cstheme="minorHAnsi"/>
              </w:rPr>
              <w:t>needs</w:t>
            </w:r>
            <w:proofErr w:type="gramEnd"/>
          </w:p>
          <w:p w14:paraId="0D85E980" w14:textId="77777777" w:rsidR="00355274" w:rsidRPr="0012507C" w:rsidRDefault="00355274" w:rsidP="00AD5040">
            <w:pPr>
              <w:pStyle w:val="ListParagraph"/>
              <w:numPr>
                <w:ilvl w:val="0"/>
                <w:numId w:val="12"/>
              </w:numPr>
              <w:cnfStyle w:val="000000000000" w:firstRow="0" w:lastRow="0" w:firstColumn="0" w:lastColumn="0" w:oddVBand="0" w:evenVBand="0" w:oddHBand="0" w:evenHBand="0" w:firstRowFirstColumn="0" w:firstRowLastColumn="0" w:lastRowFirstColumn="0" w:lastRowLastColumn="0"/>
            </w:pPr>
            <w:r w:rsidRPr="00AD5040">
              <w:rPr>
                <w:rFonts w:asciiTheme="minorHAnsi" w:hAnsiTheme="minorHAnsi" w:cstheme="minorHAnsi"/>
              </w:rPr>
              <w:t xml:space="preserve">working with service-users to monitor impact and meet their </w:t>
            </w:r>
            <w:proofErr w:type="gramStart"/>
            <w:r w:rsidRPr="00AD5040">
              <w:rPr>
                <w:rFonts w:asciiTheme="minorHAnsi" w:hAnsiTheme="minorHAnsi" w:cstheme="minorHAnsi"/>
              </w:rPr>
              <w:t>needs</w:t>
            </w:r>
            <w:proofErr w:type="gramEnd"/>
          </w:p>
          <w:p w14:paraId="7BD50F20" w14:textId="77777777" w:rsidR="0012507C" w:rsidRDefault="0012507C" w:rsidP="0012507C">
            <w:pPr>
              <w:cnfStyle w:val="000000000000" w:firstRow="0" w:lastRow="0" w:firstColumn="0" w:lastColumn="0" w:oddVBand="0" w:evenVBand="0" w:oddHBand="0" w:evenHBand="0" w:firstRowFirstColumn="0" w:firstRowLastColumn="0" w:lastRowFirstColumn="0" w:lastRowLastColumn="0"/>
            </w:pPr>
          </w:p>
          <w:p w14:paraId="1D491489" w14:textId="2EC4A1DD" w:rsidR="0012507C" w:rsidRDefault="0012507C" w:rsidP="0012507C">
            <w:pPr>
              <w:cnfStyle w:val="000000000000" w:firstRow="0" w:lastRow="0" w:firstColumn="0" w:lastColumn="0" w:oddVBand="0" w:evenVBand="0" w:oddHBand="0" w:evenHBand="0" w:firstRowFirstColumn="0" w:firstRowLastColumn="0" w:lastRowFirstColumn="0" w:lastRowLastColumn="0"/>
            </w:pPr>
          </w:p>
        </w:tc>
        <w:tc>
          <w:tcPr>
            <w:tcW w:w="1418" w:type="dxa"/>
          </w:tcPr>
          <w:p w14:paraId="17A58E3C" w14:textId="2AA851E4" w:rsidR="00355274" w:rsidRDefault="00355274" w:rsidP="00452FD5">
            <w:pPr>
              <w:cnfStyle w:val="000000000000" w:firstRow="0" w:lastRow="0" w:firstColumn="0" w:lastColumn="0" w:oddVBand="0" w:evenVBand="0" w:oddHBand="0" w:evenHBand="0" w:firstRowFirstColumn="0" w:firstRowLastColumn="0" w:lastRowFirstColumn="0" w:lastRowLastColumn="0"/>
            </w:pPr>
            <w:r>
              <w:t>Moderate</w:t>
            </w:r>
          </w:p>
        </w:tc>
        <w:tc>
          <w:tcPr>
            <w:tcW w:w="1275" w:type="dxa"/>
          </w:tcPr>
          <w:p w14:paraId="64837E86" w14:textId="0BDD183F" w:rsidR="00355274" w:rsidRDefault="00AA0F8A" w:rsidP="00452FD5">
            <w:pPr>
              <w:cnfStyle w:val="000000000000" w:firstRow="0" w:lastRow="0" w:firstColumn="0" w:lastColumn="0" w:oddVBand="0" w:evenVBand="0" w:oddHBand="0" w:evenHBand="0" w:firstRowFirstColumn="0" w:firstRowLastColumn="0" w:lastRowFirstColumn="0" w:lastRowLastColumn="0"/>
            </w:pPr>
            <w:r>
              <w:t>No</w:t>
            </w:r>
          </w:p>
        </w:tc>
        <w:tc>
          <w:tcPr>
            <w:tcW w:w="1418" w:type="dxa"/>
          </w:tcPr>
          <w:p w14:paraId="0DBBA566" w14:textId="30D1324D" w:rsidR="00355274" w:rsidRDefault="00355274" w:rsidP="00452FD5">
            <w:pPr>
              <w:cnfStyle w:val="000000000000" w:firstRow="0" w:lastRow="0" w:firstColumn="0" w:lastColumn="0" w:oddVBand="0" w:evenVBand="0" w:oddHBand="0" w:evenHBand="0" w:firstRowFirstColumn="0" w:firstRowLastColumn="0" w:lastRowFirstColumn="0" w:lastRowLastColumn="0"/>
            </w:pPr>
            <w:r>
              <w:t>Required but not yet carried out</w:t>
            </w:r>
          </w:p>
        </w:tc>
      </w:tr>
      <w:tr w:rsidR="00E87445" w14:paraId="6863C473" w14:textId="3A73942E" w:rsidTr="00523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7BAB278" w14:textId="2F0C13F3" w:rsidR="00355274" w:rsidRDefault="00355274" w:rsidP="00452FD5">
            <w:r>
              <w:t>Proposal to develop a commissioned transport policy for Adult Social Care/Social Work services</w:t>
            </w:r>
          </w:p>
        </w:tc>
        <w:tc>
          <w:tcPr>
            <w:tcW w:w="1985" w:type="dxa"/>
          </w:tcPr>
          <w:p w14:paraId="5868D118" w14:textId="59F2F4FA" w:rsidR="00355274" w:rsidRPr="00A63A28" w:rsidRDefault="00355274" w:rsidP="00A63A28">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A63A28">
              <w:rPr>
                <w:rFonts w:asciiTheme="minorHAnsi" w:hAnsiTheme="minorHAnsi" w:cstheme="minorHAnsi"/>
                <w:szCs w:val="24"/>
              </w:rPr>
              <w:t>older people</w:t>
            </w:r>
          </w:p>
          <w:p w14:paraId="6A1045E0" w14:textId="77777777" w:rsidR="00355274" w:rsidRPr="00A63A28" w:rsidRDefault="00355274" w:rsidP="00A63A28">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A63A28">
              <w:rPr>
                <w:rFonts w:asciiTheme="minorHAnsi" w:hAnsiTheme="minorHAnsi" w:cstheme="minorHAnsi"/>
                <w:szCs w:val="24"/>
              </w:rPr>
              <w:t>people with physical/learning disabilities</w:t>
            </w:r>
          </w:p>
          <w:p w14:paraId="28A363E0" w14:textId="77777777" w:rsidR="00355274" w:rsidRPr="00A63A28" w:rsidRDefault="00355274" w:rsidP="00A63A28">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A63A28">
              <w:rPr>
                <w:rFonts w:asciiTheme="minorHAnsi" w:hAnsiTheme="minorHAnsi" w:cstheme="minorHAnsi"/>
                <w:szCs w:val="24"/>
              </w:rPr>
              <w:t>sensory impairment</w:t>
            </w:r>
          </w:p>
          <w:p w14:paraId="3FA215B3" w14:textId="77777777" w:rsidR="00355274" w:rsidRPr="00A63A28" w:rsidRDefault="00355274" w:rsidP="00A63A28">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A63A28">
              <w:rPr>
                <w:rFonts w:asciiTheme="minorHAnsi" w:hAnsiTheme="minorHAnsi" w:cstheme="minorHAnsi"/>
                <w:szCs w:val="24"/>
              </w:rPr>
              <w:t>mental health conditions</w:t>
            </w:r>
          </w:p>
          <w:p w14:paraId="01DA61F7" w14:textId="77777777" w:rsidR="00355274" w:rsidRPr="00A63A28" w:rsidRDefault="00355274" w:rsidP="00A63A28">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A63A28">
              <w:rPr>
                <w:rFonts w:asciiTheme="minorHAnsi" w:hAnsiTheme="minorHAnsi" w:cstheme="minorHAnsi"/>
                <w:szCs w:val="24"/>
              </w:rPr>
              <w:t>parents</w:t>
            </w:r>
          </w:p>
          <w:p w14:paraId="17950FDE" w14:textId="77777777" w:rsidR="00355274" w:rsidRPr="00A63A28" w:rsidRDefault="00355274" w:rsidP="00A63A28">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A63A28">
              <w:rPr>
                <w:rFonts w:asciiTheme="minorHAnsi" w:hAnsiTheme="minorHAnsi" w:cstheme="minorHAnsi"/>
                <w:szCs w:val="24"/>
              </w:rPr>
              <w:t>carers</w:t>
            </w:r>
          </w:p>
          <w:p w14:paraId="005D9863" w14:textId="772668F2" w:rsidR="00355274" w:rsidRDefault="00355274" w:rsidP="00A63A28">
            <w:pPr>
              <w:pStyle w:val="ListParagraph"/>
              <w:numPr>
                <w:ilvl w:val="0"/>
                <w:numId w:val="9"/>
              </w:numPr>
              <w:cnfStyle w:val="000000100000" w:firstRow="0" w:lastRow="0" w:firstColumn="0" w:lastColumn="0" w:oddVBand="0" w:evenVBand="0" w:oddHBand="1" w:evenHBand="0" w:firstRowFirstColumn="0" w:firstRowLastColumn="0" w:lastRowFirstColumn="0" w:lastRowLastColumn="0"/>
            </w:pPr>
            <w:r w:rsidRPr="00A63A28">
              <w:rPr>
                <w:rFonts w:asciiTheme="minorHAnsi" w:hAnsiTheme="minorHAnsi" w:cstheme="minorHAnsi"/>
                <w:szCs w:val="24"/>
              </w:rPr>
              <w:t>staff</w:t>
            </w:r>
          </w:p>
        </w:tc>
        <w:tc>
          <w:tcPr>
            <w:tcW w:w="1276" w:type="dxa"/>
          </w:tcPr>
          <w:p w14:paraId="21ABCBEF" w14:textId="5316AF42" w:rsidR="00355274" w:rsidRDefault="00355274" w:rsidP="00452FD5">
            <w:pPr>
              <w:cnfStyle w:val="000000100000" w:firstRow="0" w:lastRow="0" w:firstColumn="0" w:lastColumn="0" w:oddVBand="0" w:evenVBand="0" w:oddHBand="1" w:evenHBand="0" w:firstRowFirstColumn="0" w:firstRowLastColumn="0" w:lastRowFirstColumn="0" w:lastRowLastColumn="0"/>
            </w:pPr>
            <w:r>
              <w:t>Moderate</w:t>
            </w:r>
          </w:p>
        </w:tc>
        <w:tc>
          <w:tcPr>
            <w:tcW w:w="1842" w:type="dxa"/>
          </w:tcPr>
          <w:p w14:paraId="4054E99E" w14:textId="77777777" w:rsidR="00355274" w:rsidRDefault="00355274" w:rsidP="0083344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833441">
              <w:rPr>
                <w:rFonts w:asciiTheme="minorHAnsi" w:hAnsiTheme="minorHAnsi" w:cstheme="minorHAnsi"/>
                <w:szCs w:val="24"/>
              </w:rPr>
              <w:t>Older people</w:t>
            </w:r>
          </w:p>
          <w:p w14:paraId="2832CA9A" w14:textId="77777777" w:rsidR="00355274" w:rsidRDefault="00355274" w:rsidP="0083344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833441">
              <w:rPr>
                <w:rFonts w:asciiTheme="minorHAnsi" w:hAnsiTheme="minorHAnsi" w:cstheme="minorHAnsi"/>
                <w:szCs w:val="24"/>
              </w:rPr>
              <w:t>people with physical/learning disabilities</w:t>
            </w:r>
          </w:p>
          <w:p w14:paraId="71BAE516" w14:textId="073587A0" w:rsidR="00355274" w:rsidRDefault="00355274" w:rsidP="0083344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 xml:space="preserve">people with </w:t>
            </w:r>
            <w:r w:rsidRPr="00833441">
              <w:rPr>
                <w:rFonts w:asciiTheme="minorHAnsi" w:hAnsiTheme="minorHAnsi" w:cstheme="minorHAnsi"/>
                <w:szCs w:val="24"/>
              </w:rPr>
              <w:t>sensory impairment</w:t>
            </w:r>
          </w:p>
          <w:p w14:paraId="3629CE4A" w14:textId="77777777" w:rsidR="00355274" w:rsidRDefault="00355274" w:rsidP="0083344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833441">
              <w:rPr>
                <w:rFonts w:asciiTheme="minorHAnsi" w:hAnsiTheme="minorHAnsi" w:cstheme="minorHAnsi"/>
                <w:szCs w:val="24"/>
              </w:rPr>
              <w:t>mental health conditions</w:t>
            </w:r>
          </w:p>
          <w:p w14:paraId="58AE344A" w14:textId="77777777" w:rsidR="00355274" w:rsidRDefault="00355274" w:rsidP="0083344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833441">
              <w:rPr>
                <w:rFonts w:asciiTheme="minorHAnsi" w:hAnsiTheme="minorHAnsi" w:cstheme="minorHAnsi"/>
                <w:szCs w:val="24"/>
              </w:rPr>
              <w:t>parents</w:t>
            </w:r>
          </w:p>
          <w:p w14:paraId="19E4F9DA" w14:textId="77777777" w:rsidR="00355274" w:rsidRDefault="00355274" w:rsidP="0083344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833441">
              <w:rPr>
                <w:rFonts w:asciiTheme="minorHAnsi" w:hAnsiTheme="minorHAnsi" w:cstheme="minorHAnsi"/>
                <w:szCs w:val="24"/>
              </w:rPr>
              <w:t>carers</w:t>
            </w:r>
          </w:p>
          <w:p w14:paraId="39342248" w14:textId="77777777" w:rsidR="00355274" w:rsidRDefault="00355274" w:rsidP="0083344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833441">
              <w:rPr>
                <w:rFonts w:asciiTheme="minorHAnsi" w:hAnsiTheme="minorHAnsi" w:cstheme="minorHAnsi"/>
                <w:szCs w:val="24"/>
              </w:rPr>
              <w:t>staff</w:t>
            </w:r>
          </w:p>
          <w:p w14:paraId="341EF7DB" w14:textId="06E95D1D" w:rsidR="00355274" w:rsidRDefault="00355274" w:rsidP="0083344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833441">
              <w:rPr>
                <w:rFonts w:asciiTheme="minorHAnsi" w:hAnsiTheme="minorHAnsi" w:cstheme="minorHAnsi"/>
                <w:szCs w:val="24"/>
              </w:rPr>
              <w:t>lone parent</w:t>
            </w:r>
            <w:r>
              <w:rPr>
                <w:rFonts w:asciiTheme="minorHAnsi" w:hAnsiTheme="minorHAnsi" w:cstheme="minorHAnsi"/>
                <w:szCs w:val="24"/>
              </w:rPr>
              <w:t>s</w:t>
            </w:r>
          </w:p>
          <w:p w14:paraId="0B9144B4" w14:textId="77777777" w:rsidR="00355274" w:rsidRDefault="00355274" w:rsidP="0083344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833441">
              <w:rPr>
                <w:rFonts w:asciiTheme="minorHAnsi" w:hAnsiTheme="minorHAnsi" w:cstheme="minorHAnsi"/>
                <w:szCs w:val="24"/>
              </w:rPr>
              <w:t>people on low incomes</w:t>
            </w:r>
          </w:p>
          <w:p w14:paraId="18CBE367" w14:textId="688D30AD" w:rsidR="00355274" w:rsidRPr="00833441" w:rsidRDefault="00355274" w:rsidP="0083344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833441">
              <w:rPr>
                <w:rFonts w:asciiTheme="minorHAnsi" w:hAnsiTheme="minorHAnsi" w:cstheme="minorHAnsi"/>
                <w:szCs w:val="24"/>
              </w:rPr>
              <w:t>homeless people</w:t>
            </w:r>
          </w:p>
          <w:p w14:paraId="56BB4B9E" w14:textId="7ACD706B" w:rsidR="00355274" w:rsidRPr="00833441" w:rsidRDefault="00355274" w:rsidP="0083344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60" w:type="dxa"/>
          </w:tcPr>
          <w:p w14:paraId="6A50D2AC" w14:textId="0585775F" w:rsidR="00355274" w:rsidRDefault="00355274" w:rsidP="00452FD5">
            <w:pPr>
              <w:cnfStyle w:val="000000100000" w:firstRow="0" w:lastRow="0" w:firstColumn="0" w:lastColumn="0" w:oddVBand="0" w:evenVBand="0" w:oddHBand="1" w:evenHBand="0" w:firstRowFirstColumn="0" w:firstRowLastColumn="0" w:lastRowFirstColumn="0" w:lastRowLastColumn="0"/>
            </w:pPr>
            <w:r>
              <w:t>Moderate</w:t>
            </w:r>
          </w:p>
        </w:tc>
        <w:tc>
          <w:tcPr>
            <w:tcW w:w="1984" w:type="dxa"/>
          </w:tcPr>
          <w:p w14:paraId="42E71799" w14:textId="1ACEC537" w:rsidR="00355274" w:rsidRPr="00E22709" w:rsidRDefault="00355274" w:rsidP="00E2270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w:t>
            </w:r>
            <w:r w:rsidRPr="00E22709">
              <w:rPr>
                <w:rFonts w:cstheme="minorHAnsi"/>
              </w:rPr>
              <w:t xml:space="preserve">itigations identified </w:t>
            </w:r>
            <w:r>
              <w:rPr>
                <w:rFonts w:cstheme="minorHAnsi"/>
              </w:rPr>
              <w:t>included</w:t>
            </w:r>
            <w:r w:rsidRPr="00E22709">
              <w:rPr>
                <w:rFonts w:cstheme="minorHAnsi"/>
              </w:rPr>
              <w:t>:</w:t>
            </w:r>
          </w:p>
          <w:p w14:paraId="243856D7" w14:textId="77777777" w:rsidR="00355274" w:rsidRDefault="00355274" w:rsidP="00E2270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2709">
              <w:rPr>
                <w:rFonts w:asciiTheme="minorHAnsi" w:hAnsiTheme="minorHAnsi" w:cstheme="minorHAnsi"/>
              </w:rPr>
              <w:t>the need for a policy that was clear, understandable and operated consistently across social work/</w:t>
            </w:r>
            <w:proofErr w:type="gramStart"/>
            <w:r w:rsidRPr="00E22709">
              <w:rPr>
                <w:rFonts w:asciiTheme="minorHAnsi" w:hAnsiTheme="minorHAnsi" w:cstheme="minorHAnsi"/>
              </w:rPr>
              <w:t>care</w:t>
            </w:r>
            <w:proofErr w:type="gramEnd"/>
          </w:p>
          <w:p w14:paraId="1F6DB818" w14:textId="13C5442D" w:rsidR="00355274" w:rsidRPr="00E22709" w:rsidRDefault="00355274" w:rsidP="00E2270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having a policy that aligned with Education and Children’s Services transport </w:t>
            </w:r>
            <w:proofErr w:type="gramStart"/>
            <w:r>
              <w:rPr>
                <w:rFonts w:asciiTheme="minorHAnsi" w:hAnsiTheme="minorHAnsi" w:cstheme="minorHAnsi"/>
              </w:rPr>
              <w:t>policies</w:t>
            </w:r>
            <w:proofErr w:type="gramEnd"/>
          </w:p>
          <w:p w14:paraId="7362B052" w14:textId="77777777" w:rsidR="00355274" w:rsidRPr="00E22709" w:rsidRDefault="00355274" w:rsidP="00E2270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2709">
              <w:rPr>
                <w:rFonts w:asciiTheme="minorHAnsi" w:hAnsiTheme="minorHAnsi" w:cstheme="minorHAnsi"/>
              </w:rPr>
              <w:t>as a way of encouraging people to make more use of benefits and discounts awarded for travel</w:t>
            </w:r>
          </w:p>
          <w:p w14:paraId="39AF0E5D" w14:textId="7D1772B5" w:rsidR="00355274" w:rsidRPr="00E22709" w:rsidRDefault="00355274" w:rsidP="00E2270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2709">
              <w:rPr>
                <w:rFonts w:asciiTheme="minorHAnsi" w:hAnsiTheme="minorHAnsi" w:cstheme="minorHAnsi"/>
              </w:rPr>
              <w:t>encouraging greater independence and more self-travel</w:t>
            </w:r>
          </w:p>
        </w:tc>
        <w:tc>
          <w:tcPr>
            <w:tcW w:w="1418" w:type="dxa"/>
          </w:tcPr>
          <w:p w14:paraId="0BC6E59F" w14:textId="63D53F46" w:rsidR="00355274" w:rsidRDefault="00355274" w:rsidP="00452FD5">
            <w:pPr>
              <w:cnfStyle w:val="000000100000" w:firstRow="0" w:lastRow="0" w:firstColumn="0" w:lastColumn="0" w:oddVBand="0" w:evenVBand="0" w:oddHBand="1" w:evenHBand="0" w:firstRowFirstColumn="0" w:firstRowLastColumn="0" w:lastRowFirstColumn="0" w:lastRowLastColumn="0"/>
            </w:pPr>
            <w:r>
              <w:t>Good</w:t>
            </w:r>
          </w:p>
        </w:tc>
        <w:tc>
          <w:tcPr>
            <w:tcW w:w="1275" w:type="dxa"/>
          </w:tcPr>
          <w:p w14:paraId="779E263B" w14:textId="601DE1DA" w:rsidR="00355274" w:rsidRDefault="00AA0F8A" w:rsidP="00452FD5">
            <w:pPr>
              <w:cnfStyle w:val="000000100000" w:firstRow="0" w:lastRow="0" w:firstColumn="0" w:lastColumn="0" w:oddVBand="0" w:evenVBand="0" w:oddHBand="1" w:evenHBand="0" w:firstRowFirstColumn="0" w:firstRowLastColumn="0" w:lastRowFirstColumn="0" w:lastRowLastColumn="0"/>
            </w:pPr>
            <w:r>
              <w:t>Yes</w:t>
            </w:r>
          </w:p>
        </w:tc>
        <w:tc>
          <w:tcPr>
            <w:tcW w:w="1418" w:type="dxa"/>
          </w:tcPr>
          <w:p w14:paraId="7F08762F" w14:textId="1529974D" w:rsidR="00355274" w:rsidRDefault="00355274" w:rsidP="00452FD5">
            <w:pPr>
              <w:cnfStyle w:val="000000100000" w:firstRow="0" w:lastRow="0" w:firstColumn="0" w:lastColumn="0" w:oddVBand="0" w:evenVBand="0" w:oddHBand="1" w:evenHBand="0" w:firstRowFirstColumn="0" w:firstRowLastColumn="0" w:lastRowFirstColumn="0" w:lastRowLastColumn="0"/>
            </w:pPr>
            <w:r>
              <w:t>Required but not yet carried out</w:t>
            </w:r>
          </w:p>
        </w:tc>
      </w:tr>
      <w:tr w:rsidR="00E87445" w14:paraId="2B906BD6" w14:textId="0D601EC6" w:rsidTr="005232A5">
        <w:tc>
          <w:tcPr>
            <w:cnfStyle w:val="001000000000" w:firstRow="0" w:lastRow="0" w:firstColumn="1" w:lastColumn="0" w:oddVBand="0" w:evenVBand="0" w:oddHBand="0" w:evenHBand="0" w:firstRowFirstColumn="0" w:firstRowLastColumn="0" w:lastRowFirstColumn="0" w:lastRowLastColumn="0"/>
            <w:tcW w:w="1701" w:type="dxa"/>
          </w:tcPr>
          <w:p w14:paraId="567458C0" w14:textId="0A1C8361" w:rsidR="00355274" w:rsidRPr="00D72329" w:rsidRDefault="00355274" w:rsidP="00452FD5">
            <w:pPr>
              <w:rPr>
                <w:rFonts w:cstheme="minorHAnsi"/>
                <w:szCs w:val="24"/>
              </w:rPr>
            </w:pPr>
            <w:r w:rsidRPr="006144DF">
              <w:rPr>
                <w:rFonts w:cstheme="minorHAnsi"/>
                <w:szCs w:val="24"/>
              </w:rPr>
              <w:t xml:space="preserve">Proposal to review the use of Care Home Placements </w:t>
            </w:r>
            <w:r w:rsidRPr="006144DF">
              <w:rPr>
                <w:rFonts w:cstheme="minorHAnsi"/>
                <w:b w:val="0"/>
                <w:bCs w:val="0"/>
                <w:szCs w:val="24"/>
              </w:rPr>
              <w:t>(with the intention of reducing the use of care home placements in line with the findings of the</w:t>
            </w:r>
            <w:r>
              <w:rPr>
                <w:rFonts w:cstheme="minorHAnsi"/>
                <w:b w:val="0"/>
                <w:bCs w:val="0"/>
                <w:szCs w:val="24"/>
              </w:rPr>
              <w:t xml:space="preserve"> Planning for Older People engagement that most people wanted to stay at home for as long as possible with the appropriate support in place)</w:t>
            </w:r>
          </w:p>
        </w:tc>
        <w:tc>
          <w:tcPr>
            <w:tcW w:w="1985" w:type="dxa"/>
          </w:tcPr>
          <w:p w14:paraId="487DA9F2" w14:textId="3494DA52" w:rsidR="00355274" w:rsidRDefault="00355274" w:rsidP="00452FD5">
            <w:pPr>
              <w:cnfStyle w:val="000000000000" w:firstRow="0" w:lastRow="0" w:firstColumn="0" w:lastColumn="0" w:oddVBand="0" w:evenVBand="0" w:oddHBand="0" w:evenHBand="0" w:firstRowFirstColumn="0" w:firstRowLastColumn="0" w:lastRowFirstColumn="0" w:lastRowLastColumn="0"/>
            </w:pPr>
            <w:r>
              <w:rPr>
                <w:rFonts w:cs="Arial"/>
                <w:szCs w:val="24"/>
              </w:rPr>
              <w:t>Older people, carers, people in geographical areas</w:t>
            </w:r>
          </w:p>
        </w:tc>
        <w:tc>
          <w:tcPr>
            <w:tcW w:w="1276" w:type="dxa"/>
          </w:tcPr>
          <w:p w14:paraId="17ED8DD8" w14:textId="2B631337" w:rsidR="00355274" w:rsidRDefault="00355274" w:rsidP="00452FD5">
            <w:pPr>
              <w:cnfStyle w:val="000000000000" w:firstRow="0" w:lastRow="0" w:firstColumn="0" w:lastColumn="0" w:oddVBand="0" w:evenVBand="0" w:oddHBand="0" w:evenHBand="0" w:firstRowFirstColumn="0" w:firstRowLastColumn="0" w:lastRowFirstColumn="0" w:lastRowLastColumn="0"/>
            </w:pPr>
            <w:r>
              <w:t>Good</w:t>
            </w:r>
          </w:p>
        </w:tc>
        <w:tc>
          <w:tcPr>
            <w:tcW w:w="1842" w:type="dxa"/>
          </w:tcPr>
          <w:p w14:paraId="0F6764A6" w14:textId="7F3FD66E" w:rsidR="00355274" w:rsidRDefault="00355274" w:rsidP="00452FD5">
            <w:pPr>
              <w:cnfStyle w:val="000000000000" w:firstRow="0" w:lastRow="0" w:firstColumn="0" w:lastColumn="0" w:oddVBand="0" w:evenVBand="0" w:oddHBand="0" w:evenHBand="0" w:firstRowFirstColumn="0" w:firstRowLastColumn="0" w:lastRowFirstColumn="0" w:lastRowLastColumn="0"/>
            </w:pPr>
            <w:r>
              <w:rPr>
                <w:rFonts w:cs="Arial"/>
                <w:szCs w:val="24"/>
              </w:rPr>
              <w:t>Older people, carers, people in geographical areas</w:t>
            </w:r>
          </w:p>
        </w:tc>
        <w:tc>
          <w:tcPr>
            <w:tcW w:w="1560" w:type="dxa"/>
          </w:tcPr>
          <w:p w14:paraId="0C8CEB3B" w14:textId="16B6A08E" w:rsidR="00355274" w:rsidRDefault="00355274" w:rsidP="00452FD5">
            <w:pPr>
              <w:cnfStyle w:val="000000000000" w:firstRow="0" w:lastRow="0" w:firstColumn="0" w:lastColumn="0" w:oddVBand="0" w:evenVBand="0" w:oddHBand="0" w:evenHBand="0" w:firstRowFirstColumn="0" w:firstRowLastColumn="0" w:lastRowFirstColumn="0" w:lastRowLastColumn="0"/>
            </w:pPr>
            <w:r>
              <w:t>Low</w:t>
            </w:r>
          </w:p>
        </w:tc>
        <w:tc>
          <w:tcPr>
            <w:tcW w:w="1984" w:type="dxa"/>
          </w:tcPr>
          <w:p w14:paraId="1528EF62" w14:textId="679ADE66" w:rsidR="00355274" w:rsidRPr="00512685" w:rsidRDefault="00355274" w:rsidP="00452FD5">
            <w:pPr>
              <w:cnfStyle w:val="000000000000" w:firstRow="0" w:lastRow="0" w:firstColumn="0" w:lastColumn="0" w:oddVBand="0" w:evenVBand="0" w:oddHBand="0" w:evenHBand="0" w:firstRowFirstColumn="0" w:firstRowLastColumn="0" w:lastRowFirstColumn="0" w:lastRowLastColumn="0"/>
              <w:rPr>
                <w:bCs/>
              </w:rPr>
            </w:pPr>
            <w:r w:rsidRPr="00512685">
              <w:rPr>
                <w:rFonts w:cs="Arial"/>
                <w:bCs/>
                <w:szCs w:val="24"/>
              </w:rPr>
              <w:t xml:space="preserve">Mitigation: </w:t>
            </w:r>
            <w:proofErr w:type="gramStart"/>
            <w:r w:rsidRPr="00512685">
              <w:rPr>
                <w:rFonts w:cs="Arial"/>
                <w:bCs/>
                <w:szCs w:val="24"/>
              </w:rPr>
              <w:t>the</w:t>
            </w:r>
            <w:proofErr w:type="gramEnd"/>
            <w:r w:rsidRPr="00512685">
              <w:rPr>
                <w:rFonts w:cs="Arial"/>
                <w:bCs/>
                <w:szCs w:val="24"/>
              </w:rPr>
              <w:t xml:space="preserve"> Review will incorporate monitoring mechanisms to assess and address any potential negative impacts</w:t>
            </w:r>
            <w:r>
              <w:rPr>
                <w:rFonts w:cs="Arial"/>
                <w:bCs/>
                <w:szCs w:val="24"/>
              </w:rPr>
              <w:t>, for example, lack of capacity in intermediate care, care at home, community support</w:t>
            </w:r>
          </w:p>
        </w:tc>
        <w:tc>
          <w:tcPr>
            <w:tcW w:w="1418" w:type="dxa"/>
          </w:tcPr>
          <w:p w14:paraId="5E7437E0" w14:textId="5AB67D9F" w:rsidR="00355274" w:rsidRDefault="00355274" w:rsidP="00452FD5">
            <w:pPr>
              <w:cnfStyle w:val="000000000000" w:firstRow="0" w:lastRow="0" w:firstColumn="0" w:lastColumn="0" w:oddVBand="0" w:evenVBand="0" w:oddHBand="0" w:evenHBand="0" w:firstRowFirstColumn="0" w:firstRowLastColumn="0" w:lastRowFirstColumn="0" w:lastRowLastColumn="0"/>
            </w:pPr>
            <w:r>
              <w:t>Good</w:t>
            </w:r>
          </w:p>
        </w:tc>
        <w:tc>
          <w:tcPr>
            <w:tcW w:w="1275" w:type="dxa"/>
          </w:tcPr>
          <w:p w14:paraId="14442944" w14:textId="756DE8EE" w:rsidR="00355274" w:rsidRDefault="009F37B6" w:rsidP="00452FD5">
            <w:pPr>
              <w:cnfStyle w:val="000000000000" w:firstRow="0" w:lastRow="0" w:firstColumn="0" w:lastColumn="0" w:oddVBand="0" w:evenVBand="0" w:oddHBand="0" w:evenHBand="0" w:firstRowFirstColumn="0" w:firstRowLastColumn="0" w:lastRowFirstColumn="0" w:lastRowLastColumn="0"/>
            </w:pPr>
            <w:r>
              <w:t>Yes</w:t>
            </w:r>
          </w:p>
        </w:tc>
        <w:tc>
          <w:tcPr>
            <w:tcW w:w="1418" w:type="dxa"/>
          </w:tcPr>
          <w:p w14:paraId="3B894FE5" w14:textId="1905F2E6" w:rsidR="00355274" w:rsidRDefault="00355274" w:rsidP="00452FD5">
            <w:pPr>
              <w:cnfStyle w:val="000000000000" w:firstRow="0" w:lastRow="0" w:firstColumn="0" w:lastColumn="0" w:oddVBand="0" w:evenVBand="0" w:oddHBand="0" w:evenHBand="0" w:firstRowFirstColumn="0" w:firstRowLastColumn="0" w:lastRowFirstColumn="0" w:lastRowLastColumn="0"/>
            </w:pPr>
            <w:r>
              <w:t>---</w:t>
            </w:r>
          </w:p>
        </w:tc>
      </w:tr>
      <w:tr w:rsidR="00E87445" w14:paraId="7F6FC7D9" w14:textId="2088B305" w:rsidTr="00523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E85B3F4" w14:textId="52C0A89D" w:rsidR="00355274" w:rsidRDefault="00355274" w:rsidP="00452FD5">
            <w:r>
              <w:t>Closure of Belhaven Hospital and site</w:t>
            </w:r>
          </w:p>
        </w:tc>
        <w:tc>
          <w:tcPr>
            <w:tcW w:w="1985" w:type="dxa"/>
          </w:tcPr>
          <w:p w14:paraId="44042A37" w14:textId="77777777" w:rsidR="00355274" w:rsidRPr="00045C37" w:rsidRDefault="00355274" w:rsidP="00045C3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045C37">
              <w:rPr>
                <w:rFonts w:asciiTheme="minorHAnsi" w:hAnsiTheme="minorHAnsi" w:cstheme="minorHAnsi"/>
                <w:szCs w:val="24"/>
              </w:rPr>
              <w:t>Age (residents and staff)</w:t>
            </w:r>
          </w:p>
          <w:p w14:paraId="0223A8C3" w14:textId="77777777" w:rsidR="00355274" w:rsidRPr="00045C37" w:rsidRDefault="00355274" w:rsidP="00045C3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045C37">
              <w:rPr>
                <w:rFonts w:asciiTheme="minorHAnsi" w:hAnsiTheme="minorHAnsi" w:cstheme="minorHAnsi"/>
                <w:szCs w:val="24"/>
              </w:rPr>
              <w:t>Disability (residents, carers)</w:t>
            </w:r>
          </w:p>
          <w:p w14:paraId="50FC5A73" w14:textId="77777777" w:rsidR="00355274" w:rsidRPr="00045C37" w:rsidRDefault="00355274" w:rsidP="00045C3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045C37">
              <w:rPr>
                <w:rFonts w:asciiTheme="minorHAnsi" w:hAnsiTheme="minorHAnsi" w:cstheme="minorHAnsi"/>
                <w:szCs w:val="24"/>
              </w:rPr>
              <w:t>Staff</w:t>
            </w:r>
          </w:p>
          <w:p w14:paraId="0E8AEAFA" w14:textId="77777777" w:rsidR="00355274" w:rsidRPr="00045C37" w:rsidRDefault="00355274" w:rsidP="00045C3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045C37">
              <w:rPr>
                <w:rFonts w:asciiTheme="minorHAnsi" w:hAnsiTheme="minorHAnsi" w:cstheme="minorHAnsi"/>
                <w:szCs w:val="24"/>
              </w:rPr>
              <w:t>Carers</w:t>
            </w:r>
          </w:p>
          <w:p w14:paraId="4A556EDB" w14:textId="02653238" w:rsidR="00355274" w:rsidRDefault="00355274" w:rsidP="00045C37">
            <w:pPr>
              <w:pStyle w:val="ListParagraph"/>
              <w:numPr>
                <w:ilvl w:val="0"/>
                <w:numId w:val="13"/>
              </w:numPr>
              <w:cnfStyle w:val="000000100000" w:firstRow="0" w:lastRow="0" w:firstColumn="0" w:lastColumn="0" w:oddVBand="0" w:evenVBand="0" w:oddHBand="1" w:evenHBand="0" w:firstRowFirstColumn="0" w:firstRowLastColumn="0" w:lastRowFirstColumn="0" w:lastRowLastColumn="0"/>
            </w:pPr>
            <w:r w:rsidRPr="00045C37">
              <w:rPr>
                <w:rFonts w:asciiTheme="minorHAnsi" w:hAnsiTheme="minorHAnsi" w:cstheme="minorHAnsi"/>
                <w:szCs w:val="24"/>
              </w:rPr>
              <w:t>People in geographical areas</w:t>
            </w:r>
          </w:p>
        </w:tc>
        <w:tc>
          <w:tcPr>
            <w:tcW w:w="1276" w:type="dxa"/>
          </w:tcPr>
          <w:p w14:paraId="4A8AB1E2" w14:textId="2D2F6CB8" w:rsidR="00355274" w:rsidRDefault="00355274" w:rsidP="00452FD5">
            <w:pPr>
              <w:cnfStyle w:val="000000100000" w:firstRow="0" w:lastRow="0" w:firstColumn="0" w:lastColumn="0" w:oddVBand="0" w:evenVBand="0" w:oddHBand="1" w:evenHBand="0" w:firstRowFirstColumn="0" w:firstRowLastColumn="0" w:lastRowFirstColumn="0" w:lastRowLastColumn="0"/>
            </w:pPr>
            <w:r>
              <w:t xml:space="preserve">Moderate </w:t>
            </w:r>
          </w:p>
        </w:tc>
        <w:tc>
          <w:tcPr>
            <w:tcW w:w="1842" w:type="dxa"/>
          </w:tcPr>
          <w:p w14:paraId="5ECD1D88" w14:textId="77777777" w:rsidR="00355274" w:rsidRPr="00045C37" w:rsidRDefault="00355274" w:rsidP="00045C3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045C37">
              <w:rPr>
                <w:rFonts w:asciiTheme="minorHAnsi" w:hAnsiTheme="minorHAnsi" w:cstheme="minorHAnsi"/>
                <w:szCs w:val="24"/>
              </w:rPr>
              <w:t>Age (residents and staff)</w:t>
            </w:r>
          </w:p>
          <w:p w14:paraId="7DF2CECF" w14:textId="77777777" w:rsidR="00355274" w:rsidRPr="00045C37" w:rsidRDefault="00355274" w:rsidP="00045C3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045C37">
              <w:rPr>
                <w:rFonts w:asciiTheme="minorHAnsi" w:hAnsiTheme="minorHAnsi" w:cstheme="minorHAnsi"/>
                <w:szCs w:val="24"/>
              </w:rPr>
              <w:t>Disability (residents, carers)</w:t>
            </w:r>
          </w:p>
          <w:p w14:paraId="66F4C452" w14:textId="77777777" w:rsidR="00355274" w:rsidRPr="00045C37" w:rsidRDefault="00355274" w:rsidP="00045C3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045C37">
              <w:rPr>
                <w:rFonts w:asciiTheme="minorHAnsi" w:hAnsiTheme="minorHAnsi" w:cstheme="minorHAnsi"/>
                <w:szCs w:val="24"/>
              </w:rPr>
              <w:t>Staff</w:t>
            </w:r>
          </w:p>
          <w:p w14:paraId="571C77FF" w14:textId="77777777" w:rsidR="00355274" w:rsidRPr="00045C37" w:rsidRDefault="00355274" w:rsidP="00045C3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045C37">
              <w:rPr>
                <w:rFonts w:asciiTheme="minorHAnsi" w:hAnsiTheme="minorHAnsi" w:cstheme="minorHAnsi"/>
                <w:szCs w:val="24"/>
              </w:rPr>
              <w:t>Carers</w:t>
            </w:r>
          </w:p>
          <w:p w14:paraId="45D6FB46" w14:textId="7A34554A" w:rsidR="00355274" w:rsidRDefault="00355274" w:rsidP="00045C37">
            <w:pPr>
              <w:pStyle w:val="ListParagraph"/>
              <w:numPr>
                <w:ilvl w:val="0"/>
                <w:numId w:val="13"/>
              </w:numPr>
              <w:cnfStyle w:val="000000100000" w:firstRow="0" w:lastRow="0" w:firstColumn="0" w:lastColumn="0" w:oddVBand="0" w:evenVBand="0" w:oddHBand="1" w:evenHBand="0" w:firstRowFirstColumn="0" w:firstRowLastColumn="0" w:lastRowFirstColumn="0" w:lastRowLastColumn="0"/>
            </w:pPr>
            <w:r w:rsidRPr="00045C37">
              <w:rPr>
                <w:rFonts w:asciiTheme="minorHAnsi" w:hAnsiTheme="minorHAnsi" w:cstheme="minorHAnsi"/>
                <w:szCs w:val="24"/>
              </w:rPr>
              <w:t>People in geographical areas</w:t>
            </w:r>
          </w:p>
        </w:tc>
        <w:tc>
          <w:tcPr>
            <w:tcW w:w="1560" w:type="dxa"/>
          </w:tcPr>
          <w:p w14:paraId="672EAF77" w14:textId="77777777" w:rsidR="00355274" w:rsidRDefault="00355274" w:rsidP="00452FD5">
            <w:pPr>
              <w:cnfStyle w:val="000000100000" w:firstRow="0" w:lastRow="0" w:firstColumn="0" w:lastColumn="0" w:oddVBand="0" w:evenVBand="0" w:oddHBand="1" w:evenHBand="0" w:firstRowFirstColumn="0" w:firstRowLastColumn="0" w:lastRowFirstColumn="0" w:lastRowLastColumn="0"/>
            </w:pPr>
            <w:r>
              <w:t>Moderate to high</w:t>
            </w:r>
          </w:p>
          <w:p w14:paraId="37BD14C1" w14:textId="1AF44BB1" w:rsidR="00355274" w:rsidRDefault="00355274" w:rsidP="00452FD5">
            <w:pPr>
              <w:cnfStyle w:val="000000100000" w:firstRow="0" w:lastRow="0" w:firstColumn="0" w:lastColumn="0" w:oddVBand="0" w:evenVBand="0" w:oddHBand="1" w:evenHBand="0" w:firstRowFirstColumn="0" w:firstRowLastColumn="0" w:lastRowFirstColumn="0" w:lastRowLastColumn="0"/>
            </w:pPr>
            <w:r>
              <w:t>(</w:t>
            </w:r>
            <w:proofErr w:type="gramStart"/>
            <w:r>
              <w:t>high</w:t>
            </w:r>
            <w:proofErr w:type="gramEnd"/>
            <w:r>
              <w:t xml:space="preserve"> relates to the upheaval to staff, residents and carers, the potential for finding equivalent care at locally accessible facilities, and the loss of Belhaven to the community, including the community garden</w:t>
            </w:r>
            <w:r w:rsidR="00484AEC">
              <w:t>)</w:t>
            </w:r>
            <w:r>
              <w:t>.</w:t>
            </w:r>
          </w:p>
          <w:p w14:paraId="70A44C0A" w14:textId="77777777" w:rsidR="00355274" w:rsidRDefault="00355274" w:rsidP="00452FD5">
            <w:pPr>
              <w:cnfStyle w:val="000000100000" w:firstRow="0" w:lastRow="0" w:firstColumn="0" w:lastColumn="0" w:oddVBand="0" w:evenVBand="0" w:oddHBand="1" w:evenHBand="0" w:firstRowFirstColumn="0" w:firstRowLastColumn="0" w:lastRowFirstColumn="0" w:lastRowLastColumn="0"/>
            </w:pPr>
          </w:p>
          <w:p w14:paraId="637293E7" w14:textId="54DBD09E" w:rsidR="00355274" w:rsidRDefault="00355274" w:rsidP="00452FD5">
            <w:pPr>
              <w:cnfStyle w:val="000000100000" w:firstRow="0" w:lastRow="0" w:firstColumn="0" w:lastColumn="0" w:oddVBand="0" w:evenVBand="0" w:oddHBand="1" w:evenHBand="0" w:firstRowFirstColumn="0" w:firstRowLastColumn="0" w:lastRowFirstColumn="0" w:lastRowLastColumn="0"/>
            </w:pPr>
            <w:r>
              <w:t>Most of the group could bear the closure of the hospital because it was old, energy inefficient and didn’t meet modern inspection requirements but there was a real will to work with NHS Lothian to secure the site so that it could only be used for health and social care purposes, for example, the development of a Community Hub.</w:t>
            </w:r>
          </w:p>
        </w:tc>
        <w:tc>
          <w:tcPr>
            <w:tcW w:w="1984" w:type="dxa"/>
          </w:tcPr>
          <w:p w14:paraId="41D520E1" w14:textId="77777777" w:rsidR="00355274" w:rsidRDefault="00355274" w:rsidP="00452FD5">
            <w:pPr>
              <w:cnfStyle w:val="000000100000" w:firstRow="0" w:lastRow="0" w:firstColumn="0" w:lastColumn="0" w:oddVBand="0" w:evenVBand="0" w:oddHBand="1" w:evenHBand="0" w:firstRowFirstColumn="0" w:firstRowLastColumn="0" w:lastRowFirstColumn="0" w:lastRowLastColumn="0"/>
            </w:pPr>
            <w:r>
              <w:t>There was a wide range of mitigations offered including:</w:t>
            </w:r>
          </w:p>
          <w:p w14:paraId="7B5A3828" w14:textId="566DB4B5" w:rsidR="00355274" w:rsidRDefault="00355274" w:rsidP="00C93028">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93028">
              <w:rPr>
                <w:rFonts w:asciiTheme="minorHAnsi" w:hAnsiTheme="minorHAnsi" w:cstheme="minorHAnsi"/>
              </w:rPr>
              <w:t xml:space="preserve">Delivery </w:t>
            </w:r>
            <w:r>
              <w:rPr>
                <w:rFonts w:asciiTheme="minorHAnsi" w:hAnsiTheme="minorHAnsi" w:cstheme="minorHAnsi"/>
              </w:rPr>
              <w:t xml:space="preserve">of the Planning for Older People’s Services work to support more people to live independently at home in </w:t>
            </w:r>
            <w:proofErr w:type="gramStart"/>
            <w:r>
              <w:rPr>
                <w:rFonts w:asciiTheme="minorHAnsi" w:hAnsiTheme="minorHAnsi" w:cstheme="minorHAnsi"/>
              </w:rPr>
              <w:t>future</w:t>
            </w:r>
            <w:proofErr w:type="gramEnd"/>
          </w:p>
          <w:p w14:paraId="0F62EDD9" w14:textId="3977D0B1" w:rsidR="00355274" w:rsidRDefault="00355274" w:rsidP="00C93028">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Using planning and commissioning of services to help people who needed residential care to find care that addressed their individual needs</w:t>
            </w:r>
            <w:r w:rsidR="00484AEC">
              <w:rPr>
                <w:rFonts w:asciiTheme="minorHAnsi" w:hAnsiTheme="minorHAnsi" w:cstheme="minorHAnsi"/>
              </w:rPr>
              <w:t>.</w:t>
            </w:r>
          </w:p>
          <w:p w14:paraId="3DA0FF34" w14:textId="4DD98AD9" w:rsidR="00355274" w:rsidRPr="00C93028" w:rsidRDefault="00355274" w:rsidP="00C93028">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Using the NHS Lothian Organisational Change processes and learnings from the closure of Eskgreen Care Home </w:t>
            </w:r>
          </w:p>
        </w:tc>
        <w:tc>
          <w:tcPr>
            <w:tcW w:w="1418" w:type="dxa"/>
          </w:tcPr>
          <w:p w14:paraId="646B3226" w14:textId="34BF2EA1" w:rsidR="00355274" w:rsidRDefault="00355274" w:rsidP="00452FD5">
            <w:pPr>
              <w:cnfStyle w:val="000000100000" w:firstRow="0" w:lastRow="0" w:firstColumn="0" w:lastColumn="0" w:oddVBand="0" w:evenVBand="0" w:oddHBand="1" w:evenHBand="0" w:firstRowFirstColumn="0" w:firstRowLastColumn="0" w:lastRowFirstColumn="0" w:lastRowLastColumn="0"/>
            </w:pPr>
            <w:r>
              <w:t>Good</w:t>
            </w:r>
          </w:p>
        </w:tc>
        <w:tc>
          <w:tcPr>
            <w:tcW w:w="1275" w:type="dxa"/>
          </w:tcPr>
          <w:p w14:paraId="7302D7DB" w14:textId="369D9DDE" w:rsidR="00355274" w:rsidRDefault="009F37B6" w:rsidP="00452FD5">
            <w:pPr>
              <w:cnfStyle w:val="000000100000" w:firstRow="0" w:lastRow="0" w:firstColumn="0" w:lastColumn="0" w:oddVBand="0" w:evenVBand="0" w:oddHBand="1" w:evenHBand="0" w:firstRowFirstColumn="0" w:firstRowLastColumn="0" w:lastRowFirstColumn="0" w:lastRowLastColumn="0"/>
            </w:pPr>
            <w:r>
              <w:t>Yes</w:t>
            </w:r>
          </w:p>
        </w:tc>
        <w:tc>
          <w:tcPr>
            <w:tcW w:w="1418" w:type="dxa"/>
          </w:tcPr>
          <w:p w14:paraId="37489844" w14:textId="422C8219" w:rsidR="00355274" w:rsidRDefault="00435E3F" w:rsidP="00452FD5">
            <w:pPr>
              <w:cnfStyle w:val="000000100000" w:firstRow="0" w:lastRow="0" w:firstColumn="0" w:lastColumn="0" w:oddVBand="0" w:evenVBand="0" w:oddHBand="1" w:evenHBand="0" w:firstRowFirstColumn="0" w:firstRowLastColumn="0" w:lastRowFirstColumn="0" w:lastRowLastColumn="0"/>
            </w:pPr>
            <w:r>
              <w:t>---</w:t>
            </w:r>
          </w:p>
        </w:tc>
      </w:tr>
      <w:tr w:rsidR="00E87445" w14:paraId="59955D20" w14:textId="01308840" w:rsidTr="005232A5">
        <w:tc>
          <w:tcPr>
            <w:cnfStyle w:val="001000000000" w:firstRow="0" w:lastRow="0" w:firstColumn="1" w:lastColumn="0" w:oddVBand="0" w:evenVBand="0" w:oddHBand="0" w:evenHBand="0" w:firstRowFirstColumn="0" w:firstRowLastColumn="0" w:lastRowFirstColumn="0" w:lastRowLastColumn="0"/>
            <w:tcW w:w="1701" w:type="dxa"/>
          </w:tcPr>
          <w:p w14:paraId="7E52CD2F" w14:textId="00A47993" w:rsidR="00355274" w:rsidRDefault="00355274" w:rsidP="00452FD5">
            <w:r>
              <w:t>Proposal for the closure of Blossom House Care Home, Belhaven</w:t>
            </w:r>
          </w:p>
        </w:tc>
        <w:tc>
          <w:tcPr>
            <w:tcW w:w="1985" w:type="dxa"/>
          </w:tcPr>
          <w:p w14:paraId="229FCF2C" w14:textId="77777777" w:rsidR="00CA42A3" w:rsidRDefault="00CA42A3" w:rsidP="00452FD5">
            <w:pP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Age (residents and staff)</w:t>
            </w:r>
          </w:p>
          <w:p w14:paraId="2E4B8A5B" w14:textId="77777777" w:rsidR="00CA42A3" w:rsidRDefault="00CA42A3" w:rsidP="00452FD5">
            <w:pP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Disability (residents, carers)</w:t>
            </w:r>
          </w:p>
          <w:p w14:paraId="3A564659" w14:textId="77777777" w:rsidR="00CA42A3" w:rsidRDefault="00CA42A3" w:rsidP="00452FD5">
            <w:pP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Staff</w:t>
            </w:r>
          </w:p>
          <w:p w14:paraId="06D5EB42" w14:textId="77777777" w:rsidR="00CA42A3" w:rsidRDefault="00CA42A3" w:rsidP="00452FD5">
            <w:pP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Carers</w:t>
            </w:r>
          </w:p>
          <w:p w14:paraId="49967FEE" w14:textId="10076A84" w:rsidR="00355274" w:rsidRDefault="003F61BE" w:rsidP="00452FD5">
            <w:pPr>
              <w:cnfStyle w:val="000000000000" w:firstRow="0" w:lastRow="0" w:firstColumn="0" w:lastColumn="0" w:oddVBand="0" w:evenVBand="0" w:oddHBand="0" w:evenHBand="0" w:firstRowFirstColumn="0" w:firstRowLastColumn="0" w:lastRowFirstColumn="0" w:lastRowLastColumn="0"/>
            </w:pPr>
            <w:r>
              <w:rPr>
                <w:rFonts w:cs="Arial"/>
                <w:szCs w:val="24"/>
              </w:rPr>
              <w:t>P</w:t>
            </w:r>
            <w:r w:rsidR="00CA42A3">
              <w:rPr>
                <w:rFonts w:cs="Arial"/>
                <w:szCs w:val="24"/>
              </w:rPr>
              <w:t>eople in geographical areas</w:t>
            </w:r>
          </w:p>
        </w:tc>
        <w:tc>
          <w:tcPr>
            <w:tcW w:w="1276" w:type="dxa"/>
          </w:tcPr>
          <w:p w14:paraId="2DB6B10B" w14:textId="4A1482C8" w:rsidR="00355274" w:rsidRDefault="003F61BE" w:rsidP="00452FD5">
            <w:pPr>
              <w:cnfStyle w:val="000000000000" w:firstRow="0" w:lastRow="0" w:firstColumn="0" w:lastColumn="0" w:oddVBand="0" w:evenVBand="0" w:oddHBand="0" w:evenHBand="0" w:firstRowFirstColumn="0" w:firstRowLastColumn="0" w:lastRowFirstColumn="0" w:lastRowLastColumn="0"/>
            </w:pPr>
            <w:r>
              <w:t xml:space="preserve">Moderate </w:t>
            </w:r>
          </w:p>
        </w:tc>
        <w:tc>
          <w:tcPr>
            <w:tcW w:w="1842" w:type="dxa"/>
          </w:tcPr>
          <w:p w14:paraId="35FFB08D" w14:textId="77777777" w:rsidR="002B73B7" w:rsidRPr="00FF39C3" w:rsidRDefault="006C34FE" w:rsidP="00FF39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FF39C3">
              <w:rPr>
                <w:rFonts w:asciiTheme="minorHAnsi" w:hAnsiTheme="minorHAnsi" w:cstheme="minorHAnsi"/>
                <w:szCs w:val="24"/>
              </w:rPr>
              <w:t>Age (residents and staff)</w:t>
            </w:r>
          </w:p>
          <w:p w14:paraId="5E2247AB" w14:textId="77777777" w:rsidR="002B73B7" w:rsidRPr="00FF39C3" w:rsidRDefault="006C34FE" w:rsidP="00FF39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FF39C3">
              <w:rPr>
                <w:rFonts w:asciiTheme="minorHAnsi" w:hAnsiTheme="minorHAnsi" w:cstheme="minorHAnsi"/>
                <w:szCs w:val="24"/>
              </w:rPr>
              <w:t>Disability (residents, carers)</w:t>
            </w:r>
          </w:p>
          <w:p w14:paraId="5914EF1E" w14:textId="77777777" w:rsidR="002B73B7" w:rsidRPr="00FF39C3" w:rsidRDefault="002B73B7" w:rsidP="00FF39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FF39C3">
              <w:rPr>
                <w:rFonts w:asciiTheme="minorHAnsi" w:hAnsiTheme="minorHAnsi" w:cstheme="minorHAnsi"/>
                <w:szCs w:val="24"/>
              </w:rPr>
              <w:t>S</w:t>
            </w:r>
            <w:r w:rsidR="006C34FE" w:rsidRPr="00FF39C3">
              <w:rPr>
                <w:rFonts w:asciiTheme="minorHAnsi" w:hAnsiTheme="minorHAnsi" w:cstheme="minorHAnsi"/>
                <w:szCs w:val="24"/>
              </w:rPr>
              <w:t>taff</w:t>
            </w:r>
          </w:p>
          <w:p w14:paraId="626B78DF" w14:textId="77777777" w:rsidR="002B73B7" w:rsidRPr="00FF39C3" w:rsidRDefault="002B73B7" w:rsidP="00FF39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FF39C3">
              <w:rPr>
                <w:rFonts w:asciiTheme="minorHAnsi" w:hAnsiTheme="minorHAnsi" w:cstheme="minorHAnsi"/>
                <w:szCs w:val="24"/>
              </w:rPr>
              <w:t>C</w:t>
            </w:r>
            <w:r w:rsidR="006C34FE" w:rsidRPr="00FF39C3">
              <w:rPr>
                <w:rFonts w:asciiTheme="minorHAnsi" w:hAnsiTheme="minorHAnsi" w:cstheme="minorHAnsi"/>
                <w:szCs w:val="24"/>
              </w:rPr>
              <w:t>arers</w:t>
            </w:r>
          </w:p>
          <w:p w14:paraId="1E7DC7F8" w14:textId="77777777" w:rsidR="00FF39C3" w:rsidRPr="00FF39C3" w:rsidRDefault="00FF39C3" w:rsidP="00FF39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FF39C3">
              <w:rPr>
                <w:rFonts w:asciiTheme="minorHAnsi" w:hAnsiTheme="minorHAnsi" w:cstheme="minorHAnsi"/>
                <w:szCs w:val="24"/>
              </w:rPr>
              <w:t>P</w:t>
            </w:r>
            <w:r w:rsidR="006C34FE" w:rsidRPr="00FF39C3">
              <w:rPr>
                <w:rFonts w:asciiTheme="minorHAnsi" w:hAnsiTheme="minorHAnsi" w:cstheme="minorHAnsi"/>
                <w:szCs w:val="24"/>
              </w:rPr>
              <w:t>eople in geographical areas</w:t>
            </w:r>
          </w:p>
          <w:p w14:paraId="389E2965" w14:textId="5C88BB6E" w:rsidR="006C34FE" w:rsidRPr="00435E3F" w:rsidRDefault="00FF39C3" w:rsidP="00FF39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F39C3">
              <w:rPr>
                <w:rFonts w:asciiTheme="minorHAnsi" w:hAnsiTheme="minorHAnsi" w:cstheme="minorHAnsi"/>
                <w:szCs w:val="24"/>
              </w:rPr>
              <w:t>People covered by Fai</w:t>
            </w:r>
            <w:r w:rsidR="006C34FE" w:rsidRPr="00FF39C3">
              <w:rPr>
                <w:rFonts w:asciiTheme="minorHAnsi" w:hAnsiTheme="minorHAnsi" w:cstheme="minorHAnsi"/>
                <w:szCs w:val="24"/>
              </w:rPr>
              <w:t>rer Scotland Duty</w:t>
            </w:r>
          </w:p>
          <w:p w14:paraId="54B2B5D5" w14:textId="77777777" w:rsidR="00355274" w:rsidRDefault="00355274" w:rsidP="00452FD5">
            <w:pPr>
              <w:cnfStyle w:val="000000000000" w:firstRow="0" w:lastRow="0" w:firstColumn="0" w:lastColumn="0" w:oddVBand="0" w:evenVBand="0" w:oddHBand="0" w:evenHBand="0" w:firstRowFirstColumn="0" w:firstRowLastColumn="0" w:lastRowFirstColumn="0" w:lastRowLastColumn="0"/>
            </w:pPr>
          </w:p>
        </w:tc>
        <w:tc>
          <w:tcPr>
            <w:tcW w:w="1560" w:type="dxa"/>
          </w:tcPr>
          <w:p w14:paraId="7A99DEFD" w14:textId="3068185C" w:rsidR="00355274" w:rsidRDefault="00484AEC" w:rsidP="00452FD5">
            <w:pPr>
              <w:cnfStyle w:val="000000000000" w:firstRow="0" w:lastRow="0" w:firstColumn="0" w:lastColumn="0" w:oddVBand="0" w:evenVBand="0" w:oddHBand="0" w:evenHBand="0" w:firstRowFirstColumn="0" w:firstRowLastColumn="0" w:lastRowFirstColumn="0" w:lastRowLastColumn="0"/>
            </w:pPr>
            <w:r>
              <w:t xml:space="preserve">Moderate to high – see entry on Belhaven </w:t>
            </w:r>
            <w:proofErr w:type="gramStart"/>
            <w:r>
              <w:t>above</w:t>
            </w:r>
            <w:proofErr w:type="gramEnd"/>
          </w:p>
          <w:p w14:paraId="66F6871D" w14:textId="7A153738" w:rsidR="00484AEC" w:rsidRDefault="00484AEC" w:rsidP="00452FD5">
            <w:pPr>
              <w:cnfStyle w:val="000000000000" w:firstRow="0" w:lastRow="0" w:firstColumn="0" w:lastColumn="0" w:oddVBand="0" w:evenVBand="0" w:oddHBand="0" w:evenHBand="0" w:firstRowFirstColumn="0" w:firstRowLastColumn="0" w:lastRowFirstColumn="0" w:lastRowLastColumn="0"/>
            </w:pPr>
          </w:p>
        </w:tc>
        <w:tc>
          <w:tcPr>
            <w:tcW w:w="1984" w:type="dxa"/>
          </w:tcPr>
          <w:p w14:paraId="1AAA6277" w14:textId="26693AA9" w:rsidR="00355274" w:rsidRDefault="00484AEC" w:rsidP="00452FD5">
            <w:pPr>
              <w:cnfStyle w:val="000000000000" w:firstRow="0" w:lastRow="0" w:firstColumn="0" w:lastColumn="0" w:oddVBand="0" w:evenVBand="0" w:oddHBand="0" w:evenHBand="0" w:firstRowFirstColumn="0" w:firstRowLastColumn="0" w:lastRowFirstColumn="0" w:lastRowLastColumn="0"/>
            </w:pPr>
            <w:r>
              <w:t>See range of mitigations for closure of Belhaven site above.</w:t>
            </w:r>
          </w:p>
        </w:tc>
        <w:tc>
          <w:tcPr>
            <w:tcW w:w="1418" w:type="dxa"/>
          </w:tcPr>
          <w:p w14:paraId="15903D89" w14:textId="6700A312" w:rsidR="00355274" w:rsidRDefault="00484AEC" w:rsidP="00452FD5">
            <w:pPr>
              <w:cnfStyle w:val="000000000000" w:firstRow="0" w:lastRow="0" w:firstColumn="0" w:lastColumn="0" w:oddVBand="0" w:evenVBand="0" w:oddHBand="0" w:evenHBand="0" w:firstRowFirstColumn="0" w:firstRowLastColumn="0" w:lastRowFirstColumn="0" w:lastRowLastColumn="0"/>
            </w:pPr>
            <w:r>
              <w:t>Good</w:t>
            </w:r>
          </w:p>
        </w:tc>
        <w:tc>
          <w:tcPr>
            <w:tcW w:w="1275" w:type="dxa"/>
          </w:tcPr>
          <w:p w14:paraId="185D1BDF" w14:textId="41561926" w:rsidR="00355274" w:rsidRDefault="00484AEC" w:rsidP="00452FD5">
            <w:pPr>
              <w:cnfStyle w:val="000000000000" w:firstRow="0" w:lastRow="0" w:firstColumn="0" w:lastColumn="0" w:oddVBand="0" w:evenVBand="0" w:oddHBand="0" w:evenHBand="0" w:firstRowFirstColumn="0" w:firstRowLastColumn="0" w:lastRowFirstColumn="0" w:lastRowLastColumn="0"/>
            </w:pPr>
            <w:r>
              <w:t>Yes</w:t>
            </w:r>
          </w:p>
        </w:tc>
        <w:tc>
          <w:tcPr>
            <w:tcW w:w="1418" w:type="dxa"/>
          </w:tcPr>
          <w:p w14:paraId="3DE7B666" w14:textId="44A6A040" w:rsidR="00355274" w:rsidRDefault="00435E3F" w:rsidP="00452FD5">
            <w:pPr>
              <w:cnfStyle w:val="000000000000" w:firstRow="0" w:lastRow="0" w:firstColumn="0" w:lastColumn="0" w:oddVBand="0" w:evenVBand="0" w:oddHBand="0" w:evenHBand="0" w:firstRowFirstColumn="0" w:firstRowLastColumn="0" w:lastRowFirstColumn="0" w:lastRowLastColumn="0"/>
            </w:pPr>
            <w:r>
              <w:t>---</w:t>
            </w:r>
          </w:p>
        </w:tc>
      </w:tr>
      <w:tr w:rsidR="00E87445" w14:paraId="30481B25" w14:textId="39F62F75" w:rsidTr="00523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44A45F3" w14:textId="77777777" w:rsidR="00E93E1E" w:rsidRDefault="00435E3F" w:rsidP="00452FD5">
            <w:pPr>
              <w:rPr>
                <w:b w:val="0"/>
                <w:bCs w:val="0"/>
              </w:rPr>
            </w:pPr>
            <w:r>
              <w:t xml:space="preserve">Proposal </w:t>
            </w:r>
            <w:r w:rsidR="00E93E1E">
              <w:t>to close beds in Ward 6, ELCH/</w:t>
            </w:r>
          </w:p>
          <w:p w14:paraId="522282D8" w14:textId="032913B2" w:rsidR="00355274" w:rsidRDefault="00E93E1E" w:rsidP="00452FD5">
            <w:r>
              <w:t>Edington Hospital</w:t>
            </w:r>
          </w:p>
        </w:tc>
        <w:tc>
          <w:tcPr>
            <w:tcW w:w="1985" w:type="dxa"/>
          </w:tcPr>
          <w:p w14:paraId="6E4EBA36" w14:textId="77777777" w:rsidR="00D433FD" w:rsidRPr="00D433FD" w:rsidRDefault="00F85EFC" w:rsidP="00D433FD">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D433FD">
              <w:rPr>
                <w:rFonts w:asciiTheme="minorHAnsi" w:hAnsiTheme="minorHAnsi" w:cstheme="minorHAnsi"/>
                <w:szCs w:val="24"/>
              </w:rPr>
              <w:t>Age (older people and children</w:t>
            </w:r>
            <w:r w:rsidR="00D433FD" w:rsidRPr="00D433FD">
              <w:rPr>
                <w:rFonts w:asciiTheme="minorHAnsi" w:hAnsiTheme="minorHAnsi" w:cstheme="minorHAnsi"/>
                <w:szCs w:val="24"/>
              </w:rPr>
              <w:t>/young people</w:t>
            </w:r>
          </w:p>
          <w:p w14:paraId="37C2E934" w14:textId="055C5023" w:rsidR="00D433FD" w:rsidRPr="00D433FD" w:rsidRDefault="00D433FD" w:rsidP="00D433FD">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D433FD">
              <w:rPr>
                <w:rFonts w:asciiTheme="minorHAnsi" w:hAnsiTheme="minorHAnsi" w:cstheme="minorHAnsi"/>
                <w:szCs w:val="24"/>
              </w:rPr>
              <w:t>S</w:t>
            </w:r>
            <w:r w:rsidR="00F85EFC" w:rsidRPr="00D433FD">
              <w:rPr>
                <w:rFonts w:asciiTheme="minorHAnsi" w:hAnsiTheme="minorHAnsi" w:cstheme="minorHAnsi"/>
                <w:szCs w:val="24"/>
              </w:rPr>
              <w:t>taff</w:t>
            </w:r>
          </w:p>
          <w:p w14:paraId="32931441" w14:textId="77777777" w:rsidR="00D433FD" w:rsidRPr="00D433FD" w:rsidRDefault="00F85EFC" w:rsidP="00D433FD">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D433FD">
              <w:rPr>
                <w:rFonts w:asciiTheme="minorHAnsi" w:hAnsiTheme="minorHAnsi" w:cstheme="minorHAnsi"/>
                <w:szCs w:val="24"/>
              </w:rPr>
              <w:t>sexual orientation</w:t>
            </w:r>
          </w:p>
          <w:p w14:paraId="7FC1C132" w14:textId="77777777" w:rsidR="00D433FD" w:rsidRPr="00D433FD" w:rsidRDefault="00F85EFC" w:rsidP="00D433FD">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D433FD">
              <w:rPr>
                <w:rFonts w:asciiTheme="minorHAnsi" w:hAnsiTheme="minorHAnsi" w:cstheme="minorHAnsi"/>
                <w:szCs w:val="24"/>
              </w:rPr>
              <w:t>carers</w:t>
            </w:r>
          </w:p>
          <w:p w14:paraId="110279BB" w14:textId="2A22CC09" w:rsidR="00355274" w:rsidRDefault="00F85EFC" w:rsidP="00D433FD">
            <w:pPr>
              <w:pStyle w:val="ListParagraph"/>
              <w:numPr>
                <w:ilvl w:val="0"/>
                <w:numId w:val="16"/>
              </w:numPr>
              <w:cnfStyle w:val="000000100000" w:firstRow="0" w:lastRow="0" w:firstColumn="0" w:lastColumn="0" w:oddVBand="0" w:evenVBand="0" w:oddHBand="1" w:evenHBand="0" w:firstRowFirstColumn="0" w:firstRowLastColumn="0" w:lastRowFirstColumn="0" w:lastRowLastColumn="0"/>
            </w:pPr>
            <w:r w:rsidRPr="00D433FD">
              <w:rPr>
                <w:rFonts w:asciiTheme="minorHAnsi" w:hAnsiTheme="minorHAnsi" w:cstheme="minorHAnsi"/>
                <w:szCs w:val="24"/>
              </w:rPr>
              <w:t>people in geographical areas</w:t>
            </w:r>
          </w:p>
        </w:tc>
        <w:tc>
          <w:tcPr>
            <w:tcW w:w="1276" w:type="dxa"/>
          </w:tcPr>
          <w:p w14:paraId="2704A592" w14:textId="568997A7" w:rsidR="00355274" w:rsidRDefault="005A0D89" w:rsidP="00452FD5">
            <w:pPr>
              <w:cnfStyle w:val="000000100000" w:firstRow="0" w:lastRow="0" w:firstColumn="0" w:lastColumn="0" w:oddVBand="0" w:evenVBand="0" w:oddHBand="1" w:evenHBand="0" w:firstRowFirstColumn="0" w:firstRowLastColumn="0" w:lastRowFirstColumn="0" w:lastRowLastColumn="0"/>
            </w:pPr>
            <w:r>
              <w:t>Moderate to good</w:t>
            </w:r>
          </w:p>
        </w:tc>
        <w:tc>
          <w:tcPr>
            <w:tcW w:w="1842" w:type="dxa"/>
          </w:tcPr>
          <w:p w14:paraId="3EC2EA2F" w14:textId="5C79F23F" w:rsidR="00941574" w:rsidRPr="00941574" w:rsidRDefault="00941574" w:rsidP="0094157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41574">
              <w:rPr>
                <w:rFonts w:asciiTheme="minorHAnsi" w:hAnsiTheme="minorHAnsi" w:cstheme="minorHAnsi"/>
                <w:szCs w:val="24"/>
              </w:rPr>
              <w:t>Age</w:t>
            </w:r>
            <w:r>
              <w:rPr>
                <w:rFonts w:asciiTheme="minorHAnsi" w:hAnsiTheme="minorHAnsi" w:cstheme="minorHAnsi"/>
                <w:szCs w:val="24"/>
              </w:rPr>
              <w:t xml:space="preserve"> (older people and children and young people)</w:t>
            </w:r>
          </w:p>
          <w:p w14:paraId="167A2D4D" w14:textId="7B598654" w:rsidR="00941574" w:rsidRPr="00941574" w:rsidRDefault="00941574" w:rsidP="0094157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41574">
              <w:rPr>
                <w:rFonts w:asciiTheme="minorHAnsi" w:hAnsiTheme="minorHAnsi" w:cstheme="minorHAnsi"/>
                <w:szCs w:val="24"/>
              </w:rPr>
              <w:t>Staff</w:t>
            </w:r>
          </w:p>
          <w:p w14:paraId="393AB39E" w14:textId="36C4DEC5" w:rsidR="00941574" w:rsidRPr="00941574" w:rsidRDefault="00941574" w:rsidP="0094157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41574">
              <w:rPr>
                <w:rFonts w:asciiTheme="minorHAnsi" w:hAnsiTheme="minorHAnsi" w:cstheme="minorHAnsi"/>
                <w:szCs w:val="24"/>
              </w:rPr>
              <w:t>Carers</w:t>
            </w:r>
          </w:p>
          <w:p w14:paraId="015B6E37" w14:textId="5A05ECD7" w:rsidR="00941574" w:rsidRPr="00941574" w:rsidRDefault="00941574" w:rsidP="0094157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szCs w:val="24"/>
              </w:rPr>
              <w:t>P</w:t>
            </w:r>
            <w:r w:rsidRPr="00941574">
              <w:rPr>
                <w:rFonts w:asciiTheme="minorHAnsi" w:hAnsiTheme="minorHAnsi" w:cstheme="minorHAnsi"/>
                <w:szCs w:val="24"/>
              </w:rPr>
              <w:t>eople in geographical areas</w:t>
            </w:r>
          </w:p>
          <w:p w14:paraId="43ACDEF0" w14:textId="3671418D" w:rsidR="00941574" w:rsidRPr="00941574" w:rsidRDefault="00941574" w:rsidP="0094157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szCs w:val="24"/>
              </w:rPr>
              <w:t xml:space="preserve">People covered </w:t>
            </w:r>
            <w:proofErr w:type="gramStart"/>
            <w:r>
              <w:rPr>
                <w:rFonts w:asciiTheme="minorHAnsi" w:hAnsiTheme="minorHAnsi" w:cstheme="minorHAnsi"/>
                <w:szCs w:val="24"/>
              </w:rPr>
              <w:t xml:space="preserve">by </w:t>
            </w:r>
            <w:r w:rsidRPr="00941574">
              <w:rPr>
                <w:rFonts w:asciiTheme="minorHAnsi" w:hAnsiTheme="minorHAnsi" w:cstheme="minorHAnsi"/>
                <w:szCs w:val="24"/>
              </w:rPr>
              <w:t xml:space="preserve"> Fairer</w:t>
            </w:r>
            <w:proofErr w:type="gramEnd"/>
            <w:r w:rsidRPr="00941574">
              <w:rPr>
                <w:rFonts w:asciiTheme="minorHAnsi" w:hAnsiTheme="minorHAnsi" w:cstheme="minorHAnsi"/>
                <w:szCs w:val="24"/>
              </w:rPr>
              <w:t xml:space="preserve"> Scotland Duty</w:t>
            </w:r>
          </w:p>
          <w:p w14:paraId="78509313" w14:textId="77777777" w:rsidR="00355274" w:rsidRDefault="00355274" w:rsidP="00452FD5">
            <w:pPr>
              <w:cnfStyle w:val="000000100000" w:firstRow="0" w:lastRow="0" w:firstColumn="0" w:lastColumn="0" w:oddVBand="0" w:evenVBand="0" w:oddHBand="1" w:evenHBand="0" w:firstRowFirstColumn="0" w:firstRowLastColumn="0" w:lastRowFirstColumn="0" w:lastRowLastColumn="0"/>
            </w:pPr>
          </w:p>
        </w:tc>
        <w:tc>
          <w:tcPr>
            <w:tcW w:w="1560" w:type="dxa"/>
          </w:tcPr>
          <w:p w14:paraId="46273338" w14:textId="2181281A" w:rsidR="00355274" w:rsidRDefault="00941574" w:rsidP="00452FD5">
            <w:pPr>
              <w:cnfStyle w:val="000000100000" w:firstRow="0" w:lastRow="0" w:firstColumn="0" w:lastColumn="0" w:oddVBand="0" w:evenVBand="0" w:oddHBand="1" w:evenHBand="0" w:firstRowFirstColumn="0" w:firstRowLastColumn="0" w:lastRowFirstColumn="0" w:lastRowLastColumn="0"/>
            </w:pPr>
            <w:r>
              <w:t>Moderate to low</w:t>
            </w:r>
          </w:p>
        </w:tc>
        <w:tc>
          <w:tcPr>
            <w:tcW w:w="1984" w:type="dxa"/>
          </w:tcPr>
          <w:p w14:paraId="6AF04483" w14:textId="77777777" w:rsidR="0073744E" w:rsidRDefault="00153262" w:rsidP="00452FD5">
            <w:pPr>
              <w:cnfStyle w:val="000000100000" w:firstRow="0" w:lastRow="0" w:firstColumn="0" w:lastColumn="0" w:oddVBand="0" w:evenVBand="0" w:oddHBand="1" w:evenHBand="0" w:firstRowFirstColumn="0" w:firstRowLastColumn="0" w:lastRowFirstColumn="0" w:lastRowLastColumn="0"/>
            </w:pPr>
            <w:r>
              <w:t>Good.</w:t>
            </w:r>
          </w:p>
          <w:p w14:paraId="29171905" w14:textId="1E81362D" w:rsidR="00153262" w:rsidRDefault="00B322C2" w:rsidP="00452FD5">
            <w:pPr>
              <w:cnfStyle w:val="000000100000" w:firstRow="0" w:lastRow="0" w:firstColumn="0" w:lastColumn="0" w:oddVBand="0" w:evenVBand="0" w:oddHBand="1" w:evenHBand="0" w:firstRowFirstColumn="0" w:firstRowLastColumn="0" w:lastRowFirstColumn="0" w:lastRowLastColumn="0"/>
            </w:pPr>
            <w:r>
              <w:t>Mitigations include:</w:t>
            </w:r>
          </w:p>
          <w:p w14:paraId="183195D9" w14:textId="77777777" w:rsidR="00B322C2" w:rsidRDefault="00B322C2" w:rsidP="00B322C2">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322C2">
              <w:rPr>
                <w:rFonts w:asciiTheme="minorHAnsi" w:hAnsiTheme="minorHAnsi" w:cstheme="minorHAnsi"/>
              </w:rPr>
              <w:t>Using the NHS Lothian Organisational Change processes and learnings from the closure of Eskgreen Care Home</w:t>
            </w:r>
          </w:p>
          <w:p w14:paraId="261D5575" w14:textId="08DA393F" w:rsidR="00B322C2" w:rsidRDefault="00BC63AA" w:rsidP="00B322C2">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Delivering the objectives of the Planning for Older People’s services work around growing more services to support people at home, including services like Hospice at Home</w:t>
            </w:r>
          </w:p>
          <w:p w14:paraId="536DA4FF" w14:textId="3FEB04DE" w:rsidR="00BC63AA" w:rsidRDefault="00BC63AA" w:rsidP="00B322C2">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Encouraging people to understand when to use GP, </w:t>
            </w:r>
            <w:r w:rsidR="00C13593">
              <w:rPr>
                <w:rFonts w:asciiTheme="minorHAnsi" w:hAnsiTheme="minorHAnsi" w:cstheme="minorHAnsi"/>
              </w:rPr>
              <w:t>Minor Injuries and A&amp;E (for example, asthma attacks should always to A&amp;E)</w:t>
            </w:r>
          </w:p>
          <w:p w14:paraId="24B78273" w14:textId="77777777" w:rsidR="00C13593" w:rsidRDefault="00C13593" w:rsidP="00C13593">
            <w:pPr>
              <w:cnfStyle w:val="000000100000" w:firstRow="0" w:lastRow="0" w:firstColumn="0" w:lastColumn="0" w:oddVBand="0" w:evenVBand="0" w:oddHBand="1" w:evenHBand="0" w:firstRowFirstColumn="0" w:firstRowLastColumn="0" w:lastRowFirstColumn="0" w:lastRowLastColumn="0"/>
              <w:rPr>
                <w:rFonts w:cstheme="minorHAnsi"/>
              </w:rPr>
            </w:pPr>
          </w:p>
          <w:p w14:paraId="7627932E" w14:textId="77777777" w:rsidR="00C13593" w:rsidRPr="00C13593" w:rsidRDefault="00C13593" w:rsidP="00C13593">
            <w:pPr>
              <w:cnfStyle w:val="000000100000" w:firstRow="0" w:lastRow="0" w:firstColumn="0" w:lastColumn="0" w:oddVBand="0" w:evenVBand="0" w:oddHBand="1" w:evenHBand="0" w:firstRowFirstColumn="0" w:firstRowLastColumn="0" w:lastRowFirstColumn="0" w:lastRowLastColumn="0"/>
              <w:rPr>
                <w:rFonts w:cstheme="minorHAnsi"/>
              </w:rPr>
            </w:pPr>
          </w:p>
          <w:p w14:paraId="68E4B3CC" w14:textId="7EC32B5B" w:rsidR="00B322C2" w:rsidRDefault="00B322C2" w:rsidP="00452FD5">
            <w:pPr>
              <w:cnfStyle w:val="000000100000" w:firstRow="0" w:lastRow="0" w:firstColumn="0" w:lastColumn="0" w:oddVBand="0" w:evenVBand="0" w:oddHBand="1" w:evenHBand="0" w:firstRowFirstColumn="0" w:firstRowLastColumn="0" w:lastRowFirstColumn="0" w:lastRowLastColumn="0"/>
            </w:pPr>
          </w:p>
        </w:tc>
        <w:tc>
          <w:tcPr>
            <w:tcW w:w="1418" w:type="dxa"/>
          </w:tcPr>
          <w:p w14:paraId="28D28BC0" w14:textId="77928DDD" w:rsidR="00355274" w:rsidRDefault="00C13593" w:rsidP="00452FD5">
            <w:pPr>
              <w:cnfStyle w:val="000000100000" w:firstRow="0" w:lastRow="0" w:firstColumn="0" w:lastColumn="0" w:oddVBand="0" w:evenVBand="0" w:oddHBand="1" w:evenHBand="0" w:firstRowFirstColumn="0" w:firstRowLastColumn="0" w:lastRowFirstColumn="0" w:lastRowLastColumn="0"/>
            </w:pPr>
            <w:r>
              <w:t>Good</w:t>
            </w:r>
          </w:p>
        </w:tc>
        <w:tc>
          <w:tcPr>
            <w:tcW w:w="1275" w:type="dxa"/>
          </w:tcPr>
          <w:p w14:paraId="247A5E9A" w14:textId="4194687F" w:rsidR="00355274" w:rsidRDefault="00C13593" w:rsidP="00452FD5">
            <w:pPr>
              <w:cnfStyle w:val="000000100000" w:firstRow="0" w:lastRow="0" w:firstColumn="0" w:lastColumn="0" w:oddVBand="0" w:evenVBand="0" w:oddHBand="1" w:evenHBand="0" w:firstRowFirstColumn="0" w:firstRowLastColumn="0" w:lastRowFirstColumn="0" w:lastRowLastColumn="0"/>
            </w:pPr>
            <w:r>
              <w:t>Yes</w:t>
            </w:r>
          </w:p>
        </w:tc>
        <w:tc>
          <w:tcPr>
            <w:tcW w:w="1418" w:type="dxa"/>
          </w:tcPr>
          <w:p w14:paraId="348770C6" w14:textId="71EE5B48" w:rsidR="00355274" w:rsidRDefault="00C13593" w:rsidP="00452FD5">
            <w:pPr>
              <w:cnfStyle w:val="000000100000" w:firstRow="0" w:lastRow="0" w:firstColumn="0" w:lastColumn="0" w:oddVBand="0" w:evenVBand="0" w:oddHBand="1" w:evenHBand="0" w:firstRowFirstColumn="0" w:firstRowLastColumn="0" w:lastRowFirstColumn="0" w:lastRowLastColumn="0"/>
            </w:pPr>
            <w:r>
              <w:t>Yes – attached with IIA report</w:t>
            </w:r>
          </w:p>
        </w:tc>
      </w:tr>
      <w:tr w:rsidR="00E87445" w14:paraId="3D44CD6D" w14:textId="3ED829F3" w:rsidTr="005232A5">
        <w:tc>
          <w:tcPr>
            <w:cnfStyle w:val="001000000000" w:firstRow="0" w:lastRow="0" w:firstColumn="1" w:lastColumn="0" w:oddVBand="0" w:evenVBand="0" w:oddHBand="0" w:evenHBand="0" w:firstRowFirstColumn="0" w:firstRowLastColumn="0" w:lastRowFirstColumn="0" w:lastRowLastColumn="0"/>
            <w:tcW w:w="1701" w:type="dxa"/>
          </w:tcPr>
          <w:p w14:paraId="59461E7A" w14:textId="08A5E0DC" w:rsidR="00355274" w:rsidRDefault="00C13593" w:rsidP="00452FD5">
            <w:r>
              <w:t>Proposal to close the Abbey Care Home</w:t>
            </w:r>
          </w:p>
        </w:tc>
        <w:tc>
          <w:tcPr>
            <w:tcW w:w="1985" w:type="dxa"/>
          </w:tcPr>
          <w:p w14:paraId="1832C4C6" w14:textId="7BA63D61" w:rsidR="00DC7D9E" w:rsidRPr="009C3250" w:rsidRDefault="00DC7D9E" w:rsidP="00DC7D9E">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9C3250">
              <w:rPr>
                <w:rFonts w:asciiTheme="minorHAnsi" w:hAnsiTheme="minorHAnsi" w:cstheme="minorHAnsi"/>
                <w:szCs w:val="24"/>
              </w:rPr>
              <w:t>Age (residents and staf</w:t>
            </w:r>
            <w:r w:rsidRPr="009C3250">
              <w:rPr>
                <w:rFonts w:asciiTheme="minorHAnsi" w:hAnsiTheme="minorHAnsi" w:cstheme="minorHAnsi"/>
                <w:szCs w:val="24"/>
              </w:rPr>
              <w:t>f)</w:t>
            </w:r>
          </w:p>
          <w:p w14:paraId="647BB2B8" w14:textId="3B45EA6C" w:rsidR="00DC7D9E" w:rsidRPr="009C3250" w:rsidRDefault="00DC7D9E" w:rsidP="00DC7D9E">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9C3250">
              <w:rPr>
                <w:rFonts w:asciiTheme="minorHAnsi" w:hAnsiTheme="minorHAnsi" w:cstheme="minorHAnsi"/>
                <w:szCs w:val="24"/>
              </w:rPr>
              <w:t>Disability (</w:t>
            </w:r>
            <w:r w:rsidRPr="009C3250">
              <w:rPr>
                <w:rFonts w:asciiTheme="minorHAnsi" w:hAnsiTheme="minorHAnsi" w:cstheme="minorHAnsi"/>
                <w:szCs w:val="24"/>
              </w:rPr>
              <w:t xml:space="preserve">residents, </w:t>
            </w:r>
            <w:r w:rsidRPr="009C3250">
              <w:rPr>
                <w:rFonts w:asciiTheme="minorHAnsi" w:hAnsiTheme="minorHAnsi" w:cstheme="minorHAnsi"/>
                <w:szCs w:val="24"/>
              </w:rPr>
              <w:t>carers)</w:t>
            </w:r>
          </w:p>
          <w:p w14:paraId="43AD7C65" w14:textId="57BB17F9" w:rsidR="00DC7D9E" w:rsidRPr="009C3250" w:rsidRDefault="00DC7D9E" w:rsidP="00DC7D9E">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9C3250">
              <w:rPr>
                <w:rFonts w:asciiTheme="minorHAnsi" w:hAnsiTheme="minorHAnsi" w:cstheme="minorHAnsi"/>
                <w:szCs w:val="24"/>
              </w:rPr>
              <w:t>S</w:t>
            </w:r>
            <w:r w:rsidRPr="009C3250">
              <w:rPr>
                <w:rFonts w:asciiTheme="minorHAnsi" w:hAnsiTheme="minorHAnsi" w:cstheme="minorHAnsi"/>
                <w:szCs w:val="24"/>
              </w:rPr>
              <w:t>taff</w:t>
            </w:r>
          </w:p>
          <w:p w14:paraId="533C8D9C" w14:textId="7D08A111" w:rsidR="00DC7D9E" w:rsidRPr="009C3250" w:rsidRDefault="00DC7D9E" w:rsidP="00DC7D9E">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9C3250">
              <w:rPr>
                <w:rFonts w:asciiTheme="minorHAnsi" w:hAnsiTheme="minorHAnsi" w:cstheme="minorHAnsi"/>
                <w:szCs w:val="24"/>
              </w:rPr>
              <w:t>C</w:t>
            </w:r>
            <w:r w:rsidRPr="009C3250">
              <w:rPr>
                <w:rFonts w:asciiTheme="minorHAnsi" w:hAnsiTheme="minorHAnsi" w:cstheme="minorHAnsi"/>
                <w:szCs w:val="24"/>
              </w:rPr>
              <w:t>arers</w:t>
            </w:r>
          </w:p>
          <w:p w14:paraId="720C0576" w14:textId="6929949A" w:rsidR="00355274" w:rsidRDefault="00DC7D9E" w:rsidP="00DC7D9E">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9C3250">
              <w:rPr>
                <w:rFonts w:asciiTheme="minorHAnsi" w:hAnsiTheme="minorHAnsi" w:cstheme="minorHAnsi"/>
                <w:szCs w:val="24"/>
              </w:rPr>
              <w:t>P</w:t>
            </w:r>
            <w:r w:rsidRPr="009C3250">
              <w:rPr>
                <w:rFonts w:asciiTheme="minorHAnsi" w:hAnsiTheme="minorHAnsi" w:cstheme="minorHAnsi"/>
                <w:szCs w:val="24"/>
              </w:rPr>
              <w:t>eople in geographical areas</w:t>
            </w:r>
          </w:p>
        </w:tc>
        <w:tc>
          <w:tcPr>
            <w:tcW w:w="1276" w:type="dxa"/>
          </w:tcPr>
          <w:p w14:paraId="523A6339" w14:textId="026F7EA8" w:rsidR="00355274" w:rsidRDefault="00DC7D9E" w:rsidP="00452FD5">
            <w:pPr>
              <w:cnfStyle w:val="000000000000" w:firstRow="0" w:lastRow="0" w:firstColumn="0" w:lastColumn="0" w:oddVBand="0" w:evenVBand="0" w:oddHBand="0" w:evenHBand="0" w:firstRowFirstColumn="0" w:firstRowLastColumn="0" w:lastRowFirstColumn="0" w:lastRowLastColumn="0"/>
            </w:pPr>
            <w:r>
              <w:t>Good</w:t>
            </w:r>
          </w:p>
        </w:tc>
        <w:tc>
          <w:tcPr>
            <w:tcW w:w="1842" w:type="dxa"/>
          </w:tcPr>
          <w:p w14:paraId="7978DDE6" w14:textId="77777777" w:rsidR="009C3250" w:rsidRPr="002751B9" w:rsidRDefault="009C3250" w:rsidP="002751B9">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751B9">
              <w:rPr>
                <w:rFonts w:asciiTheme="minorHAnsi" w:hAnsiTheme="minorHAnsi" w:cstheme="minorHAnsi"/>
              </w:rPr>
              <w:t>A</w:t>
            </w:r>
            <w:r w:rsidRPr="002751B9">
              <w:rPr>
                <w:rFonts w:asciiTheme="minorHAnsi" w:hAnsiTheme="minorHAnsi" w:cstheme="minorHAnsi"/>
              </w:rPr>
              <w:t>ge (residents and staff),</w:t>
            </w:r>
          </w:p>
          <w:p w14:paraId="278A02F1" w14:textId="77777777" w:rsidR="009C3250" w:rsidRPr="002751B9" w:rsidRDefault="009C3250" w:rsidP="002751B9">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751B9">
              <w:rPr>
                <w:rFonts w:asciiTheme="minorHAnsi" w:hAnsiTheme="minorHAnsi" w:cstheme="minorHAnsi"/>
              </w:rPr>
              <w:t>Disability (residents, carers)</w:t>
            </w:r>
          </w:p>
          <w:p w14:paraId="3D7A8213" w14:textId="78145678" w:rsidR="009C3250" w:rsidRPr="002751B9" w:rsidRDefault="009C3250" w:rsidP="002751B9">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751B9">
              <w:rPr>
                <w:rFonts w:asciiTheme="minorHAnsi" w:hAnsiTheme="minorHAnsi" w:cstheme="minorHAnsi"/>
              </w:rPr>
              <w:t>S</w:t>
            </w:r>
            <w:r w:rsidRPr="002751B9">
              <w:rPr>
                <w:rFonts w:asciiTheme="minorHAnsi" w:hAnsiTheme="minorHAnsi" w:cstheme="minorHAnsi"/>
              </w:rPr>
              <w:t>taff</w:t>
            </w:r>
          </w:p>
          <w:p w14:paraId="2F6D3036" w14:textId="3246A9BE" w:rsidR="009C3250" w:rsidRPr="002751B9" w:rsidRDefault="009C3250" w:rsidP="002751B9">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751B9">
              <w:rPr>
                <w:rFonts w:asciiTheme="minorHAnsi" w:hAnsiTheme="minorHAnsi" w:cstheme="minorHAnsi"/>
              </w:rPr>
              <w:t>C</w:t>
            </w:r>
            <w:r w:rsidRPr="002751B9">
              <w:rPr>
                <w:rFonts w:asciiTheme="minorHAnsi" w:hAnsiTheme="minorHAnsi" w:cstheme="minorHAnsi"/>
              </w:rPr>
              <w:t>arers</w:t>
            </w:r>
          </w:p>
          <w:p w14:paraId="5810E9E7" w14:textId="77777777" w:rsidR="009C3250" w:rsidRPr="002751B9" w:rsidRDefault="009C3250" w:rsidP="002751B9">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751B9">
              <w:rPr>
                <w:rFonts w:asciiTheme="minorHAnsi" w:hAnsiTheme="minorHAnsi" w:cstheme="minorHAnsi"/>
              </w:rPr>
              <w:t>people in geographical areas</w:t>
            </w:r>
          </w:p>
          <w:p w14:paraId="4A2CF344" w14:textId="77777777" w:rsidR="00355274" w:rsidRPr="0012507C" w:rsidRDefault="002751B9" w:rsidP="002751B9">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rsidRPr="002751B9">
              <w:rPr>
                <w:rFonts w:asciiTheme="minorHAnsi" w:hAnsiTheme="minorHAnsi" w:cstheme="minorHAnsi"/>
              </w:rPr>
              <w:t xml:space="preserve">people covered under </w:t>
            </w:r>
            <w:r w:rsidR="009C3250" w:rsidRPr="002751B9">
              <w:rPr>
                <w:rFonts w:asciiTheme="minorHAnsi" w:hAnsiTheme="minorHAnsi" w:cstheme="minorHAnsi"/>
              </w:rPr>
              <w:t>Fairer Scotland Duty</w:t>
            </w:r>
          </w:p>
          <w:p w14:paraId="080D0DBF" w14:textId="77777777" w:rsidR="0012507C" w:rsidRDefault="0012507C" w:rsidP="0012507C">
            <w:pPr>
              <w:cnfStyle w:val="000000000000" w:firstRow="0" w:lastRow="0" w:firstColumn="0" w:lastColumn="0" w:oddVBand="0" w:evenVBand="0" w:oddHBand="0" w:evenHBand="0" w:firstRowFirstColumn="0" w:firstRowLastColumn="0" w:lastRowFirstColumn="0" w:lastRowLastColumn="0"/>
            </w:pPr>
          </w:p>
          <w:p w14:paraId="45D87091" w14:textId="77777777" w:rsidR="0012507C" w:rsidRDefault="0012507C" w:rsidP="0012507C">
            <w:pPr>
              <w:cnfStyle w:val="000000000000" w:firstRow="0" w:lastRow="0" w:firstColumn="0" w:lastColumn="0" w:oddVBand="0" w:evenVBand="0" w:oddHBand="0" w:evenHBand="0" w:firstRowFirstColumn="0" w:firstRowLastColumn="0" w:lastRowFirstColumn="0" w:lastRowLastColumn="0"/>
            </w:pPr>
          </w:p>
          <w:p w14:paraId="48D29E70" w14:textId="77777777" w:rsidR="0012507C" w:rsidRDefault="0012507C" w:rsidP="0012507C">
            <w:pPr>
              <w:cnfStyle w:val="000000000000" w:firstRow="0" w:lastRow="0" w:firstColumn="0" w:lastColumn="0" w:oddVBand="0" w:evenVBand="0" w:oddHBand="0" w:evenHBand="0" w:firstRowFirstColumn="0" w:firstRowLastColumn="0" w:lastRowFirstColumn="0" w:lastRowLastColumn="0"/>
            </w:pPr>
          </w:p>
          <w:p w14:paraId="68AFF7D1" w14:textId="77777777" w:rsidR="0012507C" w:rsidRDefault="0012507C" w:rsidP="0012507C">
            <w:pPr>
              <w:cnfStyle w:val="000000000000" w:firstRow="0" w:lastRow="0" w:firstColumn="0" w:lastColumn="0" w:oddVBand="0" w:evenVBand="0" w:oddHBand="0" w:evenHBand="0" w:firstRowFirstColumn="0" w:firstRowLastColumn="0" w:lastRowFirstColumn="0" w:lastRowLastColumn="0"/>
            </w:pPr>
          </w:p>
          <w:p w14:paraId="24FD5627" w14:textId="036381FB" w:rsidR="0012507C" w:rsidRDefault="0012507C" w:rsidP="0012507C">
            <w:pPr>
              <w:cnfStyle w:val="000000000000" w:firstRow="0" w:lastRow="0" w:firstColumn="0" w:lastColumn="0" w:oddVBand="0" w:evenVBand="0" w:oddHBand="0" w:evenHBand="0" w:firstRowFirstColumn="0" w:firstRowLastColumn="0" w:lastRowFirstColumn="0" w:lastRowLastColumn="0"/>
            </w:pPr>
          </w:p>
        </w:tc>
        <w:tc>
          <w:tcPr>
            <w:tcW w:w="1560" w:type="dxa"/>
          </w:tcPr>
          <w:p w14:paraId="25DEE4D8" w14:textId="1F208A15" w:rsidR="00355274" w:rsidRDefault="009C3250" w:rsidP="00452FD5">
            <w:pPr>
              <w:cnfStyle w:val="000000000000" w:firstRow="0" w:lastRow="0" w:firstColumn="0" w:lastColumn="0" w:oddVBand="0" w:evenVBand="0" w:oddHBand="0" w:evenHBand="0" w:firstRowFirstColumn="0" w:firstRowLastColumn="0" w:lastRowFirstColumn="0" w:lastRowLastColumn="0"/>
            </w:pPr>
            <w:r>
              <w:t>Moderate to low</w:t>
            </w:r>
          </w:p>
        </w:tc>
        <w:tc>
          <w:tcPr>
            <w:tcW w:w="1984" w:type="dxa"/>
          </w:tcPr>
          <w:p w14:paraId="72FE01AA" w14:textId="25169204" w:rsidR="00355274" w:rsidRDefault="002751B9" w:rsidP="00452FD5">
            <w:pPr>
              <w:cnfStyle w:val="000000000000" w:firstRow="0" w:lastRow="0" w:firstColumn="0" w:lastColumn="0" w:oddVBand="0" w:evenVBand="0" w:oddHBand="0" w:evenHBand="0" w:firstRowFirstColumn="0" w:firstRowLastColumn="0" w:lastRowFirstColumn="0" w:lastRowLastColumn="0"/>
            </w:pPr>
            <w:r>
              <w:t>K</w:t>
            </w:r>
            <w:r w:rsidR="00C1089A">
              <w:t>e</w:t>
            </w:r>
            <w:r>
              <w:t xml:space="preserve">y </w:t>
            </w:r>
            <w:r w:rsidR="009C3250">
              <w:t>mitigations offered</w:t>
            </w:r>
            <w:r>
              <w:t xml:space="preserve"> are</w:t>
            </w:r>
            <w:r w:rsidR="009C3250">
              <w:t xml:space="preserve"> around </w:t>
            </w:r>
            <w:r w:rsidR="007E46E8">
              <w:t xml:space="preserve">suitable alternative </w:t>
            </w:r>
            <w:r w:rsidR="000C26E8">
              <w:t xml:space="preserve">provision, </w:t>
            </w:r>
            <w:proofErr w:type="gramStart"/>
            <w:r w:rsidR="000C26E8">
              <w:t>will to</w:t>
            </w:r>
            <w:proofErr w:type="gramEnd"/>
            <w:r w:rsidR="000C26E8">
              <w:t xml:space="preserve"> work with community to build links with new providers, and learning from the </w:t>
            </w:r>
            <w:r>
              <w:t>closure of Eskgreen</w:t>
            </w:r>
          </w:p>
        </w:tc>
        <w:tc>
          <w:tcPr>
            <w:tcW w:w="1418" w:type="dxa"/>
          </w:tcPr>
          <w:p w14:paraId="1592D6BD" w14:textId="11F1F237" w:rsidR="00355274" w:rsidRDefault="002751B9" w:rsidP="00452FD5">
            <w:pPr>
              <w:cnfStyle w:val="000000000000" w:firstRow="0" w:lastRow="0" w:firstColumn="0" w:lastColumn="0" w:oddVBand="0" w:evenVBand="0" w:oddHBand="0" w:evenHBand="0" w:firstRowFirstColumn="0" w:firstRowLastColumn="0" w:lastRowFirstColumn="0" w:lastRowLastColumn="0"/>
            </w:pPr>
            <w:r>
              <w:t>Strong</w:t>
            </w:r>
          </w:p>
        </w:tc>
        <w:tc>
          <w:tcPr>
            <w:tcW w:w="1275" w:type="dxa"/>
          </w:tcPr>
          <w:p w14:paraId="2EBE5097" w14:textId="513AE43F" w:rsidR="00355274" w:rsidRDefault="002751B9" w:rsidP="00452FD5">
            <w:pPr>
              <w:cnfStyle w:val="000000000000" w:firstRow="0" w:lastRow="0" w:firstColumn="0" w:lastColumn="0" w:oddVBand="0" w:evenVBand="0" w:oddHBand="0" w:evenHBand="0" w:firstRowFirstColumn="0" w:firstRowLastColumn="0" w:lastRowFirstColumn="0" w:lastRowLastColumn="0"/>
            </w:pPr>
            <w:r>
              <w:t>Yes</w:t>
            </w:r>
          </w:p>
        </w:tc>
        <w:tc>
          <w:tcPr>
            <w:tcW w:w="1418" w:type="dxa"/>
          </w:tcPr>
          <w:p w14:paraId="05CE3209" w14:textId="0C52975E" w:rsidR="00355274" w:rsidRDefault="002751B9" w:rsidP="00452FD5">
            <w:pPr>
              <w:cnfStyle w:val="000000000000" w:firstRow="0" w:lastRow="0" w:firstColumn="0" w:lastColumn="0" w:oddVBand="0" w:evenVBand="0" w:oddHBand="0" w:evenHBand="0" w:firstRowFirstColumn="0" w:firstRowLastColumn="0" w:lastRowFirstColumn="0" w:lastRowLastColumn="0"/>
            </w:pPr>
            <w:r>
              <w:t xml:space="preserve">No </w:t>
            </w:r>
          </w:p>
        </w:tc>
      </w:tr>
      <w:tr w:rsidR="00E87445" w14:paraId="746C947C" w14:textId="33D330B8" w:rsidTr="00523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E5EECB8" w14:textId="1ADB40D0" w:rsidR="00355274" w:rsidRDefault="007F1B21" w:rsidP="00452FD5">
            <w:r>
              <w:t xml:space="preserve">Proposal to </w:t>
            </w:r>
            <w:r w:rsidR="00C26DD8">
              <w:t>develop a commissioned transport policy for ELHSCP social work and social care</w:t>
            </w:r>
          </w:p>
        </w:tc>
        <w:tc>
          <w:tcPr>
            <w:tcW w:w="1985" w:type="dxa"/>
          </w:tcPr>
          <w:p w14:paraId="752ADA63" w14:textId="77777777" w:rsidR="00D1751E" w:rsidRPr="00065081" w:rsidRDefault="00D1751E" w:rsidP="00C26DD8">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65081">
              <w:rPr>
                <w:rFonts w:asciiTheme="minorHAnsi" w:hAnsiTheme="minorHAnsi" w:cstheme="minorHAnsi"/>
              </w:rPr>
              <w:t>Older people</w:t>
            </w:r>
          </w:p>
          <w:p w14:paraId="3355A75E" w14:textId="77777777" w:rsidR="00065081" w:rsidRPr="00065081" w:rsidRDefault="00D1751E" w:rsidP="00D1751E">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65081">
              <w:rPr>
                <w:rFonts w:asciiTheme="minorHAnsi" w:hAnsiTheme="minorHAnsi" w:cstheme="minorHAnsi"/>
              </w:rPr>
              <w:t>people with physical/learning disabilities</w:t>
            </w:r>
          </w:p>
          <w:p w14:paraId="6EE58475" w14:textId="77777777" w:rsidR="00065081" w:rsidRPr="00065081" w:rsidRDefault="00065081" w:rsidP="00D1751E">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65081">
              <w:rPr>
                <w:rFonts w:asciiTheme="minorHAnsi" w:hAnsiTheme="minorHAnsi" w:cstheme="minorHAnsi"/>
              </w:rPr>
              <w:t xml:space="preserve">people with </w:t>
            </w:r>
            <w:r w:rsidR="00D1751E" w:rsidRPr="00065081">
              <w:rPr>
                <w:rFonts w:asciiTheme="minorHAnsi" w:hAnsiTheme="minorHAnsi" w:cstheme="minorHAnsi"/>
              </w:rPr>
              <w:t>sensory impairment</w:t>
            </w:r>
          </w:p>
          <w:p w14:paraId="20080A70" w14:textId="23CF9DCD" w:rsidR="00065081" w:rsidRPr="00065081" w:rsidRDefault="00065081" w:rsidP="00D1751E">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65081">
              <w:rPr>
                <w:rFonts w:asciiTheme="minorHAnsi" w:hAnsiTheme="minorHAnsi" w:cstheme="minorHAnsi"/>
              </w:rPr>
              <w:t xml:space="preserve">people with </w:t>
            </w:r>
            <w:r w:rsidR="00D1751E" w:rsidRPr="00065081">
              <w:rPr>
                <w:rFonts w:asciiTheme="minorHAnsi" w:hAnsiTheme="minorHAnsi" w:cstheme="minorHAnsi"/>
              </w:rPr>
              <w:t>mental health conditions</w:t>
            </w:r>
          </w:p>
          <w:p w14:paraId="54F318CC" w14:textId="7617652D" w:rsidR="00065081" w:rsidRPr="00065081" w:rsidRDefault="00D1751E" w:rsidP="00D1751E">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gramStart"/>
            <w:r w:rsidRPr="00065081">
              <w:rPr>
                <w:rFonts w:asciiTheme="minorHAnsi" w:hAnsiTheme="minorHAnsi" w:cstheme="minorHAnsi"/>
              </w:rPr>
              <w:t>parent</w:t>
            </w:r>
            <w:r w:rsidR="00065081" w:rsidRPr="00065081">
              <w:rPr>
                <w:rFonts w:asciiTheme="minorHAnsi" w:hAnsiTheme="minorHAnsi" w:cstheme="minorHAnsi"/>
              </w:rPr>
              <w:t>s</w:t>
            </w:r>
            <w:proofErr w:type="gramEnd"/>
            <w:r w:rsidRPr="00065081">
              <w:rPr>
                <w:rFonts w:asciiTheme="minorHAnsi" w:hAnsiTheme="minorHAnsi" w:cstheme="minorHAnsi"/>
              </w:rPr>
              <w:t xml:space="preserve"> carers</w:t>
            </w:r>
          </w:p>
          <w:p w14:paraId="3AAC12F4" w14:textId="01207347" w:rsidR="00355274" w:rsidRDefault="00D1751E" w:rsidP="00D1751E">
            <w:pPr>
              <w:pStyle w:val="ListParagraph"/>
              <w:numPr>
                <w:ilvl w:val="0"/>
                <w:numId w:val="21"/>
              </w:numPr>
              <w:cnfStyle w:val="000000100000" w:firstRow="0" w:lastRow="0" w:firstColumn="0" w:lastColumn="0" w:oddVBand="0" w:evenVBand="0" w:oddHBand="1" w:evenHBand="0" w:firstRowFirstColumn="0" w:firstRowLastColumn="0" w:lastRowFirstColumn="0" w:lastRowLastColumn="0"/>
            </w:pPr>
            <w:r w:rsidRPr="00065081">
              <w:rPr>
                <w:rFonts w:asciiTheme="minorHAnsi" w:hAnsiTheme="minorHAnsi" w:cstheme="minorHAnsi"/>
              </w:rPr>
              <w:t>staff</w:t>
            </w:r>
          </w:p>
        </w:tc>
        <w:tc>
          <w:tcPr>
            <w:tcW w:w="1276" w:type="dxa"/>
          </w:tcPr>
          <w:p w14:paraId="765FF8BF" w14:textId="77777777" w:rsidR="00355274" w:rsidRDefault="00355274" w:rsidP="00452FD5">
            <w:pPr>
              <w:cnfStyle w:val="000000100000" w:firstRow="0" w:lastRow="0" w:firstColumn="0" w:lastColumn="0" w:oddVBand="0" w:evenVBand="0" w:oddHBand="1" w:evenHBand="0" w:firstRowFirstColumn="0" w:firstRowLastColumn="0" w:lastRowFirstColumn="0" w:lastRowLastColumn="0"/>
            </w:pPr>
          </w:p>
        </w:tc>
        <w:tc>
          <w:tcPr>
            <w:tcW w:w="1842" w:type="dxa"/>
          </w:tcPr>
          <w:p w14:paraId="0C38D92C" w14:textId="77777777" w:rsidR="00065081" w:rsidRPr="00065081" w:rsidRDefault="00065081" w:rsidP="0006508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65081">
              <w:rPr>
                <w:rFonts w:asciiTheme="minorHAnsi" w:hAnsiTheme="minorHAnsi" w:cstheme="minorHAnsi"/>
              </w:rPr>
              <w:t>Older people</w:t>
            </w:r>
          </w:p>
          <w:p w14:paraId="7BF0252D" w14:textId="77777777" w:rsidR="00065081" w:rsidRPr="00065081" w:rsidRDefault="00065081" w:rsidP="0006508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65081">
              <w:rPr>
                <w:rFonts w:asciiTheme="minorHAnsi" w:hAnsiTheme="minorHAnsi" w:cstheme="minorHAnsi"/>
              </w:rPr>
              <w:t>people with physical/learning disabilities</w:t>
            </w:r>
          </w:p>
          <w:p w14:paraId="46CF3864" w14:textId="77777777" w:rsidR="00065081" w:rsidRPr="00065081" w:rsidRDefault="00065081" w:rsidP="0006508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65081">
              <w:rPr>
                <w:rFonts w:asciiTheme="minorHAnsi" w:hAnsiTheme="minorHAnsi" w:cstheme="minorHAnsi"/>
              </w:rPr>
              <w:t>people with sensory impairment</w:t>
            </w:r>
          </w:p>
          <w:p w14:paraId="16B336B6" w14:textId="77777777" w:rsidR="00065081" w:rsidRPr="00F74E6C" w:rsidRDefault="00065081" w:rsidP="0006508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65081">
              <w:rPr>
                <w:rFonts w:asciiTheme="minorHAnsi" w:hAnsiTheme="minorHAnsi" w:cstheme="minorHAnsi"/>
              </w:rPr>
              <w:t xml:space="preserve">people with </w:t>
            </w:r>
            <w:r w:rsidRPr="00F74E6C">
              <w:rPr>
                <w:rFonts w:asciiTheme="minorHAnsi" w:hAnsiTheme="minorHAnsi" w:cstheme="minorHAnsi"/>
              </w:rPr>
              <w:t>mental health conditions</w:t>
            </w:r>
          </w:p>
          <w:p w14:paraId="2ED32347" w14:textId="77777777" w:rsidR="00065081" w:rsidRPr="00F74E6C" w:rsidRDefault="00065081" w:rsidP="0006508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gramStart"/>
            <w:r w:rsidRPr="00F74E6C">
              <w:rPr>
                <w:rFonts w:asciiTheme="minorHAnsi" w:hAnsiTheme="minorHAnsi" w:cstheme="minorHAnsi"/>
              </w:rPr>
              <w:t>parents</w:t>
            </w:r>
            <w:proofErr w:type="gramEnd"/>
            <w:r w:rsidRPr="00F74E6C">
              <w:rPr>
                <w:rFonts w:asciiTheme="minorHAnsi" w:hAnsiTheme="minorHAnsi" w:cstheme="minorHAnsi"/>
              </w:rPr>
              <w:t xml:space="preserve"> carers</w:t>
            </w:r>
          </w:p>
          <w:p w14:paraId="7B99CA33" w14:textId="06C78201" w:rsidR="00355274" w:rsidRPr="00F74E6C" w:rsidRDefault="00065081" w:rsidP="0006508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E6C">
              <w:rPr>
                <w:rFonts w:asciiTheme="minorHAnsi" w:hAnsiTheme="minorHAnsi" w:cstheme="minorHAnsi"/>
              </w:rPr>
              <w:t>staff</w:t>
            </w:r>
          </w:p>
          <w:p w14:paraId="4D534EBC" w14:textId="77777777" w:rsidR="00F74E6C" w:rsidRPr="00F74E6C" w:rsidRDefault="00F74E6C" w:rsidP="0006508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E6C">
              <w:rPr>
                <w:rFonts w:asciiTheme="minorHAnsi" w:hAnsiTheme="minorHAnsi" w:cstheme="minorHAnsi"/>
              </w:rPr>
              <w:t>lone parent</w:t>
            </w:r>
            <w:r w:rsidRPr="00F74E6C">
              <w:rPr>
                <w:rFonts w:asciiTheme="minorHAnsi" w:hAnsiTheme="minorHAnsi" w:cstheme="minorHAnsi"/>
              </w:rPr>
              <w:t>s</w:t>
            </w:r>
          </w:p>
          <w:p w14:paraId="07AF67F4" w14:textId="77777777" w:rsidR="00F74E6C" w:rsidRPr="00F74E6C" w:rsidRDefault="00F74E6C" w:rsidP="0006508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E6C">
              <w:rPr>
                <w:rFonts w:asciiTheme="minorHAnsi" w:hAnsiTheme="minorHAnsi" w:cstheme="minorHAnsi"/>
              </w:rPr>
              <w:t>people on low income</w:t>
            </w:r>
          </w:p>
          <w:p w14:paraId="2C471129" w14:textId="6F33BC4D" w:rsidR="00065081" w:rsidRPr="00F74E6C" w:rsidRDefault="00F74E6C" w:rsidP="00065081">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74E6C">
              <w:rPr>
                <w:rFonts w:asciiTheme="minorHAnsi" w:hAnsiTheme="minorHAnsi" w:cstheme="minorHAnsi"/>
              </w:rPr>
              <w:t>homeless people</w:t>
            </w:r>
          </w:p>
          <w:p w14:paraId="5AD6BCFC" w14:textId="5609B32C" w:rsidR="00065081" w:rsidRDefault="00065081" w:rsidP="00065081">
            <w:pPr>
              <w:cnfStyle w:val="000000100000" w:firstRow="0" w:lastRow="0" w:firstColumn="0" w:lastColumn="0" w:oddVBand="0" w:evenVBand="0" w:oddHBand="1" w:evenHBand="0" w:firstRowFirstColumn="0" w:firstRowLastColumn="0" w:lastRowFirstColumn="0" w:lastRowLastColumn="0"/>
            </w:pPr>
          </w:p>
        </w:tc>
        <w:tc>
          <w:tcPr>
            <w:tcW w:w="1560" w:type="dxa"/>
          </w:tcPr>
          <w:p w14:paraId="7B1CE44A" w14:textId="00C724F0" w:rsidR="00355274" w:rsidRDefault="00333279" w:rsidP="00452FD5">
            <w:pPr>
              <w:cnfStyle w:val="000000100000" w:firstRow="0" w:lastRow="0" w:firstColumn="0" w:lastColumn="0" w:oddVBand="0" w:evenVBand="0" w:oddHBand="1" w:evenHBand="0" w:firstRowFirstColumn="0" w:firstRowLastColumn="0" w:lastRowFirstColumn="0" w:lastRowLastColumn="0"/>
            </w:pPr>
            <w:r>
              <w:t>Moderate</w:t>
            </w:r>
          </w:p>
        </w:tc>
        <w:tc>
          <w:tcPr>
            <w:tcW w:w="1984" w:type="dxa"/>
          </w:tcPr>
          <w:p w14:paraId="1E6ED56F" w14:textId="1D2415A1" w:rsidR="00355274" w:rsidRDefault="00333279" w:rsidP="00452FD5">
            <w:pPr>
              <w:cnfStyle w:val="000000100000" w:firstRow="0" w:lastRow="0" w:firstColumn="0" w:lastColumn="0" w:oddVBand="0" w:evenVBand="0" w:oddHBand="1" w:evenHBand="0" w:firstRowFirstColumn="0" w:firstRowLastColumn="0" w:lastRowFirstColumn="0" w:lastRowLastColumn="0"/>
            </w:pPr>
            <w:r>
              <w:t xml:space="preserve">Mitigations are offered around developing policy with link financial assessment, </w:t>
            </w:r>
            <w:r w:rsidR="001474A3">
              <w:t>encouraging use of public transport discounts, own vehicles and supporting people to gain independence though self-travel. Also, the alignment of this policy with other ELC transport policies will improve clarity and administration.</w:t>
            </w:r>
          </w:p>
        </w:tc>
        <w:tc>
          <w:tcPr>
            <w:tcW w:w="1418" w:type="dxa"/>
          </w:tcPr>
          <w:p w14:paraId="1CFEC231" w14:textId="4987422D" w:rsidR="00355274" w:rsidRDefault="001474A3" w:rsidP="00452FD5">
            <w:pPr>
              <w:cnfStyle w:val="000000100000" w:firstRow="0" w:lastRow="0" w:firstColumn="0" w:lastColumn="0" w:oddVBand="0" w:evenVBand="0" w:oddHBand="1" w:evenHBand="0" w:firstRowFirstColumn="0" w:firstRowLastColumn="0" w:lastRowFirstColumn="0" w:lastRowLastColumn="0"/>
            </w:pPr>
            <w:r>
              <w:t>Good</w:t>
            </w:r>
          </w:p>
        </w:tc>
        <w:tc>
          <w:tcPr>
            <w:tcW w:w="1275" w:type="dxa"/>
          </w:tcPr>
          <w:p w14:paraId="4A7E2303" w14:textId="1C4A5981" w:rsidR="00355274" w:rsidRDefault="001474A3" w:rsidP="00452FD5">
            <w:pPr>
              <w:cnfStyle w:val="000000100000" w:firstRow="0" w:lastRow="0" w:firstColumn="0" w:lastColumn="0" w:oddVBand="0" w:evenVBand="0" w:oddHBand="1" w:evenHBand="0" w:firstRowFirstColumn="0" w:firstRowLastColumn="0" w:lastRowFirstColumn="0" w:lastRowLastColumn="0"/>
            </w:pPr>
            <w:r>
              <w:t>Yes</w:t>
            </w:r>
          </w:p>
        </w:tc>
        <w:tc>
          <w:tcPr>
            <w:tcW w:w="1418" w:type="dxa"/>
          </w:tcPr>
          <w:p w14:paraId="4800C23C" w14:textId="33A01BF8" w:rsidR="00355274" w:rsidRDefault="001474A3" w:rsidP="00452FD5">
            <w:pPr>
              <w:cnfStyle w:val="000000100000" w:firstRow="0" w:lastRow="0" w:firstColumn="0" w:lastColumn="0" w:oddVBand="0" w:evenVBand="0" w:oddHBand="1" w:evenHBand="0" w:firstRowFirstColumn="0" w:firstRowLastColumn="0" w:lastRowFirstColumn="0" w:lastRowLastColumn="0"/>
            </w:pPr>
            <w:r>
              <w:t>Yes, as policy is developed</w:t>
            </w:r>
          </w:p>
        </w:tc>
      </w:tr>
    </w:tbl>
    <w:p w14:paraId="07EB24CF" w14:textId="73154560" w:rsidR="00412982" w:rsidRPr="00412982" w:rsidRDefault="00412982" w:rsidP="004830D9">
      <w:pPr>
        <w:rPr>
          <w:b/>
          <w:bCs/>
        </w:rPr>
      </w:pPr>
      <w:r w:rsidRPr="00412982">
        <w:rPr>
          <w:b/>
          <w:bCs/>
        </w:rPr>
        <w:t xml:space="preserve">Please </w:t>
      </w:r>
      <w:proofErr w:type="gramStart"/>
      <w:r w:rsidRPr="00412982">
        <w:rPr>
          <w:b/>
          <w:bCs/>
        </w:rPr>
        <w:t>note:</w:t>
      </w:r>
      <w:proofErr w:type="gramEnd"/>
      <w:r w:rsidRPr="00412982">
        <w:rPr>
          <w:b/>
          <w:bCs/>
        </w:rPr>
        <w:t xml:space="preserve"> carers are the only group to be impacted by every single proposal.</w:t>
      </w:r>
    </w:p>
    <w:p w14:paraId="3E2682BE" w14:textId="77777777" w:rsidR="004830D9" w:rsidRDefault="004830D9">
      <w:r>
        <w:br w:type="page"/>
      </w:r>
    </w:p>
    <w:p w14:paraId="6672794E" w14:textId="77777777" w:rsidR="00EA174B" w:rsidRDefault="00EA174B" w:rsidP="00EA174B">
      <w:pPr>
        <w:pStyle w:val="Heading1"/>
      </w:pPr>
      <w:r>
        <w:t>Who needs are considered under Integrated Impact Assessment</w:t>
      </w:r>
    </w:p>
    <w:p w14:paraId="50A48DB6" w14:textId="77777777" w:rsidR="004830D9" w:rsidRDefault="004830D9" w:rsidP="004830D9">
      <w:pPr>
        <w:pStyle w:val="Heading2"/>
      </w:pPr>
      <w:r>
        <w:t>Protected characteristics</w:t>
      </w:r>
      <w:r w:rsidR="00EA174B">
        <w:t xml:space="preserve"> (from Equalities Act 2010)</w:t>
      </w:r>
    </w:p>
    <w:p w14:paraId="53DD59EE" w14:textId="77777777" w:rsidR="004830D9" w:rsidRPr="004830D9" w:rsidRDefault="004830D9" w:rsidP="004830D9">
      <w:pPr>
        <w:numPr>
          <w:ilvl w:val="0"/>
          <w:numId w:val="1"/>
        </w:numPr>
        <w:spacing w:line="252" w:lineRule="auto"/>
        <w:contextualSpacing/>
        <w:rPr>
          <w:rFonts w:ascii="Arial" w:eastAsia="Times New Roman" w:hAnsi="Arial" w:cs="Times New Roman"/>
          <w:szCs w:val="24"/>
          <w:lang w:eastAsia="en-GB"/>
        </w:rPr>
      </w:pPr>
      <w:r>
        <w:rPr>
          <w:rFonts w:eastAsia="Times New Roman" w:cstheme="minorHAnsi"/>
          <w:szCs w:val="24"/>
          <w:lang w:eastAsia="en-GB"/>
        </w:rPr>
        <w:t>a</w:t>
      </w:r>
      <w:r w:rsidRPr="005A5EB0">
        <w:rPr>
          <w:rFonts w:eastAsia="Times New Roman" w:cstheme="minorHAnsi"/>
          <w:szCs w:val="24"/>
          <w:lang w:eastAsia="en-GB"/>
        </w:rPr>
        <w:t>ge</w:t>
      </w:r>
    </w:p>
    <w:p w14:paraId="6DCFDEFE" w14:textId="77777777" w:rsidR="004830D9" w:rsidRPr="004830D9" w:rsidRDefault="004830D9" w:rsidP="004830D9">
      <w:pPr>
        <w:numPr>
          <w:ilvl w:val="0"/>
          <w:numId w:val="1"/>
        </w:numPr>
        <w:spacing w:line="252" w:lineRule="auto"/>
        <w:contextualSpacing/>
        <w:rPr>
          <w:rFonts w:ascii="Arial" w:eastAsia="Times New Roman" w:hAnsi="Arial" w:cs="Times New Roman"/>
          <w:szCs w:val="24"/>
          <w:lang w:eastAsia="en-GB"/>
        </w:rPr>
      </w:pPr>
      <w:r w:rsidRPr="005A5EB0">
        <w:rPr>
          <w:rFonts w:eastAsia="Times New Roman" w:cstheme="minorHAnsi"/>
          <w:szCs w:val="24"/>
          <w:lang w:eastAsia="en-GB"/>
        </w:rPr>
        <w:t>disability</w:t>
      </w:r>
      <w:r>
        <w:rPr>
          <w:rFonts w:eastAsia="Times New Roman" w:cstheme="minorHAnsi"/>
          <w:szCs w:val="24"/>
          <w:lang w:eastAsia="en-GB"/>
        </w:rPr>
        <w:t>,</w:t>
      </w:r>
      <w:r w:rsidRPr="005A5EB0">
        <w:rPr>
          <w:rFonts w:eastAsia="Times New Roman" w:cstheme="minorHAnsi"/>
          <w:szCs w:val="24"/>
          <w:lang w:eastAsia="en-GB"/>
        </w:rPr>
        <w:t xml:space="preserve"> including</w:t>
      </w:r>
      <w:r>
        <w:rPr>
          <w:rFonts w:eastAsia="Times New Roman" w:cstheme="minorHAnsi"/>
          <w:szCs w:val="24"/>
          <w:lang w:eastAsia="en-GB"/>
        </w:rPr>
        <w:t xml:space="preserve"> physical or</w:t>
      </w:r>
      <w:r w:rsidRPr="005A5EB0">
        <w:rPr>
          <w:rFonts w:eastAsia="Times New Roman" w:cstheme="minorHAnsi"/>
          <w:szCs w:val="24"/>
          <w:lang w:eastAsia="en-GB"/>
        </w:rPr>
        <w:t xml:space="preserve"> </w:t>
      </w:r>
      <w:r>
        <w:rPr>
          <w:rFonts w:eastAsia="Times New Roman" w:cstheme="minorHAnsi"/>
          <w:szCs w:val="24"/>
          <w:lang w:eastAsia="en-GB"/>
        </w:rPr>
        <w:t xml:space="preserve">learning disability, mental health, neurodivergence including dementia, </w:t>
      </w:r>
      <w:r w:rsidRPr="005A5EB0">
        <w:rPr>
          <w:rFonts w:eastAsia="Times New Roman" w:cstheme="minorHAnsi"/>
          <w:szCs w:val="24"/>
          <w:lang w:eastAsia="en-GB"/>
        </w:rPr>
        <w:t xml:space="preserve">sight or hearing </w:t>
      </w:r>
      <w:proofErr w:type="gramStart"/>
      <w:r w:rsidRPr="005A5EB0">
        <w:rPr>
          <w:rFonts w:eastAsia="Times New Roman" w:cstheme="minorHAnsi"/>
          <w:szCs w:val="24"/>
          <w:lang w:eastAsia="en-GB"/>
        </w:rPr>
        <w:t>loss</w:t>
      </w:r>
      <w:proofErr w:type="gramEnd"/>
    </w:p>
    <w:p w14:paraId="5AAAA6D0" w14:textId="77777777" w:rsidR="004830D9" w:rsidRPr="004830D9" w:rsidRDefault="004830D9" w:rsidP="004830D9">
      <w:pPr>
        <w:numPr>
          <w:ilvl w:val="0"/>
          <w:numId w:val="1"/>
        </w:numPr>
        <w:spacing w:line="252" w:lineRule="auto"/>
        <w:contextualSpacing/>
        <w:rPr>
          <w:rFonts w:ascii="Arial" w:eastAsia="Times New Roman" w:hAnsi="Arial" w:cs="Times New Roman"/>
          <w:szCs w:val="24"/>
          <w:lang w:eastAsia="en-GB"/>
        </w:rPr>
      </w:pPr>
      <w:r w:rsidRPr="005A5EB0">
        <w:rPr>
          <w:rFonts w:eastAsia="Times New Roman" w:cstheme="minorHAnsi"/>
          <w:szCs w:val="24"/>
          <w:lang w:eastAsia="en-GB"/>
        </w:rPr>
        <w:t>gender reassignment</w:t>
      </w:r>
    </w:p>
    <w:p w14:paraId="5FCE732B" w14:textId="77777777" w:rsidR="004830D9" w:rsidRPr="004830D9" w:rsidRDefault="004830D9" w:rsidP="004830D9">
      <w:pPr>
        <w:numPr>
          <w:ilvl w:val="0"/>
          <w:numId w:val="1"/>
        </w:numPr>
        <w:spacing w:line="252" w:lineRule="auto"/>
        <w:contextualSpacing/>
        <w:rPr>
          <w:rFonts w:ascii="Arial" w:eastAsia="Times New Roman" w:hAnsi="Arial" w:cs="Times New Roman"/>
          <w:szCs w:val="24"/>
          <w:lang w:eastAsia="en-GB"/>
        </w:rPr>
      </w:pPr>
      <w:r w:rsidRPr="005A5EB0">
        <w:rPr>
          <w:rFonts w:eastAsia="Times New Roman" w:cstheme="minorHAnsi"/>
          <w:szCs w:val="24"/>
          <w:lang w:eastAsia="en-GB"/>
        </w:rPr>
        <w:t>marriage and civil partnership</w:t>
      </w:r>
    </w:p>
    <w:p w14:paraId="0E253142" w14:textId="77777777" w:rsidR="004830D9" w:rsidRPr="004830D9" w:rsidRDefault="004830D9" w:rsidP="004830D9">
      <w:pPr>
        <w:numPr>
          <w:ilvl w:val="0"/>
          <w:numId w:val="1"/>
        </w:numPr>
        <w:spacing w:line="252" w:lineRule="auto"/>
        <w:contextualSpacing/>
        <w:rPr>
          <w:rFonts w:ascii="Arial" w:eastAsia="Times New Roman" w:hAnsi="Arial" w:cs="Times New Roman"/>
          <w:szCs w:val="24"/>
          <w:lang w:eastAsia="en-GB"/>
        </w:rPr>
      </w:pPr>
      <w:r w:rsidRPr="005A5EB0">
        <w:rPr>
          <w:rFonts w:eastAsia="Times New Roman" w:cstheme="minorHAnsi"/>
          <w:szCs w:val="24"/>
          <w:lang w:eastAsia="en-GB"/>
        </w:rPr>
        <w:t>pregnancy and maternity</w:t>
      </w:r>
    </w:p>
    <w:p w14:paraId="43DF7563" w14:textId="77777777" w:rsidR="004830D9" w:rsidRPr="004830D9" w:rsidRDefault="004830D9" w:rsidP="004830D9">
      <w:pPr>
        <w:numPr>
          <w:ilvl w:val="0"/>
          <w:numId w:val="1"/>
        </w:numPr>
        <w:spacing w:line="252" w:lineRule="auto"/>
        <w:contextualSpacing/>
        <w:rPr>
          <w:rFonts w:ascii="Arial" w:eastAsia="Times New Roman" w:hAnsi="Arial" w:cs="Times New Roman"/>
          <w:szCs w:val="24"/>
          <w:lang w:eastAsia="en-GB"/>
        </w:rPr>
      </w:pPr>
      <w:r w:rsidRPr="005A5EB0">
        <w:rPr>
          <w:rFonts w:eastAsia="Times New Roman" w:cstheme="minorHAnsi"/>
          <w:szCs w:val="24"/>
          <w:lang w:eastAsia="en-GB"/>
        </w:rPr>
        <w:t>race</w:t>
      </w:r>
    </w:p>
    <w:p w14:paraId="6EA72A95" w14:textId="77777777" w:rsidR="004830D9" w:rsidRPr="004830D9" w:rsidRDefault="004830D9" w:rsidP="004830D9">
      <w:pPr>
        <w:numPr>
          <w:ilvl w:val="0"/>
          <w:numId w:val="1"/>
        </w:numPr>
        <w:spacing w:line="252" w:lineRule="auto"/>
        <w:contextualSpacing/>
        <w:rPr>
          <w:rFonts w:ascii="Arial" w:eastAsia="Times New Roman" w:hAnsi="Arial" w:cs="Times New Roman"/>
          <w:szCs w:val="24"/>
          <w:lang w:eastAsia="en-GB"/>
        </w:rPr>
      </w:pPr>
      <w:r w:rsidRPr="005A5EB0">
        <w:rPr>
          <w:rFonts w:eastAsia="Times New Roman" w:cstheme="minorHAnsi"/>
          <w:szCs w:val="24"/>
          <w:lang w:eastAsia="en-GB"/>
        </w:rPr>
        <w:t>religion or belief</w:t>
      </w:r>
    </w:p>
    <w:p w14:paraId="1E198B3F" w14:textId="77777777" w:rsidR="004830D9" w:rsidRPr="004830D9" w:rsidRDefault="004830D9" w:rsidP="004830D9">
      <w:pPr>
        <w:numPr>
          <w:ilvl w:val="0"/>
          <w:numId w:val="1"/>
        </w:numPr>
        <w:spacing w:line="252" w:lineRule="auto"/>
        <w:contextualSpacing/>
        <w:rPr>
          <w:rFonts w:ascii="Arial" w:eastAsia="Times New Roman" w:hAnsi="Arial" w:cs="Times New Roman"/>
          <w:szCs w:val="24"/>
          <w:lang w:eastAsia="en-GB"/>
        </w:rPr>
      </w:pPr>
      <w:r w:rsidRPr="005A5EB0">
        <w:rPr>
          <w:rFonts w:eastAsia="Times New Roman" w:cstheme="minorHAnsi"/>
          <w:szCs w:val="24"/>
          <w:lang w:eastAsia="en-GB"/>
        </w:rPr>
        <w:t>sex</w:t>
      </w:r>
    </w:p>
    <w:p w14:paraId="54FF9FC4" w14:textId="77777777" w:rsidR="004830D9" w:rsidRPr="004830D9" w:rsidRDefault="004830D9" w:rsidP="004830D9">
      <w:pPr>
        <w:numPr>
          <w:ilvl w:val="0"/>
          <w:numId w:val="1"/>
        </w:numPr>
        <w:spacing w:line="252" w:lineRule="auto"/>
        <w:contextualSpacing/>
        <w:rPr>
          <w:rFonts w:ascii="Arial" w:eastAsia="Times New Roman" w:hAnsi="Arial" w:cs="Times New Roman"/>
          <w:szCs w:val="24"/>
          <w:lang w:eastAsia="en-GB"/>
        </w:rPr>
      </w:pPr>
      <w:r w:rsidRPr="005A5EB0">
        <w:rPr>
          <w:rFonts w:eastAsia="Times New Roman" w:cstheme="minorHAnsi"/>
          <w:szCs w:val="24"/>
          <w:lang w:eastAsia="en-GB"/>
        </w:rPr>
        <w:t>sexual orientation</w:t>
      </w:r>
      <w:r w:rsidR="00EA174B">
        <w:rPr>
          <w:rFonts w:eastAsia="Times New Roman" w:cstheme="minorHAnsi"/>
          <w:szCs w:val="24"/>
          <w:lang w:eastAsia="en-GB"/>
        </w:rPr>
        <w:t>.</w:t>
      </w:r>
    </w:p>
    <w:p w14:paraId="6DA0FEAA" w14:textId="77777777" w:rsidR="004830D9" w:rsidRDefault="004830D9" w:rsidP="004830D9">
      <w:pPr>
        <w:spacing w:line="252" w:lineRule="auto"/>
        <w:contextualSpacing/>
        <w:rPr>
          <w:rFonts w:eastAsia="Times New Roman" w:cstheme="minorHAnsi"/>
          <w:szCs w:val="24"/>
          <w:lang w:eastAsia="en-GB"/>
        </w:rPr>
      </w:pPr>
    </w:p>
    <w:p w14:paraId="54569F24" w14:textId="77777777" w:rsidR="004830D9" w:rsidRDefault="004830D9" w:rsidP="004830D9">
      <w:pPr>
        <w:pStyle w:val="Heading2"/>
        <w:rPr>
          <w:rFonts w:eastAsia="Times New Roman"/>
          <w:lang w:eastAsia="en-GB"/>
        </w:rPr>
      </w:pPr>
      <w:r>
        <w:rPr>
          <w:rFonts w:eastAsia="Times New Roman"/>
          <w:lang w:eastAsia="en-GB"/>
        </w:rPr>
        <w:t>Other vulnerable groups</w:t>
      </w:r>
    </w:p>
    <w:p w14:paraId="1A240AC3" w14:textId="77777777" w:rsidR="004830D9" w:rsidRPr="00EA174B" w:rsidRDefault="004830D9" w:rsidP="00EA174B">
      <w:pPr>
        <w:pStyle w:val="ListParagraph"/>
        <w:numPr>
          <w:ilvl w:val="0"/>
          <w:numId w:val="3"/>
        </w:numPr>
        <w:rPr>
          <w:rFonts w:asciiTheme="minorHAnsi" w:hAnsiTheme="minorHAnsi" w:cstheme="minorHAnsi"/>
          <w:szCs w:val="24"/>
        </w:rPr>
      </w:pPr>
      <w:r w:rsidRPr="00EA174B">
        <w:rPr>
          <w:rFonts w:asciiTheme="minorHAnsi" w:hAnsiTheme="minorHAnsi" w:cstheme="minorHAnsi"/>
          <w:szCs w:val="24"/>
        </w:rPr>
        <w:t>Carers (</w:t>
      </w:r>
      <w:hyperlink r:id="rId8" w:history="1">
        <w:r w:rsidRPr="00EA174B">
          <w:rPr>
            <w:rStyle w:val="Hyperlink"/>
            <w:rFonts w:asciiTheme="minorHAnsi" w:hAnsiTheme="minorHAnsi" w:cstheme="minorHAnsi"/>
            <w:szCs w:val="24"/>
          </w:rPr>
          <w:t>Carers Act (Scotland) 2016 Guidance</w:t>
        </w:r>
      </w:hyperlink>
      <w:r w:rsidRPr="00EA174B">
        <w:rPr>
          <w:rFonts w:asciiTheme="minorHAnsi" w:hAnsiTheme="minorHAnsi" w:cstheme="minorHAnsi"/>
          <w:szCs w:val="24"/>
        </w:rPr>
        <w:t xml:space="preserve"> Sections 3.1.30, 3.1.31, 4.1.2)</w:t>
      </w:r>
    </w:p>
    <w:p w14:paraId="73BD96C8" w14:textId="77777777" w:rsidR="00EA174B" w:rsidRPr="00EA174B" w:rsidRDefault="004830D9" w:rsidP="00EA174B">
      <w:pPr>
        <w:pStyle w:val="ListParagraph"/>
        <w:numPr>
          <w:ilvl w:val="0"/>
          <w:numId w:val="3"/>
        </w:numPr>
        <w:rPr>
          <w:rFonts w:asciiTheme="minorHAnsi" w:eastAsiaTheme="minorHAnsi" w:hAnsiTheme="minorHAnsi" w:cstheme="minorHAnsi"/>
        </w:rPr>
      </w:pPr>
      <w:r w:rsidRPr="00EA174B">
        <w:rPr>
          <w:rFonts w:asciiTheme="minorHAnsi" w:hAnsiTheme="minorHAnsi" w:cstheme="minorHAnsi"/>
          <w:szCs w:val="24"/>
        </w:rPr>
        <w:t>Children, young people (</w:t>
      </w:r>
      <w:hyperlink r:id="rId9" w:history="1">
        <w:r w:rsidRPr="00EA174B">
          <w:rPr>
            <w:rStyle w:val="Hyperlink"/>
            <w:rFonts w:asciiTheme="minorHAnsi" w:hAnsiTheme="minorHAnsi" w:cstheme="minorHAnsi"/>
            <w:szCs w:val="24"/>
          </w:rPr>
          <w:t>through the UNCRC (Incorporation) (Scotland) Act 2023</w:t>
        </w:r>
      </w:hyperlink>
      <w:r w:rsidRPr="00EA174B">
        <w:rPr>
          <w:rFonts w:asciiTheme="minorHAnsi" w:hAnsiTheme="minorHAnsi" w:cstheme="minorHAnsi"/>
          <w:szCs w:val="24"/>
        </w:rPr>
        <w:t>) and care experienced people of any age</w:t>
      </w:r>
    </w:p>
    <w:p w14:paraId="4B4E5C7C" w14:textId="77777777" w:rsidR="004830D9" w:rsidRPr="00EA174B" w:rsidRDefault="004830D9" w:rsidP="00EA174B">
      <w:pPr>
        <w:pStyle w:val="ListParagraph"/>
        <w:numPr>
          <w:ilvl w:val="0"/>
          <w:numId w:val="3"/>
        </w:numPr>
        <w:rPr>
          <w:rFonts w:asciiTheme="minorHAnsi" w:hAnsiTheme="minorHAnsi" w:cstheme="minorHAnsi"/>
        </w:rPr>
      </w:pPr>
      <w:r w:rsidRPr="00EA174B">
        <w:rPr>
          <w:rFonts w:asciiTheme="minorHAnsi" w:hAnsiTheme="minorHAnsi" w:cstheme="minorHAnsi"/>
        </w:rPr>
        <w:t xml:space="preserve">People who do not have English as a first language, do not speak or read English, or have a low level of </w:t>
      </w:r>
      <w:proofErr w:type="gramStart"/>
      <w:r w:rsidRPr="00EA174B">
        <w:rPr>
          <w:rFonts w:asciiTheme="minorHAnsi" w:hAnsiTheme="minorHAnsi" w:cstheme="minorHAnsi"/>
        </w:rPr>
        <w:t>literacy</w:t>
      </w:r>
      <w:proofErr w:type="gramEnd"/>
    </w:p>
    <w:p w14:paraId="183ED532" w14:textId="77777777" w:rsidR="004830D9" w:rsidRPr="00EA174B" w:rsidRDefault="004830D9" w:rsidP="00EA174B">
      <w:pPr>
        <w:pStyle w:val="ListParagraph"/>
        <w:numPr>
          <w:ilvl w:val="0"/>
          <w:numId w:val="3"/>
        </w:numPr>
        <w:rPr>
          <w:rFonts w:asciiTheme="minorHAnsi" w:hAnsiTheme="minorHAnsi" w:cstheme="minorHAnsi"/>
        </w:rPr>
      </w:pPr>
      <w:r w:rsidRPr="00EA174B">
        <w:rPr>
          <w:rFonts w:asciiTheme="minorHAnsi" w:hAnsiTheme="minorHAnsi" w:cstheme="minorHAnsi"/>
        </w:rPr>
        <w:t xml:space="preserve">Deaf people who use BSL </w:t>
      </w:r>
      <w:r w:rsidR="00EA174B" w:rsidRPr="00EA174B">
        <w:rPr>
          <w:rFonts w:asciiTheme="minorHAnsi" w:hAnsiTheme="minorHAnsi" w:cstheme="minorHAnsi"/>
        </w:rPr>
        <w:t xml:space="preserve"> - </w:t>
      </w:r>
      <w:hyperlink r:id="rId10" w:history="1">
        <w:r w:rsidR="00EA174B" w:rsidRPr="00EA174B">
          <w:rPr>
            <w:rStyle w:val="Hyperlink"/>
            <w:rFonts w:asciiTheme="minorHAnsi" w:hAnsiTheme="minorHAnsi" w:cstheme="minorHAnsi"/>
          </w:rPr>
          <w:t>BSL (Scotland) Act 2015</w:t>
        </w:r>
      </w:hyperlink>
      <w:r w:rsidR="00EA174B" w:rsidRPr="00EA174B">
        <w:rPr>
          <w:rFonts w:asciiTheme="minorHAnsi" w:hAnsiTheme="minorHAnsi" w:cstheme="minorHAnsi"/>
        </w:rPr>
        <w:t xml:space="preserve">, </w:t>
      </w:r>
      <w:hyperlink r:id="rId11" w:history="1">
        <w:r w:rsidR="00EA174B" w:rsidRPr="00EA174B">
          <w:rPr>
            <w:rStyle w:val="Hyperlink"/>
            <w:rFonts w:asciiTheme="minorHAnsi" w:hAnsiTheme="minorHAnsi" w:cstheme="minorHAnsi"/>
          </w:rPr>
          <w:t>BSL Plan Scotland 2023-29</w:t>
        </w:r>
      </w:hyperlink>
      <w:r w:rsidR="00EA174B" w:rsidRPr="00EA174B">
        <w:rPr>
          <w:rFonts w:asciiTheme="minorHAnsi" w:hAnsiTheme="minorHAnsi" w:cstheme="minorHAnsi"/>
        </w:rPr>
        <w:t xml:space="preserve">, </w:t>
      </w:r>
      <w:hyperlink r:id="rId12" w:history="1">
        <w:r w:rsidR="00EA174B" w:rsidRPr="00EA174B">
          <w:rPr>
            <w:rStyle w:val="Hyperlink"/>
            <w:rFonts w:asciiTheme="minorHAnsi" w:hAnsiTheme="minorHAnsi" w:cstheme="minorHAnsi"/>
          </w:rPr>
          <w:t>BSL Act 2022</w:t>
        </w:r>
      </w:hyperlink>
    </w:p>
    <w:p w14:paraId="3D8591F7" w14:textId="77777777" w:rsidR="004830D9" w:rsidRPr="00EA174B" w:rsidRDefault="004830D9" w:rsidP="00EA174B">
      <w:pPr>
        <w:pStyle w:val="ListParagraph"/>
        <w:numPr>
          <w:ilvl w:val="0"/>
          <w:numId w:val="3"/>
        </w:numPr>
        <w:rPr>
          <w:rFonts w:asciiTheme="minorHAnsi" w:hAnsiTheme="minorHAnsi" w:cstheme="minorHAnsi"/>
        </w:rPr>
      </w:pPr>
      <w:r w:rsidRPr="00EA174B">
        <w:rPr>
          <w:rFonts w:asciiTheme="minorHAnsi" w:hAnsiTheme="minorHAnsi" w:cstheme="minorHAnsi"/>
        </w:rPr>
        <w:t>Gypsy Traveller and Roma people</w:t>
      </w:r>
    </w:p>
    <w:p w14:paraId="483D906A" w14:textId="77777777" w:rsidR="004830D9" w:rsidRPr="00EA174B" w:rsidRDefault="004830D9" w:rsidP="00EA174B">
      <w:pPr>
        <w:pStyle w:val="ListParagraph"/>
        <w:numPr>
          <w:ilvl w:val="0"/>
          <w:numId w:val="3"/>
        </w:numPr>
        <w:rPr>
          <w:rFonts w:asciiTheme="minorHAnsi" w:hAnsiTheme="minorHAnsi" w:cstheme="minorHAnsi"/>
        </w:rPr>
      </w:pPr>
      <w:r w:rsidRPr="00EA174B">
        <w:rPr>
          <w:rFonts w:asciiTheme="minorHAnsi" w:hAnsiTheme="minorHAnsi" w:cstheme="minorHAnsi"/>
        </w:rPr>
        <w:t xml:space="preserve">People who are homeless </w:t>
      </w:r>
    </w:p>
    <w:p w14:paraId="7CDA0A9F" w14:textId="77777777" w:rsidR="004830D9" w:rsidRPr="00EA174B" w:rsidRDefault="004830D9" w:rsidP="00EA174B">
      <w:pPr>
        <w:pStyle w:val="ListParagraph"/>
        <w:numPr>
          <w:ilvl w:val="0"/>
          <w:numId w:val="3"/>
        </w:numPr>
        <w:rPr>
          <w:rFonts w:asciiTheme="minorHAnsi" w:hAnsiTheme="minorHAnsi" w:cstheme="minorHAnsi"/>
          <w:szCs w:val="24"/>
        </w:rPr>
      </w:pPr>
      <w:r w:rsidRPr="00EA174B">
        <w:rPr>
          <w:rFonts w:asciiTheme="minorHAnsi" w:hAnsiTheme="minorHAnsi" w:cstheme="minorHAnsi"/>
          <w:szCs w:val="24"/>
        </w:rPr>
        <w:t xml:space="preserve">People with substance dependency </w:t>
      </w:r>
    </w:p>
    <w:p w14:paraId="53D666FA" w14:textId="77777777" w:rsidR="004830D9" w:rsidRPr="00EA174B" w:rsidRDefault="004830D9" w:rsidP="00EA174B">
      <w:pPr>
        <w:pStyle w:val="ListParagraph"/>
        <w:numPr>
          <w:ilvl w:val="0"/>
          <w:numId w:val="3"/>
        </w:numPr>
        <w:rPr>
          <w:rFonts w:asciiTheme="minorHAnsi" w:hAnsiTheme="minorHAnsi" w:cstheme="minorHAnsi"/>
          <w:szCs w:val="24"/>
        </w:rPr>
      </w:pPr>
      <w:r w:rsidRPr="00EA174B">
        <w:rPr>
          <w:rFonts w:asciiTheme="minorHAnsi" w:hAnsiTheme="minorHAnsi" w:cstheme="minorHAnsi"/>
          <w:szCs w:val="24"/>
        </w:rPr>
        <w:t xml:space="preserve">People with lived experience of the justice system </w:t>
      </w:r>
    </w:p>
    <w:p w14:paraId="63397057" w14:textId="77777777" w:rsidR="004830D9" w:rsidRPr="00EA174B" w:rsidRDefault="004830D9" w:rsidP="00EA174B">
      <w:pPr>
        <w:pStyle w:val="ListParagraph"/>
        <w:numPr>
          <w:ilvl w:val="0"/>
          <w:numId w:val="3"/>
        </w:numPr>
        <w:rPr>
          <w:rFonts w:asciiTheme="minorHAnsi" w:hAnsiTheme="minorHAnsi" w:cstheme="minorHAnsi"/>
          <w:szCs w:val="24"/>
        </w:rPr>
      </w:pPr>
      <w:r w:rsidRPr="00EA174B">
        <w:rPr>
          <w:rFonts w:asciiTheme="minorHAnsi" w:hAnsiTheme="minorHAnsi" w:cstheme="minorHAnsi"/>
          <w:szCs w:val="24"/>
        </w:rPr>
        <w:t>Women experiencing/fleeing domestic violence/</w:t>
      </w:r>
      <w:proofErr w:type="gramStart"/>
      <w:r w:rsidRPr="00EA174B">
        <w:rPr>
          <w:rFonts w:asciiTheme="minorHAnsi" w:hAnsiTheme="minorHAnsi" w:cstheme="minorHAnsi"/>
          <w:szCs w:val="24"/>
        </w:rPr>
        <w:t>abuse</w:t>
      </w:r>
      <w:proofErr w:type="gramEnd"/>
      <w:r w:rsidRPr="00EA174B">
        <w:rPr>
          <w:rFonts w:asciiTheme="minorHAnsi" w:hAnsiTheme="minorHAnsi" w:cstheme="minorHAnsi"/>
          <w:szCs w:val="24"/>
        </w:rPr>
        <w:t xml:space="preserve"> </w:t>
      </w:r>
    </w:p>
    <w:p w14:paraId="2D97AC8C" w14:textId="77777777" w:rsidR="004830D9" w:rsidRPr="00EA174B" w:rsidRDefault="004830D9" w:rsidP="00EA174B">
      <w:pPr>
        <w:pStyle w:val="ListParagraph"/>
        <w:numPr>
          <w:ilvl w:val="0"/>
          <w:numId w:val="3"/>
        </w:numPr>
        <w:rPr>
          <w:rFonts w:asciiTheme="minorHAnsi" w:hAnsiTheme="minorHAnsi" w:cstheme="minorHAnsi"/>
          <w:szCs w:val="24"/>
        </w:rPr>
      </w:pPr>
      <w:r w:rsidRPr="00EA174B">
        <w:rPr>
          <w:rFonts w:asciiTheme="minorHAnsi" w:hAnsiTheme="minorHAnsi" w:cstheme="minorHAnsi"/>
          <w:szCs w:val="24"/>
        </w:rPr>
        <w:t xml:space="preserve">Refugees, asylum seekers, migrant workers and people who have been </w:t>
      </w:r>
      <w:proofErr w:type="gramStart"/>
      <w:r w:rsidRPr="00EA174B">
        <w:rPr>
          <w:rFonts w:asciiTheme="minorHAnsi" w:hAnsiTheme="minorHAnsi" w:cstheme="minorHAnsi"/>
          <w:szCs w:val="24"/>
        </w:rPr>
        <w:t>trafficked</w:t>
      </w:r>
      <w:proofErr w:type="gramEnd"/>
    </w:p>
    <w:p w14:paraId="2EC342C3" w14:textId="77777777" w:rsidR="004830D9" w:rsidRPr="00EA174B" w:rsidRDefault="004830D9" w:rsidP="00EA174B">
      <w:pPr>
        <w:pStyle w:val="ListParagraph"/>
        <w:numPr>
          <w:ilvl w:val="0"/>
          <w:numId w:val="3"/>
        </w:numPr>
        <w:rPr>
          <w:rFonts w:asciiTheme="minorHAnsi" w:hAnsiTheme="minorHAnsi" w:cstheme="minorHAnsi"/>
          <w:szCs w:val="24"/>
        </w:rPr>
      </w:pPr>
      <w:r w:rsidRPr="00EA174B">
        <w:rPr>
          <w:rFonts w:asciiTheme="minorHAnsi" w:hAnsiTheme="minorHAnsi" w:cstheme="minorHAnsi"/>
          <w:szCs w:val="24"/>
        </w:rPr>
        <w:t xml:space="preserve">People in geographical areas or communities (for example, rural communities, peripheral communities in towns) </w:t>
      </w:r>
    </w:p>
    <w:p w14:paraId="13E50CC2" w14:textId="77777777" w:rsidR="004830D9" w:rsidRPr="00EA174B" w:rsidRDefault="004830D9" w:rsidP="00EA174B">
      <w:pPr>
        <w:pStyle w:val="ListParagraph"/>
        <w:numPr>
          <w:ilvl w:val="0"/>
          <w:numId w:val="3"/>
        </w:numPr>
        <w:rPr>
          <w:rFonts w:asciiTheme="minorHAnsi" w:hAnsiTheme="minorHAnsi" w:cstheme="minorHAnsi"/>
          <w:szCs w:val="24"/>
        </w:rPr>
      </w:pPr>
      <w:r w:rsidRPr="00EA174B">
        <w:rPr>
          <w:rFonts w:asciiTheme="minorHAnsi" w:hAnsiTheme="minorHAnsi" w:cstheme="minorHAnsi"/>
          <w:szCs w:val="24"/>
        </w:rPr>
        <w:t>People living on a low income (</w:t>
      </w:r>
      <w:hyperlink r:id="rId13" w:history="1">
        <w:r w:rsidRPr="00EA174B">
          <w:rPr>
            <w:rStyle w:val="Hyperlink"/>
            <w:rFonts w:asciiTheme="minorHAnsi" w:hAnsiTheme="minorHAnsi" w:cstheme="minorHAnsi"/>
            <w:szCs w:val="24"/>
          </w:rPr>
          <w:t>Fairer Scotland</w:t>
        </w:r>
      </w:hyperlink>
      <w:r w:rsidRPr="00EA174B">
        <w:rPr>
          <w:rFonts w:asciiTheme="minorHAnsi" w:hAnsiTheme="minorHAnsi" w:cstheme="minorHAnsi"/>
          <w:szCs w:val="24"/>
        </w:rPr>
        <w:t xml:space="preserve">) </w:t>
      </w:r>
    </w:p>
    <w:p w14:paraId="552720C1" w14:textId="77777777" w:rsidR="004830D9" w:rsidRPr="00EA174B" w:rsidRDefault="004830D9" w:rsidP="00EA174B">
      <w:pPr>
        <w:pStyle w:val="ListParagraph"/>
        <w:numPr>
          <w:ilvl w:val="0"/>
          <w:numId w:val="3"/>
        </w:numPr>
        <w:rPr>
          <w:rFonts w:asciiTheme="minorHAnsi" w:hAnsiTheme="minorHAnsi" w:cstheme="minorHAnsi"/>
          <w:szCs w:val="24"/>
        </w:rPr>
      </w:pPr>
      <w:r w:rsidRPr="00EA174B">
        <w:rPr>
          <w:rFonts w:asciiTheme="minorHAnsi" w:hAnsiTheme="minorHAnsi" w:cstheme="minorHAnsi"/>
          <w:szCs w:val="24"/>
        </w:rPr>
        <w:t>Veterans (</w:t>
      </w:r>
      <w:hyperlink r:id="rId14" w:history="1">
        <w:r w:rsidRPr="00EA174B">
          <w:rPr>
            <w:rStyle w:val="Hyperlink"/>
            <w:rFonts w:asciiTheme="minorHAnsi" w:hAnsiTheme="minorHAnsi" w:cstheme="minorHAnsi"/>
            <w:szCs w:val="24"/>
          </w:rPr>
          <w:t>Armed Forces Covenant</w:t>
        </w:r>
      </w:hyperlink>
      <w:r w:rsidRPr="00EA174B">
        <w:rPr>
          <w:rFonts w:asciiTheme="minorHAnsi" w:hAnsiTheme="minorHAnsi" w:cstheme="minorHAnsi"/>
          <w:szCs w:val="24"/>
        </w:rPr>
        <w:t xml:space="preserve">) </w:t>
      </w:r>
    </w:p>
    <w:p w14:paraId="59206161" w14:textId="77777777" w:rsidR="004830D9" w:rsidRPr="00EA174B" w:rsidRDefault="004830D9" w:rsidP="004830D9">
      <w:pPr>
        <w:numPr>
          <w:ilvl w:val="0"/>
          <w:numId w:val="2"/>
        </w:numPr>
        <w:spacing w:after="0" w:line="240" w:lineRule="auto"/>
        <w:ind w:left="720"/>
        <w:contextualSpacing/>
        <w:rPr>
          <w:rFonts w:eastAsia="Times New Roman" w:cstheme="minorHAnsi"/>
          <w:szCs w:val="24"/>
          <w:lang w:eastAsia="en-GB"/>
        </w:rPr>
      </w:pPr>
      <w:r w:rsidRPr="00EA174B">
        <w:rPr>
          <w:rFonts w:eastAsia="Times New Roman" w:cstheme="minorHAnsi"/>
          <w:szCs w:val="24"/>
          <w:lang w:eastAsia="en-GB"/>
        </w:rPr>
        <w:t>People living with effects of trauma (for example, from adverse childhood experiences, people experiencing/recovering from physical or mental abuse, recovering from serious accidents, and victims of crime)</w:t>
      </w:r>
    </w:p>
    <w:p w14:paraId="4A44BB33" w14:textId="77777777" w:rsidR="004830D9" w:rsidRPr="005A5EB0" w:rsidRDefault="004830D9" w:rsidP="004830D9">
      <w:pPr>
        <w:spacing w:after="0" w:line="240" w:lineRule="auto"/>
        <w:ind w:left="720"/>
        <w:contextualSpacing/>
        <w:rPr>
          <w:rFonts w:ascii="Arial" w:eastAsia="Times New Roman" w:hAnsi="Arial" w:cstheme="minorHAnsi"/>
          <w:szCs w:val="24"/>
          <w:lang w:eastAsia="en-GB"/>
        </w:rPr>
      </w:pPr>
    </w:p>
    <w:p w14:paraId="49CE821F" w14:textId="77777777" w:rsidR="004830D9" w:rsidRDefault="004830D9" w:rsidP="004830D9">
      <w:pPr>
        <w:rPr>
          <w:rFonts w:cstheme="minorHAnsi"/>
          <w:szCs w:val="24"/>
        </w:rPr>
      </w:pPr>
      <w:r>
        <w:rPr>
          <w:rFonts w:cstheme="minorHAnsi"/>
          <w:szCs w:val="24"/>
        </w:rPr>
        <w:t xml:space="preserve">We should also consider </w:t>
      </w:r>
      <w:hyperlink r:id="rId15" w:history="1">
        <w:r w:rsidRPr="00941004">
          <w:rPr>
            <w:rStyle w:val="Hyperlink"/>
            <w:rFonts w:cstheme="minorHAnsi"/>
            <w:szCs w:val="24"/>
          </w:rPr>
          <w:t>intersectionality</w:t>
        </w:r>
      </w:hyperlink>
      <w:r>
        <w:rPr>
          <w:rFonts w:cstheme="minorHAnsi"/>
          <w:szCs w:val="24"/>
        </w:rPr>
        <w:t xml:space="preserve"> – when people have a number of protected characteristics and/or life experiences that in combination may impact on their quality of life, access to services and life expectancy. </w:t>
      </w:r>
    </w:p>
    <w:p w14:paraId="1262BD00" w14:textId="77777777" w:rsidR="004830D9" w:rsidRPr="004830D9" w:rsidRDefault="004830D9" w:rsidP="004830D9">
      <w:r w:rsidRPr="005A5EB0">
        <w:rPr>
          <w:rFonts w:cstheme="minorHAnsi"/>
          <w:szCs w:val="24"/>
        </w:rPr>
        <w:t>This list is by no means exhaustive</w:t>
      </w:r>
      <w:r w:rsidR="00EA174B">
        <w:rPr>
          <w:rFonts w:cstheme="minorHAnsi"/>
          <w:szCs w:val="24"/>
        </w:rPr>
        <w:t>.</w:t>
      </w:r>
    </w:p>
    <w:sectPr w:rsidR="004830D9" w:rsidRPr="004830D9" w:rsidSect="004830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7E5B" w14:textId="77777777" w:rsidR="00AF5348" w:rsidRDefault="00AF5348" w:rsidP="004830D9">
      <w:pPr>
        <w:spacing w:after="0" w:line="240" w:lineRule="auto"/>
      </w:pPr>
      <w:r>
        <w:separator/>
      </w:r>
    </w:p>
  </w:endnote>
  <w:endnote w:type="continuationSeparator" w:id="0">
    <w:p w14:paraId="6FA952CD" w14:textId="77777777" w:rsidR="00AF5348" w:rsidRDefault="00AF5348" w:rsidP="00483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44CA2" w14:textId="77777777" w:rsidR="00AF5348" w:rsidRDefault="00AF5348" w:rsidP="004830D9">
      <w:pPr>
        <w:spacing w:after="0" w:line="240" w:lineRule="auto"/>
      </w:pPr>
      <w:r>
        <w:separator/>
      </w:r>
    </w:p>
  </w:footnote>
  <w:footnote w:type="continuationSeparator" w:id="0">
    <w:p w14:paraId="29975B62" w14:textId="77777777" w:rsidR="00AF5348" w:rsidRDefault="00AF5348" w:rsidP="004830D9">
      <w:pPr>
        <w:spacing w:after="0" w:line="240" w:lineRule="auto"/>
      </w:pPr>
      <w:r>
        <w:continuationSeparator/>
      </w:r>
    </w:p>
  </w:footnote>
  <w:footnote w:id="1">
    <w:p w14:paraId="488AB458" w14:textId="375C1E83" w:rsidR="00355274" w:rsidRDefault="00355274">
      <w:pPr>
        <w:pStyle w:val="FootnoteText"/>
      </w:pPr>
      <w:r>
        <w:rPr>
          <w:rStyle w:val="FootnoteReference"/>
        </w:rPr>
        <w:footnoteRef/>
      </w:r>
      <w:r>
        <w:t xml:space="preserve"> Under the UNCRC Incorporation (Scotland) Act 2023, from June 2024 we will be required to assess the impact of our decisions on children and young people. Although our services are mainly targeted at people 18 and over, some of the services we provide, fund or commission support parents with children under the age of 18, so we must now consider that impact in a Children’s Rights and Wellbeing Assessment, wherever necessary (CRWIA). We have decided to adopt that approach now, using guidance from the Scottish Government. Services impacted include independent advocacy, mental health support/treatment, primary care provision </w:t>
      </w:r>
      <w:proofErr w:type="gramStart"/>
      <w:r>
        <w:t>etc</w:t>
      </w:r>
      <w:proofErr w:type="gramEnd"/>
    </w:p>
  </w:footnote>
  <w:footnote w:id="2">
    <w:p w14:paraId="777A7CD9" w14:textId="19601348" w:rsidR="00355274" w:rsidRDefault="00355274">
      <w:pPr>
        <w:pStyle w:val="FootnoteText"/>
      </w:pPr>
      <w:r>
        <w:rPr>
          <w:rStyle w:val="FootnoteReference"/>
        </w:rPr>
        <w:footnoteRef/>
      </w:r>
      <w:r>
        <w:t xml:space="preserve"> Please note that Deaf people do not regard Deafness as a disability. Being Deaf means being part of a culture with its own language and history. Their inclusion under disability/sensory impairment</w:t>
      </w:r>
      <w:r w:rsidR="00662DFC">
        <w:t>/loss</w:t>
      </w:r>
      <w:r>
        <w:t xml:space="preserve"> is due to the way that current equality legislation is worded.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30F"/>
    <w:multiLevelType w:val="hybridMultilevel"/>
    <w:tmpl w:val="2E42F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320E28"/>
    <w:multiLevelType w:val="hybridMultilevel"/>
    <w:tmpl w:val="7236F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060F06"/>
    <w:multiLevelType w:val="hybridMultilevel"/>
    <w:tmpl w:val="22D22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73223D"/>
    <w:multiLevelType w:val="hybridMultilevel"/>
    <w:tmpl w:val="82E63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4D635D"/>
    <w:multiLevelType w:val="hybridMultilevel"/>
    <w:tmpl w:val="4132A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D26CD2"/>
    <w:multiLevelType w:val="hybridMultilevel"/>
    <w:tmpl w:val="7DEEA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9458FE"/>
    <w:multiLevelType w:val="hybridMultilevel"/>
    <w:tmpl w:val="EFCE5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671CAF"/>
    <w:multiLevelType w:val="hybridMultilevel"/>
    <w:tmpl w:val="1B3C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DC14D6"/>
    <w:multiLevelType w:val="hybridMultilevel"/>
    <w:tmpl w:val="173A7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300E31"/>
    <w:multiLevelType w:val="hybridMultilevel"/>
    <w:tmpl w:val="7158C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1B71A9"/>
    <w:multiLevelType w:val="hybridMultilevel"/>
    <w:tmpl w:val="D10C3A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372F97"/>
    <w:multiLevelType w:val="hybridMultilevel"/>
    <w:tmpl w:val="BBBA5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83747"/>
    <w:multiLevelType w:val="hybridMultilevel"/>
    <w:tmpl w:val="BF607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427DA0"/>
    <w:multiLevelType w:val="hybridMultilevel"/>
    <w:tmpl w:val="64743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A62AE8"/>
    <w:multiLevelType w:val="hybridMultilevel"/>
    <w:tmpl w:val="A54E0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6434F1"/>
    <w:multiLevelType w:val="hybridMultilevel"/>
    <w:tmpl w:val="25A69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6C70BD"/>
    <w:multiLevelType w:val="hybridMultilevel"/>
    <w:tmpl w:val="93EC6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77205F"/>
    <w:multiLevelType w:val="hybridMultilevel"/>
    <w:tmpl w:val="1A06E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613B85"/>
    <w:multiLevelType w:val="hybridMultilevel"/>
    <w:tmpl w:val="4F840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8E4208F"/>
    <w:multiLevelType w:val="hybridMultilevel"/>
    <w:tmpl w:val="A0683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B9E2727"/>
    <w:multiLevelType w:val="hybridMultilevel"/>
    <w:tmpl w:val="E0BC2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8993516">
    <w:abstractNumId w:val="11"/>
  </w:num>
  <w:num w:numId="2" w16cid:durableId="1572038018">
    <w:abstractNumId w:val="15"/>
  </w:num>
  <w:num w:numId="3" w16cid:durableId="2000494661">
    <w:abstractNumId w:val="7"/>
  </w:num>
  <w:num w:numId="4" w16cid:durableId="1222788189">
    <w:abstractNumId w:val="18"/>
  </w:num>
  <w:num w:numId="5" w16cid:durableId="371619021">
    <w:abstractNumId w:val="9"/>
  </w:num>
  <w:num w:numId="6" w16cid:durableId="1406563553">
    <w:abstractNumId w:val="6"/>
  </w:num>
  <w:num w:numId="7" w16cid:durableId="541669292">
    <w:abstractNumId w:val="10"/>
  </w:num>
  <w:num w:numId="8" w16cid:durableId="942954044">
    <w:abstractNumId w:val="20"/>
  </w:num>
  <w:num w:numId="9" w16cid:durableId="1859660840">
    <w:abstractNumId w:val="8"/>
  </w:num>
  <w:num w:numId="10" w16cid:durableId="30426496">
    <w:abstractNumId w:val="19"/>
  </w:num>
  <w:num w:numId="11" w16cid:durableId="638920849">
    <w:abstractNumId w:val="0"/>
  </w:num>
  <w:num w:numId="12" w16cid:durableId="1093942008">
    <w:abstractNumId w:val="1"/>
  </w:num>
  <w:num w:numId="13" w16cid:durableId="1269779801">
    <w:abstractNumId w:val="5"/>
  </w:num>
  <w:num w:numId="14" w16cid:durableId="239757846">
    <w:abstractNumId w:val="3"/>
  </w:num>
  <w:num w:numId="15" w16cid:durableId="111674724">
    <w:abstractNumId w:val="2"/>
  </w:num>
  <w:num w:numId="16" w16cid:durableId="522287270">
    <w:abstractNumId w:val="12"/>
  </w:num>
  <w:num w:numId="17" w16cid:durableId="1122043474">
    <w:abstractNumId w:val="4"/>
  </w:num>
  <w:num w:numId="18" w16cid:durableId="1717002845">
    <w:abstractNumId w:val="16"/>
  </w:num>
  <w:num w:numId="19" w16cid:durableId="1715540107">
    <w:abstractNumId w:val="14"/>
  </w:num>
  <w:num w:numId="20" w16cid:durableId="651756259">
    <w:abstractNumId w:val="17"/>
  </w:num>
  <w:num w:numId="21" w16cid:durableId="16682869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D9"/>
    <w:rsid w:val="00027E0F"/>
    <w:rsid w:val="00045C37"/>
    <w:rsid w:val="00056553"/>
    <w:rsid w:val="00065081"/>
    <w:rsid w:val="000702DE"/>
    <w:rsid w:val="000C26E8"/>
    <w:rsid w:val="000E3F6F"/>
    <w:rsid w:val="000F4A0A"/>
    <w:rsid w:val="0012507C"/>
    <w:rsid w:val="001474A3"/>
    <w:rsid w:val="0015024A"/>
    <w:rsid w:val="00152A4D"/>
    <w:rsid w:val="00153262"/>
    <w:rsid w:val="00165A6C"/>
    <w:rsid w:val="001A6309"/>
    <w:rsid w:val="001B0B0F"/>
    <w:rsid w:val="001D227C"/>
    <w:rsid w:val="001D5394"/>
    <w:rsid w:val="001E48AD"/>
    <w:rsid w:val="001F6AA0"/>
    <w:rsid w:val="002103FC"/>
    <w:rsid w:val="002570E0"/>
    <w:rsid w:val="0026278B"/>
    <w:rsid w:val="002751B9"/>
    <w:rsid w:val="002B73B7"/>
    <w:rsid w:val="0031419B"/>
    <w:rsid w:val="00333279"/>
    <w:rsid w:val="00355274"/>
    <w:rsid w:val="00365497"/>
    <w:rsid w:val="00377697"/>
    <w:rsid w:val="00382899"/>
    <w:rsid w:val="00397FA8"/>
    <w:rsid w:val="003E3209"/>
    <w:rsid w:val="003F61BE"/>
    <w:rsid w:val="00403252"/>
    <w:rsid w:val="00412982"/>
    <w:rsid w:val="00435699"/>
    <w:rsid w:val="00435E3F"/>
    <w:rsid w:val="004424F6"/>
    <w:rsid w:val="00452FD5"/>
    <w:rsid w:val="004830D9"/>
    <w:rsid w:val="00484AEC"/>
    <w:rsid w:val="004F5293"/>
    <w:rsid w:val="00504940"/>
    <w:rsid w:val="00512685"/>
    <w:rsid w:val="005232A5"/>
    <w:rsid w:val="00587E69"/>
    <w:rsid w:val="005A0D89"/>
    <w:rsid w:val="006144DF"/>
    <w:rsid w:val="00642958"/>
    <w:rsid w:val="00650D8C"/>
    <w:rsid w:val="00662DFC"/>
    <w:rsid w:val="006873ED"/>
    <w:rsid w:val="006C34FE"/>
    <w:rsid w:val="006D1335"/>
    <w:rsid w:val="0073744E"/>
    <w:rsid w:val="007571D7"/>
    <w:rsid w:val="007661B4"/>
    <w:rsid w:val="007A1A28"/>
    <w:rsid w:val="007D7263"/>
    <w:rsid w:val="007E46E8"/>
    <w:rsid w:val="007F1B21"/>
    <w:rsid w:val="00833441"/>
    <w:rsid w:val="008436B0"/>
    <w:rsid w:val="008A127E"/>
    <w:rsid w:val="008B08F0"/>
    <w:rsid w:val="008B252A"/>
    <w:rsid w:val="0090037C"/>
    <w:rsid w:val="00906889"/>
    <w:rsid w:val="00913E57"/>
    <w:rsid w:val="009165A5"/>
    <w:rsid w:val="00941574"/>
    <w:rsid w:val="009422F8"/>
    <w:rsid w:val="00962756"/>
    <w:rsid w:val="009839FB"/>
    <w:rsid w:val="00985D0A"/>
    <w:rsid w:val="0098656F"/>
    <w:rsid w:val="00993C75"/>
    <w:rsid w:val="009C3250"/>
    <w:rsid w:val="009F37B6"/>
    <w:rsid w:val="00A507C9"/>
    <w:rsid w:val="00A63A28"/>
    <w:rsid w:val="00A77217"/>
    <w:rsid w:val="00A82744"/>
    <w:rsid w:val="00A96E2A"/>
    <w:rsid w:val="00AA0F8A"/>
    <w:rsid w:val="00AC2C23"/>
    <w:rsid w:val="00AD5040"/>
    <w:rsid w:val="00AF5348"/>
    <w:rsid w:val="00AF7B6C"/>
    <w:rsid w:val="00B107CE"/>
    <w:rsid w:val="00B322C2"/>
    <w:rsid w:val="00B44939"/>
    <w:rsid w:val="00B73E93"/>
    <w:rsid w:val="00BB0636"/>
    <w:rsid w:val="00BB5F0D"/>
    <w:rsid w:val="00BC63AA"/>
    <w:rsid w:val="00BD52C3"/>
    <w:rsid w:val="00C046A4"/>
    <w:rsid w:val="00C1089A"/>
    <w:rsid w:val="00C13593"/>
    <w:rsid w:val="00C26DD8"/>
    <w:rsid w:val="00C5077C"/>
    <w:rsid w:val="00C616E6"/>
    <w:rsid w:val="00C93028"/>
    <w:rsid w:val="00CA42A3"/>
    <w:rsid w:val="00CE78CA"/>
    <w:rsid w:val="00CF3271"/>
    <w:rsid w:val="00CF4683"/>
    <w:rsid w:val="00D1751E"/>
    <w:rsid w:val="00D2064C"/>
    <w:rsid w:val="00D433FD"/>
    <w:rsid w:val="00D472F5"/>
    <w:rsid w:val="00D4779E"/>
    <w:rsid w:val="00D716EE"/>
    <w:rsid w:val="00D72329"/>
    <w:rsid w:val="00DC7D9E"/>
    <w:rsid w:val="00E22709"/>
    <w:rsid w:val="00E25F02"/>
    <w:rsid w:val="00E35DBB"/>
    <w:rsid w:val="00E87445"/>
    <w:rsid w:val="00E93E1E"/>
    <w:rsid w:val="00EA174B"/>
    <w:rsid w:val="00EC0354"/>
    <w:rsid w:val="00EC4685"/>
    <w:rsid w:val="00EC52C4"/>
    <w:rsid w:val="00F0076E"/>
    <w:rsid w:val="00F134DF"/>
    <w:rsid w:val="00F74E6C"/>
    <w:rsid w:val="00F85EFC"/>
    <w:rsid w:val="00F95FB3"/>
    <w:rsid w:val="00FA52F7"/>
    <w:rsid w:val="00FC02E1"/>
    <w:rsid w:val="00FD29A8"/>
    <w:rsid w:val="00FF2DA6"/>
    <w:rsid w:val="00FF3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45E7"/>
  <w15:chartTrackingRefBased/>
  <w15:docId w15:val="{30FF9C81-6886-40E8-BEBB-CBC3F5EB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636"/>
    <w:rPr>
      <w:sz w:val="24"/>
    </w:rPr>
  </w:style>
  <w:style w:type="paragraph" w:styleId="Heading1">
    <w:name w:val="heading 1"/>
    <w:basedOn w:val="Normal"/>
    <w:next w:val="Normal"/>
    <w:link w:val="Heading1Char"/>
    <w:uiPriority w:val="9"/>
    <w:qFormat/>
    <w:rsid w:val="004830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30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0D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8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6. Numbered Bullets,Recommendatio,F5 List Paragraph,List Paragraph2,MAIN CONTENT,List Paragraph12,Dot pt,List Paragraph1,Colorful List - Accent 11,No Spacing1,List Paragraph Char Char Char,Indicator Text,Numbered Para 1,Bullet Points,L"/>
    <w:basedOn w:val="Normal"/>
    <w:link w:val="ListParagraphChar"/>
    <w:uiPriority w:val="34"/>
    <w:qFormat/>
    <w:rsid w:val="004830D9"/>
    <w:pPr>
      <w:spacing w:after="0" w:line="240" w:lineRule="auto"/>
      <w:ind w:left="720"/>
      <w:contextualSpacing/>
    </w:pPr>
    <w:rPr>
      <w:rFonts w:ascii="Arial" w:eastAsia="Times New Roman" w:hAnsi="Arial" w:cs="Times New Roman"/>
      <w:kern w:val="0"/>
      <w:szCs w:val="21"/>
      <w:lang w:eastAsia="en-GB"/>
      <w14:ligatures w14:val="none"/>
    </w:rPr>
  </w:style>
  <w:style w:type="character" w:customStyle="1" w:styleId="ListParagraphChar">
    <w:name w:val="List Paragraph Char"/>
    <w:aliases w:val="6. Numbered Bullets Char,Recommendatio Char,F5 List Paragraph Char,List Paragraph2 Char,MAIN CONTENT Char,List Paragraph12 Char,Dot pt Char,List Paragraph1 Char,Colorful List - Accent 11 Char,No Spacing1 Char,Indicator Text Char"/>
    <w:link w:val="ListParagraph"/>
    <w:uiPriority w:val="34"/>
    <w:qFormat/>
    <w:locked/>
    <w:rsid w:val="004830D9"/>
    <w:rPr>
      <w:rFonts w:ascii="Arial" w:eastAsia="Times New Roman" w:hAnsi="Arial" w:cs="Times New Roman"/>
      <w:kern w:val="0"/>
      <w:sz w:val="24"/>
      <w:szCs w:val="21"/>
      <w:lang w:eastAsia="en-GB"/>
      <w14:ligatures w14:val="none"/>
    </w:rPr>
  </w:style>
  <w:style w:type="paragraph" w:styleId="FootnoteText">
    <w:name w:val="footnote text"/>
    <w:basedOn w:val="Normal"/>
    <w:link w:val="FootnoteTextChar"/>
    <w:uiPriority w:val="99"/>
    <w:semiHidden/>
    <w:unhideWhenUsed/>
    <w:rsid w:val="004830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30D9"/>
    <w:rPr>
      <w:sz w:val="20"/>
      <w:szCs w:val="20"/>
    </w:rPr>
  </w:style>
  <w:style w:type="character" w:styleId="FootnoteReference">
    <w:name w:val="footnote reference"/>
    <w:basedOn w:val="DefaultParagraphFont"/>
    <w:uiPriority w:val="99"/>
    <w:semiHidden/>
    <w:unhideWhenUsed/>
    <w:rsid w:val="004830D9"/>
    <w:rPr>
      <w:vertAlign w:val="superscript"/>
    </w:rPr>
  </w:style>
  <w:style w:type="character" w:styleId="Hyperlink">
    <w:name w:val="Hyperlink"/>
    <w:basedOn w:val="DefaultParagraphFont"/>
    <w:uiPriority w:val="99"/>
    <w:unhideWhenUsed/>
    <w:rsid w:val="004830D9"/>
    <w:rPr>
      <w:color w:val="0000FF"/>
      <w:u w:val="single"/>
    </w:rPr>
  </w:style>
  <w:style w:type="character" w:customStyle="1" w:styleId="Heading2Char">
    <w:name w:val="Heading 2 Char"/>
    <w:basedOn w:val="DefaultParagraphFont"/>
    <w:link w:val="Heading2"/>
    <w:uiPriority w:val="9"/>
    <w:rsid w:val="004830D9"/>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4830D9"/>
    <w:rPr>
      <w:color w:val="605E5C"/>
      <w:shd w:val="clear" w:color="auto" w:fill="E1DFDD"/>
    </w:rPr>
  </w:style>
  <w:style w:type="character" w:styleId="FollowedHyperlink">
    <w:name w:val="FollowedHyperlink"/>
    <w:basedOn w:val="DefaultParagraphFont"/>
    <w:uiPriority w:val="99"/>
    <w:semiHidden/>
    <w:unhideWhenUsed/>
    <w:rsid w:val="00EA174B"/>
    <w:rPr>
      <w:color w:val="954F72" w:themeColor="followedHyperlink"/>
      <w:u w:val="single"/>
    </w:rPr>
  </w:style>
  <w:style w:type="table" w:styleId="GridTable2-Accent3">
    <w:name w:val="Grid Table 2 Accent 3"/>
    <w:basedOn w:val="TableNormal"/>
    <w:uiPriority w:val="47"/>
    <w:rsid w:val="00EA174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f0">
    <w:name w:val="pf0"/>
    <w:basedOn w:val="Normal"/>
    <w:rsid w:val="00642958"/>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rsid w:val="006429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carers-scotland-act-2016-statutory-guidance-updated-july-2021/" TargetMode="External"/><Relationship Id="rId13" Type="http://schemas.openxmlformats.org/officeDocument/2006/relationships/hyperlink" Target="https://www.gov.scot/publications/fairer-scotland-duty-guidance-public-bod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ng.com/ck/a?!&amp;&amp;p=1a971b57ec3fae55JmltdHM9MTcxMDg5MjgwMCZpZ3VpZD0xMDQ5MzI4Ni0yNThjLTZiMmEtMjA3YS0yNmNlMjQ4NDZhMGEmaW5zaWQ9NTIxNg&amp;ptn=3&amp;ver=2&amp;hsh=3&amp;fclid=10493286-258c-6b2a-207a-26ce24846a0a&amp;psq=BSL+Act+2022%5d&amp;u=a1aHR0cHM6Ly93d3cubGVnaXNsYXRpb24uZ292LnVrL3VrcGdhLzIwMjIvMzQvY29udGVudHMvZW5hY3RlZA&amp;ntb=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ck/a?!&amp;&amp;p=bc7314069d75cd1bJmltdHM9MTcxMDg5MjgwMCZpZ3VpZD0xMDQ5MzI4Ni0yNThjLTZiMmEtMjA3YS0yNmNlMjQ4NDZhMGEmaW5zaWQ9NTIyNQ&amp;ptn=3&amp;ver=2&amp;hsh=3&amp;fclid=10493286-258c-6b2a-207a-26ce24846a0a&amp;psq=BSL+Plan+Scotland+2023-29&amp;u=a1aHR0cHM6Ly93d3cuZ292LnNjb3QvcHVibGljYXRpb25zL2JzbC1uYXRpb25hbC1wbGFuLTIwMjMtMjAyOS9wYWdlcy8yLw&amp;ntb=1" TargetMode="External"/><Relationship Id="rId5" Type="http://schemas.openxmlformats.org/officeDocument/2006/relationships/webSettings" Target="webSettings.xml"/><Relationship Id="rId15" Type="http://schemas.openxmlformats.org/officeDocument/2006/relationships/hyperlink" Target="https://www.gov.scot/publications/using-intersectionality-understand-structural-inequality-scotland-evidence-synthesis/pages/3/" TargetMode="External"/><Relationship Id="rId10" Type="http://schemas.openxmlformats.org/officeDocument/2006/relationships/hyperlink" Target="https://www.bing.com/ck/a?!&amp;&amp;p=7c98aef912d0bc72JmltdHM9MTcxMDg5MjgwMCZpZ3VpZD0xMDQ5MzI4Ni0yNThjLTZiMmEtMjA3YS0yNmNlMjQ4NDZhMGEmaW5zaWQ9NTIwOA&amp;ptn=3&amp;ver=2&amp;hsh=3&amp;fclid=10493286-258c-6b2a-207a-26ce24846a0a&amp;psq=BSL+(Scotland)+Act+2015&amp;u=a1aHR0cHM6Ly93d3cubGVnaXNsYXRpb24uZ292LnVrL2FzcC8yMDE1LzExL2NvbnRlbnRz&amp;ntb=1" TargetMode="External"/><Relationship Id="rId4" Type="http://schemas.openxmlformats.org/officeDocument/2006/relationships/settings" Target="settings.xml"/><Relationship Id="rId9" Type="http://schemas.openxmlformats.org/officeDocument/2006/relationships/hyperlink" Target="https://www.bing.com/ck/a?!&amp;&amp;p=d666fb82abfffa2cJmltdHM9MTcxMDg5MjgwMCZpZ3VpZD0xNjM2YTIyZC1hNDQyLTY0YjQtMGI2Zi1iNjY1YTU5NzY1NzYmaW5zaWQ9NTU0NQ&amp;ptn=3&amp;ver=2&amp;hsh=3&amp;fclid=1636a22d-a442-64b4-0b6f-b665a5976576&amp;psq=Incorporation+of+the+UNCRC+(Scotland)+Act&amp;u=a1aHR0cHM6Ly93d3cuZ292LnNjb3QvcHVibGljYXRpb25zL3N0YXR1dG9yeS1ndWlkYW5jZS1wYXJ0LTItdW5jcmMtaW5jb3Jwb3JhdGlvbi1zY290bGFuZC1hY3QtMjAyNC9wYWdlcy8zLw&amp;ntb=1" TargetMode="External"/><Relationship Id="rId14" Type="http://schemas.openxmlformats.org/officeDocument/2006/relationships/hyperlink" Target="https://assets.publishing.service.gov.uk/media/5a82bf6d40f0b62305b9422c/Booklet_-_Local_Authority_Guide_-__Scotl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B44A4-69B4-415E-8D7E-3E321A45B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15</Pages>
  <Words>1724</Words>
  <Characters>9829</Characters>
  <Application>Microsoft Office Word</Application>
  <DocSecurity>0</DocSecurity>
  <Lines>81</Lines>
  <Paragraphs>23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Cumulative impact assessment – IJB Budget Proposals 2024-25</vt:lpstr>
      <vt:lpstr>Who needs are considered under Integrated Impact Assessment</vt:lpstr>
      <vt:lpstr>    Protected characteristics (from Equalities Act 2010)</vt:lpstr>
      <vt:lpstr>    Other vulnerable groups</vt:lpstr>
    </vt:vector>
  </TitlesOfParts>
  <Company>East Lothian Council</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Ogden-Smith, Jane</dc:creator>
  <cp:keywords/>
  <dc:description/>
  <cp:lastModifiedBy>Ogden-Smith, Jane</cp:lastModifiedBy>
  <cp:revision>127</cp:revision>
  <dcterms:created xsi:type="dcterms:W3CDTF">2024-03-20T14:43:00Z</dcterms:created>
  <dcterms:modified xsi:type="dcterms:W3CDTF">2024-03-21T13:16:00Z</dcterms:modified>
</cp:coreProperties>
</file>