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0E1EE" w14:textId="353A1A15" w:rsidR="00F73EAF" w:rsidRPr="00E52557" w:rsidRDefault="001F3C24">
      <w:pPr>
        <w:rPr>
          <w:rFonts w:cs="Calibri"/>
          <w:b/>
          <w:color w:val="002060"/>
          <w:sz w:val="56"/>
          <w:szCs w:val="56"/>
        </w:rPr>
      </w:pPr>
      <w:r w:rsidRPr="00E52557">
        <w:rPr>
          <w:rFonts w:cs="Calibri"/>
          <w:noProof/>
        </w:rPr>
        <w:drawing>
          <wp:anchor distT="0" distB="0" distL="114300" distR="114300" simplePos="0" relativeHeight="251657728" behindDoc="1" locked="0" layoutInCell="1" allowOverlap="1" wp14:anchorId="782B01F3" wp14:editId="4205272E">
            <wp:simplePos x="0" y="0"/>
            <wp:positionH relativeFrom="column">
              <wp:posOffset>4150360</wp:posOffset>
            </wp:positionH>
            <wp:positionV relativeFrom="paragraph">
              <wp:posOffset>226695</wp:posOffset>
            </wp:positionV>
            <wp:extent cx="1581785" cy="832485"/>
            <wp:effectExtent l="0" t="0" r="0" b="0"/>
            <wp:wrapTight wrapText="bothSides">
              <wp:wrapPolygon edited="0">
                <wp:start x="0" y="0"/>
                <wp:lineTo x="0" y="21254"/>
                <wp:lineTo x="21331" y="21254"/>
                <wp:lineTo x="21331" y="0"/>
                <wp:lineTo x="0" y="0"/>
              </wp:wrapPolygon>
            </wp:wrapTight>
            <wp:docPr id="47" name="Picture 14" descr="ELC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LC Logo 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785" cy="832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E82CD9" w14:textId="77777777" w:rsidR="00570412" w:rsidRPr="00E52557" w:rsidRDefault="00570412" w:rsidP="00570412">
      <w:pPr>
        <w:rPr>
          <w:rFonts w:cs="Calibri"/>
          <w:b/>
          <w:color w:val="000000"/>
          <w:sz w:val="56"/>
          <w:szCs w:val="56"/>
        </w:rPr>
      </w:pPr>
    </w:p>
    <w:p w14:paraId="1E0D3BF4" w14:textId="77777777" w:rsidR="0030304A" w:rsidRDefault="0030304A" w:rsidP="00EA739E">
      <w:pPr>
        <w:jc w:val="center"/>
        <w:rPr>
          <w:rFonts w:cs="Calibri"/>
          <w:b/>
          <w:color w:val="000000"/>
          <w:sz w:val="56"/>
          <w:szCs w:val="56"/>
        </w:rPr>
      </w:pPr>
    </w:p>
    <w:p w14:paraId="7CC1BF2D" w14:textId="77777777" w:rsidR="00570412" w:rsidRPr="00FE340F" w:rsidRDefault="00570412" w:rsidP="00EA739E">
      <w:pPr>
        <w:jc w:val="center"/>
        <w:rPr>
          <w:rFonts w:cs="Calibri"/>
          <w:b/>
          <w:color w:val="000000"/>
          <w:sz w:val="56"/>
          <w:szCs w:val="56"/>
        </w:rPr>
      </w:pPr>
      <w:r w:rsidRPr="00FE340F">
        <w:rPr>
          <w:rFonts w:cs="Calibri"/>
          <w:b/>
          <w:color w:val="000000"/>
          <w:sz w:val="56"/>
          <w:szCs w:val="56"/>
        </w:rPr>
        <w:t>Supporting Good Decisions</w:t>
      </w:r>
    </w:p>
    <w:p w14:paraId="2FD022C0" w14:textId="77777777" w:rsidR="0030304A" w:rsidRPr="00FE340F" w:rsidRDefault="0030304A" w:rsidP="0030304A">
      <w:pPr>
        <w:spacing w:after="0"/>
        <w:jc w:val="center"/>
        <w:rPr>
          <w:rFonts w:cs="Calibri"/>
          <w:b/>
          <w:sz w:val="36"/>
          <w:szCs w:val="36"/>
        </w:rPr>
      </w:pPr>
      <w:r w:rsidRPr="00FE340F">
        <w:rPr>
          <w:rFonts w:cs="Calibri"/>
          <w:b/>
          <w:sz w:val="36"/>
          <w:szCs w:val="36"/>
        </w:rPr>
        <w:t xml:space="preserve">Promoting Equality and Human Rights; </w:t>
      </w:r>
    </w:p>
    <w:p w14:paraId="5ED1EDE6" w14:textId="77777777" w:rsidR="00E03260" w:rsidRPr="00FE340F" w:rsidRDefault="0030304A" w:rsidP="0030304A">
      <w:pPr>
        <w:spacing w:after="0"/>
        <w:jc w:val="center"/>
        <w:rPr>
          <w:rFonts w:cs="Calibri"/>
          <w:b/>
          <w:sz w:val="36"/>
          <w:szCs w:val="36"/>
        </w:rPr>
      </w:pPr>
      <w:r w:rsidRPr="00FE340F">
        <w:rPr>
          <w:rFonts w:cs="Calibri"/>
          <w:b/>
          <w:sz w:val="36"/>
          <w:szCs w:val="36"/>
        </w:rPr>
        <w:t xml:space="preserve">Reducing Poverty; and </w:t>
      </w:r>
    </w:p>
    <w:p w14:paraId="36A07BB4" w14:textId="77777777" w:rsidR="0030304A" w:rsidRPr="00FE340F" w:rsidRDefault="0030304A" w:rsidP="0030304A">
      <w:pPr>
        <w:spacing w:after="0"/>
        <w:jc w:val="center"/>
        <w:rPr>
          <w:rFonts w:cs="Calibri"/>
          <w:b/>
          <w:sz w:val="36"/>
          <w:szCs w:val="36"/>
        </w:rPr>
      </w:pPr>
      <w:r w:rsidRPr="00FE340F">
        <w:rPr>
          <w:rFonts w:cs="Calibri"/>
          <w:b/>
          <w:sz w:val="36"/>
          <w:szCs w:val="36"/>
        </w:rPr>
        <w:t>Protecting the Environment</w:t>
      </w:r>
    </w:p>
    <w:p w14:paraId="45B6787D" w14:textId="77777777" w:rsidR="00EA739E" w:rsidRPr="00FE340F" w:rsidRDefault="00EA739E">
      <w:pPr>
        <w:rPr>
          <w:rFonts w:cs="Calibri"/>
          <w:color w:val="002060"/>
          <w:sz w:val="24"/>
          <w:szCs w:val="24"/>
          <w:u w:val="single"/>
        </w:rPr>
      </w:pPr>
    </w:p>
    <w:p w14:paraId="043933EC" w14:textId="77777777" w:rsidR="0030304A" w:rsidRPr="00FE340F" w:rsidRDefault="0030304A">
      <w:pPr>
        <w:rPr>
          <w:rFonts w:cs="Calibri"/>
          <w:color w:val="002060"/>
          <w:sz w:val="24"/>
          <w:szCs w:val="24"/>
          <w:u w:val="single"/>
        </w:rPr>
      </w:pPr>
    </w:p>
    <w:p w14:paraId="2189966A" w14:textId="77777777" w:rsidR="00570412" w:rsidRPr="00FE340F" w:rsidRDefault="00570412" w:rsidP="00570412">
      <w:pPr>
        <w:jc w:val="center"/>
        <w:rPr>
          <w:rFonts w:cs="Calibri"/>
          <w:b/>
          <w:color w:val="000000"/>
          <w:sz w:val="56"/>
          <w:szCs w:val="56"/>
        </w:rPr>
      </w:pPr>
      <w:r w:rsidRPr="00FE340F">
        <w:rPr>
          <w:rFonts w:cs="Calibri"/>
          <w:b/>
          <w:color w:val="000000"/>
          <w:sz w:val="56"/>
          <w:szCs w:val="56"/>
        </w:rPr>
        <w:t>Integrated Impact Assessment Form</w:t>
      </w:r>
    </w:p>
    <w:p w14:paraId="365C2465" w14:textId="77777777" w:rsidR="00C91E75" w:rsidRPr="00E52557" w:rsidRDefault="00C91E75">
      <w:pPr>
        <w:rPr>
          <w:rFonts w:cs="Calibri"/>
          <w:color w:val="002060"/>
          <w:sz w:val="24"/>
          <w:szCs w:val="24"/>
          <w:u w:val="single"/>
        </w:rPr>
      </w:pPr>
    </w:p>
    <w:p w14:paraId="07ECFFE6" w14:textId="77777777" w:rsidR="00FF0F89" w:rsidRPr="00E52557" w:rsidRDefault="00FF0F89">
      <w:pPr>
        <w:rPr>
          <w:rFonts w:cs="Calibri"/>
          <w:color w:val="002060"/>
          <w:sz w:val="24"/>
          <w:szCs w:val="24"/>
          <w:u w:val="single"/>
        </w:rPr>
      </w:pPr>
    </w:p>
    <w:p w14:paraId="2A21DFCA" w14:textId="77777777" w:rsidR="00FF0F89" w:rsidRPr="00E52557" w:rsidRDefault="00FF0F89">
      <w:pPr>
        <w:rPr>
          <w:rFonts w:cs="Calibri"/>
          <w:color w:val="002060"/>
          <w:sz w:val="24"/>
          <w:szCs w:val="24"/>
          <w:u w:val="single"/>
        </w:rPr>
      </w:pPr>
    </w:p>
    <w:p w14:paraId="70931BED" w14:textId="77777777" w:rsidR="00C91E75" w:rsidRPr="00E52557" w:rsidRDefault="00C91E75">
      <w:pPr>
        <w:rPr>
          <w:rFonts w:cs="Calibri"/>
          <w:color w:val="002060"/>
          <w:sz w:val="24"/>
          <w:szCs w:val="24"/>
          <w:u w:val="single"/>
        </w:rPr>
      </w:pPr>
    </w:p>
    <w:p w14:paraId="56A3413E" w14:textId="77777777" w:rsidR="00C91E75" w:rsidRPr="00E52557" w:rsidRDefault="00C91E75">
      <w:pPr>
        <w:rPr>
          <w:rFonts w:cs="Calibri"/>
          <w:color w:val="002060"/>
          <w:sz w:val="24"/>
          <w:szCs w:val="24"/>
          <w:u w:val="single"/>
        </w:rPr>
      </w:pPr>
    </w:p>
    <w:p w14:paraId="500AC1F6" w14:textId="77777777" w:rsidR="00C91E75" w:rsidRPr="00E52557" w:rsidRDefault="00C91E75">
      <w:pPr>
        <w:rPr>
          <w:rFonts w:cs="Calibri"/>
          <w:color w:val="002060"/>
          <w:sz w:val="24"/>
          <w:szCs w:val="24"/>
          <w:u w:val="single"/>
        </w:rPr>
      </w:pPr>
    </w:p>
    <w:p w14:paraId="47BFDD6C" w14:textId="77777777" w:rsidR="00CE2A8F" w:rsidRPr="00E52557" w:rsidRDefault="00CE2A8F">
      <w:pPr>
        <w:rPr>
          <w:rFonts w:cs="Calibri"/>
          <w:color w:val="002060"/>
          <w:sz w:val="24"/>
          <w:szCs w:val="24"/>
          <w:u w:val="single"/>
        </w:rPr>
      </w:pPr>
    </w:p>
    <w:p w14:paraId="269E5705" w14:textId="77777777" w:rsidR="004F728F" w:rsidRPr="00E52557" w:rsidRDefault="004F728F">
      <w:pPr>
        <w:rPr>
          <w:rFonts w:cs="Calibri"/>
          <w:b/>
          <w:sz w:val="24"/>
          <w:szCs w:val="24"/>
          <w:u w:val="single"/>
        </w:rPr>
      </w:pPr>
    </w:p>
    <w:p w14:paraId="237D2C0A" w14:textId="77777777" w:rsidR="000E5D90" w:rsidRPr="00E52557" w:rsidRDefault="000E5D90">
      <w:pPr>
        <w:rPr>
          <w:rFonts w:cs="Calibri"/>
          <w:b/>
          <w:sz w:val="24"/>
          <w:szCs w:val="24"/>
          <w:u w:val="single"/>
        </w:rPr>
      </w:pPr>
    </w:p>
    <w:p w14:paraId="140F5194" w14:textId="77777777" w:rsidR="00C02751" w:rsidRPr="00E52557" w:rsidRDefault="00C02751" w:rsidP="00C1576C">
      <w:pPr>
        <w:rPr>
          <w:rFonts w:cs="Calibri"/>
          <w:b/>
          <w:sz w:val="24"/>
          <w:szCs w:val="24"/>
        </w:rPr>
      </w:pPr>
    </w:p>
    <w:p w14:paraId="2AB95B5B" w14:textId="77777777" w:rsidR="000A00EE" w:rsidRPr="00E52557" w:rsidRDefault="000A00EE" w:rsidP="00C1576C">
      <w:pPr>
        <w:rPr>
          <w:rFonts w:cs="Calibri"/>
          <w:b/>
          <w:sz w:val="24"/>
          <w:szCs w:val="24"/>
        </w:rPr>
      </w:pPr>
    </w:p>
    <w:p w14:paraId="23F27B91" w14:textId="77777777" w:rsidR="002D24D8" w:rsidRPr="00E03260" w:rsidRDefault="00EA739E" w:rsidP="002D24D8">
      <w:pPr>
        <w:pStyle w:val="ListParagraph"/>
        <w:ind w:left="0"/>
        <w:jc w:val="center"/>
        <w:rPr>
          <w:rFonts w:cs="Calibri"/>
          <w:b/>
          <w:sz w:val="36"/>
          <w:szCs w:val="36"/>
        </w:rPr>
      </w:pPr>
      <w:r w:rsidRPr="00E03260">
        <w:rPr>
          <w:rFonts w:cs="Calibri"/>
          <w:b/>
          <w:sz w:val="36"/>
          <w:szCs w:val="36"/>
        </w:rPr>
        <w:lastRenderedPageBreak/>
        <w:t>Integrated</w:t>
      </w:r>
      <w:r w:rsidR="002D24D8" w:rsidRPr="00E03260">
        <w:rPr>
          <w:rFonts w:cs="Calibri"/>
          <w:b/>
          <w:sz w:val="36"/>
          <w:szCs w:val="36"/>
        </w:rPr>
        <w:t xml:space="preserve"> Impact Assessment </w:t>
      </w:r>
      <w:r w:rsidR="000435E6" w:rsidRPr="00E03260">
        <w:rPr>
          <w:rFonts w:cs="Calibri"/>
          <w:b/>
          <w:sz w:val="36"/>
          <w:szCs w:val="36"/>
        </w:rPr>
        <w:t>Form</w:t>
      </w:r>
    </w:p>
    <w:p w14:paraId="287B246C" w14:textId="77777777" w:rsidR="00C33A3F" w:rsidRPr="00E03260" w:rsidRDefault="00EA739E" w:rsidP="00C33A3F">
      <w:pPr>
        <w:spacing w:after="0" w:line="240" w:lineRule="auto"/>
        <w:jc w:val="center"/>
        <w:rPr>
          <w:rFonts w:cs="Calibri"/>
          <w:b/>
          <w:sz w:val="32"/>
          <w:szCs w:val="32"/>
        </w:rPr>
      </w:pPr>
      <w:r w:rsidRPr="00E03260">
        <w:rPr>
          <w:rFonts w:cs="Calibri"/>
          <w:b/>
          <w:sz w:val="32"/>
          <w:szCs w:val="32"/>
        </w:rPr>
        <w:t>Promoting Equality</w:t>
      </w:r>
      <w:r w:rsidR="0030304A" w:rsidRPr="00E03260">
        <w:rPr>
          <w:rFonts w:cs="Calibri"/>
          <w:b/>
          <w:sz w:val="32"/>
          <w:szCs w:val="32"/>
        </w:rPr>
        <w:t xml:space="preserve"> and</w:t>
      </w:r>
      <w:r w:rsidRPr="00E03260">
        <w:rPr>
          <w:rFonts w:cs="Calibri"/>
          <w:b/>
          <w:sz w:val="32"/>
          <w:szCs w:val="32"/>
        </w:rPr>
        <w:t xml:space="preserve"> Human Rights</w:t>
      </w:r>
      <w:r w:rsidR="00C33A3F" w:rsidRPr="00E03260">
        <w:rPr>
          <w:rFonts w:cs="Calibri"/>
          <w:b/>
          <w:sz w:val="32"/>
          <w:szCs w:val="32"/>
        </w:rPr>
        <w:t xml:space="preserve">; </w:t>
      </w:r>
    </w:p>
    <w:p w14:paraId="1731064C" w14:textId="77777777" w:rsidR="00EA739E" w:rsidRPr="00E03260" w:rsidRDefault="00C33A3F" w:rsidP="00C33A3F">
      <w:pPr>
        <w:spacing w:line="240" w:lineRule="auto"/>
        <w:jc w:val="center"/>
        <w:rPr>
          <w:rFonts w:cs="Calibri"/>
          <w:i/>
          <w:color w:val="000000"/>
          <w:sz w:val="32"/>
          <w:szCs w:val="32"/>
        </w:rPr>
      </w:pPr>
      <w:r w:rsidRPr="00E03260">
        <w:rPr>
          <w:rFonts w:cs="Calibri"/>
          <w:b/>
          <w:sz w:val="32"/>
          <w:szCs w:val="32"/>
        </w:rPr>
        <w:t>Reducing Poverty; and Protecting the Environment</w:t>
      </w:r>
    </w:p>
    <w:p w14:paraId="4ECB5AE3" w14:textId="77777777" w:rsidR="002D24D8" w:rsidRPr="00E52557" w:rsidRDefault="002D24D8" w:rsidP="002D24D8">
      <w:pPr>
        <w:pStyle w:val="ListParagraph"/>
        <w:ind w:left="0"/>
        <w:rPr>
          <w:rFonts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6660"/>
      </w:tblGrid>
      <w:tr w:rsidR="002D24D8" w:rsidRPr="00E52557" w14:paraId="66FFF008" w14:textId="77777777" w:rsidTr="004300C6">
        <w:tc>
          <w:tcPr>
            <w:tcW w:w="2376" w:type="dxa"/>
          </w:tcPr>
          <w:p w14:paraId="6A6AA907" w14:textId="77777777" w:rsidR="002D24D8" w:rsidRPr="00E52557" w:rsidRDefault="00EA739E" w:rsidP="00E03260">
            <w:pPr>
              <w:pStyle w:val="ListParagraph"/>
              <w:spacing w:line="240" w:lineRule="auto"/>
              <w:ind w:left="0"/>
              <w:rPr>
                <w:rFonts w:cs="Calibri"/>
                <w:b/>
                <w:sz w:val="24"/>
                <w:szCs w:val="24"/>
              </w:rPr>
            </w:pPr>
            <w:r w:rsidRPr="00E52557">
              <w:rPr>
                <w:rFonts w:cs="Calibri"/>
                <w:b/>
                <w:sz w:val="24"/>
                <w:szCs w:val="24"/>
              </w:rPr>
              <w:t>Title of Policy/ Proposal</w:t>
            </w:r>
          </w:p>
        </w:tc>
        <w:tc>
          <w:tcPr>
            <w:tcW w:w="6866" w:type="dxa"/>
          </w:tcPr>
          <w:p w14:paraId="18E36755" w14:textId="46F29E53" w:rsidR="002D24D8" w:rsidRPr="00E52557" w:rsidRDefault="004755A9" w:rsidP="004300C6">
            <w:pPr>
              <w:pStyle w:val="ListParagraph"/>
              <w:ind w:left="0"/>
              <w:rPr>
                <w:rFonts w:cs="Calibri"/>
                <w:sz w:val="24"/>
                <w:szCs w:val="24"/>
              </w:rPr>
            </w:pPr>
            <w:r>
              <w:rPr>
                <w:rFonts w:cs="Calibri"/>
                <w:sz w:val="24"/>
                <w:szCs w:val="24"/>
              </w:rPr>
              <w:t>Domestic Abuse &amp; Integrated Impact Assessment</w:t>
            </w:r>
          </w:p>
        </w:tc>
      </w:tr>
      <w:tr w:rsidR="003F6ABB" w:rsidRPr="00E52557" w14:paraId="5AD31457" w14:textId="77777777" w:rsidTr="004300C6">
        <w:tc>
          <w:tcPr>
            <w:tcW w:w="2376" w:type="dxa"/>
          </w:tcPr>
          <w:p w14:paraId="03A8600A" w14:textId="77777777" w:rsidR="003F6ABB" w:rsidRPr="00E52557" w:rsidRDefault="003F6ABB" w:rsidP="00E03260">
            <w:pPr>
              <w:pStyle w:val="ListParagraph"/>
              <w:spacing w:line="240" w:lineRule="auto"/>
              <w:ind w:left="0"/>
              <w:rPr>
                <w:rFonts w:cs="Calibri"/>
                <w:b/>
                <w:sz w:val="24"/>
                <w:szCs w:val="24"/>
              </w:rPr>
            </w:pPr>
            <w:r w:rsidRPr="00E52557">
              <w:rPr>
                <w:rFonts w:cs="Calibri"/>
                <w:b/>
                <w:sz w:val="24"/>
                <w:szCs w:val="24"/>
              </w:rPr>
              <w:t xml:space="preserve">Timescale for Implementation </w:t>
            </w:r>
          </w:p>
        </w:tc>
        <w:tc>
          <w:tcPr>
            <w:tcW w:w="6866" w:type="dxa"/>
          </w:tcPr>
          <w:p w14:paraId="6D792025" w14:textId="461E449A" w:rsidR="003F6ABB" w:rsidRPr="00E52557" w:rsidRDefault="007C2A84" w:rsidP="004300C6">
            <w:pPr>
              <w:pStyle w:val="ListParagraph"/>
              <w:ind w:left="0"/>
              <w:rPr>
                <w:rFonts w:cs="Calibri"/>
                <w:sz w:val="24"/>
                <w:szCs w:val="24"/>
              </w:rPr>
            </w:pPr>
            <w:r>
              <w:rPr>
                <w:rFonts w:cs="Calibri"/>
                <w:sz w:val="24"/>
                <w:szCs w:val="24"/>
              </w:rPr>
              <w:t>December 2025</w:t>
            </w:r>
          </w:p>
        </w:tc>
      </w:tr>
      <w:tr w:rsidR="002D24D8" w:rsidRPr="00E52557" w14:paraId="49AF8EE9" w14:textId="77777777" w:rsidTr="004300C6">
        <w:tc>
          <w:tcPr>
            <w:tcW w:w="2376" w:type="dxa"/>
          </w:tcPr>
          <w:p w14:paraId="6EC032D5" w14:textId="77777777" w:rsidR="002D24D8" w:rsidRPr="00E52557" w:rsidRDefault="003F6ABB" w:rsidP="004300C6">
            <w:pPr>
              <w:pStyle w:val="ListParagraph"/>
              <w:ind w:left="0"/>
              <w:rPr>
                <w:rFonts w:cs="Calibri"/>
                <w:b/>
                <w:sz w:val="24"/>
                <w:szCs w:val="24"/>
              </w:rPr>
            </w:pPr>
            <w:r w:rsidRPr="00E52557">
              <w:rPr>
                <w:rFonts w:cs="Calibri"/>
                <w:b/>
                <w:sz w:val="24"/>
                <w:szCs w:val="24"/>
              </w:rPr>
              <w:t xml:space="preserve">IIA </w:t>
            </w:r>
            <w:r w:rsidR="002D24D8" w:rsidRPr="00E52557">
              <w:rPr>
                <w:rFonts w:cs="Calibri"/>
                <w:b/>
                <w:sz w:val="24"/>
                <w:szCs w:val="24"/>
              </w:rPr>
              <w:t>Completion Date</w:t>
            </w:r>
          </w:p>
        </w:tc>
        <w:tc>
          <w:tcPr>
            <w:tcW w:w="6866" w:type="dxa"/>
          </w:tcPr>
          <w:p w14:paraId="5E6AFE6D" w14:textId="7E3DB812" w:rsidR="002D24D8" w:rsidRPr="00E52557" w:rsidRDefault="00900072" w:rsidP="004300C6">
            <w:pPr>
              <w:pStyle w:val="ListParagraph"/>
              <w:ind w:left="0"/>
              <w:rPr>
                <w:rFonts w:cs="Calibri"/>
                <w:sz w:val="24"/>
                <w:szCs w:val="24"/>
              </w:rPr>
            </w:pPr>
            <w:r>
              <w:rPr>
                <w:rFonts w:cs="Calibri"/>
                <w:sz w:val="24"/>
                <w:szCs w:val="24"/>
              </w:rPr>
              <w:t>October</w:t>
            </w:r>
            <w:r w:rsidR="004755A9">
              <w:rPr>
                <w:rFonts w:cs="Calibri"/>
                <w:sz w:val="24"/>
                <w:szCs w:val="24"/>
              </w:rPr>
              <w:t xml:space="preserve"> 2025</w:t>
            </w:r>
          </w:p>
        </w:tc>
      </w:tr>
      <w:tr w:rsidR="002D24D8" w:rsidRPr="00E52557" w14:paraId="47048BCE" w14:textId="77777777" w:rsidTr="004300C6">
        <w:tc>
          <w:tcPr>
            <w:tcW w:w="2376" w:type="dxa"/>
          </w:tcPr>
          <w:p w14:paraId="6F0A6F63" w14:textId="77777777" w:rsidR="002D24D8" w:rsidRPr="00E52557" w:rsidRDefault="002D24D8" w:rsidP="004300C6">
            <w:pPr>
              <w:pStyle w:val="ListParagraph"/>
              <w:ind w:left="0"/>
              <w:rPr>
                <w:rFonts w:cs="Calibri"/>
                <w:b/>
                <w:sz w:val="24"/>
                <w:szCs w:val="24"/>
              </w:rPr>
            </w:pPr>
            <w:r w:rsidRPr="00E52557">
              <w:rPr>
                <w:rFonts w:cs="Calibri"/>
                <w:b/>
                <w:sz w:val="24"/>
                <w:szCs w:val="24"/>
              </w:rPr>
              <w:t>Completed by</w:t>
            </w:r>
          </w:p>
        </w:tc>
        <w:tc>
          <w:tcPr>
            <w:tcW w:w="6866" w:type="dxa"/>
          </w:tcPr>
          <w:p w14:paraId="7E6014A2" w14:textId="2C5D8FE9" w:rsidR="002D24D8" w:rsidRPr="00E52557" w:rsidRDefault="004755A9" w:rsidP="004300C6">
            <w:pPr>
              <w:pStyle w:val="ListParagraph"/>
              <w:ind w:left="0"/>
              <w:rPr>
                <w:rFonts w:cs="Calibri"/>
                <w:sz w:val="24"/>
                <w:szCs w:val="24"/>
              </w:rPr>
            </w:pPr>
            <w:r>
              <w:rPr>
                <w:rFonts w:cs="Calibri"/>
                <w:sz w:val="24"/>
                <w:szCs w:val="24"/>
              </w:rPr>
              <w:t>Gail Scott, HR Adviser</w:t>
            </w:r>
          </w:p>
        </w:tc>
      </w:tr>
      <w:tr w:rsidR="002D24D8" w:rsidRPr="00E52557" w14:paraId="19B26ECB" w14:textId="77777777" w:rsidTr="004300C6">
        <w:tc>
          <w:tcPr>
            <w:tcW w:w="2376" w:type="dxa"/>
          </w:tcPr>
          <w:p w14:paraId="1474288B" w14:textId="77777777" w:rsidR="002D24D8" w:rsidRPr="00E52557" w:rsidRDefault="002D24D8" w:rsidP="004300C6">
            <w:pPr>
              <w:pStyle w:val="ListParagraph"/>
              <w:ind w:left="0"/>
              <w:rPr>
                <w:rFonts w:cs="Calibri"/>
                <w:b/>
                <w:sz w:val="24"/>
                <w:szCs w:val="24"/>
              </w:rPr>
            </w:pPr>
            <w:r w:rsidRPr="00E52557">
              <w:rPr>
                <w:rFonts w:cs="Calibri"/>
                <w:b/>
                <w:sz w:val="24"/>
                <w:szCs w:val="24"/>
              </w:rPr>
              <w:t xml:space="preserve"> Lead officer</w:t>
            </w:r>
          </w:p>
        </w:tc>
        <w:tc>
          <w:tcPr>
            <w:tcW w:w="6866" w:type="dxa"/>
          </w:tcPr>
          <w:p w14:paraId="474413A5" w14:textId="4FB2166F" w:rsidR="002D24D8" w:rsidRPr="00E52557" w:rsidRDefault="004755A9" w:rsidP="004300C6">
            <w:pPr>
              <w:pStyle w:val="ListParagraph"/>
              <w:ind w:left="0"/>
              <w:rPr>
                <w:rFonts w:cs="Calibri"/>
                <w:sz w:val="24"/>
                <w:szCs w:val="24"/>
              </w:rPr>
            </w:pPr>
            <w:r>
              <w:rPr>
                <w:rFonts w:cs="Calibri"/>
                <w:sz w:val="24"/>
                <w:szCs w:val="24"/>
              </w:rPr>
              <w:t xml:space="preserve">Zoe McFadzean, Team Manager, HR Operations </w:t>
            </w:r>
          </w:p>
        </w:tc>
      </w:tr>
    </w:tbl>
    <w:p w14:paraId="6D513105" w14:textId="77777777" w:rsidR="002D24D8" w:rsidRDefault="002D24D8" w:rsidP="002D24D8">
      <w:pPr>
        <w:pStyle w:val="ListParagraph"/>
        <w:ind w:left="0"/>
        <w:rPr>
          <w:rFonts w:cs="Calibri"/>
          <w:sz w:val="24"/>
          <w:szCs w:val="24"/>
        </w:rPr>
      </w:pPr>
    </w:p>
    <w:p w14:paraId="5ED26D66" w14:textId="77777777" w:rsidR="0030304A" w:rsidRPr="00E52557" w:rsidRDefault="0030304A" w:rsidP="002D24D8">
      <w:pPr>
        <w:pStyle w:val="ListParagraph"/>
        <w:ind w:left="0"/>
        <w:rPr>
          <w:rFonts w:cs="Calibri"/>
          <w:sz w:val="24"/>
          <w:szCs w:val="24"/>
        </w:rPr>
      </w:pPr>
    </w:p>
    <w:p w14:paraId="49BBC123" w14:textId="77777777" w:rsidR="002D24D8" w:rsidRPr="00C33A3F" w:rsidRDefault="006768BF" w:rsidP="002D24D8">
      <w:pPr>
        <w:pStyle w:val="ListParagraph"/>
        <w:ind w:left="0"/>
        <w:rPr>
          <w:rFonts w:cs="Calibri"/>
          <w:b/>
          <w:sz w:val="28"/>
          <w:szCs w:val="28"/>
        </w:rPr>
      </w:pPr>
      <w:r w:rsidRPr="00C33A3F">
        <w:rPr>
          <w:rFonts w:cs="Calibri"/>
          <w:b/>
          <w:sz w:val="28"/>
          <w:szCs w:val="28"/>
        </w:rPr>
        <w:t>Section 1: Screening</w:t>
      </w:r>
    </w:p>
    <w:p w14:paraId="42ED48D0" w14:textId="77777777" w:rsidR="006768BF" w:rsidRPr="00E52557" w:rsidRDefault="006768BF" w:rsidP="002D24D8">
      <w:pPr>
        <w:pStyle w:val="ListParagraph"/>
        <w:ind w:left="0"/>
        <w:rPr>
          <w:rFonts w:cs="Calibri"/>
          <w:sz w:val="24"/>
          <w:szCs w:val="24"/>
        </w:rPr>
      </w:pPr>
    </w:p>
    <w:p w14:paraId="240F1906" w14:textId="77777777" w:rsidR="002D24D8" w:rsidRPr="00E52557" w:rsidRDefault="006768BF" w:rsidP="006768BF">
      <w:pPr>
        <w:pStyle w:val="ListParagraph"/>
        <w:ind w:left="0"/>
        <w:rPr>
          <w:rFonts w:cs="Calibri"/>
          <w:b/>
          <w:sz w:val="24"/>
          <w:szCs w:val="24"/>
        </w:rPr>
      </w:pPr>
      <w:r w:rsidRPr="00E52557">
        <w:rPr>
          <w:rFonts w:cs="Calibri"/>
          <w:b/>
          <w:sz w:val="24"/>
          <w:szCs w:val="24"/>
        </w:rPr>
        <w:t xml:space="preserve">1.1 </w:t>
      </w:r>
      <w:r w:rsidR="002D24D8" w:rsidRPr="00E52557">
        <w:rPr>
          <w:rFonts w:cs="Calibri"/>
          <w:b/>
          <w:sz w:val="24"/>
          <w:szCs w:val="24"/>
        </w:rPr>
        <w:t>Briefly describe the policy</w:t>
      </w:r>
      <w:r w:rsidR="00EA739E" w:rsidRPr="00E52557">
        <w:rPr>
          <w:rFonts w:cs="Calibri"/>
          <w:b/>
          <w:sz w:val="24"/>
          <w:szCs w:val="24"/>
        </w:rPr>
        <w:t>/proposal</w:t>
      </w:r>
      <w:r w:rsidR="009D17FB" w:rsidRPr="00E52557">
        <w:rPr>
          <w:rFonts w:cs="Calibri"/>
          <w:b/>
          <w:sz w:val="24"/>
          <w:szCs w:val="24"/>
        </w:rPr>
        <w:t>/activity</w:t>
      </w:r>
      <w:r w:rsidR="002D24D8" w:rsidRPr="00E52557">
        <w:rPr>
          <w:rFonts w:cs="Calibri"/>
          <w:b/>
          <w:sz w:val="24"/>
          <w:szCs w:val="24"/>
        </w:rPr>
        <w:t xml:space="preserve"> you are assessing.</w:t>
      </w:r>
    </w:p>
    <w:p w14:paraId="723FBD44" w14:textId="77777777" w:rsidR="002D24D8" w:rsidRPr="00E52557" w:rsidRDefault="002D24D8" w:rsidP="00E03260">
      <w:pPr>
        <w:pStyle w:val="ListParagraph"/>
        <w:spacing w:line="240" w:lineRule="auto"/>
        <w:ind w:left="0"/>
        <w:rPr>
          <w:rFonts w:cs="Calibri"/>
          <w:sz w:val="24"/>
          <w:szCs w:val="24"/>
        </w:rPr>
      </w:pPr>
      <w:r w:rsidRPr="00E52557">
        <w:rPr>
          <w:rFonts w:cs="Calibri"/>
          <w:sz w:val="24"/>
          <w:szCs w:val="24"/>
        </w:rPr>
        <w:t>Set out a clear understanding of the purpose of the policy</w:t>
      </w:r>
      <w:r w:rsidR="009D17FB" w:rsidRPr="00E52557">
        <w:rPr>
          <w:rFonts w:cs="Calibri"/>
          <w:sz w:val="24"/>
          <w:szCs w:val="24"/>
        </w:rPr>
        <w:t xml:space="preserve">/ proposal/ activity </w:t>
      </w:r>
      <w:r w:rsidRPr="00E52557">
        <w:rPr>
          <w:rFonts w:cs="Calibri"/>
          <w:sz w:val="24"/>
          <w:szCs w:val="24"/>
        </w:rPr>
        <w:t>being developed or reviewed (e.g. objectives,</w:t>
      </w:r>
      <w:r w:rsidR="004169CA" w:rsidRPr="00E52557">
        <w:rPr>
          <w:rFonts w:cs="Calibri"/>
          <w:sz w:val="24"/>
          <w:szCs w:val="24"/>
        </w:rPr>
        <w:t xml:space="preserve"> </w:t>
      </w:r>
      <w:r w:rsidRPr="00E52557">
        <w:rPr>
          <w:rFonts w:cs="Calibri"/>
          <w:sz w:val="24"/>
          <w:szCs w:val="24"/>
        </w:rPr>
        <w:t>aims) including the context within which it will operate.</w:t>
      </w:r>
    </w:p>
    <w:p w14:paraId="124CBB7D" w14:textId="77777777" w:rsidR="002D24D8" w:rsidRDefault="002D24D8" w:rsidP="002D24D8">
      <w:pPr>
        <w:pStyle w:val="ListParagraph"/>
        <w:ind w:left="0"/>
        <w:rPr>
          <w:rFonts w:cs="Calibri"/>
          <w:sz w:val="24"/>
          <w:szCs w:val="24"/>
        </w:rPr>
      </w:pPr>
    </w:p>
    <w:p w14:paraId="6D41037B" w14:textId="197B2DDA" w:rsidR="00167E56" w:rsidRPr="002C486D" w:rsidRDefault="00D633C6" w:rsidP="00900072">
      <w:pPr>
        <w:spacing w:after="0" w:line="259" w:lineRule="auto"/>
        <w:ind w:left="709"/>
        <w:contextualSpacing/>
        <w:rPr>
          <w:rFonts w:asciiTheme="minorHAnsi" w:hAnsiTheme="minorHAnsi" w:cstheme="minorHAnsi"/>
          <w:sz w:val="24"/>
          <w:szCs w:val="24"/>
        </w:rPr>
      </w:pPr>
      <w:r w:rsidRPr="002C486D">
        <w:rPr>
          <w:rFonts w:asciiTheme="minorHAnsi" w:hAnsiTheme="minorHAnsi" w:cstheme="minorHAnsi"/>
          <w:sz w:val="24"/>
          <w:szCs w:val="24"/>
        </w:rPr>
        <w:t>This policy is intended to support employees who are experiencing Domestic Abuse or Gender Based Violence. The policy outlines</w:t>
      </w:r>
      <w:r w:rsidR="00167E56" w:rsidRPr="002C486D">
        <w:rPr>
          <w:rFonts w:asciiTheme="minorHAnsi" w:hAnsiTheme="minorHAnsi" w:cstheme="minorHAnsi"/>
          <w:sz w:val="24"/>
          <w:szCs w:val="24"/>
        </w:rPr>
        <w:t xml:space="preserve"> council’s position on domestic abuse and all forms of Gender-Based Violence (GBV) which may affect employees </w:t>
      </w:r>
      <w:r w:rsidR="00900072" w:rsidRPr="002C486D">
        <w:rPr>
          <w:rFonts w:asciiTheme="minorHAnsi" w:hAnsiTheme="minorHAnsi" w:cstheme="minorHAnsi"/>
          <w:sz w:val="24"/>
          <w:szCs w:val="24"/>
        </w:rPr>
        <w:t xml:space="preserve">of all genders </w:t>
      </w:r>
      <w:r w:rsidR="00167E56" w:rsidRPr="002C486D">
        <w:rPr>
          <w:rFonts w:asciiTheme="minorHAnsi" w:hAnsiTheme="minorHAnsi" w:cstheme="minorHAnsi"/>
          <w:sz w:val="24"/>
          <w:szCs w:val="24"/>
        </w:rPr>
        <w:t>in the workplace and sets out our policy and procedure for supporting employees affected and perpetrators of abuse.</w:t>
      </w:r>
    </w:p>
    <w:p w14:paraId="722F7579" w14:textId="77777777" w:rsidR="00167E56" w:rsidRPr="002C486D" w:rsidRDefault="00167E56" w:rsidP="00167E56">
      <w:pPr>
        <w:spacing w:after="0" w:line="259" w:lineRule="auto"/>
        <w:ind w:left="709" w:hanging="709"/>
        <w:contextualSpacing/>
        <w:rPr>
          <w:rFonts w:asciiTheme="minorHAnsi" w:hAnsiTheme="minorHAnsi" w:cstheme="minorHAnsi"/>
          <w:sz w:val="24"/>
          <w:szCs w:val="24"/>
        </w:rPr>
      </w:pPr>
    </w:p>
    <w:p w14:paraId="1346952F" w14:textId="7ED574DB" w:rsidR="00900072" w:rsidRPr="002C486D" w:rsidRDefault="00900072" w:rsidP="00900072">
      <w:pPr>
        <w:ind w:left="709"/>
        <w:rPr>
          <w:rFonts w:asciiTheme="minorHAnsi" w:hAnsiTheme="minorHAnsi" w:cstheme="minorHAnsi"/>
          <w:sz w:val="24"/>
          <w:szCs w:val="24"/>
        </w:rPr>
      </w:pPr>
      <w:r w:rsidRPr="002C486D">
        <w:rPr>
          <w:rFonts w:asciiTheme="minorHAnsi" w:hAnsiTheme="minorHAnsi" w:cstheme="minorHAnsi"/>
          <w:sz w:val="24"/>
          <w:szCs w:val="24"/>
        </w:rPr>
        <w:t>East Lothian Council is committed to ensuring gender equality in the workplace and taking a zero-tolerance stance in addressing domestic abuse and gender-based violence (DA/GBV)</w:t>
      </w:r>
      <w:r w:rsidR="00A86044" w:rsidRPr="002C486D">
        <w:rPr>
          <w:rFonts w:asciiTheme="minorHAnsi" w:hAnsiTheme="minorHAnsi" w:cstheme="minorHAnsi"/>
          <w:sz w:val="24"/>
          <w:szCs w:val="24"/>
        </w:rPr>
        <w:t xml:space="preserve"> </w:t>
      </w:r>
      <w:r w:rsidRPr="002C486D">
        <w:rPr>
          <w:rFonts w:asciiTheme="minorHAnsi" w:hAnsiTheme="minorHAnsi" w:cstheme="minorHAnsi"/>
          <w:sz w:val="24"/>
          <w:szCs w:val="24"/>
        </w:rPr>
        <w:t xml:space="preserve">when and wherever it occurs. We acknowledge the impact of DA/GBV on the health and wellbeing of our employees and aim to provide a safe and supportive working environment by providing practical, confidential support for employees who have or are experiencing DA/GBV and for those perpetrating DA/GBV whilst raising awareness and understanding of the issue across the organisation. </w:t>
      </w:r>
    </w:p>
    <w:p w14:paraId="101DAD21" w14:textId="2D6F0D21" w:rsidR="00167E56" w:rsidRPr="002C486D" w:rsidRDefault="007C2A84" w:rsidP="007C2A84">
      <w:pPr>
        <w:spacing w:after="0" w:line="259" w:lineRule="auto"/>
        <w:ind w:left="709"/>
        <w:contextualSpacing/>
        <w:rPr>
          <w:rFonts w:asciiTheme="minorHAnsi" w:hAnsiTheme="minorHAnsi" w:cstheme="minorHAnsi"/>
          <w:sz w:val="24"/>
          <w:szCs w:val="24"/>
        </w:rPr>
      </w:pPr>
      <w:r w:rsidRPr="002C486D">
        <w:rPr>
          <w:rFonts w:asciiTheme="minorHAnsi" w:hAnsiTheme="minorHAnsi" w:cstheme="minorHAnsi"/>
          <w:sz w:val="24"/>
          <w:szCs w:val="24"/>
        </w:rPr>
        <w:t xml:space="preserve">The purpose of the policy is to empower our managers and employees to be able to hold open, </w:t>
      </w:r>
      <w:r w:rsidR="002C486D" w:rsidRPr="002C486D">
        <w:rPr>
          <w:rFonts w:asciiTheme="minorHAnsi" w:hAnsiTheme="minorHAnsi" w:cstheme="minorHAnsi"/>
          <w:sz w:val="24"/>
          <w:szCs w:val="24"/>
        </w:rPr>
        <w:t>confidential,</w:t>
      </w:r>
      <w:r w:rsidRPr="002C486D">
        <w:rPr>
          <w:rFonts w:asciiTheme="minorHAnsi" w:hAnsiTheme="minorHAnsi" w:cstheme="minorHAnsi"/>
          <w:sz w:val="24"/>
          <w:szCs w:val="24"/>
        </w:rPr>
        <w:t xml:space="preserve"> and supportive discussions with those affected.</w:t>
      </w:r>
    </w:p>
    <w:p w14:paraId="155C3AB5" w14:textId="77777777" w:rsidR="007C2A84" w:rsidRPr="002C486D" w:rsidRDefault="007C2A84" w:rsidP="00900072">
      <w:pPr>
        <w:spacing w:after="0" w:line="259" w:lineRule="auto"/>
        <w:ind w:left="709"/>
        <w:contextualSpacing/>
        <w:rPr>
          <w:rFonts w:asciiTheme="minorHAnsi" w:hAnsiTheme="minorHAnsi" w:cstheme="minorHAnsi"/>
          <w:sz w:val="24"/>
          <w:szCs w:val="24"/>
        </w:rPr>
      </w:pPr>
    </w:p>
    <w:p w14:paraId="308D1E1B" w14:textId="586196A4" w:rsidR="00167E56" w:rsidRPr="002C486D" w:rsidRDefault="00900072" w:rsidP="00900072">
      <w:pPr>
        <w:spacing w:after="0" w:line="259" w:lineRule="auto"/>
        <w:ind w:left="709"/>
        <w:contextualSpacing/>
        <w:rPr>
          <w:rFonts w:asciiTheme="minorHAnsi" w:hAnsiTheme="minorHAnsi" w:cstheme="minorHAnsi"/>
          <w:sz w:val="24"/>
          <w:szCs w:val="24"/>
        </w:rPr>
      </w:pPr>
      <w:r w:rsidRPr="002C486D">
        <w:rPr>
          <w:rFonts w:asciiTheme="minorHAnsi" w:hAnsiTheme="minorHAnsi" w:cstheme="minorHAnsi"/>
          <w:sz w:val="24"/>
          <w:szCs w:val="24"/>
        </w:rPr>
        <w:t>The policy adopts a gender-based approach which recognises that women and girls and those assigned female at birth (AFAB) are more likely to experience DA/GBV domestic abuse or  gender-based violence however, it is recognised that men and those assigned male at birth (AMAB) the policy and support is applicable and accessible to anyone experiencing, or perpetrating, domestic abuse or gender-based violence regardless of gender.</w:t>
      </w:r>
    </w:p>
    <w:p w14:paraId="7FF14723" w14:textId="77777777" w:rsidR="00900072" w:rsidRPr="002C486D" w:rsidRDefault="00900072" w:rsidP="00900072">
      <w:pPr>
        <w:spacing w:after="0" w:line="259" w:lineRule="auto"/>
        <w:ind w:left="709"/>
        <w:contextualSpacing/>
        <w:rPr>
          <w:rFonts w:asciiTheme="minorHAnsi" w:hAnsiTheme="minorHAnsi" w:cstheme="minorHAnsi"/>
          <w:sz w:val="24"/>
          <w:szCs w:val="24"/>
        </w:rPr>
      </w:pPr>
    </w:p>
    <w:p w14:paraId="30C8AFDA" w14:textId="77777777" w:rsidR="00167E56" w:rsidRPr="00167E56" w:rsidRDefault="00167E56" w:rsidP="00167E56">
      <w:pPr>
        <w:numPr>
          <w:ilvl w:val="1"/>
          <w:numId w:val="14"/>
        </w:numPr>
        <w:spacing w:after="0" w:line="259" w:lineRule="auto"/>
        <w:ind w:left="709" w:hanging="709"/>
        <w:contextualSpacing/>
        <w:rPr>
          <w:rFonts w:ascii="Verdana" w:hAnsi="Verdana"/>
        </w:rPr>
      </w:pPr>
      <w:r w:rsidRPr="002C486D">
        <w:rPr>
          <w:rFonts w:asciiTheme="minorHAnsi" w:hAnsiTheme="minorHAnsi" w:cstheme="minorHAnsi"/>
          <w:sz w:val="24"/>
          <w:szCs w:val="24"/>
        </w:rPr>
        <w:t>This policy applies to all council employees irrespective of role, responsibility, or individual contractual arrangements. All employees will receive the same access to support and will be susceptible to the same course of action in the management of perpetrators.</w:t>
      </w:r>
    </w:p>
    <w:p w14:paraId="2FE0801C" w14:textId="77777777" w:rsidR="00167E56" w:rsidRPr="00E52557" w:rsidRDefault="00167E56" w:rsidP="002D24D8">
      <w:pPr>
        <w:pStyle w:val="ListParagraph"/>
        <w:ind w:left="0"/>
        <w:rPr>
          <w:rFonts w:cs="Calibri"/>
          <w:sz w:val="24"/>
          <w:szCs w:val="24"/>
        </w:rPr>
      </w:pPr>
    </w:p>
    <w:p w14:paraId="37E81419" w14:textId="160227E9" w:rsidR="003F6ABB" w:rsidRDefault="002D24D8" w:rsidP="002D24D8">
      <w:pPr>
        <w:pStyle w:val="ListParagraph"/>
        <w:numPr>
          <w:ilvl w:val="1"/>
          <w:numId w:val="7"/>
        </w:numPr>
        <w:rPr>
          <w:rFonts w:cs="Calibri"/>
          <w:b/>
          <w:sz w:val="24"/>
          <w:szCs w:val="24"/>
        </w:rPr>
      </w:pPr>
      <w:r w:rsidRPr="00E52557">
        <w:rPr>
          <w:rFonts w:cs="Calibri"/>
          <w:b/>
          <w:sz w:val="24"/>
          <w:szCs w:val="24"/>
        </w:rPr>
        <w:t>What will change as a result of this policy?</w:t>
      </w:r>
    </w:p>
    <w:p w14:paraId="03536730" w14:textId="77777777" w:rsidR="00167E56" w:rsidRDefault="00167E56" w:rsidP="00167E56">
      <w:pPr>
        <w:pStyle w:val="ListParagraph"/>
        <w:ind w:left="360"/>
        <w:rPr>
          <w:rFonts w:cs="Calibri"/>
          <w:b/>
          <w:sz w:val="24"/>
          <w:szCs w:val="24"/>
        </w:rPr>
      </w:pPr>
    </w:p>
    <w:p w14:paraId="5C709726" w14:textId="5BC62672" w:rsidR="00167E56" w:rsidRDefault="00167E56" w:rsidP="00167E56">
      <w:pPr>
        <w:pStyle w:val="ListParagraph"/>
        <w:ind w:left="360"/>
        <w:rPr>
          <w:rFonts w:cs="Calibri"/>
          <w:bCs/>
          <w:sz w:val="24"/>
          <w:szCs w:val="24"/>
        </w:rPr>
      </w:pPr>
      <w:r>
        <w:rPr>
          <w:rFonts w:cs="Calibri"/>
          <w:bCs/>
          <w:sz w:val="24"/>
          <w:szCs w:val="24"/>
        </w:rPr>
        <w:t>The policy aims to</w:t>
      </w:r>
      <w:r w:rsidR="00A34771">
        <w:rPr>
          <w:rFonts w:cs="Calibri"/>
          <w:bCs/>
          <w:sz w:val="24"/>
          <w:szCs w:val="24"/>
        </w:rPr>
        <w:t xml:space="preserve"> </w:t>
      </w:r>
      <w:r>
        <w:rPr>
          <w:rFonts w:cs="Calibri"/>
          <w:bCs/>
          <w:sz w:val="24"/>
          <w:szCs w:val="24"/>
        </w:rPr>
        <w:t>ensur</w:t>
      </w:r>
      <w:r w:rsidR="00A34771">
        <w:rPr>
          <w:rFonts w:cs="Calibri"/>
          <w:bCs/>
          <w:sz w:val="24"/>
          <w:szCs w:val="24"/>
        </w:rPr>
        <w:t xml:space="preserve">e </w:t>
      </w:r>
      <w:r>
        <w:rPr>
          <w:rFonts w:cs="Calibri"/>
          <w:bCs/>
          <w:sz w:val="24"/>
          <w:szCs w:val="24"/>
        </w:rPr>
        <w:t xml:space="preserve">an environment and culture, where employees can feel supported and safe in seeking help and advice. It aims to ensure that all employees understand domestic abuse and </w:t>
      </w:r>
      <w:r w:rsidR="00A34771">
        <w:rPr>
          <w:rFonts w:cs="Calibri"/>
          <w:bCs/>
          <w:sz w:val="24"/>
          <w:szCs w:val="24"/>
        </w:rPr>
        <w:t>gender-based</w:t>
      </w:r>
      <w:r>
        <w:rPr>
          <w:rFonts w:cs="Calibri"/>
          <w:bCs/>
          <w:sz w:val="24"/>
          <w:szCs w:val="24"/>
        </w:rPr>
        <w:t xml:space="preserve"> violence and the impact on those who are affected by it.</w:t>
      </w:r>
    </w:p>
    <w:p w14:paraId="66613F99" w14:textId="77777777" w:rsidR="00167E56" w:rsidRDefault="00167E56" w:rsidP="00167E56">
      <w:pPr>
        <w:pStyle w:val="ListParagraph"/>
        <w:ind w:left="360"/>
        <w:rPr>
          <w:rFonts w:cs="Calibri"/>
          <w:bCs/>
          <w:sz w:val="24"/>
          <w:szCs w:val="24"/>
        </w:rPr>
      </w:pPr>
    </w:p>
    <w:p w14:paraId="7732EF81" w14:textId="56CD8C6C" w:rsidR="00167E56" w:rsidRPr="002C486D" w:rsidRDefault="00167E56" w:rsidP="00167E56">
      <w:pPr>
        <w:pStyle w:val="ListParagraph"/>
        <w:ind w:left="360"/>
        <w:rPr>
          <w:rFonts w:asciiTheme="minorHAnsi" w:hAnsiTheme="minorHAnsi" w:cstheme="minorHAnsi"/>
          <w:bCs/>
          <w:sz w:val="24"/>
          <w:szCs w:val="24"/>
        </w:rPr>
      </w:pPr>
      <w:r w:rsidRPr="002C486D">
        <w:rPr>
          <w:rFonts w:asciiTheme="minorHAnsi" w:hAnsiTheme="minorHAnsi" w:cstheme="minorHAnsi"/>
          <w:bCs/>
          <w:sz w:val="24"/>
          <w:szCs w:val="24"/>
        </w:rPr>
        <w:t>It outlines the support available internally and the specialist external support.</w:t>
      </w:r>
    </w:p>
    <w:p w14:paraId="1FC21ACD" w14:textId="77777777" w:rsidR="00167E56" w:rsidRPr="002C486D" w:rsidRDefault="00167E56" w:rsidP="00167E56">
      <w:pPr>
        <w:pStyle w:val="ListParagraph"/>
        <w:ind w:left="360"/>
        <w:rPr>
          <w:rFonts w:asciiTheme="minorHAnsi" w:hAnsiTheme="minorHAnsi" w:cstheme="minorHAnsi"/>
          <w:bCs/>
          <w:sz w:val="24"/>
          <w:szCs w:val="24"/>
        </w:rPr>
      </w:pPr>
    </w:p>
    <w:p w14:paraId="106B6E31" w14:textId="0ED92967" w:rsidR="00167E56" w:rsidRPr="002C486D" w:rsidRDefault="00167E56" w:rsidP="00167E56">
      <w:pPr>
        <w:pStyle w:val="ListParagraph"/>
        <w:ind w:left="360"/>
        <w:rPr>
          <w:rFonts w:asciiTheme="minorHAnsi" w:hAnsiTheme="minorHAnsi" w:cstheme="minorHAnsi"/>
          <w:bCs/>
          <w:sz w:val="24"/>
          <w:szCs w:val="24"/>
        </w:rPr>
      </w:pPr>
      <w:r w:rsidRPr="002C486D">
        <w:rPr>
          <w:rFonts w:asciiTheme="minorHAnsi" w:hAnsiTheme="minorHAnsi" w:cstheme="minorHAnsi"/>
          <w:bCs/>
          <w:sz w:val="24"/>
          <w:szCs w:val="24"/>
        </w:rPr>
        <w:t xml:space="preserve">It outlines procedures </w:t>
      </w:r>
      <w:r w:rsidR="00A34771" w:rsidRPr="002C486D">
        <w:rPr>
          <w:rFonts w:asciiTheme="minorHAnsi" w:hAnsiTheme="minorHAnsi" w:cstheme="minorHAnsi"/>
          <w:bCs/>
          <w:sz w:val="24"/>
          <w:szCs w:val="24"/>
        </w:rPr>
        <w:t xml:space="preserve">to be followed regarding </w:t>
      </w:r>
      <w:r w:rsidRPr="002C486D">
        <w:rPr>
          <w:rFonts w:asciiTheme="minorHAnsi" w:hAnsiTheme="minorHAnsi" w:cstheme="minorHAnsi"/>
          <w:bCs/>
          <w:sz w:val="24"/>
          <w:szCs w:val="24"/>
        </w:rPr>
        <w:t xml:space="preserve">perpetrators </w:t>
      </w:r>
      <w:r w:rsidR="00A34771" w:rsidRPr="002C486D">
        <w:rPr>
          <w:rFonts w:asciiTheme="minorHAnsi" w:hAnsiTheme="minorHAnsi" w:cstheme="minorHAnsi"/>
          <w:bCs/>
          <w:sz w:val="24"/>
          <w:szCs w:val="24"/>
        </w:rPr>
        <w:t xml:space="preserve">of abuse, along with support available to those perpetrators </w:t>
      </w:r>
      <w:r w:rsidRPr="002C486D">
        <w:rPr>
          <w:rFonts w:asciiTheme="minorHAnsi" w:hAnsiTheme="minorHAnsi" w:cstheme="minorHAnsi"/>
          <w:bCs/>
          <w:sz w:val="24"/>
          <w:szCs w:val="24"/>
        </w:rPr>
        <w:t xml:space="preserve">who wish to </w:t>
      </w:r>
      <w:r w:rsidR="00A34771" w:rsidRPr="002C486D">
        <w:rPr>
          <w:rFonts w:asciiTheme="minorHAnsi" w:hAnsiTheme="minorHAnsi" w:cstheme="minorHAnsi"/>
          <w:bCs/>
          <w:sz w:val="24"/>
          <w:szCs w:val="24"/>
        </w:rPr>
        <w:t xml:space="preserve">address their behaviour. </w:t>
      </w:r>
    </w:p>
    <w:p w14:paraId="6FB6FF6F" w14:textId="77777777" w:rsidR="00167E56" w:rsidRPr="002C486D" w:rsidRDefault="00167E56" w:rsidP="00167E56">
      <w:pPr>
        <w:pStyle w:val="ListParagraph"/>
        <w:ind w:left="360"/>
        <w:rPr>
          <w:rFonts w:asciiTheme="minorHAnsi" w:hAnsiTheme="minorHAnsi" w:cstheme="minorHAnsi"/>
          <w:b/>
          <w:sz w:val="24"/>
          <w:szCs w:val="24"/>
        </w:rPr>
      </w:pPr>
    </w:p>
    <w:p w14:paraId="2D4A065B" w14:textId="5151520F" w:rsidR="00F2159A" w:rsidRPr="002C486D" w:rsidRDefault="00A34771" w:rsidP="00A34771">
      <w:pPr>
        <w:pStyle w:val="ListParagraph"/>
        <w:ind w:left="360"/>
        <w:rPr>
          <w:rFonts w:asciiTheme="minorHAnsi" w:hAnsiTheme="minorHAnsi" w:cstheme="minorHAnsi"/>
          <w:sz w:val="24"/>
          <w:szCs w:val="24"/>
        </w:rPr>
      </w:pPr>
      <w:r w:rsidRPr="002C486D">
        <w:rPr>
          <w:rFonts w:asciiTheme="minorHAnsi" w:hAnsiTheme="minorHAnsi" w:cstheme="minorHAnsi"/>
          <w:bCs/>
          <w:sz w:val="24"/>
          <w:szCs w:val="24"/>
        </w:rPr>
        <w:t>This policy seeks to embed a culture of equality</w:t>
      </w:r>
      <w:r w:rsidR="00801B89" w:rsidRPr="002C486D">
        <w:rPr>
          <w:rFonts w:asciiTheme="minorHAnsi" w:hAnsiTheme="minorHAnsi" w:cstheme="minorHAnsi"/>
          <w:bCs/>
          <w:sz w:val="24"/>
          <w:szCs w:val="24"/>
        </w:rPr>
        <w:t>, and in particular gender equality,</w:t>
      </w:r>
      <w:r w:rsidRPr="002C486D">
        <w:rPr>
          <w:rFonts w:asciiTheme="minorHAnsi" w:hAnsiTheme="minorHAnsi" w:cstheme="minorHAnsi"/>
          <w:bCs/>
          <w:sz w:val="24"/>
          <w:szCs w:val="24"/>
        </w:rPr>
        <w:t xml:space="preserve"> within the workplace.</w:t>
      </w:r>
    </w:p>
    <w:p w14:paraId="3947DCA1" w14:textId="6723AED2" w:rsidR="007C2A84" w:rsidRPr="002C486D" w:rsidRDefault="00D633C6" w:rsidP="007C2A84">
      <w:pPr>
        <w:ind w:left="360"/>
        <w:rPr>
          <w:rFonts w:asciiTheme="minorHAnsi" w:hAnsiTheme="minorHAnsi" w:cstheme="minorHAnsi"/>
          <w:sz w:val="24"/>
          <w:szCs w:val="24"/>
        </w:rPr>
      </w:pPr>
      <w:r w:rsidRPr="002C486D">
        <w:rPr>
          <w:rFonts w:asciiTheme="minorHAnsi" w:hAnsiTheme="minorHAnsi" w:cstheme="minorHAnsi"/>
          <w:sz w:val="24"/>
          <w:szCs w:val="24"/>
        </w:rPr>
        <w:t xml:space="preserve">It is hoped that the policy will go some way to supporting and encouraging a culture of </w:t>
      </w:r>
      <w:r w:rsidR="00D627A7" w:rsidRPr="002C486D">
        <w:rPr>
          <w:rFonts w:asciiTheme="minorHAnsi" w:hAnsiTheme="minorHAnsi" w:cstheme="minorHAnsi"/>
          <w:sz w:val="24"/>
          <w:szCs w:val="24"/>
        </w:rPr>
        <w:t>openness</w:t>
      </w:r>
      <w:r w:rsidRPr="002C486D">
        <w:rPr>
          <w:rFonts w:asciiTheme="minorHAnsi" w:hAnsiTheme="minorHAnsi" w:cstheme="minorHAnsi"/>
          <w:sz w:val="24"/>
          <w:szCs w:val="24"/>
        </w:rPr>
        <w:t xml:space="preserve"> and understanding </w:t>
      </w:r>
      <w:r w:rsidR="007C2A84" w:rsidRPr="002C486D">
        <w:rPr>
          <w:rFonts w:asciiTheme="minorHAnsi" w:hAnsiTheme="minorHAnsi" w:cstheme="minorHAnsi"/>
          <w:sz w:val="24"/>
          <w:szCs w:val="24"/>
        </w:rPr>
        <w:t>regarding</w:t>
      </w:r>
      <w:r w:rsidRPr="002C486D">
        <w:rPr>
          <w:rFonts w:asciiTheme="minorHAnsi" w:hAnsiTheme="minorHAnsi" w:cstheme="minorHAnsi"/>
          <w:sz w:val="24"/>
          <w:szCs w:val="24"/>
        </w:rPr>
        <w:t xml:space="preserve"> challenges faced by those encountering domestic abuse or </w:t>
      </w:r>
      <w:r w:rsidR="007C2A84" w:rsidRPr="002C486D">
        <w:rPr>
          <w:rFonts w:asciiTheme="minorHAnsi" w:hAnsiTheme="minorHAnsi" w:cstheme="minorHAnsi"/>
          <w:sz w:val="24"/>
          <w:szCs w:val="24"/>
        </w:rPr>
        <w:t>gender-based</w:t>
      </w:r>
      <w:r w:rsidRPr="002C486D">
        <w:rPr>
          <w:rFonts w:asciiTheme="minorHAnsi" w:hAnsiTheme="minorHAnsi" w:cstheme="minorHAnsi"/>
          <w:sz w:val="24"/>
          <w:szCs w:val="24"/>
        </w:rPr>
        <w:t xml:space="preserve"> violence.</w:t>
      </w:r>
    </w:p>
    <w:p w14:paraId="3EA918A0" w14:textId="0804C009" w:rsidR="00B83D76" w:rsidRPr="002C486D" w:rsidRDefault="00B83D76" w:rsidP="007C2A84">
      <w:pPr>
        <w:ind w:left="360"/>
        <w:rPr>
          <w:rFonts w:asciiTheme="minorHAnsi" w:hAnsiTheme="minorHAnsi" w:cstheme="minorHAnsi"/>
          <w:sz w:val="24"/>
          <w:szCs w:val="24"/>
        </w:rPr>
      </w:pPr>
      <w:r w:rsidRPr="002C486D">
        <w:rPr>
          <w:rFonts w:asciiTheme="minorHAnsi" w:hAnsiTheme="minorHAnsi" w:cstheme="minorHAnsi"/>
          <w:sz w:val="24"/>
          <w:szCs w:val="24"/>
        </w:rPr>
        <w:t>Managers will have clear guidance provided to ensure employees are fully supported.</w:t>
      </w:r>
    </w:p>
    <w:p w14:paraId="7E2EBA72" w14:textId="77777777" w:rsidR="00B83D76" w:rsidRDefault="00B83D76" w:rsidP="002D24D8">
      <w:pPr>
        <w:rPr>
          <w:rFonts w:cs="Calibri"/>
          <w:sz w:val="24"/>
          <w:szCs w:val="24"/>
        </w:rPr>
      </w:pPr>
    </w:p>
    <w:p w14:paraId="0D28268D" w14:textId="2E661047" w:rsidR="007C2A84" w:rsidRDefault="007C2A84">
      <w:pPr>
        <w:spacing w:after="0" w:line="240" w:lineRule="auto"/>
        <w:rPr>
          <w:rFonts w:cs="Calibri"/>
          <w:b/>
          <w:sz w:val="24"/>
          <w:szCs w:val="24"/>
        </w:rPr>
      </w:pPr>
      <w:r>
        <w:rPr>
          <w:rFonts w:cs="Calibri"/>
          <w:b/>
          <w:sz w:val="24"/>
          <w:szCs w:val="24"/>
        </w:rPr>
        <w:br w:type="page"/>
      </w:r>
    </w:p>
    <w:p w14:paraId="0D761CC3" w14:textId="4CCDC5C0" w:rsidR="002D24D8" w:rsidRPr="00E52557" w:rsidRDefault="006768BF" w:rsidP="007C2A84">
      <w:pPr>
        <w:pStyle w:val="ListParagraph"/>
        <w:numPr>
          <w:ilvl w:val="1"/>
          <w:numId w:val="7"/>
        </w:numPr>
        <w:rPr>
          <w:rFonts w:cs="Calibri"/>
          <w:b/>
          <w:sz w:val="24"/>
          <w:szCs w:val="24"/>
        </w:rPr>
      </w:pPr>
      <w:r w:rsidRPr="00E52557">
        <w:rPr>
          <w:rFonts w:cs="Calibri"/>
          <w:b/>
          <w:sz w:val="24"/>
          <w:szCs w:val="24"/>
        </w:rPr>
        <w:lastRenderedPageBreak/>
        <w:t>Deciding if a full Impact Assessment is needed.</w:t>
      </w:r>
      <w:r w:rsidR="00DA46F8" w:rsidRPr="00E52557">
        <w:rPr>
          <w:rFonts w:cs="Calibri"/>
          <w:b/>
          <w:sz w:val="24"/>
          <w:szCs w:val="24"/>
        </w:rPr>
        <w:t xml:space="preserve"> </w:t>
      </w:r>
    </w:p>
    <w:p w14:paraId="073A1D57" w14:textId="77777777" w:rsidR="006768BF" w:rsidRPr="00E52557" w:rsidRDefault="006768BF" w:rsidP="006768BF">
      <w:pPr>
        <w:pStyle w:val="ListParagraph"/>
        <w:ind w:left="0"/>
        <w:rPr>
          <w:rFonts w:cs="Calibri"/>
          <w:b/>
          <w:sz w:val="24"/>
          <w:szCs w:val="24"/>
        </w:rPr>
      </w:pPr>
    </w:p>
    <w:p w14:paraId="5B84446E" w14:textId="77777777" w:rsidR="006768BF" w:rsidRPr="00E52557" w:rsidRDefault="006768BF" w:rsidP="006768BF">
      <w:pPr>
        <w:pStyle w:val="ListParagraph"/>
        <w:ind w:left="0"/>
        <w:rPr>
          <w:rFonts w:cs="Calibri"/>
          <w:sz w:val="24"/>
          <w:szCs w:val="24"/>
        </w:rPr>
      </w:pPr>
      <w:r w:rsidRPr="00E52557">
        <w:rPr>
          <w:rFonts w:cs="Calibri"/>
          <w:sz w:val="24"/>
          <w:szCs w:val="24"/>
        </w:rPr>
        <w:t>Please answer the following questions:</w:t>
      </w:r>
    </w:p>
    <w:p w14:paraId="7C422824" w14:textId="77777777" w:rsidR="006768BF" w:rsidRPr="00E52557" w:rsidRDefault="006768BF" w:rsidP="006768BF">
      <w:pPr>
        <w:pStyle w:val="ListParagraph"/>
        <w:ind w:left="0"/>
        <w:rPr>
          <w:rFonts w:cs="Calibri"/>
          <w:b/>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7"/>
        <w:gridCol w:w="1134"/>
        <w:gridCol w:w="1134"/>
      </w:tblGrid>
      <w:tr w:rsidR="001146FF" w:rsidRPr="00E52557" w14:paraId="670AEC8B" w14:textId="77777777" w:rsidTr="005E6B4A">
        <w:tc>
          <w:tcPr>
            <w:tcW w:w="7797" w:type="dxa"/>
            <w:shd w:val="clear" w:color="auto" w:fill="D9D9D9"/>
          </w:tcPr>
          <w:p w14:paraId="110AFAC5" w14:textId="77777777" w:rsidR="001146FF" w:rsidRPr="00E52557" w:rsidRDefault="001146FF" w:rsidP="004300C6">
            <w:pPr>
              <w:pStyle w:val="ListParagraph"/>
              <w:ind w:left="0"/>
              <w:rPr>
                <w:rFonts w:cs="Calibri"/>
                <w:b/>
                <w:sz w:val="24"/>
                <w:szCs w:val="24"/>
              </w:rPr>
            </w:pPr>
          </w:p>
        </w:tc>
        <w:tc>
          <w:tcPr>
            <w:tcW w:w="1134" w:type="dxa"/>
            <w:shd w:val="clear" w:color="auto" w:fill="D9D9D9"/>
          </w:tcPr>
          <w:p w14:paraId="6D431D9F" w14:textId="77777777" w:rsidR="001146FF" w:rsidRPr="00E52557" w:rsidRDefault="001146FF" w:rsidP="001146FF">
            <w:pPr>
              <w:pStyle w:val="ListParagraph"/>
              <w:ind w:left="0"/>
              <w:rPr>
                <w:rFonts w:cs="Calibri"/>
                <w:b/>
                <w:sz w:val="24"/>
                <w:szCs w:val="24"/>
              </w:rPr>
            </w:pPr>
            <w:r w:rsidRPr="00E52557">
              <w:rPr>
                <w:rFonts w:cs="Calibri"/>
                <w:b/>
                <w:sz w:val="24"/>
                <w:szCs w:val="24"/>
              </w:rPr>
              <w:t>Yes</w:t>
            </w:r>
          </w:p>
        </w:tc>
        <w:tc>
          <w:tcPr>
            <w:tcW w:w="1134" w:type="dxa"/>
            <w:shd w:val="clear" w:color="auto" w:fill="D9D9D9"/>
          </w:tcPr>
          <w:p w14:paraId="42D45698" w14:textId="77777777" w:rsidR="001146FF" w:rsidRPr="00E52557" w:rsidRDefault="001146FF" w:rsidP="001146FF">
            <w:pPr>
              <w:pStyle w:val="ListParagraph"/>
              <w:ind w:left="0"/>
              <w:rPr>
                <w:rFonts w:cs="Calibri"/>
                <w:b/>
                <w:sz w:val="24"/>
                <w:szCs w:val="24"/>
              </w:rPr>
            </w:pPr>
            <w:r w:rsidRPr="00E52557">
              <w:rPr>
                <w:rFonts w:cs="Calibri"/>
                <w:b/>
                <w:sz w:val="24"/>
                <w:szCs w:val="24"/>
              </w:rPr>
              <w:t>No</w:t>
            </w:r>
          </w:p>
        </w:tc>
      </w:tr>
      <w:tr w:rsidR="001146FF" w:rsidRPr="00E52557" w14:paraId="1A6AE15E" w14:textId="77777777" w:rsidTr="00570412">
        <w:tc>
          <w:tcPr>
            <w:tcW w:w="7797" w:type="dxa"/>
          </w:tcPr>
          <w:p w14:paraId="29217CD8" w14:textId="77777777" w:rsidR="001146FF" w:rsidRPr="00E52557" w:rsidRDefault="001146FF" w:rsidP="00E03260">
            <w:pPr>
              <w:pStyle w:val="ListParagraph"/>
              <w:numPr>
                <w:ilvl w:val="0"/>
                <w:numId w:val="4"/>
              </w:numPr>
              <w:spacing w:line="240" w:lineRule="auto"/>
              <w:ind w:left="714" w:hanging="357"/>
              <w:rPr>
                <w:rFonts w:cs="Calibri"/>
                <w:sz w:val="24"/>
                <w:szCs w:val="24"/>
              </w:rPr>
            </w:pPr>
            <w:r w:rsidRPr="00E52557">
              <w:rPr>
                <w:rFonts w:cs="Calibri"/>
                <w:sz w:val="24"/>
                <w:szCs w:val="24"/>
              </w:rPr>
              <w:t>The policy/ proposal has consequences for or affects people</w:t>
            </w:r>
            <w:r w:rsidR="00570412" w:rsidRPr="00E52557">
              <w:rPr>
                <w:rFonts w:cs="Calibri"/>
                <w:sz w:val="24"/>
                <w:szCs w:val="24"/>
              </w:rPr>
              <w:t xml:space="preserve"> e.g. how they can access a service?</w:t>
            </w:r>
          </w:p>
        </w:tc>
        <w:tc>
          <w:tcPr>
            <w:tcW w:w="1134" w:type="dxa"/>
          </w:tcPr>
          <w:p w14:paraId="04BF36F9" w14:textId="78A9A33F" w:rsidR="001146FF" w:rsidRPr="0085727A" w:rsidRDefault="00E947C1" w:rsidP="004300C6">
            <w:pPr>
              <w:pStyle w:val="ListParagraph"/>
              <w:ind w:left="0"/>
              <w:rPr>
                <w:rFonts w:ascii="Symbol" w:hAnsi="Symbol" w:cs="Calibri"/>
                <w:sz w:val="24"/>
                <w:szCs w:val="24"/>
              </w:rPr>
            </w:pPr>
            <w:r>
              <w:rPr>
                <w:rFonts w:ascii="Symbol" w:hAnsi="Symbol" w:cs="Calibri"/>
                <w:sz w:val="24"/>
                <w:szCs w:val="24"/>
              </w:rPr>
              <w:sym w:font="Wingdings" w:char="F0FC"/>
            </w:r>
          </w:p>
        </w:tc>
        <w:tc>
          <w:tcPr>
            <w:tcW w:w="1134" w:type="dxa"/>
          </w:tcPr>
          <w:p w14:paraId="36ACB364" w14:textId="77777777" w:rsidR="001146FF" w:rsidRPr="00E52557" w:rsidRDefault="001146FF" w:rsidP="004300C6">
            <w:pPr>
              <w:pStyle w:val="ListParagraph"/>
              <w:ind w:left="0"/>
              <w:rPr>
                <w:rFonts w:cs="Calibri"/>
                <w:sz w:val="24"/>
                <w:szCs w:val="24"/>
              </w:rPr>
            </w:pPr>
          </w:p>
        </w:tc>
      </w:tr>
      <w:tr w:rsidR="001146FF" w:rsidRPr="00E52557" w14:paraId="669E4877" w14:textId="77777777" w:rsidTr="00570412">
        <w:tc>
          <w:tcPr>
            <w:tcW w:w="7797" w:type="dxa"/>
          </w:tcPr>
          <w:p w14:paraId="1154850E" w14:textId="0242D798" w:rsidR="001146FF" w:rsidRPr="00E52557" w:rsidRDefault="001146FF" w:rsidP="00E276B9">
            <w:pPr>
              <w:pStyle w:val="ListParagraph"/>
              <w:numPr>
                <w:ilvl w:val="0"/>
                <w:numId w:val="4"/>
              </w:numPr>
              <w:spacing w:line="240" w:lineRule="auto"/>
              <w:ind w:left="714" w:hanging="357"/>
              <w:rPr>
                <w:rFonts w:cs="Calibri"/>
                <w:sz w:val="24"/>
                <w:szCs w:val="24"/>
              </w:rPr>
            </w:pPr>
            <w:r w:rsidRPr="00E52557">
              <w:rPr>
                <w:rFonts w:cs="Calibri"/>
                <w:sz w:val="24"/>
                <w:szCs w:val="24"/>
              </w:rPr>
              <w:t>The policy/proposal has potential to make a significant impact on equality</w:t>
            </w:r>
            <w:r w:rsidR="00543D89">
              <w:rPr>
                <w:rFonts w:cs="Calibri"/>
                <w:sz w:val="24"/>
                <w:szCs w:val="24"/>
              </w:rPr>
              <w:t xml:space="preserve"> and human rights, socio-economic disadvantage, the council’s role as a corporate parent, </w:t>
            </w:r>
            <w:r w:rsidR="008C7B11">
              <w:rPr>
                <w:rFonts w:cs="Calibri"/>
                <w:sz w:val="24"/>
                <w:szCs w:val="24"/>
              </w:rPr>
              <w:t xml:space="preserve">children’s rights, </w:t>
            </w:r>
            <w:r w:rsidR="00543D89">
              <w:rPr>
                <w:rFonts w:cs="Calibri"/>
                <w:sz w:val="24"/>
                <w:szCs w:val="24"/>
              </w:rPr>
              <w:t xml:space="preserve">or the council’s commitment to </w:t>
            </w:r>
            <w:r w:rsidR="00E276B9">
              <w:rPr>
                <w:rFonts w:cs="Calibri"/>
                <w:sz w:val="24"/>
                <w:szCs w:val="24"/>
              </w:rPr>
              <w:t>t</w:t>
            </w:r>
            <w:r w:rsidR="00543D89">
              <w:rPr>
                <w:rFonts w:cs="Calibri"/>
                <w:sz w:val="24"/>
                <w:szCs w:val="24"/>
              </w:rPr>
              <w:t>ackling climate change</w:t>
            </w:r>
            <w:r w:rsidR="00570412" w:rsidRPr="00E52557">
              <w:rPr>
                <w:rFonts w:cs="Calibri"/>
                <w:sz w:val="24"/>
                <w:szCs w:val="24"/>
              </w:rPr>
              <w:t>?</w:t>
            </w:r>
          </w:p>
        </w:tc>
        <w:tc>
          <w:tcPr>
            <w:tcW w:w="1134" w:type="dxa"/>
          </w:tcPr>
          <w:p w14:paraId="72811C83" w14:textId="775DAF6D" w:rsidR="001146FF" w:rsidRPr="00E52557" w:rsidRDefault="00E947C1" w:rsidP="004300C6">
            <w:pPr>
              <w:pStyle w:val="ListParagraph"/>
              <w:ind w:left="0"/>
              <w:rPr>
                <w:rFonts w:cs="Calibri"/>
                <w:sz w:val="24"/>
                <w:szCs w:val="24"/>
              </w:rPr>
            </w:pPr>
            <w:r>
              <w:rPr>
                <w:rFonts w:ascii="Symbol" w:hAnsi="Symbol" w:cs="Calibri"/>
                <w:sz w:val="24"/>
                <w:szCs w:val="24"/>
              </w:rPr>
              <w:sym w:font="Wingdings" w:char="F0FC"/>
            </w:r>
          </w:p>
        </w:tc>
        <w:tc>
          <w:tcPr>
            <w:tcW w:w="1134" w:type="dxa"/>
          </w:tcPr>
          <w:p w14:paraId="5E2FB0CB" w14:textId="77777777" w:rsidR="001146FF" w:rsidRPr="00E52557" w:rsidRDefault="001146FF" w:rsidP="004300C6">
            <w:pPr>
              <w:pStyle w:val="ListParagraph"/>
              <w:ind w:left="0"/>
              <w:rPr>
                <w:rFonts w:cs="Calibri"/>
                <w:sz w:val="24"/>
                <w:szCs w:val="24"/>
              </w:rPr>
            </w:pPr>
          </w:p>
        </w:tc>
      </w:tr>
      <w:tr w:rsidR="001146FF" w:rsidRPr="00E52557" w14:paraId="23216926" w14:textId="77777777" w:rsidTr="00570412">
        <w:tc>
          <w:tcPr>
            <w:tcW w:w="7797" w:type="dxa"/>
          </w:tcPr>
          <w:p w14:paraId="614EEC92" w14:textId="77777777" w:rsidR="001146FF" w:rsidRPr="00E52557" w:rsidRDefault="001146FF" w:rsidP="00E03260">
            <w:pPr>
              <w:pStyle w:val="ListParagraph"/>
              <w:numPr>
                <w:ilvl w:val="0"/>
                <w:numId w:val="4"/>
              </w:numPr>
              <w:spacing w:line="240" w:lineRule="auto"/>
              <w:ind w:left="714" w:hanging="357"/>
              <w:rPr>
                <w:rFonts w:cs="Calibri"/>
                <w:sz w:val="24"/>
                <w:szCs w:val="24"/>
              </w:rPr>
            </w:pPr>
            <w:r w:rsidRPr="00E52557">
              <w:rPr>
                <w:rFonts w:cs="Calibri"/>
                <w:sz w:val="24"/>
                <w:szCs w:val="24"/>
              </w:rPr>
              <w:t>The policy/proposal is likely to have a significant environmental impact</w:t>
            </w:r>
            <w:r w:rsidR="00E03260">
              <w:rPr>
                <w:rFonts w:cs="Calibri"/>
                <w:sz w:val="24"/>
                <w:szCs w:val="24"/>
              </w:rPr>
              <w:t xml:space="preserve"> as defined by the Environmental Impact Assessment (Scotland) Act 2005</w:t>
            </w:r>
            <w:r w:rsidR="00570412" w:rsidRPr="00E52557">
              <w:rPr>
                <w:rFonts w:cs="Calibri"/>
                <w:sz w:val="24"/>
                <w:szCs w:val="24"/>
              </w:rPr>
              <w:t>?</w:t>
            </w:r>
          </w:p>
        </w:tc>
        <w:tc>
          <w:tcPr>
            <w:tcW w:w="1134" w:type="dxa"/>
          </w:tcPr>
          <w:p w14:paraId="2BD69A19" w14:textId="77777777" w:rsidR="001146FF" w:rsidRPr="00E52557" w:rsidRDefault="001146FF" w:rsidP="004300C6">
            <w:pPr>
              <w:pStyle w:val="ListParagraph"/>
              <w:ind w:left="0"/>
              <w:rPr>
                <w:rFonts w:cs="Calibri"/>
                <w:sz w:val="24"/>
                <w:szCs w:val="24"/>
              </w:rPr>
            </w:pPr>
          </w:p>
        </w:tc>
        <w:tc>
          <w:tcPr>
            <w:tcW w:w="1134" w:type="dxa"/>
          </w:tcPr>
          <w:p w14:paraId="62E26AA0" w14:textId="601FD7F1" w:rsidR="001146FF" w:rsidRPr="00E52557" w:rsidRDefault="00E947C1" w:rsidP="001D4C04">
            <w:pPr>
              <w:pStyle w:val="ListParagraph"/>
              <w:ind w:left="0"/>
              <w:rPr>
                <w:rFonts w:cs="Calibri"/>
                <w:sz w:val="24"/>
                <w:szCs w:val="24"/>
              </w:rPr>
            </w:pPr>
            <w:r>
              <w:rPr>
                <w:rFonts w:ascii="Symbol" w:hAnsi="Symbol" w:cs="Calibri"/>
                <w:sz w:val="24"/>
                <w:szCs w:val="24"/>
              </w:rPr>
              <w:sym w:font="Wingdings" w:char="F0FC"/>
            </w:r>
          </w:p>
        </w:tc>
      </w:tr>
      <w:tr w:rsidR="001146FF" w:rsidRPr="00E52557" w14:paraId="3B593CD0" w14:textId="77777777" w:rsidTr="00570412">
        <w:tc>
          <w:tcPr>
            <w:tcW w:w="7797" w:type="dxa"/>
          </w:tcPr>
          <w:p w14:paraId="53CB954B" w14:textId="77777777" w:rsidR="00E46E43" w:rsidRPr="00E46E43" w:rsidRDefault="001146FF" w:rsidP="00243D37">
            <w:pPr>
              <w:pStyle w:val="ListParagraph"/>
              <w:numPr>
                <w:ilvl w:val="0"/>
                <w:numId w:val="4"/>
              </w:numPr>
              <w:spacing w:line="240" w:lineRule="auto"/>
              <w:ind w:left="714" w:hanging="357"/>
              <w:rPr>
                <w:rFonts w:cs="Calibri"/>
                <w:sz w:val="24"/>
                <w:szCs w:val="24"/>
              </w:rPr>
            </w:pPr>
            <w:r w:rsidRPr="00E52557">
              <w:rPr>
                <w:rFonts w:cs="Calibri"/>
                <w:sz w:val="24"/>
                <w:szCs w:val="24"/>
              </w:rPr>
              <w:t>The policy/ proposal</w:t>
            </w:r>
            <w:r w:rsidR="00E46E43">
              <w:rPr>
                <w:rFonts w:cs="Calibri"/>
                <w:sz w:val="24"/>
                <w:szCs w:val="24"/>
              </w:rPr>
              <w:t xml:space="preserve"> involves a data processing activity (storage / collection of personal data) that is likely to result in a high risk to individuals as determined by Article 35 of the General Data Protec</w:t>
            </w:r>
            <w:r w:rsidR="00243D37">
              <w:rPr>
                <w:rFonts w:cs="Calibri"/>
                <w:sz w:val="24"/>
                <w:szCs w:val="24"/>
              </w:rPr>
              <w:t>t</w:t>
            </w:r>
            <w:r w:rsidR="00E46E43">
              <w:rPr>
                <w:rFonts w:cs="Calibri"/>
                <w:sz w:val="24"/>
                <w:szCs w:val="24"/>
              </w:rPr>
              <w:t>ion Regulation</w:t>
            </w:r>
            <w:r w:rsidR="00570412" w:rsidRPr="00E46E43">
              <w:rPr>
                <w:rFonts w:cs="Calibri"/>
                <w:sz w:val="24"/>
                <w:szCs w:val="24"/>
              </w:rPr>
              <w:t>?</w:t>
            </w:r>
          </w:p>
        </w:tc>
        <w:tc>
          <w:tcPr>
            <w:tcW w:w="1134" w:type="dxa"/>
          </w:tcPr>
          <w:p w14:paraId="442B4AD1" w14:textId="77777777" w:rsidR="001146FF" w:rsidRPr="00E52557" w:rsidRDefault="001146FF" w:rsidP="004300C6">
            <w:pPr>
              <w:pStyle w:val="ListParagraph"/>
              <w:ind w:left="0"/>
              <w:rPr>
                <w:rFonts w:cs="Calibri"/>
                <w:sz w:val="24"/>
                <w:szCs w:val="24"/>
              </w:rPr>
            </w:pPr>
          </w:p>
        </w:tc>
        <w:tc>
          <w:tcPr>
            <w:tcW w:w="1134" w:type="dxa"/>
          </w:tcPr>
          <w:p w14:paraId="4BE21555" w14:textId="1158A6B7" w:rsidR="001146FF" w:rsidRPr="00E52557" w:rsidRDefault="00E947C1" w:rsidP="004300C6">
            <w:pPr>
              <w:pStyle w:val="ListParagraph"/>
              <w:ind w:left="0"/>
              <w:rPr>
                <w:rFonts w:cs="Calibri"/>
                <w:sz w:val="24"/>
                <w:szCs w:val="24"/>
              </w:rPr>
            </w:pPr>
            <w:r>
              <w:rPr>
                <w:rFonts w:ascii="Symbol" w:hAnsi="Symbol" w:cs="Calibri"/>
                <w:sz w:val="24"/>
                <w:szCs w:val="24"/>
              </w:rPr>
              <w:sym w:font="Wingdings" w:char="F0FC"/>
            </w:r>
          </w:p>
        </w:tc>
      </w:tr>
    </w:tbl>
    <w:p w14:paraId="697ED6B8" w14:textId="77777777" w:rsidR="002D24D8" w:rsidRPr="00E52557" w:rsidRDefault="002D24D8" w:rsidP="002D24D8">
      <w:pPr>
        <w:pStyle w:val="ListParagraph"/>
        <w:ind w:left="502"/>
        <w:rPr>
          <w:rFonts w:cs="Calibri"/>
          <w:sz w:val="24"/>
          <w:szCs w:val="24"/>
          <w:highlight w:val="cyan"/>
        </w:rPr>
      </w:pPr>
    </w:p>
    <w:p w14:paraId="420044E8" w14:textId="77777777" w:rsidR="002D24D8" w:rsidRPr="00E52557" w:rsidRDefault="002D24D8" w:rsidP="00E52557">
      <w:pPr>
        <w:pStyle w:val="ListParagraph"/>
        <w:numPr>
          <w:ilvl w:val="0"/>
          <w:numId w:val="8"/>
        </w:numPr>
        <w:rPr>
          <w:rFonts w:cs="Calibri"/>
          <w:sz w:val="24"/>
          <w:szCs w:val="24"/>
        </w:rPr>
      </w:pPr>
      <w:r w:rsidRPr="00E52557">
        <w:rPr>
          <w:rFonts w:cs="Calibri"/>
          <w:sz w:val="24"/>
          <w:szCs w:val="24"/>
        </w:rPr>
        <w:t xml:space="preserve">If you have answered yes </w:t>
      </w:r>
      <w:r w:rsidR="00C162B9">
        <w:rPr>
          <w:rFonts w:cs="Calibri"/>
          <w:sz w:val="24"/>
          <w:szCs w:val="24"/>
        </w:rPr>
        <w:t xml:space="preserve">to </w:t>
      </w:r>
      <w:r w:rsidR="006768BF" w:rsidRPr="00E52557">
        <w:rPr>
          <w:rFonts w:cs="Calibri"/>
          <w:sz w:val="24"/>
          <w:szCs w:val="24"/>
        </w:rPr>
        <w:t>question</w:t>
      </w:r>
      <w:r w:rsidR="00C162B9">
        <w:rPr>
          <w:rFonts w:cs="Calibri"/>
          <w:sz w:val="24"/>
          <w:szCs w:val="24"/>
        </w:rPr>
        <w:t>s</w:t>
      </w:r>
      <w:r w:rsidR="006768BF" w:rsidRPr="00E52557">
        <w:rPr>
          <w:rFonts w:cs="Calibri"/>
          <w:sz w:val="24"/>
          <w:szCs w:val="24"/>
        </w:rPr>
        <w:t xml:space="preserve"> 1 and 2 </w:t>
      </w:r>
      <w:r w:rsidRPr="00E52557">
        <w:rPr>
          <w:rFonts w:cs="Calibri"/>
          <w:sz w:val="24"/>
          <w:szCs w:val="24"/>
        </w:rPr>
        <w:t xml:space="preserve">above, </w:t>
      </w:r>
      <w:r w:rsidR="00EA739E" w:rsidRPr="00E52557">
        <w:rPr>
          <w:rFonts w:cs="Calibri"/>
          <w:sz w:val="24"/>
          <w:szCs w:val="24"/>
        </w:rPr>
        <w:t>please proceed to complete the Integrated</w:t>
      </w:r>
      <w:r w:rsidRPr="00E52557">
        <w:rPr>
          <w:rFonts w:cs="Calibri"/>
          <w:sz w:val="24"/>
          <w:szCs w:val="24"/>
        </w:rPr>
        <w:t xml:space="preserve"> Impact Assessment. </w:t>
      </w:r>
      <w:r w:rsidR="001A6483" w:rsidRPr="00E52557">
        <w:rPr>
          <w:rFonts w:cs="Calibri"/>
          <w:sz w:val="24"/>
          <w:szCs w:val="24"/>
        </w:rPr>
        <w:t>If you have answered No then an IIA does not need to be completed.</w:t>
      </w:r>
      <w:r w:rsidR="006768BF" w:rsidRPr="00E52557">
        <w:rPr>
          <w:rFonts w:cs="Calibri"/>
          <w:sz w:val="24"/>
          <w:szCs w:val="24"/>
        </w:rPr>
        <w:t xml:space="preserve"> </w:t>
      </w:r>
      <w:r w:rsidR="00E03260">
        <w:rPr>
          <w:rFonts w:cs="Calibri"/>
          <w:sz w:val="24"/>
          <w:szCs w:val="24"/>
        </w:rPr>
        <w:t xml:space="preserve"> </w:t>
      </w:r>
      <w:r w:rsidR="006768BF" w:rsidRPr="00E52557">
        <w:rPr>
          <w:rFonts w:cs="Calibri"/>
          <w:sz w:val="24"/>
          <w:szCs w:val="24"/>
        </w:rPr>
        <w:t>Please keep a copy of the screening paperwork.</w:t>
      </w:r>
    </w:p>
    <w:p w14:paraId="1F605FFC" w14:textId="77777777" w:rsidR="00DA46F8" w:rsidRPr="00E52557" w:rsidRDefault="00DA46F8" w:rsidP="002D24D8">
      <w:pPr>
        <w:pStyle w:val="ListParagraph"/>
        <w:ind w:left="0"/>
        <w:rPr>
          <w:rFonts w:cs="Calibri"/>
          <w:sz w:val="24"/>
          <w:szCs w:val="24"/>
        </w:rPr>
      </w:pPr>
    </w:p>
    <w:p w14:paraId="4F4F0902" w14:textId="77777777" w:rsidR="00DA46F8" w:rsidRPr="00E52557" w:rsidRDefault="00DA46F8" w:rsidP="00E52557">
      <w:pPr>
        <w:pStyle w:val="ListParagraph"/>
        <w:numPr>
          <w:ilvl w:val="0"/>
          <w:numId w:val="8"/>
        </w:numPr>
        <w:rPr>
          <w:rFonts w:cs="Calibri"/>
          <w:sz w:val="24"/>
          <w:szCs w:val="24"/>
        </w:rPr>
      </w:pPr>
      <w:r w:rsidRPr="00E52557">
        <w:rPr>
          <w:rFonts w:cs="Calibri"/>
          <w:sz w:val="24"/>
          <w:szCs w:val="24"/>
        </w:rPr>
        <w:t xml:space="preserve">If you have </w:t>
      </w:r>
      <w:r w:rsidR="00543D89">
        <w:rPr>
          <w:rFonts w:cs="Calibri"/>
          <w:sz w:val="24"/>
          <w:szCs w:val="24"/>
        </w:rPr>
        <w:t>answered yes to question 3, y</w:t>
      </w:r>
      <w:r w:rsidRPr="00E52557">
        <w:rPr>
          <w:rFonts w:cs="Calibri"/>
          <w:sz w:val="24"/>
          <w:szCs w:val="24"/>
        </w:rPr>
        <w:t xml:space="preserve">ou will need to consider whether you need to complete a Strategic Environmental Assessment. </w:t>
      </w:r>
    </w:p>
    <w:p w14:paraId="26196FFD" w14:textId="77777777" w:rsidR="001146FF" w:rsidRPr="00E52557" w:rsidRDefault="001146FF" w:rsidP="00DA46F8">
      <w:pPr>
        <w:pStyle w:val="ListParagraph"/>
        <w:ind w:left="0"/>
        <w:rPr>
          <w:rFonts w:cs="Calibri"/>
          <w:sz w:val="24"/>
          <w:szCs w:val="24"/>
        </w:rPr>
      </w:pPr>
    </w:p>
    <w:p w14:paraId="38EA03B8" w14:textId="77777777" w:rsidR="001146FF" w:rsidRDefault="001146FF" w:rsidP="00E52557">
      <w:pPr>
        <w:pStyle w:val="ListParagraph"/>
        <w:numPr>
          <w:ilvl w:val="0"/>
          <w:numId w:val="8"/>
        </w:numPr>
        <w:rPr>
          <w:rFonts w:cs="Calibri"/>
          <w:sz w:val="24"/>
          <w:szCs w:val="24"/>
        </w:rPr>
      </w:pPr>
      <w:r w:rsidRPr="00E52557">
        <w:rPr>
          <w:rFonts w:cs="Calibri"/>
          <w:sz w:val="24"/>
          <w:szCs w:val="24"/>
        </w:rPr>
        <w:t>If you</w:t>
      </w:r>
      <w:r w:rsidR="006768BF" w:rsidRPr="00E52557">
        <w:rPr>
          <w:rFonts w:cs="Calibri"/>
          <w:sz w:val="24"/>
          <w:szCs w:val="24"/>
        </w:rPr>
        <w:t xml:space="preserve"> have answered yes to question 4</w:t>
      </w:r>
      <w:r w:rsidRPr="00E52557">
        <w:rPr>
          <w:rFonts w:cs="Calibri"/>
          <w:sz w:val="24"/>
          <w:szCs w:val="24"/>
        </w:rPr>
        <w:t xml:space="preserve">, </w:t>
      </w:r>
      <w:r w:rsidR="00E46E43">
        <w:rPr>
          <w:rFonts w:cs="Calibri"/>
          <w:sz w:val="24"/>
          <w:szCs w:val="24"/>
        </w:rPr>
        <w:t>you will need to consider whether you need to complete a Data Protection Impact Assessment. P</w:t>
      </w:r>
      <w:r w:rsidRPr="00E52557">
        <w:rPr>
          <w:rFonts w:cs="Calibri"/>
          <w:sz w:val="24"/>
          <w:szCs w:val="24"/>
        </w:rPr>
        <w:t>l</w:t>
      </w:r>
      <w:r w:rsidR="006768BF" w:rsidRPr="00E52557">
        <w:rPr>
          <w:rFonts w:cs="Calibri"/>
          <w:sz w:val="24"/>
          <w:szCs w:val="24"/>
        </w:rPr>
        <w:t xml:space="preserve">ease seek further advice from the </w:t>
      </w:r>
      <w:r w:rsidR="00E46E43">
        <w:rPr>
          <w:rFonts w:cs="Calibri"/>
          <w:sz w:val="24"/>
          <w:szCs w:val="24"/>
        </w:rPr>
        <w:t>Team Manager Information Governance</w:t>
      </w:r>
      <w:r w:rsidR="006768BF" w:rsidRPr="00E52557">
        <w:rPr>
          <w:rFonts w:cs="Calibri"/>
          <w:sz w:val="24"/>
          <w:szCs w:val="24"/>
        </w:rPr>
        <w:t>.</w:t>
      </w:r>
      <w:r w:rsidRPr="00E52557">
        <w:rPr>
          <w:rFonts w:cs="Calibri"/>
          <w:sz w:val="24"/>
          <w:szCs w:val="24"/>
        </w:rPr>
        <w:t xml:space="preserve"> </w:t>
      </w:r>
    </w:p>
    <w:p w14:paraId="422C948C" w14:textId="77777777" w:rsidR="001C2CA2" w:rsidRPr="001C2CA2" w:rsidRDefault="001C2CA2" w:rsidP="001C2CA2">
      <w:pPr>
        <w:pStyle w:val="ListParagraph"/>
        <w:rPr>
          <w:rFonts w:cs="Calibri"/>
          <w:sz w:val="24"/>
          <w:szCs w:val="24"/>
        </w:rPr>
      </w:pPr>
    </w:p>
    <w:p w14:paraId="049D7646" w14:textId="77777777" w:rsidR="009D25A0" w:rsidRPr="00E52557" w:rsidRDefault="009D25A0" w:rsidP="00DA46F8">
      <w:pPr>
        <w:pStyle w:val="ListParagraph"/>
        <w:ind w:left="0"/>
        <w:rPr>
          <w:rFonts w:cs="Calibri"/>
          <w:sz w:val="24"/>
          <w:szCs w:val="24"/>
        </w:rPr>
      </w:pPr>
    </w:p>
    <w:p w14:paraId="27CF1966" w14:textId="77777777" w:rsidR="001146FF" w:rsidRPr="00E52557" w:rsidRDefault="001146FF" w:rsidP="00DA46F8">
      <w:pPr>
        <w:pStyle w:val="ListParagraph"/>
        <w:ind w:left="0"/>
        <w:rPr>
          <w:rFonts w:cs="Calibri"/>
          <w:sz w:val="24"/>
          <w:szCs w:val="24"/>
        </w:rPr>
      </w:pPr>
    </w:p>
    <w:p w14:paraId="4F0E19D9" w14:textId="77777777" w:rsidR="001146FF" w:rsidRPr="00E52557" w:rsidRDefault="001146FF" w:rsidP="00DA46F8">
      <w:pPr>
        <w:pStyle w:val="ListParagraph"/>
        <w:ind w:left="0"/>
        <w:rPr>
          <w:rFonts w:cs="Calibri"/>
          <w:sz w:val="24"/>
          <w:szCs w:val="24"/>
        </w:rPr>
      </w:pPr>
    </w:p>
    <w:p w14:paraId="6B0271B8" w14:textId="77777777" w:rsidR="001146FF" w:rsidRPr="00E52557" w:rsidRDefault="001A6483" w:rsidP="00DA46F8">
      <w:pPr>
        <w:pStyle w:val="ListParagraph"/>
        <w:ind w:left="0"/>
        <w:rPr>
          <w:rFonts w:cs="Calibri"/>
          <w:sz w:val="24"/>
          <w:szCs w:val="24"/>
        </w:rPr>
      </w:pPr>
      <w:r w:rsidRPr="00E52557">
        <w:rPr>
          <w:rFonts w:cs="Calibri"/>
          <w:sz w:val="24"/>
          <w:szCs w:val="24"/>
        </w:rPr>
        <w:t>__________________________________________________________________</w:t>
      </w:r>
    </w:p>
    <w:p w14:paraId="57D1A284" w14:textId="77777777" w:rsidR="003F6ABB" w:rsidRPr="00E52557" w:rsidRDefault="003F6ABB" w:rsidP="00DA46F8">
      <w:pPr>
        <w:pStyle w:val="ListParagraph"/>
        <w:ind w:left="0"/>
        <w:rPr>
          <w:rFonts w:cs="Calibri"/>
          <w:sz w:val="24"/>
          <w:szCs w:val="24"/>
        </w:rPr>
      </w:pPr>
    </w:p>
    <w:p w14:paraId="205499C4" w14:textId="77777777" w:rsidR="003F6ABB" w:rsidRPr="00E52557" w:rsidRDefault="003F6ABB" w:rsidP="00DA46F8">
      <w:pPr>
        <w:pStyle w:val="ListParagraph"/>
        <w:ind w:left="0"/>
        <w:rPr>
          <w:rFonts w:cs="Calibri"/>
          <w:sz w:val="24"/>
          <w:szCs w:val="24"/>
        </w:rPr>
      </w:pPr>
    </w:p>
    <w:p w14:paraId="689BB8AF" w14:textId="77777777" w:rsidR="003F6ABB" w:rsidRPr="00E52557" w:rsidRDefault="003F6ABB" w:rsidP="00DA46F8">
      <w:pPr>
        <w:pStyle w:val="ListParagraph"/>
        <w:ind w:left="0"/>
        <w:rPr>
          <w:rFonts w:cs="Calibri"/>
          <w:sz w:val="24"/>
          <w:szCs w:val="24"/>
        </w:rPr>
      </w:pPr>
    </w:p>
    <w:p w14:paraId="39091287" w14:textId="77777777" w:rsidR="001146FF" w:rsidRPr="00E52557" w:rsidRDefault="00C33A3F" w:rsidP="006768BF">
      <w:pPr>
        <w:pStyle w:val="ListParagraph"/>
        <w:ind w:left="0"/>
        <w:rPr>
          <w:rFonts w:cs="Calibri"/>
          <w:b/>
          <w:sz w:val="28"/>
          <w:szCs w:val="28"/>
        </w:rPr>
      </w:pPr>
      <w:r>
        <w:rPr>
          <w:rFonts w:cs="Calibri"/>
          <w:sz w:val="24"/>
          <w:szCs w:val="24"/>
        </w:rPr>
        <w:br w:type="page"/>
      </w:r>
      <w:r>
        <w:rPr>
          <w:rFonts w:cs="Calibri"/>
          <w:b/>
          <w:sz w:val="28"/>
          <w:szCs w:val="28"/>
        </w:rPr>
        <w:lastRenderedPageBreak/>
        <w:t>Se</w:t>
      </w:r>
      <w:r w:rsidR="006768BF" w:rsidRPr="00E52557">
        <w:rPr>
          <w:rFonts w:cs="Calibri"/>
          <w:b/>
          <w:sz w:val="28"/>
          <w:szCs w:val="28"/>
        </w:rPr>
        <w:t>ction 2: Integrated Impact Assessment</w:t>
      </w:r>
    </w:p>
    <w:p w14:paraId="2C188FAC" w14:textId="77777777" w:rsidR="006768BF" w:rsidRPr="00E52557" w:rsidRDefault="006768BF" w:rsidP="006768BF">
      <w:pPr>
        <w:pStyle w:val="ListParagraph"/>
        <w:ind w:left="0"/>
        <w:rPr>
          <w:rFonts w:cs="Calibri"/>
          <w:b/>
          <w:sz w:val="24"/>
          <w:szCs w:val="24"/>
        </w:rPr>
      </w:pPr>
    </w:p>
    <w:p w14:paraId="454C9007" w14:textId="77777777" w:rsidR="001146FF" w:rsidRPr="00E52557" w:rsidRDefault="001146FF" w:rsidP="00E52557">
      <w:pPr>
        <w:pStyle w:val="ListParagraph"/>
        <w:numPr>
          <w:ilvl w:val="1"/>
          <w:numId w:val="9"/>
        </w:numPr>
        <w:rPr>
          <w:rFonts w:cs="Calibri"/>
          <w:b/>
          <w:sz w:val="24"/>
          <w:szCs w:val="24"/>
        </w:rPr>
      </w:pPr>
      <w:r w:rsidRPr="00E52557">
        <w:rPr>
          <w:rFonts w:cs="Calibri"/>
          <w:b/>
          <w:sz w:val="24"/>
          <w:szCs w:val="24"/>
        </w:rPr>
        <w:t xml:space="preserve">Have those who are </w:t>
      </w:r>
      <w:r w:rsidR="00243D37">
        <w:rPr>
          <w:rFonts w:cs="Calibri"/>
          <w:b/>
          <w:sz w:val="24"/>
          <w:szCs w:val="24"/>
        </w:rPr>
        <w:t xml:space="preserve">directly </w:t>
      </w:r>
      <w:r w:rsidRPr="00E52557">
        <w:rPr>
          <w:rFonts w:cs="Calibri"/>
          <w:b/>
          <w:sz w:val="24"/>
          <w:szCs w:val="24"/>
        </w:rPr>
        <w:t>affected by the policy had the opportunity to comment on new proposals?</w:t>
      </w:r>
    </w:p>
    <w:p w14:paraId="253E2E84" w14:textId="77777777" w:rsidR="001146FF" w:rsidRDefault="001146FF" w:rsidP="00044A44">
      <w:pPr>
        <w:pStyle w:val="ListParagraph"/>
        <w:ind w:left="0"/>
        <w:rPr>
          <w:rFonts w:cs="Calibri"/>
          <w:sz w:val="24"/>
          <w:szCs w:val="24"/>
        </w:rPr>
      </w:pPr>
    </w:p>
    <w:p w14:paraId="40B4BA0F" w14:textId="2703DB69" w:rsidR="00E947C1" w:rsidRPr="00E52557" w:rsidRDefault="00B83D76" w:rsidP="00044A44">
      <w:pPr>
        <w:pStyle w:val="ListParagraph"/>
        <w:ind w:left="0"/>
        <w:rPr>
          <w:rFonts w:cs="Calibri"/>
          <w:sz w:val="24"/>
          <w:szCs w:val="24"/>
        </w:rPr>
      </w:pPr>
      <w:r w:rsidRPr="00B83D76">
        <w:rPr>
          <w:rFonts w:cs="Calibri"/>
          <w:sz w:val="24"/>
          <w:szCs w:val="24"/>
        </w:rPr>
        <w:t xml:space="preserve">Yes via Corporate Management Team, Senior Management Team, formal Trade </w:t>
      </w:r>
      <w:r w:rsidR="002C486D" w:rsidRPr="00B83D76">
        <w:rPr>
          <w:rFonts w:cs="Calibri"/>
          <w:sz w:val="24"/>
          <w:szCs w:val="24"/>
        </w:rPr>
        <w:t>Union,</w:t>
      </w:r>
      <w:r w:rsidRPr="00B83D76">
        <w:rPr>
          <w:rFonts w:cs="Calibri"/>
          <w:sz w:val="24"/>
          <w:szCs w:val="24"/>
        </w:rPr>
        <w:t xml:space="preserve"> and full Employee Consultation.</w:t>
      </w:r>
      <w:r w:rsidR="00E947C1">
        <w:rPr>
          <w:rFonts w:cs="Calibri"/>
          <w:sz w:val="24"/>
          <w:szCs w:val="24"/>
        </w:rPr>
        <w:t xml:space="preserve"> </w:t>
      </w:r>
    </w:p>
    <w:p w14:paraId="5D8B4CDA" w14:textId="77777777" w:rsidR="003F6ABB" w:rsidRPr="00E52557" w:rsidRDefault="003F6ABB" w:rsidP="002D24D8">
      <w:pPr>
        <w:pStyle w:val="ListParagraph"/>
        <w:rPr>
          <w:rFonts w:cs="Calibri"/>
          <w:sz w:val="24"/>
          <w:szCs w:val="24"/>
        </w:rPr>
      </w:pPr>
    </w:p>
    <w:p w14:paraId="44102B4D" w14:textId="77777777" w:rsidR="003F6ABB" w:rsidRPr="00E52557" w:rsidRDefault="003F6ABB" w:rsidP="002D24D8">
      <w:pPr>
        <w:pStyle w:val="ListParagraph"/>
        <w:rPr>
          <w:rFonts w:cs="Calibri"/>
          <w:sz w:val="24"/>
          <w:szCs w:val="24"/>
        </w:rPr>
      </w:pPr>
    </w:p>
    <w:p w14:paraId="3B59F639" w14:textId="77777777" w:rsidR="002A38D8" w:rsidRPr="00E52557" w:rsidRDefault="002D24D8" w:rsidP="00E52557">
      <w:pPr>
        <w:pStyle w:val="ListParagraph"/>
        <w:numPr>
          <w:ilvl w:val="1"/>
          <w:numId w:val="9"/>
        </w:numPr>
        <w:rPr>
          <w:rFonts w:cs="Calibri"/>
          <w:b/>
          <w:sz w:val="24"/>
          <w:szCs w:val="24"/>
        </w:rPr>
      </w:pPr>
      <w:r w:rsidRPr="00E52557">
        <w:rPr>
          <w:rFonts w:cs="Calibri"/>
          <w:b/>
          <w:sz w:val="24"/>
          <w:szCs w:val="24"/>
        </w:rPr>
        <w:t xml:space="preserve">What information/data have you used to inform the </w:t>
      </w:r>
      <w:r w:rsidR="002A38D8" w:rsidRPr="00E52557">
        <w:rPr>
          <w:rFonts w:cs="Calibri"/>
          <w:b/>
          <w:sz w:val="24"/>
          <w:szCs w:val="24"/>
        </w:rPr>
        <w:t xml:space="preserve">development of the </w:t>
      </w:r>
      <w:r w:rsidRPr="00E52557">
        <w:rPr>
          <w:rFonts w:cs="Calibri"/>
          <w:b/>
          <w:sz w:val="24"/>
          <w:szCs w:val="24"/>
        </w:rPr>
        <w:t xml:space="preserve">policy to </w:t>
      </w:r>
      <w:r w:rsidR="00CE1D01" w:rsidRPr="00E52557">
        <w:rPr>
          <w:rFonts w:cs="Calibri"/>
          <w:b/>
          <w:sz w:val="24"/>
          <w:szCs w:val="24"/>
        </w:rPr>
        <w:t>d</w:t>
      </w:r>
      <w:r w:rsidRPr="00E52557">
        <w:rPr>
          <w:rFonts w:cs="Calibri"/>
          <w:b/>
          <w:sz w:val="24"/>
          <w:szCs w:val="24"/>
        </w:rPr>
        <w:t>at</w:t>
      </w:r>
      <w:r w:rsidR="002A38D8" w:rsidRPr="00E52557">
        <w:rPr>
          <w:rFonts w:cs="Calibri"/>
          <w:b/>
          <w:sz w:val="24"/>
          <w:szCs w:val="24"/>
        </w:rPr>
        <w:t xml:space="preserve">e? </w:t>
      </w:r>
    </w:p>
    <w:p w14:paraId="0547CCF7" w14:textId="77777777" w:rsidR="00F47CC9" w:rsidRPr="00E52557" w:rsidRDefault="00F47CC9" w:rsidP="00044A44">
      <w:pPr>
        <w:pStyle w:val="ListParagraph"/>
        <w:ind w:left="0"/>
        <w:rPr>
          <w:rFonts w:cs="Calibri"/>
          <w:b/>
          <w:sz w:val="24"/>
          <w:szCs w:val="24"/>
        </w:rPr>
      </w:pPr>
    </w:p>
    <w:p w14:paraId="2E8ED48E" w14:textId="67E3C010" w:rsidR="00044A44" w:rsidRPr="00E52557" w:rsidRDefault="00E947C1" w:rsidP="00044A44">
      <w:pPr>
        <w:pStyle w:val="ListParagraph"/>
        <w:ind w:left="0"/>
        <w:rPr>
          <w:rFonts w:cs="Calibri"/>
          <w:sz w:val="24"/>
          <w:szCs w:val="24"/>
        </w:rPr>
      </w:pPr>
      <w:r>
        <w:rPr>
          <w:rFonts w:cs="Calibri"/>
          <w:sz w:val="24"/>
          <w:szCs w:val="24"/>
        </w:rPr>
        <w:t xml:space="preserve">Benchmarking from other Local Authorities, advice from </w:t>
      </w:r>
      <w:r w:rsidR="007C2A84">
        <w:rPr>
          <w:rFonts w:cs="Calibri"/>
          <w:sz w:val="24"/>
          <w:szCs w:val="24"/>
        </w:rPr>
        <w:t>Women’s</w:t>
      </w:r>
      <w:r>
        <w:rPr>
          <w:rFonts w:cs="Calibri"/>
          <w:sz w:val="24"/>
          <w:szCs w:val="24"/>
        </w:rPr>
        <w:t xml:space="preserve"> Aid, research of subject via charities and support organisations, GovUk data, Acas, CIPD, Brightmine, </w:t>
      </w:r>
      <w:r w:rsidR="00B83D76">
        <w:rPr>
          <w:rFonts w:cs="Calibri"/>
          <w:sz w:val="24"/>
          <w:szCs w:val="24"/>
        </w:rPr>
        <w:t xml:space="preserve">ELC </w:t>
      </w:r>
      <w:r>
        <w:rPr>
          <w:rFonts w:cs="Calibri"/>
          <w:sz w:val="24"/>
          <w:szCs w:val="24"/>
        </w:rPr>
        <w:t>Trauma Informed specialist, ELC Equalities Working Group, Police Scotland.</w:t>
      </w:r>
    </w:p>
    <w:p w14:paraId="387D2799" w14:textId="77777777" w:rsidR="00F47CC9" w:rsidRPr="00E52557" w:rsidRDefault="00F47CC9" w:rsidP="00D737DA">
      <w:pPr>
        <w:pStyle w:val="ListParagraph"/>
        <w:rPr>
          <w:rFonts w:cs="Calibri"/>
          <w:b/>
          <w:sz w:val="24"/>
          <w:szCs w:val="24"/>
        </w:rPr>
      </w:pPr>
    </w:p>
    <w:p w14:paraId="2005674A" w14:textId="77777777" w:rsidR="002A38D8" w:rsidRPr="00E52557" w:rsidRDefault="002A38D8" w:rsidP="00D737DA">
      <w:pPr>
        <w:pStyle w:val="ListParagraph"/>
        <w:rPr>
          <w:rFonts w:cs="Calibri"/>
          <w:b/>
          <w:sz w:val="24"/>
          <w:szCs w:val="24"/>
        </w:rPr>
      </w:pPr>
    </w:p>
    <w:p w14:paraId="0A58349D" w14:textId="77777777" w:rsidR="002A38D8" w:rsidRPr="00E52557" w:rsidRDefault="0098400F" w:rsidP="00E52557">
      <w:pPr>
        <w:pStyle w:val="ListParagraph"/>
        <w:numPr>
          <w:ilvl w:val="1"/>
          <w:numId w:val="9"/>
        </w:numPr>
        <w:rPr>
          <w:rFonts w:cs="Calibri"/>
          <w:b/>
          <w:sz w:val="24"/>
          <w:szCs w:val="24"/>
        </w:rPr>
      </w:pPr>
      <w:r w:rsidRPr="00E52557">
        <w:rPr>
          <w:rFonts w:cs="Calibri"/>
          <w:b/>
          <w:sz w:val="24"/>
          <w:szCs w:val="24"/>
        </w:rPr>
        <w:t xml:space="preserve"> </w:t>
      </w:r>
      <w:r w:rsidR="002A38D8" w:rsidRPr="00E52557">
        <w:rPr>
          <w:rFonts w:cs="Calibri"/>
          <w:b/>
          <w:sz w:val="24"/>
          <w:szCs w:val="24"/>
        </w:rPr>
        <w:t xml:space="preserve">What does the evidence/ research suggest about the policy’s actual or likely impact </w:t>
      </w:r>
      <w:r w:rsidR="00F47CC9" w:rsidRPr="00E52557">
        <w:rPr>
          <w:rFonts w:cs="Calibri"/>
          <w:b/>
          <w:sz w:val="24"/>
          <w:szCs w:val="24"/>
        </w:rPr>
        <w:t>on equality groups and those vulnerable/ or experiencing socio-economic disadvantage?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7"/>
        <w:gridCol w:w="5476"/>
      </w:tblGrid>
      <w:tr w:rsidR="003424C6" w:rsidRPr="00E52557" w14:paraId="1D6F0472" w14:textId="77777777" w:rsidTr="005E6B4A">
        <w:tc>
          <w:tcPr>
            <w:tcW w:w="3137" w:type="dxa"/>
          </w:tcPr>
          <w:p w14:paraId="74E71D62" w14:textId="77777777" w:rsidR="003424C6" w:rsidRPr="00E52557" w:rsidRDefault="003424C6" w:rsidP="004300C6">
            <w:pPr>
              <w:rPr>
                <w:rFonts w:cs="Calibri"/>
                <w:b/>
                <w:sz w:val="24"/>
                <w:szCs w:val="24"/>
              </w:rPr>
            </w:pPr>
            <w:r w:rsidRPr="00E52557">
              <w:rPr>
                <w:rFonts w:cs="Calibri"/>
                <w:b/>
                <w:sz w:val="24"/>
                <w:szCs w:val="24"/>
              </w:rPr>
              <w:t xml:space="preserve">Evidence </w:t>
            </w:r>
          </w:p>
        </w:tc>
        <w:tc>
          <w:tcPr>
            <w:tcW w:w="5476" w:type="dxa"/>
          </w:tcPr>
          <w:p w14:paraId="615F3B33" w14:textId="77777777" w:rsidR="003424C6" w:rsidRPr="00E52557" w:rsidRDefault="003424C6" w:rsidP="004300C6">
            <w:pPr>
              <w:rPr>
                <w:rFonts w:cs="Calibri"/>
                <w:b/>
                <w:sz w:val="24"/>
                <w:szCs w:val="24"/>
              </w:rPr>
            </w:pPr>
            <w:r w:rsidRPr="00E52557">
              <w:rPr>
                <w:rFonts w:cs="Calibri"/>
                <w:b/>
                <w:sz w:val="24"/>
                <w:szCs w:val="24"/>
              </w:rPr>
              <w:t>Comment</w:t>
            </w:r>
          </w:p>
        </w:tc>
      </w:tr>
      <w:tr w:rsidR="009D17FB" w:rsidRPr="00E52557" w14:paraId="1713CCE4" w14:textId="77777777" w:rsidTr="004300C6">
        <w:tc>
          <w:tcPr>
            <w:tcW w:w="3137" w:type="dxa"/>
          </w:tcPr>
          <w:p w14:paraId="470A58FD" w14:textId="77777777" w:rsidR="009D17FB" w:rsidRPr="00E52557" w:rsidRDefault="009D17FB" w:rsidP="00243D37">
            <w:pPr>
              <w:rPr>
                <w:rFonts w:cs="Calibri"/>
                <w:sz w:val="24"/>
                <w:szCs w:val="24"/>
              </w:rPr>
            </w:pPr>
            <w:r w:rsidRPr="00E52557">
              <w:rPr>
                <w:rFonts w:cs="Calibri"/>
                <w:sz w:val="24"/>
                <w:szCs w:val="24"/>
              </w:rPr>
              <w:t>Which groups are in particular need of this service?</w:t>
            </w:r>
          </w:p>
        </w:tc>
        <w:tc>
          <w:tcPr>
            <w:tcW w:w="5476" w:type="dxa"/>
          </w:tcPr>
          <w:p w14:paraId="7304B800" w14:textId="2F6F5839" w:rsidR="006A50E0" w:rsidRPr="00E52557" w:rsidRDefault="00E947C1" w:rsidP="004300C6">
            <w:pPr>
              <w:rPr>
                <w:rFonts w:cs="Calibri"/>
                <w:sz w:val="24"/>
                <w:szCs w:val="24"/>
              </w:rPr>
            </w:pPr>
            <w:r>
              <w:rPr>
                <w:rFonts w:cs="Calibri"/>
                <w:sz w:val="24"/>
                <w:szCs w:val="24"/>
              </w:rPr>
              <w:t>Women and Girls, all genders of employee who are experiencing abuse and harm.</w:t>
            </w:r>
          </w:p>
        </w:tc>
      </w:tr>
      <w:tr w:rsidR="009D17FB" w:rsidRPr="00E52557" w14:paraId="7B51C625" w14:textId="77777777" w:rsidTr="003D6C30">
        <w:tc>
          <w:tcPr>
            <w:tcW w:w="3137" w:type="dxa"/>
          </w:tcPr>
          <w:p w14:paraId="6DA80817" w14:textId="77777777" w:rsidR="009D17FB" w:rsidRPr="00E52557" w:rsidRDefault="009D17FB" w:rsidP="004300C6">
            <w:pPr>
              <w:rPr>
                <w:rFonts w:cs="Calibri"/>
                <w:sz w:val="24"/>
                <w:szCs w:val="24"/>
              </w:rPr>
            </w:pPr>
            <w:r w:rsidRPr="00E52557">
              <w:rPr>
                <w:rFonts w:cs="Calibri"/>
                <w:sz w:val="24"/>
                <w:szCs w:val="24"/>
              </w:rPr>
              <w:t>What level of service uptake/ access is there from protected and vulnerable groups?</w:t>
            </w:r>
          </w:p>
        </w:tc>
        <w:tc>
          <w:tcPr>
            <w:tcW w:w="5476" w:type="dxa"/>
          </w:tcPr>
          <w:p w14:paraId="624B3C36" w14:textId="30A0562E" w:rsidR="009D17FB" w:rsidRPr="00E52557" w:rsidRDefault="00E947C1" w:rsidP="004300C6">
            <w:pPr>
              <w:rPr>
                <w:rFonts w:cs="Calibri"/>
                <w:sz w:val="24"/>
                <w:szCs w:val="24"/>
              </w:rPr>
            </w:pPr>
            <w:r>
              <w:rPr>
                <w:rFonts w:cs="Calibri"/>
                <w:sz w:val="24"/>
                <w:szCs w:val="24"/>
              </w:rPr>
              <w:t>Not known.</w:t>
            </w:r>
          </w:p>
        </w:tc>
      </w:tr>
      <w:tr w:rsidR="009D17FB" w:rsidRPr="00E52557" w14:paraId="3CD26E26" w14:textId="77777777" w:rsidTr="004300C6">
        <w:tc>
          <w:tcPr>
            <w:tcW w:w="3137" w:type="dxa"/>
          </w:tcPr>
          <w:p w14:paraId="0B2B742D" w14:textId="77777777" w:rsidR="009D17FB" w:rsidRPr="00E52557" w:rsidRDefault="009D17FB" w:rsidP="004300C6">
            <w:pPr>
              <w:rPr>
                <w:rFonts w:cs="Calibri"/>
                <w:sz w:val="24"/>
                <w:szCs w:val="24"/>
              </w:rPr>
            </w:pPr>
            <w:r w:rsidRPr="00E52557">
              <w:rPr>
                <w:rFonts w:cs="Calibri"/>
                <w:sz w:val="24"/>
                <w:szCs w:val="24"/>
              </w:rPr>
              <w:t>Can you identify positive outcomes for service users</w:t>
            </w:r>
          </w:p>
        </w:tc>
        <w:tc>
          <w:tcPr>
            <w:tcW w:w="5476" w:type="dxa"/>
          </w:tcPr>
          <w:p w14:paraId="1D14AA35" w14:textId="218924AC" w:rsidR="009D17FB" w:rsidRPr="00E52557" w:rsidRDefault="00E947C1" w:rsidP="004300C6">
            <w:pPr>
              <w:rPr>
                <w:rFonts w:cs="Calibri"/>
                <w:sz w:val="24"/>
                <w:szCs w:val="24"/>
              </w:rPr>
            </w:pPr>
            <w:r>
              <w:rPr>
                <w:rFonts w:cs="Calibri"/>
                <w:sz w:val="24"/>
                <w:szCs w:val="24"/>
              </w:rPr>
              <w:t>Yes, immediate and specialist support signposting, along with support to adapt working arrangements (flexible working, removal from front line services</w:t>
            </w:r>
            <w:r w:rsidR="00801B89">
              <w:rPr>
                <w:rFonts w:cs="Calibri"/>
                <w:sz w:val="24"/>
                <w:szCs w:val="24"/>
              </w:rPr>
              <w:t>, special leave</w:t>
            </w:r>
            <w:r>
              <w:rPr>
                <w:rFonts w:cs="Calibri"/>
                <w:sz w:val="24"/>
                <w:szCs w:val="24"/>
              </w:rPr>
              <w:t xml:space="preserve"> etc) to mitigate impact of abuse or harm</w:t>
            </w:r>
            <w:r w:rsidR="00801B89">
              <w:rPr>
                <w:rFonts w:cs="Calibri"/>
                <w:sz w:val="24"/>
                <w:szCs w:val="24"/>
              </w:rPr>
              <w:t>, and to help enable victims to make practical arrangements to leave situations of abuse</w:t>
            </w:r>
            <w:r w:rsidR="00D627A7">
              <w:rPr>
                <w:rFonts w:cs="Calibri"/>
                <w:sz w:val="24"/>
                <w:szCs w:val="24"/>
              </w:rPr>
              <w:t>, make provisions for family. The policy also provides access to support for those perpetrators who recognise the need to change behaviours.</w:t>
            </w:r>
          </w:p>
        </w:tc>
      </w:tr>
      <w:tr w:rsidR="009D17FB" w:rsidRPr="00E52557" w14:paraId="1D2F5954" w14:textId="77777777" w:rsidTr="004300C6">
        <w:tc>
          <w:tcPr>
            <w:tcW w:w="3137" w:type="dxa"/>
          </w:tcPr>
          <w:p w14:paraId="6FD878CD" w14:textId="77777777" w:rsidR="009D17FB" w:rsidRPr="00E52557" w:rsidRDefault="009D17FB" w:rsidP="009D17FB">
            <w:pPr>
              <w:rPr>
                <w:rFonts w:cs="Calibri"/>
                <w:sz w:val="24"/>
                <w:szCs w:val="24"/>
              </w:rPr>
            </w:pPr>
            <w:r w:rsidRPr="00E52557">
              <w:rPr>
                <w:rFonts w:cs="Calibri"/>
                <w:sz w:val="24"/>
                <w:szCs w:val="24"/>
              </w:rPr>
              <w:lastRenderedPageBreak/>
              <w:t>What is the service user experience of those from protected or vulnerable groups?</w:t>
            </w:r>
          </w:p>
        </w:tc>
        <w:tc>
          <w:tcPr>
            <w:tcW w:w="5476" w:type="dxa"/>
          </w:tcPr>
          <w:p w14:paraId="5E9F37DF" w14:textId="2CDF6D75" w:rsidR="009D17FB" w:rsidRPr="00E52557" w:rsidRDefault="00E947C1" w:rsidP="004300C6">
            <w:pPr>
              <w:rPr>
                <w:rFonts w:cs="Calibri"/>
                <w:sz w:val="24"/>
                <w:szCs w:val="24"/>
              </w:rPr>
            </w:pPr>
            <w:r>
              <w:rPr>
                <w:rFonts w:cs="Calibri"/>
                <w:sz w:val="24"/>
                <w:szCs w:val="24"/>
              </w:rPr>
              <w:t>Not known re employees.</w:t>
            </w:r>
          </w:p>
        </w:tc>
      </w:tr>
      <w:tr w:rsidR="009D17FB" w:rsidRPr="00E52557" w14:paraId="0C044FCD" w14:textId="77777777" w:rsidTr="004300C6">
        <w:tc>
          <w:tcPr>
            <w:tcW w:w="3137" w:type="dxa"/>
          </w:tcPr>
          <w:p w14:paraId="3C82B3E6" w14:textId="77777777" w:rsidR="009D17FB" w:rsidRPr="00E52557" w:rsidRDefault="009D17FB" w:rsidP="009D17FB">
            <w:pPr>
              <w:rPr>
                <w:rFonts w:cs="Calibri"/>
                <w:sz w:val="24"/>
                <w:szCs w:val="24"/>
              </w:rPr>
            </w:pPr>
            <w:r w:rsidRPr="00E52557">
              <w:rPr>
                <w:rFonts w:cs="Calibri"/>
                <w:sz w:val="24"/>
                <w:szCs w:val="24"/>
              </w:rPr>
              <w:t>What opportunity have those from protected groups had to co-produce or comment on the service/ plans?</w:t>
            </w:r>
          </w:p>
        </w:tc>
        <w:tc>
          <w:tcPr>
            <w:tcW w:w="5476" w:type="dxa"/>
          </w:tcPr>
          <w:p w14:paraId="7D3C43DC" w14:textId="36051140" w:rsidR="009D17FB" w:rsidRPr="00E52557" w:rsidRDefault="00E947C1" w:rsidP="004300C6">
            <w:pPr>
              <w:rPr>
                <w:rFonts w:cs="Calibri"/>
                <w:sz w:val="24"/>
                <w:szCs w:val="24"/>
              </w:rPr>
            </w:pPr>
            <w:r>
              <w:rPr>
                <w:rFonts w:cs="Calibri"/>
                <w:sz w:val="24"/>
                <w:szCs w:val="24"/>
              </w:rPr>
              <w:t>Full employee consultation undertaken</w:t>
            </w:r>
          </w:p>
        </w:tc>
      </w:tr>
    </w:tbl>
    <w:p w14:paraId="1C762F23" w14:textId="77777777" w:rsidR="002D24D8" w:rsidRPr="00E52557" w:rsidRDefault="002D24D8" w:rsidP="002D24D8">
      <w:pPr>
        <w:pStyle w:val="ListParagraph"/>
        <w:ind w:left="0"/>
        <w:rPr>
          <w:rFonts w:cs="Calibri"/>
          <w:b/>
          <w:sz w:val="24"/>
          <w:szCs w:val="24"/>
        </w:rPr>
      </w:pPr>
    </w:p>
    <w:p w14:paraId="4522990D" w14:textId="6ABB1D1F" w:rsidR="002D24D8" w:rsidRPr="007C2A84" w:rsidRDefault="007C2A84" w:rsidP="007C2A84">
      <w:pPr>
        <w:rPr>
          <w:color w:val="0000FF"/>
          <w:u w:val="single"/>
        </w:rPr>
      </w:pPr>
      <w:r>
        <w:rPr>
          <w:rFonts w:cs="Calibri"/>
          <w:b/>
          <w:sz w:val="24"/>
          <w:szCs w:val="24"/>
        </w:rPr>
        <w:t>2.4</w:t>
      </w:r>
      <w:r>
        <w:rPr>
          <w:rFonts w:cs="Calibri"/>
          <w:b/>
          <w:sz w:val="24"/>
          <w:szCs w:val="24"/>
        </w:rPr>
        <w:tab/>
      </w:r>
      <w:r w:rsidR="002D24D8" w:rsidRPr="007C2A84">
        <w:rPr>
          <w:rFonts w:cs="Calibri"/>
          <w:b/>
          <w:sz w:val="24"/>
          <w:szCs w:val="24"/>
        </w:rPr>
        <w:t xml:space="preserve">How does the policy </w:t>
      </w:r>
      <w:r w:rsidR="002D24D8" w:rsidRPr="007C2A84">
        <w:rPr>
          <w:rFonts w:cs="Calibri"/>
          <w:b/>
          <w:sz w:val="24"/>
          <w:szCs w:val="24"/>
          <w:u w:val="single"/>
        </w:rPr>
        <w:t>meet the different needs</w:t>
      </w:r>
      <w:r w:rsidR="002D24D8" w:rsidRPr="007C2A84">
        <w:rPr>
          <w:rFonts w:cs="Calibri"/>
          <w:b/>
          <w:sz w:val="24"/>
          <w:szCs w:val="24"/>
        </w:rPr>
        <w:t xml:space="preserve"> </w:t>
      </w:r>
      <w:r w:rsidR="000925FB" w:rsidRPr="007C2A84">
        <w:rPr>
          <w:rFonts w:cs="Calibri"/>
          <w:b/>
          <w:sz w:val="24"/>
          <w:szCs w:val="24"/>
        </w:rPr>
        <w:t xml:space="preserve">of </w:t>
      </w:r>
      <w:r w:rsidR="002D24D8" w:rsidRPr="007C2A84">
        <w:rPr>
          <w:rFonts w:cs="Calibri"/>
          <w:b/>
          <w:sz w:val="24"/>
          <w:szCs w:val="24"/>
        </w:rPr>
        <w:t>groups in the community</w:t>
      </w:r>
    </w:p>
    <w:p w14:paraId="6103E8D2" w14:textId="77777777" w:rsidR="00B83D76" w:rsidRPr="00B83D76" w:rsidRDefault="00B83D76" w:rsidP="00B83D76">
      <w:pPr>
        <w:pStyle w:val="ListParagraph"/>
        <w:ind w:left="360"/>
        <w:rPr>
          <w:rFonts w:cs="Calibri"/>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3"/>
        <w:gridCol w:w="4597"/>
      </w:tblGrid>
      <w:tr w:rsidR="002D24D8" w:rsidRPr="00E52557" w14:paraId="3629EDA7" w14:textId="77777777" w:rsidTr="00E739A4">
        <w:tc>
          <w:tcPr>
            <w:tcW w:w="4537" w:type="dxa"/>
          </w:tcPr>
          <w:p w14:paraId="5B565A38" w14:textId="77777777" w:rsidR="002D24D8" w:rsidRPr="00E52557" w:rsidRDefault="00E739A4" w:rsidP="004300C6">
            <w:pPr>
              <w:pStyle w:val="ListParagraph"/>
              <w:ind w:left="0"/>
              <w:rPr>
                <w:rFonts w:cs="Calibri"/>
                <w:b/>
                <w:sz w:val="24"/>
                <w:szCs w:val="24"/>
              </w:rPr>
            </w:pPr>
            <w:r w:rsidRPr="00E52557">
              <w:rPr>
                <w:rFonts w:cs="Calibri"/>
                <w:b/>
                <w:sz w:val="24"/>
                <w:szCs w:val="24"/>
              </w:rPr>
              <w:t>Equality Groups</w:t>
            </w:r>
            <w:r>
              <w:rPr>
                <w:rFonts w:cs="Calibri"/>
                <w:b/>
                <w:sz w:val="24"/>
                <w:szCs w:val="24"/>
              </w:rPr>
              <w:t xml:space="preserve"> </w:t>
            </w:r>
          </w:p>
        </w:tc>
        <w:tc>
          <w:tcPr>
            <w:tcW w:w="4739" w:type="dxa"/>
          </w:tcPr>
          <w:p w14:paraId="1ACFEFA9" w14:textId="77777777" w:rsidR="002D24D8" w:rsidRPr="00E52557" w:rsidRDefault="00A44D63" w:rsidP="004300C6">
            <w:pPr>
              <w:pStyle w:val="ListParagraph"/>
              <w:ind w:left="0"/>
              <w:rPr>
                <w:rFonts w:cs="Calibri"/>
                <w:b/>
                <w:sz w:val="24"/>
                <w:szCs w:val="24"/>
              </w:rPr>
            </w:pPr>
            <w:r>
              <w:rPr>
                <w:rFonts w:cs="Calibri"/>
                <w:b/>
                <w:sz w:val="24"/>
                <w:szCs w:val="24"/>
              </w:rPr>
              <w:t>Comments</w:t>
            </w:r>
          </w:p>
        </w:tc>
      </w:tr>
      <w:tr w:rsidR="00E739A4" w:rsidRPr="00E52557" w14:paraId="18660BA3" w14:textId="77777777" w:rsidTr="00E739A4">
        <w:trPr>
          <w:trHeight w:val="891"/>
        </w:trPr>
        <w:tc>
          <w:tcPr>
            <w:tcW w:w="4537" w:type="dxa"/>
          </w:tcPr>
          <w:p w14:paraId="018EEF8C" w14:textId="77777777" w:rsidR="00E739A4" w:rsidRPr="00E52557" w:rsidRDefault="00E739A4" w:rsidP="00E739A4">
            <w:pPr>
              <w:pStyle w:val="Title"/>
              <w:jc w:val="left"/>
              <w:rPr>
                <w:rFonts w:ascii="Calibri" w:hAnsi="Calibri" w:cs="Calibri"/>
                <w:sz w:val="24"/>
                <w:szCs w:val="24"/>
              </w:rPr>
            </w:pPr>
            <w:r w:rsidRPr="00E52557">
              <w:rPr>
                <w:rFonts w:ascii="Calibri" w:hAnsi="Calibri" w:cs="Calibri"/>
                <w:sz w:val="24"/>
                <w:szCs w:val="24"/>
              </w:rPr>
              <w:t>Older people, people in the middle years</w:t>
            </w:r>
          </w:p>
          <w:p w14:paraId="63887319" w14:textId="77777777" w:rsidR="00E739A4" w:rsidRPr="00E739A4" w:rsidRDefault="00E739A4" w:rsidP="00E739A4">
            <w:pPr>
              <w:pStyle w:val="Title"/>
              <w:jc w:val="left"/>
              <w:rPr>
                <w:rFonts w:ascii="Calibri" w:hAnsi="Calibri" w:cs="Calibri"/>
                <w:sz w:val="24"/>
                <w:szCs w:val="24"/>
              </w:rPr>
            </w:pPr>
          </w:p>
        </w:tc>
        <w:tc>
          <w:tcPr>
            <w:tcW w:w="4739" w:type="dxa"/>
          </w:tcPr>
          <w:p w14:paraId="04B46A7E" w14:textId="6279C809" w:rsidR="00E739A4" w:rsidRPr="00E52557" w:rsidRDefault="00E947C1" w:rsidP="007C2A84">
            <w:pPr>
              <w:pStyle w:val="ListParagraph"/>
              <w:spacing w:after="0"/>
              <w:ind w:left="0"/>
              <w:rPr>
                <w:rFonts w:cs="Calibri"/>
                <w:sz w:val="24"/>
                <w:szCs w:val="24"/>
              </w:rPr>
            </w:pPr>
            <w:r>
              <w:rPr>
                <w:rFonts w:cs="Calibri"/>
                <w:sz w:val="24"/>
                <w:szCs w:val="24"/>
              </w:rPr>
              <w:t>The policy is inclusive of all employees</w:t>
            </w:r>
            <w:r w:rsidR="00B83D76" w:rsidRPr="00B83D76">
              <w:rPr>
                <w:rFonts w:cs="Calibri"/>
                <w:sz w:val="24"/>
                <w:szCs w:val="24"/>
              </w:rPr>
              <w:t>,</w:t>
            </w:r>
            <w:r w:rsidR="00B83D76">
              <w:rPr>
                <w:rFonts w:cs="Calibri"/>
                <w:sz w:val="24"/>
                <w:szCs w:val="24"/>
              </w:rPr>
              <w:t xml:space="preserve"> </w:t>
            </w:r>
            <w:r w:rsidR="00B83D76" w:rsidRPr="00B83D76">
              <w:rPr>
                <w:rFonts w:cs="Calibri"/>
                <w:sz w:val="24"/>
                <w:szCs w:val="24"/>
              </w:rPr>
              <w:t xml:space="preserve">regardless of age, ability, gender, ethnicity, religious belief, sexual </w:t>
            </w:r>
            <w:r w:rsidR="002C486D" w:rsidRPr="00B83D76">
              <w:rPr>
                <w:rFonts w:cs="Calibri"/>
                <w:sz w:val="24"/>
                <w:szCs w:val="24"/>
              </w:rPr>
              <w:t>orientation,</w:t>
            </w:r>
            <w:r w:rsidR="00B83D76" w:rsidRPr="00B83D76">
              <w:rPr>
                <w:rFonts w:cs="Calibri"/>
                <w:sz w:val="24"/>
                <w:szCs w:val="24"/>
              </w:rPr>
              <w:t xml:space="preserve"> or marital status within the council who are affected</w:t>
            </w:r>
            <w:r w:rsidR="00B83D76">
              <w:rPr>
                <w:rFonts w:cs="Calibri"/>
                <w:sz w:val="24"/>
                <w:szCs w:val="24"/>
              </w:rPr>
              <w:t>.</w:t>
            </w:r>
          </w:p>
        </w:tc>
      </w:tr>
      <w:tr w:rsidR="00E739A4" w:rsidRPr="00E52557" w14:paraId="23A5A3C1" w14:textId="77777777" w:rsidTr="00E739A4">
        <w:trPr>
          <w:trHeight w:val="883"/>
        </w:trPr>
        <w:tc>
          <w:tcPr>
            <w:tcW w:w="4537" w:type="dxa"/>
          </w:tcPr>
          <w:p w14:paraId="1DD937F8" w14:textId="77777777" w:rsidR="00E739A4" w:rsidRDefault="00E739A4" w:rsidP="00E739A4">
            <w:pPr>
              <w:pStyle w:val="Title"/>
              <w:jc w:val="left"/>
              <w:rPr>
                <w:rFonts w:ascii="Calibri" w:hAnsi="Calibri" w:cs="Calibri"/>
                <w:sz w:val="24"/>
                <w:szCs w:val="24"/>
              </w:rPr>
            </w:pPr>
            <w:r w:rsidRPr="00E52557">
              <w:rPr>
                <w:rFonts w:ascii="Calibri" w:hAnsi="Calibri" w:cs="Calibri"/>
                <w:sz w:val="24"/>
                <w:szCs w:val="24"/>
              </w:rPr>
              <w:t>Children and young people children</w:t>
            </w:r>
          </w:p>
          <w:p w14:paraId="3144F112" w14:textId="77777777" w:rsidR="00E739A4" w:rsidRPr="00E52557" w:rsidRDefault="00E739A4" w:rsidP="006368F3">
            <w:pPr>
              <w:pStyle w:val="Title"/>
              <w:jc w:val="left"/>
              <w:rPr>
                <w:rFonts w:cs="Calibri"/>
                <w:b/>
                <w:sz w:val="24"/>
                <w:szCs w:val="24"/>
              </w:rPr>
            </w:pPr>
          </w:p>
        </w:tc>
        <w:tc>
          <w:tcPr>
            <w:tcW w:w="4739" w:type="dxa"/>
          </w:tcPr>
          <w:p w14:paraId="3CE1206C" w14:textId="3F0BAE79" w:rsidR="00E739A4" w:rsidRPr="00E52557" w:rsidRDefault="00563FE3" w:rsidP="001D4C04">
            <w:pPr>
              <w:pStyle w:val="ListParagraph"/>
              <w:ind w:left="0"/>
              <w:rPr>
                <w:rFonts w:cs="Calibri"/>
                <w:sz w:val="24"/>
                <w:szCs w:val="24"/>
              </w:rPr>
            </w:pPr>
            <w:r w:rsidRPr="00563FE3">
              <w:rPr>
                <w:rFonts w:cs="Calibri"/>
                <w:sz w:val="24"/>
                <w:szCs w:val="24"/>
              </w:rPr>
              <w:t>The policy is inclusive of all employees, regardless of age, ability, gender, ethnicity, religious belief, sexual orientation, or marital status within the council who are affected.</w:t>
            </w:r>
          </w:p>
        </w:tc>
      </w:tr>
      <w:tr w:rsidR="00E739A4" w:rsidRPr="00E52557" w14:paraId="7EDE4102" w14:textId="77777777" w:rsidTr="00E739A4">
        <w:trPr>
          <w:trHeight w:val="883"/>
        </w:trPr>
        <w:tc>
          <w:tcPr>
            <w:tcW w:w="4537" w:type="dxa"/>
          </w:tcPr>
          <w:p w14:paraId="2487F8C2" w14:textId="4F823773" w:rsidR="00E739A4" w:rsidRPr="00E52557" w:rsidRDefault="00E739A4" w:rsidP="00E739A4">
            <w:pPr>
              <w:spacing w:after="0" w:line="240" w:lineRule="auto"/>
              <w:rPr>
                <w:rFonts w:cs="Calibri"/>
                <w:sz w:val="24"/>
                <w:szCs w:val="24"/>
              </w:rPr>
            </w:pPr>
            <w:r w:rsidRPr="00E52557">
              <w:rPr>
                <w:rFonts w:cs="Calibri"/>
                <w:sz w:val="24"/>
                <w:szCs w:val="24"/>
              </w:rPr>
              <w:t xml:space="preserve">Women, </w:t>
            </w:r>
            <w:r w:rsidR="002C486D" w:rsidRPr="00E52557">
              <w:rPr>
                <w:rFonts w:cs="Calibri"/>
                <w:sz w:val="24"/>
                <w:szCs w:val="24"/>
              </w:rPr>
              <w:t>men,</w:t>
            </w:r>
            <w:r w:rsidRPr="00E52557">
              <w:rPr>
                <w:rFonts w:cs="Calibri"/>
                <w:sz w:val="24"/>
                <w:szCs w:val="24"/>
              </w:rPr>
              <w:t xml:space="preserve"> and transgender people (includes issues relating to pregnancy and maternity)</w:t>
            </w:r>
          </w:p>
          <w:p w14:paraId="0F5EF58F" w14:textId="77777777" w:rsidR="00E739A4" w:rsidRPr="00E52557" w:rsidRDefault="00E739A4" w:rsidP="004300C6">
            <w:pPr>
              <w:pStyle w:val="ListParagraph"/>
              <w:ind w:left="0"/>
              <w:rPr>
                <w:rFonts w:cs="Calibri"/>
                <w:b/>
                <w:sz w:val="24"/>
                <w:szCs w:val="24"/>
              </w:rPr>
            </w:pPr>
          </w:p>
        </w:tc>
        <w:tc>
          <w:tcPr>
            <w:tcW w:w="4739" w:type="dxa"/>
          </w:tcPr>
          <w:p w14:paraId="48FF2293" w14:textId="5144D597" w:rsidR="00E739A4" w:rsidRPr="00E52557" w:rsidRDefault="00801B89" w:rsidP="001D4C04">
            <w:pPr>
              <w:pStyle w:val="ListParagraph"/>
              <w:ind w:left="0"/>
              <w:rPr>
                <w:rFonts w:cs="Calibri"/>
                <w:sz w:val="24"/>
                <w:szCs w:val="24"/>
              </w:rPr>
            </w:pPr>
            <w:r>
              <w:rPr>
                <w:rFonts w:cs="Calibri"/>
                <w:sz w:val="24"/>
                <w:szCs w:val="24"/>
              </w:rPr>
              <w:t xml:space="preserve">The appendix of this policy highlights specialist </w:t>
            </w:r>
            <w:r w:rsidR="00D627A7">
              <w:rPr>
                <w:rFonts w:cs="Calibri"/>
                <w:sz w:val="24"/>
                <w:szCs w:val="24"/>
              </w:rPr>
              <w:t>gender-based</w:t>
            </w:r>
            <w:r>
              <w:rPr>
                <w:rFonts w:cs="Calibri"/>
                <w:sz w:val="24"/>
                <w:szCs w:val="24"/>
              </w:rPr>
              <w:t xml:space="preserve"> violence services, including specific helplines for women, men, </w:t>
            </w:r>
            <w:r w:rsidR="00A228A2">
              <w:rPr>
                <w:rFonts w:cs="Calibri"/>
                <w:sz w:val="24"/>
                <w:szCs w:val="24"/>
              </w:rPr>
              <w:t>and transgender individuals.</w:t>
            </w:r>
          </w:p>
        </w:tc>
      </w:tr>
      <w:tr w:rsidR="00E739A4" w:rsidRPr="00E52557" w14:paraId="60FFCF9E" w14:textId="77777777" w:rsidTr="00E739A4">
        <w:trPr>
          <w:trHeight w:val="883"/>
        </w:trPr>
        <w:tc>
          <w:tcPr>
            <w:tcW w:w="4537" w:type="dxa"/>
          </w:tcPr>
          <w:p w14:paraId="2F70E13D" w14:textId="77777777" w:rsidR="00E739A4" w:rsidRPr="00E52557" w:rsidRDefault="00E739A4" w:rsidP="00E739A4">
            <w:pPr>
              <w:spacing w:after="0" w:line="240" w:lineRule="auto"/>
              <w:rPr>
                <w:rFonts w:cs="Calibri"/>
                <w:sz w:val="24"/>
                <w:szCs w:val="24"/>
              </w:rPr>
            </w:pPr>
            <w:r w:rsidRPr="00E52557">
              <w:rPr>
                <w:rFonts w:cs="Calibri"/>
                <w:sz w:val="24"/>
                <w:szCs w:val="24"/>
              </w:rPr>
              <w:t>Disabled people (includes physical disability, learning disability, sensory impairment, long-term medical conditions, mental health problems)</w:t>
            </w:r>
          </w:p>
          <w:p w14:paraId="187DB036" w14:textId="77777777" w:rsidR="00E739A4" w:rsidRPr="00E52557" w:rsidRDefault="00E739A4" w:rsidP="004300C6">
            <w:pPr>
              <w:pStyle w:val="ListParagraph"/>
              <w:ind w:left="0"/>
              <w:rPr>
                <w:rFonts w:cs="Calibri"/>
                <w:b/>
                <w:sz w:val="24"/>
                <w:szCs w:val="24"/>
              </w:rPr>
            </w:pPr>
          </w:p>
        </w:tc>
        <w:tc>
          <w:tcPr>
            <w:tcW w:w="4739" w:type="dxa"/>
          </w:tcPr>
          <w:p w14:paraId="28DDD34C" w14:textId="563FF141" w:rsidR="00E739A4" w:rsidRPr="00E52557" w:rsidRDefault="00563FE3" w:rsidP="001D4C04">
            <w:pPr>
              <w:pStyle w:val="ListParagraph"/>
              <w:ind w:left="0"/>
              <w:rPr>
                <w:rFonts w:cs="Calibri"/>
                <w:sz w:val="24"/>
                <w:szCs w:val="24"/>
              </w:rPr>
            </w:pPr>
            <w:r w:rsidRPr="00563FE3">
              <w:rPr>
                <w:rFonts w:cs="Calibri"/>
                <w:sz w:val="24"/>
                <w:szCs w:val="24"/>
              </w:rPr>
              <w:t>The policy is inclusive of all employees, regardless of age, ability, gender, ethnicity, religious belief, sexual orientation, or marital status within the council who are affected.</w:t>
            </w:r>
          </w:p>
        </w:tc>
      </w:tr>
      <w:tr w:rsidR="00E739A4" w:rsidRPr="00E52557" w14:paraId="235E3501" w14:textId="77777777" w:rsidTr="00E739A4">
        <w:trPr>
          <w:trHeight w:val="883"/>
        </w:trPr>
        <w:tc>
          <w:tcPr>
            <w:tcW w:w="4537" w:type="dxa"/>
          </w:tcPr>
          <w:p w14:paraId="50CCC567" w14:textId="453C745B" w:rsidR="00E739A4" w:rsidRPr="00E52557" w:rsidRDefault="00E739A4" w:rsidP="00E739A4">
            <w:pPr>
              <w:spacing w:after="0" w:line="240" w:lineRule="auto"/>
              <w:rPr>
                <w:rFonts w:cs="Calibri"/>
                <w:sz w:val="24"/>
                <w:szCs w:val="24"/>
              </w:rPr>
            </w:pPr>
            <w:r w:rsidRPr="00E52557">
              <w:rPr>
                <w:rFonts w:cs="Calibri"/>
                <w:sz w:val="24"/>
                <w:szCs w:val="24"/>
              </w:rPr>
              <w:t>Minority ethnic people (includes Gypsy/</w:t>
            </w:r>
            <w:r w:rsidR="00BE4470" w:rsidRPr="00E52557">
              <w:rPr>
                <w:rFonts w:cs="Calibri"/>
                <w:sz w:val="24"/>
                <w:szCs w:val="24"/>
              </w:rPr>
              <w:t>Travellers, migrant</w:t>
            </w:r>
            <w:r w:rsidRPr="00E52557">
              <w:rPr>
                <w:rFonts w:cs="Calibri"/>
                <w:sz w:val="24"/>
                <w:szCs w:val="24"/>
              </w:rPr>
              <w:t xml:space="preserve"> workers)</w:t>
            </w:r>
          </w:p>
          <w:p w14:paraId="5ABDD490" w14:textId="77777777" w:rsidR="00E739A4" w:rsidRPr="00E52557" w:rsidRDefault="00E739A4" w:rsidP="004300C6">
            <w:pPr>
              <w:pStyle w:val="ListParagraph"/>
              <w:ind w:left="0"/>
              <w:rPr>
                <w:rFonts w:cs="Calibri"/>
                <w:b/>
                <w:sz w:val="24"/>
                <w:szCs w:val="24"/>
              </w:rPr>
            </w:pPr>
          </w:p>
        </w:tc>
        <w:tc>
          <w:tcPr>
            <w:tcW w:w="4739" w:type="dxa"/>
          </w:tcPr>
          <w:p w14:paraId="3F90717A" w14:textId="1348722D" w:rsidR="00E739A4" w:rsidRPr="00E52557" w:rsidRDefault="00563FE3" w:rsidP="001D4C04">
            <w:pPr>
              <w:pStyle w:val="ListParagraph"/>
              <w:ind w:left="0"/>
              <w:rPr>
                <w:rFonts w:cs="Calibri"/>
                <w:sz w:val="24"/>
                <w:szCs w:val="24"/>
              </w:rPr>
            </w:pPr>
            <w:r w:rsidRPr="00563FE3">
              <w:rPr>
                <w:rFonts w:cs="Calibri"/>
                <w:sz w:val="24"/>
                <w:szCs w:val="24"/>
              </w:rPr>
              <w:t>The policy is inclusive of all employees, regardless of age, ability, gender, ethnicity, religious belief, sexual orientation, or marital status within the council who are affected.</w:t>
            </w:r>
          </w:p>
        </w:tc>
      </w:tr>
      <w:tr w:rsidR="00E739A4" w:rsidRPr="00E52557" w14:paraId="3BD6CCD3" w14:textId="77777777" w:rsidTr="00E739A4">
        <w:trPr>
          <w:trHeight w:val="883"/>
        </w:trPr>
        <w:tc>
          <w:tcPr>
            <w:tcW w:w="4537" w:type="dxa"/>
          </w:tcPr>
          <w:p w14:paraId="70243F7A" w14:textId="77777777" w:rsidR="00E739A4" w:rsidRPr="00E52557" w:rsidRDefault="00E739A4" w:rsidP="00E739A4">
            <w:pPr>
              <w:spacing w:after="0" w:line="240" w:lineRule="auto"/>
              <w:rPr>
                <w:rFonts w:cs="Calibri"/>
                <w:sz w:val="24"/>
                <w:szCs w:val="24"/>
              </w:rPr>
            </w:pPr>
            <w:r w:rsidRPr="00E52557">
              <w:rPr>
                <w:rFonts w:cs="Calibri"/>
                <w:sz w:val="24"/>
                <w:szCs w:val="24"/>
              </w:rPr>
              <w:t xml:space="preserve">Refugees and asylum seekers </w:t>
            </w:r>
          </w:p>
          <w:p w14:paraId="39A41C8A" w14:textId="77777777" w:rsidR="00E739A4" w:rsidRPr="00E52557" w:rsidRDefault="00E739A4" w:rsidP="004300C6">
            <w:pPr>
              <w:pStyle w:val="ListParagraph"/>
              <w:ind w:left="0"/>
              <w:rPr>
                <w:rFonts w:cs="Calibri"/>
                <w:b/>
                <w:sz w:val="24"/>
                <w:szCs w:val="24"/>
              </w:rPr>
            </w:pPr>
          </w:p>
        </w:tc>
        <w:tc>
          <w:tcPr>
            <w:tcW w:w="4739" w:type="dxa"/>
          </w:tcPr>
          <w:p w14:paraId="67E79F4A" w14:textId="6B9E5ECA" w:rsidR="00E739A4" w:rsidRPr="00E52557" w:rsidRDefault="00563FE3" w:rsidP="001D4C04">
            <w:pPr>
              <w:pStyle w:val="ListParagraph"/>
              <w:ind w:left="0"/>
              <w:rPr>
                <w:rFonts w:cs="Calibri"/>
                <w:sz w:val="24"/>
                <w:szCs w:val="24"/>
              </w:rPr>
            </w:pPr>
            <w:r w:rsidRPr="00563FE3">
              <w:rPr>
                <w:rFonts w:cs="Calibri"/>
                <w:sz w:val="24"/>
                <w:szCs w:val="24"/>
              </w:rPr>
              <w:t xml:space="preserve">The policy is inclusive of all employees, regardless of age, ability, gender, ethnicity, </w:t>
            </w:r>
            <w:r w:rsidRPr="00563FE3">
              <w:rPr>
                <w:rFonts w:cs="Calibri"/>
                <w:sz w:val="24"/>
                <w:szCs w:val="24"/>
              </w:rPr>
              <w:lastRenderedPageBreak/>
              <w:t>religious belief, sexual orientation, or marital status within the council who are affected.</w:t>
            </w:r>
          </w:p>
        </w:tc>
      </w:tr>
      <w:tr w:rsidR="00E739A4" w:rsidRPr="00E52557" w14:paraId="35064C59" w14:textId="77777777" w:rsidTr="00E739A4">
        <w:trPr>
          <w:trHeight w:val="883"/>
        </w:trPr>
        <w:tc>
          <w:tcPr>
            <w:tcW w:w="4537" w:type="dxa"/>
          </w:tcPr>
          <w:p w14:paraId="3A7C868E" w14:textId="77777777" w:rsidR="00E739A4" w:rsidRPr="00E52557" w:rsidRDefault="00E739A4" w:rsidP="00E739A4">
            <w:pPr>
              <w:spacing w:after="0" w:line="240" w:lineRule="auto"/>
              <w:rPr>
                <w:rFonts w:cs="Calibri"/>
                <w:sz w:val="24"/>
                <w:szCs w:val="24"/>
              </w:rPr>
            </w:pPr>
            <w:r w:rsidRPr="00E52557">
              <w:rPr>
                <w:rFonts w:cs="Calibri"/>
                <w:sz w:val="24"/>
                <w:szCs w:val="24"/>
              </w:rPr>
              <w:lastRenderedPageBreak/>
              <w:t>People with different religions or beliefs (includes people with no religion or belief)</w:t>
            </w:r>
          </w:p>
          <w:p w14:paraId="5642CF80" w14:textId="77777777" w:rsidR="00E739A4" w:rsidRPr="00E52557" w:rsidRDefault="00E739A4" w:rsidP="004300C6">
            <w:pPr>
              <w:pStyle w:val="ListParagraph"/>
              <w:ind w:left="0"/>
              <w:rPr>
                <w:rFonts w:cs="Calibri"/>
                <w:b/>
                <w:sz w:val="24"/>
                <w:szCs w:val="24"/>
              </w:rPr>
            </w:pPr>
          </w:p>
        </w:tc>
        <w:tc>
          <w:tcPr>
            <w:tcW w:w="4739" w:type="dxa"/>
          </w:tcPr>
          <w:p w14:paraId="5C1F3A24" w14:textId="35A762F8" w:rsidR="00E739A4" w:rsidRPr="00E52557" w:rsidRDefault="00A228A2" w:rsidP="001D4C04">
            <w:pPr>
              <w:pStyle w:val="ListParagraph"/>
              <w:ind w:left="0"/>
              <w:rPr>
                <w:rFonts w:cs="Calibri"/>
                <w:sz w:val="24"/>
                <w:szCs w:val="24"/>
              </w:rPr>
            </w:pPr>
            <w:r>
              <w:rPr>
                <w:rFonts w:cs="Calibri"/>
                <w:sz w:val="24"/>
                <w:szCs w:val="24"/>
              </w:rPr>
              <w:t xml:space="preserve">The appendix of this policy highlights specialist </w:t>
            </w:r>
            <w:r w:rsidR="00D627A7">
              <w:rPr>
                <w:rFonts w:cs="Calibri"/>
                <w:sz w:val="24"/>
                <w:szCs w:val="24"/>
              </w:rPr>
              <w:t>gender-based</w:t>
            </w:r>
            <w:r>
              <w:rPr>
                <w:rFonts w:cs="Calibri"/>
                <w:sz w:val="24"/>
                <w:szCs w:val="24"/>
              </w:rPr>
              <w:t xml:space="preserve"> violence services, including specific helplines for individuals of different religions or beliefs (</w:t>
            </w:r>
            <w:r w:rsidR="00D627A7">
              <w:rPr>
                <w:rFonts w:cs="Calibri"/>
                <w:sz w:val="24"/>
                <w:szCs w:val="24"/>
              </w:rPr>
              <w:t>e.g.</w:t>
            </w:r>
            <w:r>
              <w:rPr>
                <w:rFonts w:cs="Calibri"/>
                <w:sz w:val="24"/>
                <w:szCs w:val="24"/>
              </w:rPr>
              <w:t xml:space="preserve"> The Muslim Women’s Resource Centre).</w:t>
            </w:r>
          </w:p>
        </w:tc>
      </w:tr>
      <w:tr w:rsidR="00E739A4" w:rsidRPr="00E52557" w14:paraId="7B979A0B" w14:textId="77777777" w:rsidTr="00E739A4">
        <w:trPr>
          <w:trHeight w:val="883"/>
        </w:trPr>
        <w:tc>
          <w:tcPr>
            <w:tcW w:w="4537" w:type="dxa"/>
          </w:tcPr>
          <w:p w14:paraId="4DABC0EE" w14:textId="3269CF2F" w:rsidR="00E739A4" w:rsidRPr="00E52557" w:rsidRDefault="00E739A4" w:rsidP="00E739A4">
            <w:pPr>
              <w:pStyle w:val="Title"/>
              <w:jc w:val="left"/>
              <w:rPr>
                <w:rFonts w:ascii="Calibri" w:hAnsi="Calibri" w:cs="Calibri"/>
                <w:sz w:val="24"/>
                <w:szCs w:val="24"/>
              </w:rPr>
            </w:pPr>
            <w:r w:rsidRPr="00E52557">
              <w:rPr>
                <w:rFonts w:ascii="Calibri" w:hAnsi="Calibri" w:cs="Calibri"/>
                <w:sz w:val="24"/>
                <w:szCs w:val="24"/>
              </w:rPr>
              <w:t xml:space="preserve">Lesbian, gay, </w:t>
            </w:r>
            <w:r w:rsidR="002C486D" w:rsidRPr="00E52557">
              <w:rPr>
                <w:rFonts w:ascii="Calibri" w:hAnsi="Calibri" w:cs="Calibri"/>
                <w:sz w:val="24"/>
                <w:szCs w:val="24"/>
              </w:rPr>
              <w:t>bisexual,</w:t>
            </w:r>
            <w:r w:rsidRPr="00E52557">
              <w:rPr>
                <w:rFonts w:ascii="Calibri" w:hAnsi="Calibri" w:cs="Calibri"/>
                <w:sz w:val="24"/>
                <w:szCs w:val="24"/>
              </w:rPr>
              <w:t xml:space="preserve"> and heterosexual people </w:t>
            </w:r>
          </w:p>
          <w:p w14:paraId="5115590E" w14:textId="77777777" w:rsidR="00E739A4" w:rsidRPr="00E52557" w:rsidRDefault="00E739A4" w:rsidP="004300C6">
            <w:pPr>
              <w:pStyle w:val="ListParagraph"/>
              <w:ind w:left="0"/>
              <w:rPr>
                <w:rFonts w:cs="Calibri"/>
                <w:b/>
                <w:sz w:val="24"/>
                <w:szCs w:val="24"/>
              </w:rPr>
            </w:pPr>
          </w:p>
        </w:tc>
        <w:tc>
          <w:tcPr>
            <w:tcW w:w="4739" w:type="dxa"/>
          </w:tcPr>
          <w:p w14:paraId="3B064BD2" w14:textId="0E82CDFD" w:rsidR="00E739A4" w:rsidRPr="00E52557" w:rsidRDefault="00A228A2" w:rsidP="001D4C04">
            <w:pPr>
              <w:pStyle w:val="ListParagraph"/>
              <w:ind w:left="0"/>
              <w:rPr>
                <w:rFonts w:cs="Calibri"/>
                <w:sz w:val="24"/>
                <w:szCs w:val="24"/>
              </w:rPr>
            </w:pPr>
            <w:r>
              <w:rPr>
                <w:rFonts w:cs="Calibri"/>
                <w:sz w:val="24"/>
                <w:szCs w:val="24"/>
              </w:rPr>
              <w:t xml:space="preserve">The appendix of this policy highlights specialist </w:t>
            </w:r>
            <w:r w:rsidR="00D627A7">
              <w:rPr>
                <w:rFonts w:cs="Calibri"/>
                <w:sz w:val="24"/>
                <w:szCs w:val="24"/>
              </w:rPr>
              <w:t>gender-based</w:t>
            </w:r>
            <w:r>
              <w:rPr>
                <w:rFonts w:cs="Calibri"/>
                <w:sz w:val="24"/>
                <w:szCs w:val="24"/>
              </w:rPr>
              <w:t xml:space="preserve"> violence services, including specific helplines for LGBTQ+ individuals.</w:t>
            </w:r>
          </w:p>
        </w:tc>
      </w:tr>
      <w:tr w:rsidR="00E739A4" w:rsidRPr="00E52557" w14:paraId="5C34013F" w14:textId="77777777" w:rsidTr="00E739A4">
        <w:trPr>
          <w:trHeight w:val="883"/>
        </w:trPr>
        <w:tc>
          <w:tcPr>
            <w:tcW w:w="4537" w:type="dxa"/>
          </w:tcPr>
          <w:p w14:paraId="01FD8146" w14:textId="77777777" w:rsidR="00E739A4" w:rsidRPr="00E52557" w:rsidRDefault="00E739A4" w:rsidP="004300C6">
            <w:pPr>
              <w:pStyle w:val="ListParagraph"/>
              <w:ind w:left="0"/>
              <w:rPr>
                <w:rFonts w:cs="Calibri"/>
                <w:b/>
                <w:sz w:val="24"/>
                <w:szCs w:val="24"/>
              </w:rPr>
            </w:pPr>
            <w:r w:rsidRPr="00E52557">
              <w:rPr>
                <w:rFonts w:cs="Calibri"/>
                <w:sz w:val="24"/>
                <w:szCs w:val="24"/>
              </w:rPr>
              <w:t>People who are unmarried, married or in a civil partnership</w:t>
            </w:r>
          </w:p>
        </w:tc>
        <w:tc>
          <w:tcPr>
            <w:tcW w:w="4739" w:type="dxa"/>
          </w:tcPr>
          <w:p w14:paraId="755515D8" w14:textId="5E8C2B80" w:rsidR="00E739A4" w:rsidRPr="00E52557" w:rsidRDefault="00563FE3" w:rsidP="001D4C04">
            <w:pPr>
              <w:pStyle w:val="ListParagraph"/>
              <w:ind w:left="0"/>
              <w:rPr>
                <w:rFonts w:cs="Calibri"/>
                <w:sz w:val="24"/>
                <w:szCs w:val="24"/>
              </w:rPr>
            </w:pPr>
            <w:r w:rsidRPr="00563FE3">
              <w:rPr>
                <w:rFonts w:cs="Calibri"/>
                <w:sz w:val="24"/>
                <w:szCs w:val="24"/>
              </w:rPr>
              <w:t>The policy is inclusive of all employees, regardless of age, ability, gender, ethnicity, religious belief, sexual orientation, or marital status within the council who are affected.</w:t>
            </w:r>
          </w:p>
        </w:tc>
      </w:tr>
      <w:tr w:rsidR="002D24D8" w:rsidRPr="00E52557" w14:paraId="5555B635" w14:textId="77777777" w:rsidTr="00E739A4">
        <w:tc>
          <w:tcPr>
            <w:tcW w:w="4537" w:type="dxa"/>
          </w:tcPr>
          <w:p w14:paraId="5220AF84" w14:textId="49129EBD" w:rsidR="002D24D8" w:rsidRPr="00E52557" w:rsidRDefault="002D24D8" w:rsidP="004300C6">
            <w:pPr>
              <w:pStyle w:val="ListParagraph"/>
              <w:ind w:left="0"/>
              <w:rPr>
                <w:rFonts w:cs="Calibri"/>
                <w:b/>
                <w:sz w:val="24"/>
                <w:szCs w:val="24"/>
              </w:rPr>
            </w:pPr>
            <w:r w:rsidRPr="00E52557">
              <w:rPr>
                <w:rFonts w:cs="Calibri"/>
                <w:b/>
                <w:sz w:val="24"/>
                <w:szCs w:val="24"/>
              </w:rPr>
              <w:t xml:space="preserve">Those vulnerable to falling into </w:t>
            </w:r>
            <w:r w:rsidR="00D627A7" w:rsidRPr="00E52557">
              <w:rPr>
                <w:rFonts w:cs="Calibri"/>
                <w:b/>
                <w:sz w:val="24"/>
                <w:szCs w:val="24"/>
              </w:rPr>
              <w:t>poverty.</w:t>
            </w:r>
          </w:p>
          <w:p w14:paraId="4AFA4ECB" w14:textId="77777777" w:rsidR="002D24D8" w:rsidRPr="00E52557" w:rsidRDefault="002D24D8" w:rsidP="00E52557">
            <w:pPr>
              <w:pStyle w:val="ListParagraph"/>
              <w:numPr>
                <w:ilvl w:val="0"/>
                <w:numId w:val="2"/>
              </w:numPr>
              <w:rPr>
                <w:rFonts w:cs="Calibri"/>
                <w:sz w:val="24"/>
                <w:szCs w:val="24"/>
              </w:rPr>
            </w:pPr>
            <w:r w:rsidRPr="00E52557">
              <w:rPr>
                <w:rFonts w:cs="Calibri"/>
                <w:sz w:val="24"/>
                <w:szCs w:val="24"/>
              </w:rPr>
              <w:t>Unemployed</w:t>
            </w:r>
          </w:p>
          <w:p w14:paraId="7FAD948A" w14:textId="77777777" w:rsidR="00CE1D01" w:rsidRPr="00E52557" w:rsidRDefault="00CE1D01" w:rsidP="00E52557">
            <w:pPr>
              <w:pStyle w:val="ListParagraph"/>
              <w:numPr>
                <w:ilvl w:val="0"/>
                <w:numId w:val="2"/>
              </w:numPr>
              <w:rPr>
                <w:rFonts w:cs="Calibri"/>
                <w:sz w:val="24"/>
                <w:szCs w:val="24"/>
              </w:rPr>
            </w:pPr>
            <w:r w:rsidRPr="00E52557">
              <w:rPr>
                <w:rFonts w:cs="Calibri"/>
                <w:sz w:val="24"/>
                <w:szCs w:val="24"/>
              </w:rPr>
              <w:t>People on benefits</w:t>
            </w:r>
          </w:p>
          <w:p w14:paraId="41286752" w14:textId="77777777" w:rsidR="002D24D8" w:rsidRPr="00E52557" w:rsidRDefault="0098400F" w:rsidP="00E52557">
            <w:pPr>
              <w:pStyle w:val="ListParagraph"/>
              <w:numPr>
                <w:ilvl w:val="0"/>
                <w:numId w:val="2"/>
              </w:numPr>
              <w:rPr>
                <w:rFonts w:cs="Calibri"/>
                <w:sz w:val="24"/>
                <w:szCs w:val="24"/>
              </w:rPr>
            </w:pPr>
            <w:r w:rsidRPr="00E52557">
              <w:rPr>
                <w:rFonts w:cs="Calibri"/>
                <w:sz w:val="24"/>
                <w:szCs w:val="24"/>
              </w:rPr>
              <w:t>Lone</w:t>
            </w:r>
            <w:r w:rsidR="002D24D8" w:rsidRPr="00E52557">
              <w:rPr>
                <w:rFonts w:cs="Calibri"/>
                <w:sz w:val="24"/>
                <w:szCs w:val="24"/>
              </w:rPr>
              <w:t xml:space="preserve"> Parents</w:t>
            </w:r>
            <w:r w:rsidR="00CE1D01" w:rsidRPr="00E52557">
              <w:rPr>
                <w:rFonts w:cs="Calibri"/>
                <w:sz w:val="24"/>
                <w:szCs w:val="24"/>
              </w:rPr>
              <w:t xml:space="preserve"> </w:t>
            </w:r>
          </w:p>
          <w:p w14:paraId="461091ED" w14:textId="77777777" w:rsidR="00DE47AD" w:rsidRPr="00E52557" w:rsidRDefault="00DE47AD" w:rsidP="00E52557">
            <w:pPr>
              <w:pStyle w:val="ListParagraph"/>
              <w:numPr>
                <w:ilvl w:val="0"/>
                <w:numId w:val="2"/>
              </w:numPr>
              <w:rPr>
                <w:rFonts w:cs="Calibri"/>
                <w:b/>
                <w:sz w:val="24"/>
                <w:szCs w:val="24"/>
              </w:rPr>
            </w:pPr>
            <w:r w:rsidRPr="00E52557">
              <w:rPr>
                <w:rFonts w:cs="Calibri"/>
                <w:sz w:val="24"/>
                <w:szCs w:val="24"/>
              </w:rPr>
              <w:t>Care experienced children and young people</w:t>
            </w:r>
          </w:p>
          <w:p w14:paraId="04BB0279" w14:textId="77777777" w:rsidR="002D24D8" w:rsidRPr="00E52557" w:rsidRDefault="002D24D8" w:rsidP="00E52557">
            <w:pPr>
              <w:pStyle w:val="ListParagraph"/>
              <w:numPr>
                <w:ilvl w:val="0"/>
                <w:numId w:val="2"/>
              </w:numPr>
              <w:rPr>
                <w:rFonts w:cs="Calibri"/>
                <w:b/>
                <w:sz w:val="24"/>
                <w:szCs w:val="24"/>
              </w:rPr>
            </w:pPr>
            <w:r w:rsidRPr="00E52557">
              <w:rPr>
                <w:rFonts w:cs="Calibri"/>
                <w:sz w:val="24"/>
                <w:szCs w:val="24"/>
              </w:rPr>
              <w:t>Carers (including young carers)</w:t>
            </w:r>
          </w:p>
          <w:p w14:paraId="155A997A" w14:textId="77777777" w:rsidR="00DE47AD" w:rsidRPr="00E52557" w:rsidRDefault="00DE47AD" w:rsidP="00E52557">
            <w:pPr>
              <w:pStyle w:val="ListParagraph"/>
              <w:numPr>
                <w:ilvl w:val="0"/>
                <w:numId w:val="2"/>
              </w:numPr>
              <w:rPr>
                <w:rFonts w:cs="Calibri"/>
                <w:b/>
                <w:sz w:val="24"/>
                <w:szCs w:val="24"/>
              </w:rPr>
            </w:pPr>
            <w:r w:rsidRPr="00E52557">
              <w:rPr>
                <w:rFonts w:cs="Calibri"/>
                <w:sz w:val="24"/>
                <w:szCs w:val="24"/>
              </w:rPr>
              <w:t>Homeless people</w:t>
            </w:r>
          </w:p>
          <w:p w14:paraId="4FBE95AA" w14:textId="77777777" w:rsidR="002D24D8" w:rsidRPr="00E52557" w:rsidRDefault="00293318" w:rsidP="00E52557">
            <w:pPr>
              <w:pStyle w:val="ListParagraph"/>
              <w:numPr>
                <w:ilvl w:val="0"/>
                <w:numId w:val="2"/>
              </w:numPr>
              <w:rPr>
                <w:rFonts w:cs="Calibri"/>
                <w:b/>
                <w:sz w:val="24"/>
                <w:szCs w:val="24"/>
              </w:rPr>
            </w:pPr>
            <w:r w:rsidRPr="00E52557">
              <w:rPr>
                <w:rFonts w:cs="Calibri"/>
                <w:sz w:val="24"/>
                <w:szCs w:val="24"/>
              </w:rPr>
              <w:t>Those involved in the community</w:t>
            </w:r>
            <w:r w:rsidR="002D24D8" w:rsidRPr="00E52557">
              <w:rPr>
                <w:rFonts w:cs="Calibri"/>
                <w:sz w:val="24"/>
                <w:szCs w:val="24"/>
              </w:rPr>
              <w:t xml:space="preserve"> justice system</w:t>
            </w:r>
          </w:p>
          <w:p w14:paraId="5D808B60" w14:textId="77777777" w:rsidR="002D24D8" w:rsidRPr="00E52557" w:rsidRDefault="002D24D8" w:rsidP="00E52557">
            <w:pPr>
              <w:pStyle w:val="ListParagraph"/>
              <w:numPr>
                <w:ilvl w:val="0"/>
                <w:numId w:val="2"/>
              </w:numPr>
              <w:rPr>
                <w:rFonts w:cs="Calibri"/>
                <w:b/>
                <w:sz w:val="24"/>
                <w:szCs w:val="24"/>
              </w:rPr>
            </w:pPr>
            <w:r w:rsidRPr="00E52557">
              <w:rPr>
                <w:rFonts w:cs="Calibri"/>
                <w:sz w:val="24"/>
                <w:szCs w:val="24"/>
              </w:rPr>
              <w:t xml:space="preserve">People with low literacy/numeracy </w:t>
            </w:r>
          </w:p>
          <w:p w14:paraId="276FBBF1" w14:textId="77777777" w:rsidR="006768BF" w:rsidRPr="00E52557" w:rsidRDefault="0098400F" w:rsidP="00E52557">
            <w:pPr>
              <w:pStyle w:val="ListParagraph"/>
              <w:numPr>
                <w:ilvl w:val="0"/>
                <w:numId w:val="2"/>
              </w:numPr>
              <w:rPr>
                <w:rFonts w:cs="Calibri"/>
                <w:b/>
                <w:sz w:val="24"/>
                <w:szCs w:val="24"/>
              </w:rPr>
            </w:pPr>
            <w:r w:rsidRPr="00E52557">
              <w:rPr>
                <w:rFonts w:cs="Calibri"/>
                <w:sz w:val="24"/>
                <w:szCs w:val="24"/>
              </w:rPr>
              <w:t>Families with 3 or more children</w:t>
            </w:r>
          </w:p>
          <w:p w14:paraId="0489CCC5" w14:textId="5D983F3F" w:rsidR="0098400F" w:rsidRPr="00E52557" w:rsidRDefault="0098400F" w:rsidP="00E52557">
            <w:pPr>
              <w:pStyle w:val="ListParagraph"/>
              <w:numPr>
                <w:ilvl w:val="0"/>
                <w:numId w:val="2"/>
              </w:numPr>
              <w:rPr>
                <w:rFonts w:cs="Calibri"/>
                <w:b/>
                <w:sz w:val="24"/>
                <w:szCs w:val="24"/>
              </w:rPr>
            </w:pPr>
            <w:r w:rsidRPr="00E52557">
              <w:rPr>
                <w:rFonts w:cs="Calibri"/>
                <w:sz w:val="24"/>
                <w:szCs w:val="24"/>
              </w:rPr>
              <w:t>Those with a child/children under 1</w:t>
            </w:r>
          </w:p>
        </w:tc>
        <w:tc>
          <w:tcPr>
            <w:tcW w:w="4739" w:type="dxa"/>
          </w:tcPr>
          <w:p w14:paraId="3BBCCEC9" w14:textId="3198C34E" w:rsidR="008E593F" w:rsidRPr="00E52557" w:rsidRDefault="00563FE3" w:rsidP="00563FE3">
            <w:pPr>
              <w:pStyle w:val="ListParagraph"/>
              <w:ind w:left="0"/>
              <w:rPr>
                <w:rFonts w:cs="Calibri"/>
                <w:sz w:val="24"/>
                <w:szCs w:val="24"/>
              </w:rPr>
            </w:pPr>
            <w:r w:rsidRPr="00563FE3">
              <w:rPr>
                <w:rFonts w:cs="Calibri"/>
                <w:sz w:val="24"/>
                <w:szCs w:val="24"/>
              </w:rPr>
              <w:t>The policy is inclusive of all employees, regardless of age, ability, gender, ethnicity, religious belief, sexual orientation, or marital status within the council who are affected.</w:t>
            </w:r>
          </w:p>
        </w:tc>
      </w:tr>
      <w:tr w:rsidR="002D24D8" w:rsidRPr="00E52557" w14:paraId="07AACDC1" w14:textId="77777777" w:rsidTr="00E739A4">
        <w:tc>
          <w:tcPr>
            <w:tcW w:w="4537" w:type="dxa"/>
          </w:tcPr>
          <w:p w14:paraId="543BEA24" w14:textId="77777777" w:rsidR="002D24D8" w:rsidRPr="00E52557" w:rsidRDefault="002D24D8" w:rsidP="004300C6">
            <w:pPr>
              <w:pStyle w:val="ListParagraph"/>
              <w:ind w:left="0"/>
              <w:rPr>
                <w:rFonts w:cs="Calibri"/>
                <w:b/>
                <w:sz w:val="24"/>
                <w:szCs w:val="24"/>
              </w:rPr>
            </w:pPr>
            <w:r w:rsidRPr="00E52557">
              <w:rPr>
                <w:rFonts w:cs="Calibri"/>
                <w:b/>
                <w:sz w:val="24"/>
                <w:szCs w:val="24"/>
              </w:rPr>
              <w:t>Geographical communities</w:t>
            </w:r>
          </w:p>
          <w:p w14:paraId="19924D95" w14:textId="0049EB0F" w:rsidR="002D24D8" w:rsidRPr="00E52557" w:rsidRDefault="002D24D8" w:rsidP="00E52557">
            <w:pPr>
              <w:pStyle w:val="ListParagraph"/>
              <w:numPr>
                <w:ilvl w:val="0"/>
                <w:numId w:val="3"/>
              </w:numPr>
              <w:rPr>
                <w:rFonts w:cs="Calibri"/>
                <w:sz w:val="24"/>
                <w:szCs w:val="24"/>
              </w:rPr>
            </w:pPr>
            <w:r w:rsidRPr="00E52557">
              <w:rPr>
                <w:rFonts w:cs="Calibri"/>
                <w:sz w:val="24"/>
                <w:szCs w:val="24"/>
              </w:rPr>
              <w:t xml:space="preserve">Rural/ </w:t>
            </w:r>
            <w:r w:rsidR="007C2A84" w:rsidRPr="00E52557">
              <w:rPr>
                <w:rFonts w:cs="Calibri"/>
                <w:sz w:val="24"/>
                <w:szCs w:val="24"/>
              </w:rPr>
              <w:t>semi-rural</w:t>
            </w:r>
            <w:r w:rsidRPr="00E52557">
              <w:rPr>
                <w:rFonts w:cs="Calibri"/>
                <w:sz w:val="24"/>
                <w:szCs w:val="24"/>
              </w:rPr>
              <w:t xml:space="preserve"> communities</w:t>
            </w:r>
          </w:p>
          <w:p w14:paraId="1CB71330" w14:textId="77777777" w:rsidR="002D24D8" w:rsidRPr="00E52557" w:rsidRDefault="002D24D8" w:rsidP="00E52557">
            <w:pPr>
              <w:pStyle w:val="ListParagraph"/>
              <w:numPr>
                <w:ilvl w:val="0"/>
                <w:numId w:val="3"/>
              </w:numPr>
              <w:rPr>
                <w:rFonts w:cs="Calibri"/>
                <w:b/>
                <w:sz w:val="24"/>
                <w:szCs w:val="24"/>
              </w:rPr>
            </w:pPr>
            <w:r w:rsidRPr="00E52557">
              <w:rPr>
                <w:rFonts w:cs="Calibri"/>
                <w:sz w:val="24"/>
                <w:szCs w:val="24"/>
              </w:rPr>
              <w:t xml:space="preserve">Urban Communities </w:t>
            </w:r>
          </w:p>
          <w:p w14:paraId="3667EBE9" w14:textId="77777777" w:rsidR="002D24D8" w:rsidRPr="00E52557" w:rsidRDefault="002D24D8" w:rsidP="00E52557">
            <w:pPr>
              <w:pStyle w:val="ListParagraph"/>
              <w:numPr>
                <w:ilvl w:val="0"/>
                <w:numId w:val="3"/>
              </w:numPr>
              <w:rPr>
                <w:rFonts w:cs="Calibri"/>
                <w:b/>
                <w:sz w:val="24"/>
                <w:szCs w:val="24"/>
              </w:rPr>
            </w:pPr>
            <w:r w:rsidRPr="00E52557">
              <w:rPr>
                <w:rFonts w:cs="Calibri"/>
                <w:sz w:val="24"/>
                <w:szCs w:val="24"/>
              </w:rPr>
              <w:t xml:space="preserve">Coastal communities </w:t>
            </w:r>
          </w:p>
          <w:p w14:paraId="4BD20A75" w14:textId="77777777" w:rsidR="006768BF" w:rsidRPr="00E52557" w:rsidRDefault="006768BF" w:rsidP="00E52557">
            <w:pPr>
              <w:pStyle w:val="ListParagraph"/>
              <w:numPr>
                <w:ilvl w:val="0"/>
                <w:numId w:val="3"/>
              </w:numPr>
              <w:rPr>
                <w:rFonts w:cs="Calibri"/>
                <w:b/>
                <w:sz w:val="24"/>
                <w:szCs w:val="24"/>
              </w:rPr>
            </w:pPr>
            <w:r w:rsidRPr="00E52557">
              <w:rPr>
                <w:rFonts w:cs="Calibri"/>
                <w:sz w:val="24"/>
                <w:szCs w:val="24"/>
              </w:rPr>
              <w:t>Those living in the most deprived communities (bottom 20% SIMD areas)</w:t>
            </w:r>
          </w:p>
        </w:tc>
        <w:tc>
          <w:tcPr>
            <w:tcW w:w="4739" w:type="dxa"/>
          </w:tcPr>
          <w:p w14:paraId="53E808EA" w14:textId="13E300DB" w:rsidR="00680067" w:rsidRPr="00E52557" w:rsidRDefault="00B83D76" w:rsidP="001D4C04">
            <w:pPr>
              <w:pStyle w:val="ListParagraph"/>
              <w:ind w:left="0"/>
              <w:rPr>
                <w:rFonts w:cs="Calibri"/>
                <w:sz w:val="24"/>
                <w:szCs w:val="24"/>
              </w:rPr>
            </w:pPr>
            <w:r>
              <w:rPr>
                <w:rFonts w:cs="Calibri"/>
                <w:sz w:val="24"/>
                <w:szCs w:val="24"/>
              </w:rPr>
              <w:t xml:space="preserve">The policy provides for additional support considerations for those who work from home and may be resident </w:t>
            </w:r>
            <w:proofErr w:type="spellStart"/>
            <w:r>
              <w:rPr>
                <w:rFonts w:cs="Calibri"/>
                <w:sz w:val="24"/>
                <w:szCs w:val="24"/>
              </w:rPr>
              <w:t>outwith</w:t>
            </w:r>
            <w:proofErr w:type="spellEnd"/>
            <w:r>
              <w:rPr>
                <w:rFonts w:cs="Calibri"/>
                <w:sz w:val="24"/>
                <w:szCs w:val="24"/>
              </w:rPr>
              <w:t xml:space="preserve"> East Lothian.</w:t>
            </w:r>
          </w:p>
        </w:tc>
      </w:tr>
      <w:tr w:rsidR="006768BF" w:rsidRPr="00E52557" w14:paraId="6F60412D" w14:textId="77777777" w:rsidTr="00E739A4">
        <w:tc>
          <w:tcPr>
            <w:tcW w:w="4537" w:type="dxa"/>
          </w:tcPr>
          <w:p w14:paraId="3EA4294C" w14:textId="77777777" w:rsidR="006768BF" w:rsidRPr="00E52557" w:rsidRDefault="005718E8" w:rsidP="004300C6">
            <w:pPr>
              <w:pStyle w:val="ListParagraph"/>
              <w:ind w:left="0"/>
              <w:rPr>
                <w:rFonts w:cs="Calibri"/>
                <w:b/>
                <w:sz w:val="24"/>
                <w:szCs w:val="24"/>
              </w:rPr>
            </w:pPr>
            <w:r>
              <w:rPr>
                <w:rFonts w:cs="Calibri"/>
                <w:b/>
                <w:sz w:val="24"/>
                <w:szCs w:val="24"/>
              </w:rPr>
              <w:lastRenderedPageBreak/>
              <w:t>People with communication n</w:t>
            </w:r>
            <w:r w:rsidR="0098400F" w:rsidRPr="00E52557">
              <w:rPr>
                <w:rFonts w:cs="Calibri"/>
                <w:b/>
                <w:sz w:val="24"/>
                <w:szCs w:val="24"/>
              </w:rPr>
              <w:t>eeds:</w:t>
            </w:r>
          </w:p>
          <w:p w14:paraId="3AD12DB0" w14:textId="77777777" w:rsidR="0098400F" w:rsidRPr="00E52557" w:rsidRDefault="0098400F" w:rsidP="00E52557">
            <w:pPr>
              <w:pStyle w:val="ListParagraph"/>
              <w:numPr>
                <w:ilvl w:val="0"/>
                <w:numId w:val="10"/>
              </w:numPr>
              <w:rPr>
                <w:rFonts w:cs="Calibri"/>
                <w:sz w:val="24"/>
                <w:szCs w:val="24"/>
              </w:rPr>
            </w:pPr>
            <w:r w:rsidRPr="00E52557">
              <w:rPr>
                <w:rFonts w:cs="Calibri"/>
                <w:sz w:val="24"/>
                <w:szCs w:val="24"/>
              </w:rPr>
              <w:t>Gaelic Language Speakers</w:t>
            </w:r>
            <w:r w:rsidR="002F38C3">
              <w:rPr>
                <w:rFonts w:cs="Calibri"/>
                <w:sz w:val="24"/>
                <w:szCs w:val="24"/>
              </w:rPr>
              <w:t xml:space="preserve"> {refer if necessary to the Council’s Gaelic Language Plan}</w:t>
            </w:r>
          </w:p>
          <w:p w14:paraId="05D2940E" w14:textId="77777777" w:rsidR="0098400F" w:rsidRPr="00E52557" w:rsidRDefault="0098400F" w:rsidP="00E52557">
            <w:pPr>
              <w:pStyle w:val="ListParagraph"/>
              <w:numPr>
                <w:ilvl w:val="0"/>
                <w:numId w:val="10"/>
              </w:numPr>
              <w:rPr>
                <w:rFonts w:cs="Calibri"/>
                <w:sz w:val="24"/>
                <w:szCs w:val="24"/>
              </w:rPr>
            </w:pPr>
            <w:r w:rsidRPr="00E52557">
              <w:rPr>
                <w:rFonts w:cs="Calibri"/>
                <w:sz w:val="24"/>
                <w:szCs w:val="24"/>
              </w:rPr>
              <w:t>B</w:t>
            </w:r>
            <w:r w:rsidR="002F38C3">
              <w:rPr>
                <w:rFonts w:cs="Calibri"/>
                <w:sz w:val="24"/>
                <w:szCs w:val="24"/>
              </w:rPr>
              <w:t>ritish Sign Language (B</w:t>
            </w:r>
            <w:r w:rsidRPr="00E52557">
              <w:rPr>
                <w:rFonts w:cs="Calibri"/>
                <w:sz w:val="24"/>
                <w:szCs w:val="24"/>
              </w:rPr>
              <w:t>SL</w:t>
            </w:r>
            <w:r w:rsidR="002F38C3">
              <w:rPr>
                <w:rFonts w:cs="Calibri"/>
                <w:sz w:val="24"/>
                <w:szCs w:val="24"/>
              </w:rPr>
              <w:t>)</w:t>
            </w:r>
            <w:r w:rsidRPr="00E52557">
              <w:rPr>
                <w:rFonts w:cs="Calibri"/>
                <w:sz w:val="24"/>
                <w:szCs w:val="24"/>
              </w:rPr>
              <w:t xml:space="preserve"> users</w:t>
            </w:r>
            <w:r w:rsidR="002F38C3">
              <w:rPr>
                <w:rFonts w:cs="Calibri"/>
                <w:sz w:val="24"/>
                <w:szCs w:val="24"/>
              </w:rPr>
              <w:t xml:space="preserve"> {refer if necessary to the Council’s BSL Plan}</w:t>
            </w:r>
          </w:p>
          <w:p w14:paraId="7A868BC3" w14:textId="77777777" w:rsidR="0098400F" w:rsidRPr="00E52557" w:rsidRDefault="0098400F" w:rsidP="00E52557">
            <w:pPr>
              <w:pStyle w:val="ListParagraph"/>
              <w:numPr>
                <w:ilvl w:val="0"/>
                <w:numId w:val="10"/>
              </w:numPr>
              <w:rPr>
                <w:rFonts w:cs="Calibri"/>
                <w:sz w:val="24"/>
                <w:szCs w:val="24"/>
              </w:rPr>
            </w:pPr>
            <w:r w:rsidRPr="00E52557">
              <w:rPr>
                <w:rFonts w:cs="Calibri"/>
                <w:sz w:val="24"/>
                <w:szCs w:val="24"/>
              </w:rPr>
              <w:t>English as a Second Language</w:t>
            </w:r>
          </w:p>
          <w:p w14:paraId="16ACBE44" w14:textId="77777777" w:rsidR="0098400F" w:rsidRPr="00E52557" w:rsidRDefault="0098400F" w:rsidP="00E52557">
            <w:pPr>
              <w:pStyle w:val="ListParagraph"/>
              <w:numPr>
                <w:ilvl w:val="0"/>
                <w:numId w:val="10"/>
              </w:numPr>
              <w:rPr>
                <w:rFonts w:cs="Calibri"/>
                <w:sz w:val="24"/>
                <w:szCs w:val="24"/>
              </w:rPr>
            </w:pPr>
            <w:r w:rsidRPr="00E52557">
              <w:rPr>
                <w:rFonts w:cs="Calibri"/>
                <w:sz w:val="24"/>
                <w:szCs w:val="24"/>
              </w:rPr>
              <w:t xml:space="preserve">Other e.g. </w:t>
            </w:r>
            <w:r w:rsidR="00A90923" w:rsidRPr="00E52557">
              <w:rPr>
                <w:rFonts w:cs="Calibri"/>
                <w:sz w:val="24"/>
                <w:szCs w:val="24"/>
              </w:rPr>
              <w:t>Deafblind</w:t>
            </w:r>
            <w:r w:rsidRPr="00E52557">
              <w:rPr>
                <w:rFonts w:cs="Calibri"/>
                <w:sz w:val="24"/>
                <w:szCs w:val="24"/>
              </w:rPr>
              <w:t xml:space="preserve">, Plain English, Large Print </w:t>
            </w:r>
          </w:p>
        </w:tc>
        <w:tc>
          <w:tcPr>
            <w:tcW w:w="4739" w:type="dxa"/>
          </w:tcPr>
          <w:p w14:paraId="7C0BE515" w14:textId="3D5E5EDE" w:rsidR="006768BF" w:rsidRPr="00E52557" w:rsidRDefault="00B83D76" w:rsidP="004300C6">
            <w:pPr>
              <w:pStyle w:val="ListParagraph"/>
              <w:ind w:left="0"/>
              <w:rPr>
                <w:rFonts w:cs="Calibri"/>
                <w:sz w:val="24"/>
                <w:szCs w:val="24"/>
              </w:rPr>
            </w:pPr>
            <w:r w:rsidRPr="00B83D76">
              <w:rPr>
                <w:rFonts w:cs="Calibri"/>
                <w:sz w:val="24"/>
                <w:szCs w:val="24"/>
              </w:rPr>
              <w:t>The policy will be made available upon request in various forms of media</w:t>
            </w:r>
            <w:r>
              <w:rPr>
                <w:rFonts w:cs="Calibri"/>
                <w:sz w:val="24"/>
                <w:szCs w:val="24"/>
              </w:rPr>
              <w:t>.</w:t>
            </w:r>
          </w:p>
        </w:tc>
      </w:tr>
    </w:tbl>
    <w:p w14:paraId="5AB14093" w14:textId="77777777" w:rsidR="002D24D8" w:rsidRDefault="002D24D8" w:rsidP="002D24D8">
      <w:pPr>
        <w:pStyle w:val="ListParagraph"/>
        <w:rPr>
          <w:rFonts w:cs="Calibri"/>
          <w:b/>
          <w:sz w:val="24"/>
          <w:szCs w:val="24"/>
        </w:rPr>
      </w:pPr>
    </w:p>
    <w:p w14:paraId="5D073086" w14:textId="77777777" w:rsidR="00E739A4" w:rsidRPr="00E52557" w:rsidRDefault="00E739A4" w:rsidP="002D24D8">
      <w:pPr>
        <w:pStyle w:val="ListParagraph"/>
        <w:rPr>
          <w:rFonts w:cs="Calibri"/>
          <w:b/>
          <w:sz w:val="24"/>
          <w:szCs w:val="24"/>
        </w:rPr>
      </w:pPr>
    </w:p>
    <w:p w14:paraId="77DD7ECF" w14:textId="77777777" w:rsidR="002D24D8" w:rsidRPr="00E52557" w:rsidRDefault="002D24D8" w:rsidP="00E52557">
      <w:pPr>
        <w:pStyle w:val="ListParagraph"/>
        <w:numPr>
          <w:ilvl w:val="1"/>
          <w:numId w:val="9"/>
        </w:numPr>
        <w:rPr>
          <w:rFonts w:cs="Calibri"/>
          <w:b/>
          <w:sz w:val="24"/>
          <w:szCs w:val="24"/>
        </w:rPr>
      </w:pPr>
      <w:r w:rsidRPr="00E52557">
        <w:rPr>
          <w:rFonts w:cs="Calibri"/>
          <w:b/>
          <w:sz w:val="24"/>
          <w:szCs w:val="24"/>
        </w:rPr>
        <w:t>Are there any other factors which will affect the way this policy impacts on the community or staff groups?</w:t>
      </w:r>
      <w:r w:rsidR="00954EF3" w:rsidRPr="00E52557">
        <w:rPr>
          <w:rFonts w:cs="Calibri"/>
          <w:b/>
          <w:sz w:val="24"/>
          <w:szCs w:val="24"/>
        </w:rPr>
        <w:t xml:space="preserve"> </w:t>
      </w:r>
    </w:p>
    <w:p w14:paraId="0756CE41" w14:textId="77777777" w:rsidR="002D24D8" w:rsidRDefault="002D24D8" w:rsidP="002D24D8">
      <w:pPr>
        <w:pStyle w:val="ListParagraph"/>
        <w:ind w:left="0"/>
        <w:rPr>
          <w:rFonts w:cs="Calibri"/>
          <w:b/>
          <w:sz w:val="24"/>
          <w:szCs w:val="24"/>
        </w:rPr>
      </w:pPr>
    </w:p>
    <w:p w14:paraId="7C2FE352" w14:textId="61925B77" w:rsidR="00DF33D2" w:rsidRPr="00DF33D2" w:rsidRDefault="00DF33D2" w:rsidP="002D24D8">
      <w:pPr>
        <w:pStyle w:val="ListParagraph"/>
        <w:ind w:left="0"/>
        <w:rPr>
          <w:rFonts w:cs="Calibri"/>
          <w:bCs/>
          <w:sz w:val="24"/>
          <w:szCs w:val="24"/>
        </w:rPr>
      </w:pPr>
      <w:r w:rsidRPr="00DF33D2">
        <w:rPr>
          <w:rFonts w:cs="Calibri"/>
          <w:bCs/>
          <w:sz w:val="24"/>
          <w:szCs w:val="24"/>
        </w:rPr>
        <w:t xml:space="preserve">This </w:t>
      </w:r>
      <w:r>
        <w:rPr>
          <w:rFonts w:cs="Calibri"/>
          <w:bCs/>
          <w:sz w:val="24"/>
          <w:szCs w:val="24"/>
        </w:rPr>
        <w:t>revised</w:t>
      </w:r>
      <w:r w:rsidRPr="00DF33D2">
        <w:rPr>
          <w:rFonts w:cs="Calibri"/>
          <w:bCs/>
          <w:sz w:val="24"/>
          <w:szCs w:val="24"/>
        </w:rPr>
        <w:t xml:space="preserve"> Policy will raise awareness to all employees in relation to the impact of </w:t>
      </w:r>
      <w:r>
        <w:rPr>
          <w:rFonts w:cs="Calibri"/>
          <w:bCs/>
          <w:sz w:val="24"/>
          <w:szCs w:val="24"/>
        </w:rPr>
        <w:t xml:space="preserve">Domestic Abuse and Gender Based Violence, </w:t>
      </w:r>
      <w:r w:rsidRPr="00DF33D2">
        <w:rPr>
          <w:rFonts w:cs="Calibri"/>
          <w:bCs/>
          <w:sz w:val="24"/>
          <w:szCs w:val="24"/>
        </w:rPr>
        <w:t xml:space="preserve">whilst outlining support measures and encouraging understanding and support from managers and colleagues, further demonstrating the council’s commitment to </w:t>
      </w:r>
      <w:r>
        <w:rPr>
          <w:rFonts w:cs="Calibri"/>
          <w:bCs/>
          <w:sz w:val="24"/>
          <w:szCs w:val="24"/>
        </w:rPr>
        <w:t>supporting affected employees.</w:t>
      </w:r>
    </w:p>
    <w:p w14:paraId="28333B41" w14:textId="77777777" w:rsidR="002D24D8" w:rsidRPr="00E52557" w:rsidRDefault="002F38C3" w:rsidP="002F38C3">
      <w:pPr>
        <w:pStyle w:val="ListParagraph"/>
        <w:tabs>
          <w:tab w:val="left" w:pos="2836"/>
        </w:tabs>
        <w:ind w:left="0"/>
        <w:rPr>
          <w:rFonts w:cs="Calibri"/>
          <w:sz w:val="24"/>
          <w:szCs w:val="24"/>
        </w:rPr>
      </w:pPr>
      <w:r>
        <w:rPr>
          <w:rFonts w:cs="Calibri"/>
          <w:sz w:val="24"/>
          <w:szCs w:val="24"/>
        </w:rPr>
        <w:tab/>
      </w:r>
    </w:p>
    <w:p w14:paraId="51931703" w14:textId="77777777" w:rsidR="002D24D8" w:rsidRPr="00E52557" w:rsidRDefault="002D24D8" w:rsidP="00E52557">
      <w:pPr>
        <w:pStyle w:val="ListParagraph"/>
        <w:numPr>
          <w:ilvl w:val="1"/>
          <w:numId w:val="9"/>
        </w:numPr>
        <w:rPr>
          <w:rFonts w:cs="Calibri"/>
          <w:b/>
          <w:sz w:val="24"/>
          <w:szCs w:val="24"/>
        </w:rPr>
      </w:pPr>
      <w:r w:rsidRPr="00E52557">
        <w:rPr>
          <w:rFonts w:cs="Calibri"/>
          <w:b/>
          <w:sz w:val="24"/>
          <w:szCs w:val="24"/>
        </w:rPr>
        <w:t>Is any part of this policy/ service to be carried out wholly or partly by contractors?</w:t>
      </w:r>
    </w:p>
    <w:p w14:paraId="12E6AD2D" w14:textId="77777777" w:rsidR="002D24D8" w:rsidRPr="00E52557" w:rsidRDefault="002D24D8" w:rsidP="002D24D8">
      <w:pPr>
        <w:pStyle w:val="ListParagraph"/>
        <w:ind w:left="644"/>
        <w:rPr>
          <w:rFonts w:cs="Calibri"/>
          <w:sz w:val="24"/>
          <w:szCs w:val="24"/>
        </w:rPr>
      </w:pPr>
      <w:r w:rsidRPr="00E52557">
        <w:rPr>
          <w:rFonts w:cs="Calibri"/>
          <w:sz w:val="24"/>
          <w:szCs w:val="24"/>
        </w:rPr>
        <w:t>If yes, how have you included equality and human rights considerations into the contract?</w:t>
      </w:r>
    </w:p>
    <w:p w14:paraId="368E5E15" w14:textId="45FE5ED0" w:rsidR="00AD29C0" w:rsidRPr="00E52557" w:rsidRDefault="00DF33D2" w:rsidP="002D24D8">
      <w:pPr>
        <w:pStyle w:val="ListParagraph"/>
        <w:ind w:left="644"/>
        <w:rPr>
          <w:rFonts w:cs="Calibri"/>
          <w:sz w:val="24"/>
          <w:szCs w:val="24"/>
        </w:rPr>
      </w:pPr>
      <w:r>
        <w:rPr>
          <w:rFonts w:cs="Calibri"/>
          <w:sz w:val="24"/>
          <w:szCs w:val="24"/>
        </w:rPr>
        <w:t>N/A</w:t>
      </w:r>
    </w:p>
    <w:p w14:paraId="0EBC1117" w14:textId="77777777" w:rsidR="00DA46F8" w:rsidRPr="00E52557" w:rsidRDefault="00DA46F8" w:rsidP="004817D2">
      <w:pPr>
        <w:pStyle w:val="ListParagraph"/>
        <w:ind w:left="0"/>
        <w:rPr>
          <w:rFonts w:cs="Calibri"/>
          <w:b/>
          <w:sz w:val="24"/>
          <w:szCs w:val="24"/>
        </w:rPr>
      </w:pPr>
    </w:p>
    <w:p w14:paraId="5FE86171" w14:textId="77777777" w:rsidR="00A67C8C" w:rsidRPr="00E52557" w:rsidRDefault="002D24D8" w:rsidP="00E52557">
      <w:pPr>
        <w:pStyle w:val="ListParagraph"/>
        <w:numPr>
          <w:ilvl w:val="1"/>
          <w:numId w:val="9"/>
        </w:numPr>
        <w:rPr>
          <w:rFonts w:cs="Calibri"/>
          <w:b/>
          <w:sz w:val="24"/>
          <w:szCs w:val="24"/>
        </w:rPr>
      </w:pPr>
      <w:r w:rsidRPr="00E52557">
        <w:rPr>
          <w:rFonts w:cs="Calibri"/>
          <w:b/>
          <w:sz w:val="24"/>
          <w:szCs w:val="24"/>
        </w:rPr>
        <w:t>Have you considered how you will communicat</w:t>
      </w:r>
      <w:r w:rsidR="00F36C85" w:rsidRPr="00E52557">
        <w:rPr>
          <w:rFonts w:cs="Calibri"/>
          <w:b/>
          <w:sz w:val="24"/>
          <w:szCs w:val="24"/>
        </w:rPr>
        <w:t>e information about this policy or</w:t>
      </w:r>
      <w:r w:rsidRPr="00E52557">
        <w:rPr>
          <w:rFonts w:cs="Calibri"/>
          <w:b/>
          <w:sz w:val="24"/>
          <w:szCs w:val="24"/>
        </w:rPr>
        <w:t xml:space="preserve"> policy change to those affected e.g. to those with hearing loss, speech impairment or English as a second language?</w:t>
      </w:r>
    </w:p>
    <w:p w14:paraId="46584232" w14:textId="77777777" w:rsidR="007C2A84" w:rsidRDefault="007C2A84" w:rsidP="00A67C8C">
      <w:pPr>
        <w:pStyle w:val="ListParagraph"/>
        <w:ind w:left="360"/>
        <w:rPr>
          <w:rFonts w:cs="Calibri"/>
          <w:sz w:val="24"/>
          <w:szCs w:val="24"/>
        </w:rPr>
      </w:pPr>
    </w:p>
    <w:p w14:paraId="70EF0DD4" w14:textId="2ECB3FB8" w:rsidR="002D24D8" w:rsidRPr="00E52557" w:rsidRDefault="00DF33D2" w:rsidP="00A67C8C">
      <w:pPr>
        <w:pStyle w:val="ListParagraph"/>
        <w:ind w:left="360"/>
        <w:rPr>
          <w:rFonts w:cs="Calibri"/>
          <w:sz w:val="24"/>
          <w:szCs w:val="24"/>
        </w:rPr>
      </w:pPr>
      <w:r w:rsidRPr="00DF33D2">
        <w:rPr>
          <w:rFonts w:cs="Calibri"/>
          <w:sz w:val="24"/>
          <w:szCs w:val="24"/>
        </w:rPr>
        <w:t>The policy will be communicated through various channels</w:t>
      </w:r>
      <w:r>
        <w:rPr>
          <w:rFonts w:cs="Calibri"/>
          <w:sz w:val="24"/>
          <w:szCs w:val="24"/>
        </w:rPr>
        <w:t xml:space="preserve"> including MyHR, Employee Intranet</w:t>
      </w:r>
      <w:r w:rsidRPr="00DF33D2">
        <w:rPr>
          <w:rFonts w:cs="Calibri"/>
          <w:sz w:val="24"/>
          <w:szCs w:val="24"/>
        </w:rPr>
        <w:t xml:space="preserve"> and cascaded via line managers. The policy and related documents can be made available in various formats upon request.</w:t>
      </w:r>
    </w:p>
    <w:p w14:paraId="2FF7AE8C" w14:textId="77777777" w:rsidR="000435E6" w:rsidRPr="00E52557" w:rsidRDefault="000435E6" w:rsidP="002D24D8">
      <w:pPr>
        <w:pStyle w:val="ListParagraph"/>
        <w:ind w:left="0"/>
        <w:rPr>
          <w:rFonts w:cs="Calibri"/>
          <w:b/>
          <w:sz w:val="24"/>
          <w:szCs w:val="24"/>
        </w:rPr>
      </w:pPr>
    </w:p>
    <w:p w14:paraId="4BF0071A" w14:textId="77777777" w:rsidR="002D24D8" w:rsidRPr="00E52557" w:rsidRDefault="002D24D8" w:rsidP="00E52557">
      <w:pPr>
        <w:pStyle w:val="ListParagraph"/>
        <w:numPr>
          <w:ilvl w:val="1"/>
          <w:numId w:val="9"/>
        </w:numPr>
        <w:rPr>
          <w:rFonts w:cs="Calibri"/>
          <w:b/>
          <w:sz w:val="24"/>
          <w:szCs w:val="24"/>
        </w:rPr>
      </w:pPr>
      <w:r w:rsidRPr="00E52557">
        <w:rPr>
          <w:rFonts w:cs="Calibri"/>
          <w:b/>
          <w:sz w:val="24"/>
          <w:szCs w:val="24"/>
        </w:rPr>
        <w:t xml:space="preserve">Please consider how your policy will impact on </w:t>
      </w:r>
      <w:r w:rsidRPr="001C27F8">
        <w:rPr>
          <w:rFonts w:cs="Calibri"/>
          <w:b/>
          <w:sz w:val="24"/>
          <w:szCs w:val="24"/>
          <w:u w:val="single"/>
        </w:rPr>
        <w:t xml:space="preserve">each </w:t>
      </w:r>
      <w:r w:rsidRPr="00E52557">
        <w:rPr>
          <w:rFonts w:cs="Calibri"/>
          <w:b/>
          <w:sz w:val="24"/>
          <w:szCs w:val="24"/>
        </w:rPr>
        <w:t>of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2D24D8" w:rsidRPr="005718E8" w14:paraId="07C7288C" w14:textId="77777777" w:rsidTr="005E6B4A">
        <w:trPr>
          <w:trHeight w:val="421"/>
        </w:trPr>
        <w:tc>
          <w:tcPr>
            <w:tcW w:w="9242" w:type="dxa"/>
            <w:shd w:val="clear" w:color="auto" w:fill="D9D9D9"/>
            <w:vAlign w:val="center"/>
          </w:tcPr>
          <w:p w14:paraId="524D4CE8" w14:textId="77777777" w:rsidR="002D24D8" w:rsidRPr="005718E8" w:rsidRDefault="00CE1D01" w:rsidP="004300C6">
            <w:pPr>
              <w:rPr>
                <w:rFonts w:cs="Calibri"/>
                <w:b/>
                <w:sz w:val="24"/>
                <w:szCs w:val="24"/>
              </w:rPr>
            </w:pPr>
            <w:r w:rsidRPr="005718E8">
              <w:rPr>
                <w:rFonts w:cs="Calibri"/>
                <w:b/>
                <w:sz w:val="24"/>
                <w:szCs w:val="24"/>
              </w:rPr>
              <w:t>Equality and Human rights</w:t>
            </w:r>
          </w:p>
          <w:p w14:paraId="7A8C3FA9" w14:textId="77777777" w:rsidR="00842BF1" w:rsidRPr="005718E8" w:rsidRDefault="00842BF1" w:rsidP="00DA36B0">
            <w:pPr>
              <w:numPr>
                <w:ilvl w:val="0"/>
                <w:numId w:val="6"/>
              </w:numPr>
              <w:spacing w:after="120" w:line="240" w:lineRule="auto"/>
              <w:ind w:left="357" w:hanging="357"/>
              <w:rPr>
                <w:rFonts w:cs="Calibri"/>
                <w:b/>
                <w:sz w:val="24"/>
                <w:szCs w:val="24"/>
              </w:rPr>
            </w:pPr>
            <w:r w:rsidRPr="005718E8">
              <w:rPr>
                <w:rFonts w:cs="Calibri"/>
                <w:sz w:val="24"/>
                <w:szCs w:val="24"/>
              </w:rPr>
              <w:t>Promotes / advances equality of opportunity e.g. improves access to and quality of services</w:t>
            </w:r>
          </w:p>
          <w:p w14:paraId="71733F5C" w14:textId="77777777" w:rsidR="00842BF1" w:rsidRPr="005718E8" w:rsidRDefault="00842BF1" w:rsidP="00DA36B0">
            <w:pPr>
              <w:numPr>
                <w:ilvl w:val="0"/>
                <w:numId w:val="6"/>
              </w:numPr>
              <w:spacing w:after="120" w:line="240" w:lineRule="auto"/>
              <w:ind w:left="357" w:hanging="357"/>
              <w:rPr>
                <w:rFonts w:cs="Calibri"/>
                <w:b/>
                <w:sz w:val="24"/>
                <w:szCs w:val="24"/>
              </w:rPr>
            </w:pPr>
            <w:r w:rsidRPr="005718E8">
              <w:rPr>
                <w:rFonts w:cs="Calibri"/>
                <w:sz w:val="24"/>
                <w:szCs w:val="24"/>
              </w:rPr>
              <w:lastRenderedPageBreak/>
              <w:t>Promotes good relations within and between people with protected characteristics and tackles harassment</w:t>
            </w:r>
          </w:p>
          <w:p w14:paraId="6D52AE1F" w14:textId="77777777" w:rsidR="00842BF1" w:rsidRPr="005718E8" w:rsidRDefault="00842BF1" w:rsidP="00DA36B0">
            <w:pPr>
              <w:numPr>
                <w:ilvl w:val="0"/>
                <w:numId w:val="6"/>
              </w:numPr>
              <w:spacing w:after="120" w:line="240" w:lineRule="auto"/>
              <w:ind w:left="357" w:hanging="357"/>
              <w:rPr>
                <w:rFonts w:cs="Calibri"/>
                <w:b/>
                <w:sz w:val="24"/>
                <w:szCs w:val="24"/>
              </w:rPr>
            </w:pPr>
            <w:r w:rsidRPr="005718E8">
              <w:rPr>
                <w:rFonts w:cs="Calibri"/>
                <w:sz w:val="24"/>
                <w:szCs w:val="24"/>
              </w:rPr>
              <w:t>Promotes participation, is inclusive and gives people control over decisions which affect them</w:t>
            </w:r>
          </w:p>
          <w:p w14:paraId="17EEC54A" w14:textId="77777777" w:rsidR="00842BF1" w:rsidRPr="005718E8" w:rsidRDefault="00842BF1" w:rsidP="00DA36B0">
            <w:pPr>
              <w:numPr>
                <w:ilvl w:val="0"/>
                <w:numId w:val="6"/>
              </w:numPr>
              <w:spacing w:after="120" w:line="240" w:lineRule="auto"/>
              <w:ind w:left="357" w:hanging="357"/>
              <w:rPr>
                <w:rFonts w:cs="Calibri"/>
                <w:b/>
                <w:sz w:val="24"/>
                <w:szCs w:val="24"/>
              </w:rPr>
            </w:pPr>
            <w:r w:rsidRPr="005718E8">
              <w:rPr>
                <w:rFonts w:cs="Calibri"/>
                <w:sz w:val="24"/>
                <w:szCs w:val="24"/>
              </w:rPr>
              <w:t>Preserves dignity and self-respect of individuals (does not lead to degrading treatment</w:t>
            </w:r>
            <w:r w:rsidR="0098400F" w:rsidRPr="005718E8">
              <w:rPr>
                <w:rFonts w:cs="Calibri"/>
                <w:sz w:val="24"/>
                <w:szCs w:val="24"/>
              </w:rPr>
              <w:t xml:space="preserve"> or stigma</w:t>
            </w:r>
            <w:r w:rsidRPr="005718E8">
              <w:rPr>
                <w:rFonts w:cs="Calibri"/>
                <w:sz w:val="24"/>
                <w:szCs w:val="24"/>
              </w:rPr>
              <w:t>)</w:t>
            </w:r>
          </w:p>
          <w:p w14:paraId="3E135C42" w14:textId="1C017E15" w:rsidR="00842BF1" w:rsidRPr="005718E8" w:rsidRDefault="00AA5380" w:rsidP="00DA36B0">
            <w:pPr>
              <w:numPr>
                <w:ilvl w:val="0"/>
                <w:numId w:val="6"/>
              </w:numPr>
              <w:spacing w:after="120" w:line="240" w:lineRule="auto"/>
              <w:ind w:left="357" w:hanging="357"/>
              <w:rPr>
                <w:rFonts w:cs="Calibri"/>
                <w:b/>
                <w:sz w:val="24"/>
                <w:szCs w:val="24"/>
              </w:rPr>
            </w:pPr>
            <w:r w:rsidRPr="005718E8">
              <w:rPr>
                <w:rFonts w:cs="Calibri"/>
                <w:sz w:val="24"/>
                <w:szCs w:val="24"/>
              </w:rPr>
              <w:t>Builds</w:t>
            </w:r>
            <w:r w:rsidR="00842BF1" w:rsidRPr="005718E8">
              <w:rPr>
                <w:rFonts w:cs="Calibri"/>
                <w:sz w:val="24"/>
                <w:szCs w:val="24"/>
              </w:rPr>
              <w:t xml:space="preserve"> support networks, </w:t>
            </w:r>
            <w:r w:rsidR="007C2A84" w:rsidRPr="005718E8">
              <w:rPr>
                <w:rFonts w:cs="Calibri"/>
                <w:sz w:val="24"/>
                <w:szCs w:val="24"/>
              </w:rPr>
              <w:t>resilience, community</w:t>
            </w:r>
            <w:r w:rsidR="00842BF1" w:rsidRPr="005718E8">
              <w:rPr>
                <w:rFonts w:cs="Calibri"/>
                <w:sz w:val="24"/>
                <w:szCs w:val="24"/>
              </w:rPr>
              <w:t xml:space="preserve"> capacity</w:t>
            </w:r>
          </w:p>
        </w:tc>
      </w:tr>
      <w:tr w:rsidR="009D17FB" w:rsidRPr="00E52557" w14:paraId="01B995F5" w14:textId="77777777" w:rsidTr="003D6C30">
        <w:trPr>
          <w:trHeight w:val="451"/>
        </w:trPr>
        <w:tc>
          <w:tcPr>
            <w:tcW w:w="9242" w:type="dxa"/>
            <w:vAlign w:val="center"/>
          </w:tcPr>
          <w:p w14:paraId="7E6B2ACB" w14:textId="77777777" w:rsidR="009D17FB" w:rsidRDefault="0098400F" w:rsidP="004300C6">
            <w:pPr>
              <w:rPr>
                <w:rFonts w:cs="Calibri"/>
              </w:rPr>
            </w:pPr>
            <w:r w:rsidRPr="00E52557">
              <w:rPr>
                <w:rFonts w:cs="Calibri"/>
              </w:rPr>
              <w:lastRenderedPageBreak/>
              <w:t>Comments:</w:t>
            </w:r>
          </w:p>
          <w:p w14:paraId="140C2D3D" w14:textId="6B642521" w:rsidR="00DF33D2" w:rsidRPr="00DF33D2" w:rsidRDefault="00DF33D2" w:rsidP="00DF33D2">
            <w:pPr>
              <w:rPr>
                <w:rFonts w:cs="Calibri"/>
              </w:rPr>
            </w:pPr>
            <w:r w:rsidRPr="00DF33D2">
              <w:rPr>
                <w:rFonts w:cs="Calibri"/>
              </w:rPr>
              <w:t xml:space="preserve">The policy promotes inclusion and access for all employees in relation to promoting awareness, </w:t>
            </w:r>
            <w:r w:rsidR="00D627A7">
              <w:rPr>
                <w:rFonts w:cs="Calibri"/>
              </w:rPr>
              <w:t>s</w:t>
            </w:r>
            <w:r w:rsidRPr="00DF33D2">
              <w:rPr>
                <w:rFonts w:cs="Calibri"/>
              </w:rPr>
              <w:t>har</w:t>
            </w:r>
            <w:r w:rsidR="00E06DEB">
              <w:rPr>
                <w:rFonts w:cs="Calibri"/>
              </w:rPr>
              <w:t>ing</w:t>
            </w:r>
            <w:r w:rsidRPr="00DF33D2">
              <w:rPr>
                <w:rFonts w:cs="Calibri"/>
              </w:rPr>
              <w:t xml:space="preserve"> understanding of the challenges faced by those experiencing </w:t>
            </w:r>
            <w:r>
              <w:rPr>
                <w:rFonts w:cs="Calibri"/>
              </w:rPr>
              <w:t xml:space="preserve">domestic abuse and gender-based violence, </w:t>
            </w:r>
            <w:r w:rsidRPr="00DF33D2">
              <w:rPr>
                <w:rFonts w:cs="Calibri"/>
              </w:rPr>
              <w:t xml:space="preserve">whilst providing support for </w:t>
            </w:r>
            <w:r>
              <w:rPr>
                <w:rFonts w:cs="Calibri"/>
              </w:rPr>
              <w:t>those perpetrators who are open to</w:t>
            </w:r>
            <w:r w:rsidR="00E06DEB">
              <w:rPr>
                <w:rFonts w:cs="Calibri"/>
              </w:rPr>
              <w:t xml:space="preserve"> receiving</w:t>
            </w:r>
            <w:r>
              <w:rPr>
                <w:rFonts w:cs="Calibri"/>
              </w:rPr>
              <w:t xml:space="preserve"> it.</w:t>
            </w:r>
            <w:r w:rsidRPr="00DF33D2">
              <w:rPr>
                <w:rFonts w:cs="Calibri"/>
              </w:rPr>
              <w:t xml:space="preserve"> </w:t>
            </w:r>
          </w:p>
          <w:p w14:paraId="32302878" w14:textId="1086D075" w:rsidR="00DF33D2" w:rsidRPr="00DF33D2" w:rsidRDefault="00DF33D2" w:rsidP="00DF33D2">
            <w:pPr>
              <w:rPr>
                <w:rFonts w:cs="Calibri"/>
              </w:rPr>
            </w:pPr>
            <w:r w:rsidRPr="00DF33D2">
              <w:rPr>
                <w:rFonts w:cs="Calibri"/>
              </w:rPr>
              <w:t>An aim of the policy is to promote awareness and foster an environment of understanding of others in relation to individuals who are</w:t>
            </w:r>
            <w:r w:rsidR="00E06DEB">
              <w:rPr>
                <w:rFonts w:cs="Calibri"/>
              </w:rPr>
              <w:t xml:space="preserve"> </w:t>
            </w:r>
            <w:r w:rsidR="00E06DEB" w:rsidRPr="00DF33D2">
              <w:rPr>
                <w:rFonts w:cs="Calibri"/>
              </w:rPr>
              <w:t>affected</w:t>
            </w:r>
            <w:r w:rsidR="00E06DEB">
              <w:rPr>
                <w:rFonts w:cs="Calibri"/>
              </w:rPr>
              <w:t xml:space="preserve"> or are at risk of being affected</w:t>
            </w:r>
            <w:r w:rsidRPr="00DF33D2">
              <w:rPr>
                <w:rFonts w:cs="Calibri"/>
              </w:rPr>
              <w:t xml:space="preserve"> by </w:t>
            </w:r>
            <w:r>
              <w:rPr>
                <w:rFonts w:cs="Calibri"/>
              </w:rPr>
              <w:t>domestic abuse and gender-based violence</w:t>
            </w:r>
            <w:r w:rsidRPr="00DF33D2">
              <w:rPr>
                <w:rFonts w:cs="Calibri"/>
              </w:rPr>
              <w:t>.</w:t>
            </w:r>
          </w:p>
          <w:p w14:paraId="7C8D5CFB" w14:textId="77777777" w:rsidR="00DF33D2" w:rsidRPr="00DF33D2" w:rsidRDefault="00DF33D2" w:rsidP="00DF33D2">
            <w:pPr>
              <w:rPr>
                <w:rFonts w:cs="Calibri"/>
              </w:rPr>
            </w:pPr>
            <w:r w:rsidRPr="00DF33D2">
              <w:rPr>
                <w:rFonts w:cs="Calibri"/>
              </w:rPr>
              <w:t>The policy offers support options which employees can consider, recognising that employees will have differing experiences and needs and the right to preserve dignity and self-respect.</w:t>
            </w:r>
          </w:p>
          <w:p w14:paraId="65B23C20" w14:textId="454C05C9" w:rsidR="009D17FB" w:rsidRPr="00E52557" w:rsidRDefault="00DF33D2" w:rsidP="00DF33D2">
            <w:pPr>
              <w:rPr>
                <w:rFonts w:cs="Calibri"/>
              </w:rPr>
            </w:pPr>
            <w:r>
              <w:rPr>
                <w:rFonts w:cs="Calibri"/>
              </w:rPr>
              <w:t>T</w:t>
            </w:r>
            <w:r w:rsidRPr="00DF33D2">
              <w:rPr>
                <w:rFonts w:cs="Calibri"/>
              </w:rPr>
              <w:t>he policy will be supported with staff information and manager guidance to ensure that the policy in particular preserves dignity and self-respect</w:t>
            </w:r>
            <w:r w:rsidR="00E06DEB">
              <w:rPr>
                <w:rFonts w:cs="Calibri"/>
              </w:rPr>
              <w:t xml:space="preserve">, and takes a </w:t>
            </w:r>
            <w:r w:rsidR="00D627A7">
              <w:rPr>
                <w:rFonts w:cs="Calibri"/>
              </w:rPr>
              <w:t xml:space="preserve">trauma informed, </w:t>
            </w:r>
            <w:r w:rsidR="00E06DEB">
              <w:rPr>
                <w:rFonts w:cs="Calibri"/>
              </w:rPr>
              <w:t>person-centred approach</w:t>
            </w:r>
            <w:r w:rsidRPr="00DF33D2">
              <w:rPr>
                <w:rFonts w:cs="Calibri"/>
              </w:rPr>
              <w:t>.</w:t>
            </w:r>
          </w:p>
        </w:tc>
      </w:tr>
      <w:tr w:rsidR="002D24D8" w:rsidRPr="005718E8" w14:paraId="0224CBF5" w14:textId="77777777" w:rsidTr="005E6B4A">
        <w:trPr>
          <w:trHeight w:val="421"/>
        </w:trPr>
        <w:tc>
          <w:tcPr>
            <w:tcW w:w="9242" w:type="dxa"/>
            <w:shd w:val="clear" w:color="auto" w:fill="D9D9D9"/>
            <w:vAlign w:val="center"/>
          </w:tcPr>
          <w:p w14:paraId="47BA94EC" w14:textId="77777777" w:rsidR="00842BF1" w:rsidRPr="005718E8" w:rsidRDefault="005718E8" w:rsidP="005E6B4A">
            <w:pPr>
              <w:shd w:val="clear" w:color="auto" w:fill="D9D9D9"/>
              <w:rPr>
                <w:rFonts w:cs="Calibri"/>
                <w:b/>
                <w:sz w:val="24"/>
                <w:szCs w:val="24"/>
              </w:rPr>
            </w:pPr>
            <w:r>
              <w:rPr>
                <w:rFonts w:cs="Calibri"/>
                <w:b/>
                <w:sz w:val="24"/>
                <w:szCs w:val="24"/>
              </w:rPr>
              <w:t>Socio-Economic Disadvantage / reducing p</w:t>
            </w:r>
            <w:r w:rsidR="0098400F" w:rsidRPr="005718E8">
              <w:rPr>
                <w:rFonts w:cs="Calibri"/>
                <w:b/>
                <w:sz w:val="24"/>
                <w:szCs w:val="24"/>
              </w:rPr>
              <w:t>overty</w:t>
            </w:r>
          </w:p>
          <w:p w14:paraId="5BEFEF10" w14:textId="77777777" w:rsidR="00842BF1" w:rsidRPr="005718E8" w:rsidRDefault="00842BF1" w:rsidP="00DA36B0">
            <w:pPr>
              <w:numPr>
                <w:ilvl w:val="0"/>
                <w:numId w:val="5"/>
              </w:numPr>
              <w:shd w:val="clear" w:color="auto" w:fill="D9D9D9"/>
              <w:spacing w:after="120"/>
              <w:ind w:left="357" w:hanging="357"/>
              <w:rPr>
                <w:rFonts w:cs="Calibri"/>
                <w:sz w:val="24"/>
                <w:szCs w:val="24"/>
              </w:rPr>
            </w:pPr>
            <w:r w:rsidRPr="005718E8">
              <w:rPr>
                <w:rFonts w:cs="Calibri"/>
                <w:sz w:val="24"/>
                <w:szCs w:val="24"/>
              </w:rPr>
              <w:t>Maximises income and/or reduces income inequality</w:t>
            </w:r>
          </w:p>
          <w:p w14:paraId="1EB314AD" w14:textId="77777777" w:rsidR="00842BF1" w:rsidRPr="005718E8" w:rsidRDefault="00842BF1" w:rsidP="00DA36B0">
            <w:pPr>
              <w:numPr>
                <w:ilvl w:val="0"/>
                <w:numId w:val="5"/>
              </w:numPr>
              <w:shd w:val="clear" w:color="auto" w:fill="D9D9D9"/>
              <w:spacing w:after="120"/>
              <w:ind w:left="357" w:hanging="357"/>
              <w:rPr>
                <w:rFonts w:cs="Calibri"/>
                <w:sz w:val="24"/>
                <w:szCs w:val="24"/>
              </w:rPr>
            </w:pPr>
            <w:r w:rsidRPr="005718E8">
              <w:rPr>
                <w:rFonts w:cs="Calibri"/>
                <w:sz w:val="24"/>
                <w:szCs w:val="24"/>
              </w:rPr>
              <w:t>Helps young people into positive destinations</w:t>
            </w:r>
          </w:p>
          <w:p w14:paraId="572CFED9" w14:textId="77777777" w:rsidR="00842BF1" w:rsidRPr="005718E8" w:rsidRDefault="00842BF1" w:rsidP="00DA36B0">
            <w:pPr>
              <w:numPr>
                <w:ilvl w:val="0"/>
                <w:numId w:val="5"/>
              </w:numPr>
              <w:shd w:val="clear" w:color="auto" w:fill="D9D9D9"/>
              <w:spacing w:after="120"/>
              <w:ind w:left="357" w:hanging="357"/>
              <w:rPr>
                <w:rFonts w:cs="Calibri"/>
                <w:sz w:val="24"/>
                <w:szCs w:val="24"/>
              </w:rPr>
            </w:pPr>
            <w:r w:rsidRPr="005718E8">
              <w:rPr>
                <w:rFonts w:cs="Calibri"/>
                <w:sz w:val="24"/>
                <w:szCs w:val="24"/>
              </w:rPr>
              <w:t>Aids those returning to and those progressing within the labour market</w:t>
            </w:r>
          </w:p>
          <w:p w14:paraId="7439A80A" w14:textId="63396F46" w:rsidR="00842BF1" w:rsidRPr="005718E8" w:rsidRDefault="00842BF1" w:rsidP="00DA36B0">
            <w:pPr>
              <w:numPr>
                <w:ilvl w:val="0"/>
                <w:numId w:val="5"/>
              </w:numPr>
              <w:shd w:val="clear" w:color="auto" w:fill="D9D9D9"/>
              <w:spacing w:after="120"/>
              <w:ind w:left="357" w:hanging="357"/>
              <w:rPr>
                <w:rFonts w:cs="Calibri"/>
                <w:sz w:val="24"/>
                <w:szCs w:val="24"/>
              </w:rPr>
            </w:pPr>
            <w:r w:rsidRPr="005718E8">
              <w:rPr>
                <w:rFonts w:cs="Calibri"/>
                <w:sz w:val="24"/>
                <w:szCs w:val="24"/>
              </w:rPr>
              <w:t>Improves employability skills, including literacy and numeracy</w:t>
            </w:r>
          </w:p>
          <w:p w14:paraId="62F08656" w14:textId="77777777" w:rsidR="0098400F" w:rsidRPr="005718E8" w:rsidRDefault="0098400F" w:rsidP="00DA36B0">
            <w:pPr>
              <w:numPr>
                <w:ilvl w:val="0"/>
                <w:numId w:val="5"/>
              </w:numPr>
              <w:shd w:val="clear" w:color="auto" w:fill="D9D9D9"/>
              <w:spacing w:after="120"/>
              <w:ind w:left="357" w:hanging="357"/>
              <w:rPr>
                <w:rFonts w:cs="Calibri"/>
                <w:sz w:val="24"/>
                <w:szCs w:val="24"/>
              </w:rPr>
            </w:pPr>
            <w:r w:rsidRPr="005718E8">
              <w:rPr>
                <w:rFonts w:cs="Calibri"/>
                <w:sz w:val="24"/>
                <w:szCs w:val="24"/>
              </w:rPr>
              <w:t>Reduces the costs of taking part in activities and opportunities</w:t>
            </w:r>
          </w:p>
          <w:p w14:paraId="405E7113" w14:textId="77777777" w:rsidR="002D24D8" w:rsidRPr="005718E8" w:rsidRDefault="0098400F" w:rsidP="00DA36B0">
            <w:pPr>
              <w:numPr>
                <w:ilvl w:val="0"/>
                <w:numId w:val="5"/>
              </w:numPr>
              <w:shd w:val="clear" w:color="auto" w:fill="D9D9D9"/>
              <w:spacing w:after="120"/>
              <w:ind w:left="357" w:hanging="357"/>
              <w:rPr>
                <w:rFonts w:cs="Calibri"/>
                <w:sz w:val="24"/>
                <w:szCs w:val="24"/>
              </w:rPr>
            </w:pPr>
            <w:r w:rsidRPr="005718E8">
              <w:rPr>
                <w:rFonts w:cs="Calibri"/>
                <w:sz w:val="24"/>
                <w:szCs w:val="24"/>
              </w:rPr>
              <w:t xml:space="preserve">Reduces the cost of living </w:t>
            </w:r>
          </w:p>
        </w:tc>
      </w:tr>
      <w:tr w:rsidR="00842BF1" w:rsidRPr="00E52557" w14:paraId="15A4A93B" w14:textId="77777777" w:rsidTr="00DD31C7">
        <w:trPr>
          <w:trHeight w:val="499"/>
        </w:trPr>
        <w:tc>
          <w:tcPr>
            <w:tcW w:w="9242" w:type="dxa"/>
            <w:vAlign w:val="center"/>
          </w:tcPr>
          <w:p w14:paraId="58B1389D" w14:textId="77777777" w:rsidR="00842BF1" w:rsidRPr="00E52557" w:rsidRDefault="00B94AE8" w:rsidP="0004423B">
            <w:pPr>
              <w:rPr>
                <w:rFonts w:cs="Calibri"/>
              </w:rPr>
            </w:pPr>
            <w:proofErr w:type="gramStart"/>
            <w:r w:rsidRPr="00E52557">
              <w:rPr>
                <w:rFonts w:cs="Calibri"/>
              </w:rPr>
              <w:t>Comments :</w:t>
            </w:r>
            <w:proofErr w:type="gramEnd"/>
          </w:p>
          <w:p w14:paraId="21D5CB3C" w14:textId="4AE6F0DE" w:rsidR="00370EA1" w:rsidRDefault="00DF33D2" w:rsidP="0004423B">
            <w:pPr>
              <w:rPr>
                <w:rFonts w:cs="Calibri"/>
              </w:rPr>
            </w:pPr>
            <w:r w:rsidRPr="00DF33D2">
              <w:rPr>
                <w:rFonts w:cs="Calibri"/>
              </w:rPr>
              <w:t>The implementation of the policy aims to support, and as far as possible enable employees to stay in work.</w:t>
            </w:r>
          </w:p>
          <w:p w14:paraId="0C15E443" w14:textId="4D5BBF64" w:rsidR="00370EA1" w:rsidRPr="00E52557" w:rsidRDefault="00DF33D2" w:rsidP="0004423B">
            <w:pPr>
              <w:rPr>
                <w:rFonts w:cs="Calibri"/>
              </w:rPr>
            </w:pPr>
            <w:r w:rsidRPr="00DF33D2">
              <w:rPr>
                <w:rFonts w:cs="Calibri"/>
              </w:rPr>
              <w:t>Fosters a workplace culture that may attract candidates who would benefit from the support outlined within this policy.</w:t>
            </w:r>
          </w:p>
          <w:p w14:paraId="3EE29616" w14:textId="77777777" w:rsidR="00370EA1" w:rsidRPr="00E52557" w:rsidRDefault="00370EA1" w:rsidP="0004423B">
            <w:pPr>
              <w:rPr>
                <w:rFonts w:cs="Calibri"/>
              </w:rPr>
            </w:pPr>
          </w:p>
        </w:tc>
      </w:tr>
      <w:tr w:rsidR="00B94AE8" w:rsidRPr="005718E8" w14:paraId="6D814DE8" w14:textId="77777777" w:rsidTr="005E6B4A">
        <w:trPr>
          <w:trHeight w:val="499"/>
        </w:trPr>
        <w:tc>
          <w:tcPr>
            <w:tcW w:w="9242" w:type="dxa"/>
            <w:shd w:val="clear" w:color="auto" w:fill="D9D9D9"/>
            <w:vAlign w:val="center"/>
          </w:tcPr>
          <w:p w14:paraId="68FCEABD" w14:textId="77777777" w:rsidR="00B94AE8" w:rsidRPr="005718E8" w:rsidRDefault="005718E8" w:rsidP="0004423B">
            <w:pPr>
              <w:rPr>
                <w:rFonts w:cs="Calibri"/>
                <w:sz w:val="24"/>
                <w:szCs w:val="24"/>
              </w:rPr>
            </w:pPr>
            <w:r>
              <w:rPr>
                <w:rFonts w:cs="Calibri"/>
                <w:b/>
                <w:sz w:val="24"/>
                <w:szCs w:val="24"/>
              </w:rPr>
              <w:lastRenderedPageBreak/>
              <w:t>Tackling Climate Change</w:t>
            </w:r>
          </w:p>
          <w:p w14:paraId="49C6383D" w14:textId="77777777" w:rsidR="00B94AE8" w:rsidRPr="005718E8" w:rsidRDefault="00B94AE8" w:rsidP="00DA36B0">
            <w:pPr>
              <w:numPr>
                <w:ilvl w:val="0"/>
                <w:numId w:val="11"/>
              </w:numPr>
              <w:spacing w:after="120" w:line="240" w:lineRule="auto"/>
              <w:ind w:left="714" w:hanging="357"/>
              <w:rPr>
                <w:rFonts w:cs="Calibri"/>
                <w:sz w:val="24"/>
                <w:szCs w:val="24"/>
              </w:rPr>
            </w:pPr>
            <w:r w:rsidRPr="005718E8">
              <w:rPr>
                <w:rFonts w:cs="Calibri"/>
                <w:sz w:val="24"/>
                <w:szCs w:val="24"/>
              </w:rPr>
              <w:t>Reduces the need to travel or increases access to sustainable forms of transport</w:t>
            </w:r>
          </w:p>
          <w:p w14:paraId="5468655C" w14:textId="77777777" w:rsidR="00CB1419" w:rsidRPr="005718E8" w:rsidRDefault="00CB1419" w:rsidP="00DA36B0">
            <w:pPr>
              <w:numPr>
                <w:ilvl w:val="0"/>
                <w:numId w:val="11"/>
              </w:numPr>
              <w:spacing w:after="120" w:line="240" w:lineRule="auto"/>
              <w:ind w:left="714" w:hanging="357"/>
              <w:rPr>
                <w:rFonts w:cs="Calibri"/>
                <w:sz w:val="24"/>
                <w:szCs w:val="24"/>
              </w:rPr>
            </w:pPr>
            <w:r w:rsidRPr="005718E8">
              <w:rPr>
                <w:rFonts w:cs="Calibri"/>
                <w:sz w:val="24"/>
                <w:szCs w:val="24"/>
              </w:rPr>
              <w:t xml:space="preserve">Minimises waste </w:t>
            </w:r>
            <w:r w:rsidR="003D5D52" w:rsidRPr="005718E8">
              <w:rPr>
                <w:rFonts w:cs="Calibri"/>
                <w:sz w:val="24"/>
                <w:szCs w:val="24"/>
              </w:rPr>
              <w:t xml:space="preserve">/ </w:t>
            </w:r>
            <w:r w:rsidRPr="005718E8">
              <w:rPr>
                <w:rFonts w:cs="Calibri"/>
                <w:sz w:val="24"/>
                <w:szCs w:val="24"/>
              </w:rPr>
              <w:t>encourages resource efficiency</w:t>
            </w:r>
            <w:r w:rsidR="003D5D52" w:rsidRPr="005718E8">
              <w:rPr>
                <w:rFonts w:cs="Calibri"/>
                <w:sz w:val="24"/>
                <w:szCs w:val="24"/>
              </w:rPr>
              <w:t xml:space="preserve"> / contributes to the circular economy</w:t>
            </w:r>
          </w:p>
          <w:p w14:paraId="44055529" w14:textId="3C6701CE" w:rsidR="00AB54B5" w:rsidRPr="005718E8" w:rsidRDefault="00AB54B5" w:rsidP="00DA36B0">
            <w:pPr>
              <w:numPr>
                <w:ilvl w:val="0"/>
                <w:numId w:val="11"/>
              </w:numPr>
              <w:spacing w:after="120" w:line="240" w:lineRule="auto"/>
              <w:ind w:left="714" w:hanging="357"/>
              <w:rPr>
                <w:rFonts w:cs="Calibri"/>
                <w:sz w:val="24"/>
                <w:szCs w:val="24"/>
              </w:rPr>
            </w:pPr>
            <w:r w:rsidRPr="005718E8">
              <w:rPr>
                <w:rFonts w:cs="Calibri"/>
                <w:sz w:val="24"/>
                <w:szCs w:val="24"/>
              </w:rPr>
              <w:t xml:space="preserve">Ensures goods / services are from ethical, </w:t>
            </w:r>
            <w:r w:rsidR="002C486D" w:rsidRPr="005718E8">
              <w:rPr>
                <w:rFonts w:cs="Calibri"/>
                <w:sz w:val="24"/>
                <w:szCs w:val="24"/>
              </w:rPr>
              <w:t>responsible,</w:t>
            </w:r>
            <w:r w:rsidRPr="005718E8">
              <w:rPr>
                <w:rFonts w:cs="Calibri"/>
                <w:sz w:val="24"/>
                <w:szCs w:val="24"/>
              </w:rPr>
              <w:t xml:space="preserve"> and sustainable sources</w:t>
            </w:r>
          </w:p>
          <w:p w14:paraId="1BA0DE76" w14:textId="77777777" w:rsidR="00CB1419" w:rsidRPr="005718E8" w:rsidRDefault="00CB1419" w:rsidP="00DA36B0">
            <w:pPr>
              <w:numPr>
                <w:ilvl w:val="0"/>
                <w:numId w:val="11"/>
              </w:numPr>
              <w:spacing w:after="120" w:line="240" w:lineRule="auto"/>
              <w:ind w:left="714" w:hanging="357"/>
              <w:rPr>
                <w:rFonts w:cs="Calibri"/>
                <w:sz w:val="24"/>
                <w:szCs w:val="24"/>
              </w:rPr>
            </w:pPr>
            <w:r w:rsidRPr="005718E8">
              <w:rPr>
                <w:rFonts w:cs="Calibri"/>
                <w:sz w:val="24"/>
                <w:szCs w:val="24"/>
              </w:rPr>
              <w:t>Improves energy efficiency</w:t>
            </w:r>
            <w:r w:rsidR="003D5D52" w:rsidRPr="005718E8">
              <w:rPr>
                <w:rFonts w:cs="Calibri"/>
                <w:sz w:val="24"/>
                <w:szCs w:val="24"/>
              </w:rPr>
              <w:t xml:space="preserve"> / uses low carbon energy sources</w:t>
            </w:r>
          </w:p>
          <w:p w14:paraId="0583232C" w14:textId="77777777" w:rsidR="00CB1419" w:rsidRPr="005718E8" w:rsidRDefault="00CB1419" w:rsidP="00DA36B0">
            <w:pPr>
              <w:numPr>
                <w:ilvl w:val="0"/>
                <w:numId w:val="11"/>
              </w:numPr>
              <w:spacing w:after="120" w:line="240" w:lineRule="auto"/>
              <w:ind w:left="714" w:hanging="357"/>
              <w:rPr>
                <w:rFonts w:cs="Calibri"/>
                <w:sz w:val="24"/>
                <w:szCs w:val="24"/>
              </w:rPr>
            </w:pPr>
            <w:r w:rsidRPr="005718E8">
              <w:rPr>
                <w:rFonts w:cs="Calibri"/>
                <w:sz w:val="24"/>
                <w:szCs w:val="24"/>
              </w:rPr>
              <w:t>Protects</w:t>
            </w:r>
            <w:r w:rsidR="00B4204A" w:rsidRPr="005718E8">
              <w:rPr>
                <w:rFonts w:cs="Calibri"/>
                <w:sz w:val="24"/>
                <w:szCs w:val="24"/>
              </w:rPr>
              <w:t xml:space="preserve"> and/or enhances</w:t>
            </w:r>
            <w:r w:rsidRPr="005718E8">
              <w:rPr>
                <w:rFonts w:cs="Calibri"/>
                <w:sz w:val="24"/>
                <w:szCs w:val="24"/>
              </w:rPr>
              <w:t xml:space="preserve"> natural environments</w:t>
            </w:r>
            <w:r w:rsidR="00B4204A" w:rsidRPr="005718E8">
              <w:rPr>
                <w:rFonts w:cs="Calibri"/>
                <w:sz w:val="24"/>
                <w:szCs w:val="24"/>
              </w:rPr>
              <w:t xml:space="preserve"> / habitats / biodiversity</w:t>
            </w:r>
          </w:p>
          <w:p w14:paraId="12E8FB58" w14:textId="77777777" w:rsidR="00B4204A" w:rsidRPr="005718E8" w:rsidRDefault="00B4204A" w:rsidP="00DA36B0">
            <w:pPr>
              <w:numPr>
                <w:ilvl w:val="0"/>
                <w:numId w:val="11"/>
              </w:numPr>
              <w:spacing w:after="120" w:line="240" w:lineRule="auto"/>
              <w:ind w:left="714" w:hanging="357"/>
              <w:rPr>
                <w:rFonts w:cs="Calibri"/>
                <w:sz w:val="24"/>
                <w:szCs w:val="24"/>
              </w:rPr>
            </w:pPr>
            <w:r w:rsidRPr="005718E8">
              <w:rPr>
                <w:rFonts w:cs="Calibri"/>
                <w:sz w:val="24"/>
                <w:szCs w:val="24"/>
              </w:rPr>
              <w:t>Promotes the transition to a low carbon economy</w:t>
            </w:r>
          </w:p>
          <w:p w14:paraId="0EFF26D4" w14:textId="77777777" w:rsidR="00370EA1" w:rsidRPr="00DA36B0" w:rsidRDefault="00B4204A" w:rsidP="00DA36B0">
            <w:pPr>
              <w:numPr>
                <w:ilvl w:val="0"/>
                <w:numId w:val="11"/>
              </w:numPr>
              <w:spacing w:after="120" w:line="240" w:lineRule="auto"/>
              <w:ind w:left="714" w:hanging="357"/>
              <w:rPr>
                <w:rFonts w:cs="Calibri"/>
                <w:sz w:val="24"/>
                <w:szCs w:val="24"/>
              </w:rPr>
            </w:pPr>
            <w:r w:rsidRPr="005718E8">
              <w:rPr>
                <w:rFonts w:cs="Calibri"/>
                <w:sz w:val="24"/>
                <w:szCs w:val="24"/>
              </w:rPr>
              <w:t xml:space="preserve">Prepares </w:t>
            </w:r>
            <w:r w:rsidR="00AB54B5" w:rsidRPr="005718E8">
              <w:rPr>
                <w:rFonts w:cs="Calibri"/>
                <w:sz w:val="24"/>
                <w:szCs w:val="24"/>
              </w:rPr>
              <w:t>and/</w:t>
            </w:r>
            <w:r w:rsidRPr="005718E8">
              <w:rPr>
                <w:rFonts w:cs="Calibri"/>
                <w:sz w:val="24"/>
                <w:szCs w:val="24"/>
              </w:rPr>
              <w:t>or adapts communities for climate change impacts</w:t>
            </w:r>
          </w:p>
        </w:tc>
      </w:tr>
      <w:tr w:rsidR="00B94AE8" w:rsidRPr="00E52557" w14:paraId="184AEF99" w14:textId="77777777" w:rsidTr="005718E8">
        <w:trPr>
          <w:trHeight w:val="499"/>
        </w:trPr>
        <w:tc>
          <w:tcPr>
            <w:tcW w:w="9242" w:type="dxa"/>
            <w:tcBorders>
              <w:bottom w:val="single" w:sz="4" w:space="0" w:color="auto"/>
            </w:tcBorders>
            <w:vAlign w:val="center"/>
          </w:tcPr>
          <w:p w14:paraId="1496B4A5" w14:textId="77777777" w:rsidR="00370EA1" w:rsidRPr="00E52557" w:rsidRDefault="00370EA1" w:rsidP="0004423B">
            <w:pPr>
              <w:rPr>
                <w:rFonts w:cs="Calibri"/>
              </w:rPr>
            </w:pPr>
            <w:r w:rsidRPr="00E52557">
              <w:rPr>
                <w:rFonts w:cs="Calibri"/>
              </w:rPr>
              <w:t>Comments:</w:t>
            </w:r>
          </w:p>
          <w:p w14:paraId="749CDF0D" w14:textId="385A2EA2" w:rsidR="00370EA1" w:rsidRDefault="00DF33D2" w:rsidP="001D4C04">
            <w:pPr>
              <w:rPr>
                <w:rFonts w:cs="Calibri"/>
              </w:rPr>
            </w:pPr>
            <w:r>
              <w:rPr>
                <w:rFonts w:cs="Calibri"/>
              </w:rPr>
              <w:t>N/A</w:t>
            </w:r>
          </w:p>
          <w:p w14:paraId="4125F002" w14:textId="77777777" w:rsidR="00DA36B0" w:rsidRDefault="00DA36B0" w:rsidP="001D4C04">
            <w:pPr>
              <w:rPr>
                <w:rFonts w:cs="Calibri"/>
              </w:rPr>
            </w:pPr>
          </w:p>
          <w:p w14:paraId="677540FC" w14:textId="77777777" w:rsidR="005718E8" w:rsidRPr="00E52557" w:rsidRDefault="005718E8" w:rsidP="001D4C04">
            <w:pPr>
              <w:rPr>
                <w:rFonts w:cs="Calibri"/>
              </w:rPr>
            </w:pPr>
          </w:p>
        </w:tc>
      </w:tr>
      <w:tr w:rsidR="005718E8" w:rsidRPr="005718E8" w14:paraId="0A6AE657" w14:textId="77777777" w:rsidTr="00FE340F">
        <w:trPr>
          <w:trHeight w:val="499"/>
        </w:trPr>
        <w:tc>
          <w:tcPr>
            <w:tcW w:w="9242" w:type="dxa"/>
            <w:tcBorders>
              <w:top w:val="single" w:sz="4" w:space="0" w:color="auto"/>
              <w:left w:val="single" w:sz="4" w:space="0" w:color="auto"/>
              <w:bottom w:val="single" w:sz="4" w:space="0" w:color="auto"/>
              <w:right w:val="single" w:sz="4" w:space="0" w:color="auto"/>
            </w:tcBorders>
            <w:shd w:val="clear" w:color="auto" w:fill="D9D9D9"/>
            <w:vAlign w:val="center"/>
          </w:tcPr>
          <w:p w14:paraId="0DD67137" w14:textId="77777777" w:rsidR="005718E8" w:rsidRPr="005718E8" w:rsidRDefault="005718E8" w:rsidP="00FE340F">
            <w:pPr>
              <w:rPr>
                <w:rFonts w:cs="Calibri"/>
                <w:b/>
                <w:sz w:val="24"/>
                <w:szCs w:val="24"/>
              </w:rPr>
            </w:pPr>
            <w:r w:rsidRPr="005718E8">
              <w:rPr>
                <w:rFonts w:cs="Calibri"/>
                <w:b/>
                <w:sz w:val="24"/>
                <w:szCs w:val="24"/>
              </w:rPr>
              <w:t>Corporate Parent</w:t>
            </w:r>
            <w:r>
              <w:rPr>
                <w:rFonts w:cs="Calibri"/>
                <w:b/>
                <w:sz w:val="24"/>
                <w:szCs w:val="24"/>
              </w:rPr>
              <w:t>ing and Care Experienced Young People</w:t>
            </w:r>
          </w:p>
          <w:p w14:paraId="76C1FA08" w14:textId="77777777" w:rsidR="005718E8" w:rsidRDefault="005718E8" w:rsidP="00DA36B0">
            <w:pPr>
              <w:numPr>
                <w:ilvl w:val="0"/>
                <w:numId w:val="13"/>
              </w:numPr>
              <w:spacing w:after="120" w:line="240" w:lineRule="auto"/>
              <w:ind w:left="357" w:hanging="357"/>
              <w:rPr>
                <w:rFonts w:cs="Calibri"/>
                <w:sz w:val="24"/>
                <w:szCs w:val="24"/>
              </w:rPr>
            </w:pPr>
            <w:r>
              <w:rPr>
                <w:rFonts w:cs="Calibri"/>
                <w:sz w:val="24"/>
                <w:szCs w:val="24"/>
              </w:rPr>
              <w:t>Impacts on care experienced young people</w:t>
            </w:r>
          </w:p>
          <w:p w14:paraId="0AA207CF" w14:textId="77777777" w:rsidR="005718E8" w:rsidRDefault="005718E8" w:rsidP="00DA36B0">
            <w:pPr>
              <w:numPr>
                <w:ilvl w:val="0"/>
                <w:numId w:val="13"/>
              </w:numPr>
              <w:spacing w:after="120" w:line="240" w:lineRule="auto"/>
              <w:ind w:left="357" w:hanging="357"/>
              <w:rPr>
                <w:rFonts w:cs="Calibri"/>
                <w:sz w:val="24"/>
                <w:szCs w:val="24"/>
              </w:rPr>
            </w:pPr>
            <w:r>
              <w:rPr>
                <w:rFonts w:cs="Calibri"/>
                <w:sz w:val="24"/>
                <w:szCs w:val="24"/>
              </w:rPr>
              <w:t>Provides opportunities or reduces opportunities to participate in activities which are designed to promote the wellbeing of young people</w:t>
            </w:r>
          </w:p>
          <w:p w14:paraId="05125044" w14:textId="77777777" w:rsidR="005718E8" w:rsidRDefault="005718E8" w:rsidP="00DA36B0">
            <w:pPr>
              <w:numPr>
                <w:ilvl w:val="0"/>
                <w:numId w:val="13"/>
              </w:numPr>
              <w:spacing w:after="120" w:line="240" w:lineRule="auto"/>
              <w:ind w:left="357" w:hanging="357"/>
              <w:rPr>
                <w:rFonts w:cs="Calibri"/>
                <w:sz w:val="24"/>
                <w:szCs w:val="24"/>
              </w:rPr>
            </w:pPr>
            <w:r>
              <w:rPr>
                <w:rFonts w:cs="Calibri"/>
                <w:sz w:val="24"/>
                <w:szCs w:val="24"/>
              </w:rPr>
              <w:t>Adversely affects the wellbeing of young people</w:t>
            </w:r>
          </w:p>
          <w:p w14:paraId="2A9DFFCB" w14:textId="77777777" w:rsidR="005718E8" w:rsidRPr="005718E8" w:rsidRDefault="00DA36B0" w:rsidP="00DA36B0">
            <w:pPr>
              <w:numPr>
                <w:ilvl w:val="0"/>
                <w:numId w:val="13"/>
              </w:numPr>
              <w:spacing w:after="120" w:line="240" w:lineRule="auto"/>
              <w:ind w:left="357" w:hanging="357"/>
              <w:rPr>
                <w:rFonts w:cs="Calibri"/>
                <w:sz w:val="24"/>
                <w:szCs w:val="24"/>
              </w:rPr>
            </w:pPr>
            <w:r>
              <w:rPr>
                <w:rFonts w:cs="Calibri"/>
                <w:sz w:val="24"/>
                <w:szCs w:val="24"/>
              </w:rPr>
              <w:t>Adversely impacts on outcomes for care experienced young people</w:t>
            </w:r>
          </w:p>
        </w:tc>
      </w:tr>
      <w:tr w:rsidR="005718E8" w:rsidRPr="005718E8" w14:paraId="3521586C" w14:textId="77777777" w:rsidTr="005718E8">
        <w:trPr>
          <w:trHeight w:val="499"/>
        </w:trPr>
        <w:tc>
          <w:tcPr>
            <w:tcW w:w="9242" w:type="dxa"/>
            <w:tcBorders>
              <w:top w:val="single" w:sz="4" w:space="0" w:color="auto"/>
              <w:left w:val="single" w:sz="4" w:space="0" w:color="auto"/>
              <w:bottom w:val="single" w:sz="4" w:space="0" w:color="auto"/>
              <w:right w:val="single" w:sz="4" w:space="0" w:color="auto"/>
            </w:tcBorders>
            <w:vAlign w:val="center"/>
          </w:tcPr>
          <w:p w14:paraId="4213580B" w14:textId="77777777" w:rsidR="005718E8" w:rsidRDefault="005718E8" w:rsidP="005718E8">
            <w:pPr>
              <w:rPr>
                <w:rFonts w:cs="Calibri"/>
              </w:rPr>
            </w:pPr>
            <w:r w:rsidRPr="00E52557">
              <w:rPr>
                <w:rFonts w:cs="Calibri"/>
              </w:rPr>
              <w:t>Comments:</w:t>
            </w:r>
          </w:p>
          <w:p w14:paraId="60BBFFF7" w14:textId="004EB9C9" w:rsidR="00DF33D2" w:rsidRPr="00E52557" w:rsidRDefault="00DF33D2" w:rsidP="005718E8">
            <w:pPr>
              <w:rPr>
                <w:rFonts w:cs="Calibri"/>
              </w:rPr>
            </w:pPr>
            <w:r w:rsidRPr="00DF33D2">
              <w:rPr>
                <w:rFonts w:cs="Calibri"/>
              </w:rPr>
              <w:t>The policy goes some way to providing support which will promote and support the wellbeing of young people experiencing</w:t>
            </w:r>
            <w:r>
              <w:rPr>
                <w:rFonts w:cs="Calibri"/>
              </w:rPr>
              <w:t>, directly or indirectly, the negative effects of</w:t>
            </w:r>
            <w:r w:rsidRPr="00DF33D2">
              <w:rPr>
                <w:rFonts w:cs="Calibri"/>
              </w:rPr>
              <w:t xml:space="preserve"> </w:t>
            </w:r>
            <w:r>
              <w:rPr>
                <w:rFonts w:cs="Calibri"/>
              </w:rPr>
              <w:t>domestic abuse or gender</w:t>
            </w:r>
            <w:r w:rsidR="007C2A84">
              <w:rPr>
                <w:rFonts w:cs="Calibri"/>
              </w:rPr>
              <w:t>-</w:t>
            </w:r>
            <w:r>
              <w:rPr>
                <w:rFonts w:cs="Calibri"/>
              </w:rPr>
              <w:t xml:space="preserve"> based violence</w:t>
            </w:r>
            <w:r w:rsidRPr="00DF33D2">
              <w:rPr>
                <w:rFonts w:cs="Calibri"/>
              </w:rPr>
              <w:t>.</w:t>
            </w:r>
          </w:p>
          <w:p w14:paraId="7B257FED" w14:textId="77777777" w:rsidR="005718E8" w:rsidRDefault="005718E8" w:rsidP="00FE340F">
            <w:pPr>
              <w:rPr>
                <w:rFonts w:cs="Calibri"/>
              </w:rPr>
            </w:pPr>
          </w:p>
          <w:p w14:paraId="68A99072" w14:textId="77777777" w:rsidR="005718E8" w:rsidRDefault="005718E8" w:rsidP="00FE340F">
            <w:pPr>
              <w:rPr>
                <w:rFonts w:cs="Calibri"/>
              </w:rPr>
            </w:pPr>
          </w:p>
          <w:p w14:paraId="4C174E3D" w14:textId="77777777" w:rsidR="00DA36B0" w:rsidRPr="005718E8" w:rsidRDefault="00DA36B0" w:rsidP="00FE340F">
            <w:pPr>
              <w:rPr>
                <w:rFonts w:cs="Calibri"/>
              </w:rPr>
            </w:pPr>
          </w:p>
        </w:tc>
      </w:tr>
    </w:tbl>
    <w:p w14:paraId="5B49EE0A" w14:textId="77777777" w:rsidR="009D17FB" w:rsidRPr="00E52557" w:rsidRDefault="009D17FB" w:rsidP="002D24D8">
      <w:pPr>
        <w:pStyle w:val="ListParagraph"/>
        <w:ind w:left="0"/>
        <w:rPr>
          <w:rFonts w:cs="Calibri"/>
          <w:b/>
          <w:sz w:val="24"/>
          <w:szCs w:val="24"/>
        </w:rPr>
      </w:pPr>
    </w:p>
    <w:p w14:paraId="3E3DE86C" w14:textId="77777777" w:rsidR="00370EA1" w:rsidRPr="00E52557" w:rsidRDefault="00370EA1" w:rsidP="002D24D8">
      <w:pPr>
        <w:pStyle w:val="ListParagraph"/>
        <w:ind w:left="0"/>
        <w:rPr>
          <w:rFonts w:cs="Calibri"/>
          <w:b/>
          <w:sz w:val="24"/>
          <w:szCs w:val="24"/>
        </w:rPr>
      </w:pPr>
    </w:p>
    <w:p w14:paraId="680A5B90" w14:textId="77777777" w:rsidR="00370EA1" w:rsidRPr="00E52557" w:rsidRDefault="00370EA1" w:rsidP="002D24D8">
      <w:pPr>
        <w:pStyle w:val="ListParagraph"/>
        <w:ind w:left="0"/>
        <w:rPr>
          <w:rFonts w:cs="Calibri"/>
          <w:b/>
          <w:sz w:val="24"/>
          <w:szCs w:val="24"/>
        </w:rPr>
      </w:pPr>
    </w:p>
    <w:p w14:paraId="70678577" w14:textId="77777777" w:rsidR="00370EA1" w:rsidRPr="00C33A3F" w:rsidRDefault="00DA36B0" w:rsidP="009D17FB">
      <w:pPr>
        <w:pStyle w:val="ListParagraph"/>
        <w:ind w:left="0"/>
        <w:rPr>
          <w:rFonts w:cs="Calibri"/>
          <w:b/>
          <w:sz w:val="28"/>
          <w:szCs w:val="28"/>
        </w:rPr>
      </w:pPr>
      <w:r>
        <w:rPr>
          <w:rFonts w:cs="Calibri"/>
          <w:b/>
          <w:sz w:val="28"/>
          <w:szCs w:val="28"/>
        </w:rPr>
        <w:br w:type="page"/>
      </w:r>
      <w:r w:rsidR="00370EA1" w:rsidRPr="00C33A3F">
        <w:rPr>
          <w:rFonts w:cs="Calibri"/>
          <w:b/>
          <w:sz w:val="28"/>
          <w:szCs w:val="28"/>
        </w:rPr>
        <w:lastRenderedPageBreak/>
        <w:t>Section 3.</w:t>
      </w:r>
      <w:r>
        <w:rPr>
          <w:rFonts w:cs="Calibri"/>
          <w:b/>
          <w:sz w:val="28"/>
          <w:szCs w:val="28"/>
        </w:rPr>
        <w:t xml:space="preserve"> </w:t>
      </w:r>
      <w:r w:rsidR="002D24D8" w:rsidRPr="00C33A3F">
        <w:rPr>
          <w:rFonts w:cs="Calibri"/>
          <w:b/>
          <w:sz w:val="28"/>
          <w:szCs w:val="28"/>
        </w:rPr>
        <w:t>Action Plan</w:t>
      </w:r>
    </w:p>
    <w:p w14:paraId="4E78247C" w14:textId="77777777" w:rsidR="00370EA1" w:rsidRPr="00E52557" w:rsidRDefault="00370EA1" w:rsidP="009D17FB">
      <w:pPr>
        <w:pStyle w:val="ListParagraph"/>
        <w:ind w:left="0"/>
        <w:rPr>
          <w:rFonts w:cs="Calibri"/>
          <w:b/>
          <w:sz w:val="24"/>
          <w:szCs w:val="24"/>
        </w:rPr>
      </w:pPr>
    </w:p>
    <w:p w14:paraId="721C856E" w14:textId="77777777" w:rsidR="00F47CC9" w:rsidRDefault="00F47CC9" w:rsidP="009D17FB">
      <w:pPr>
        <w:pStyle w:val="ListParagraph"/>
        <w:ind w:left="0"/>
        <w:rPr>
          <w:rFonts w:cs="Calibri"/>
          <w:sz w:val="24"/>
          <w:szCs w:val="24"/>
        </w:rPr>
      </w:pPr>
      <w:r w:rsidRPr="00E52557">
        <w:rPr>
          <w:rFonts w:cs="Calibri"/>
          <w:sz w:val="24"/>
          <w:szCs w:val="24"/>
        </w:rPr>
        <w:t xml:space="preserve">What, if any changes will be made to the proposal/ policy as a result of the assessment? </w:t>
      </w:r>
    </w:p>
    <w:p w14:paraId="4B37CBBD" w14:textId="77777777" w:rsidR="00DA36B0" w:rsidRPr="00E52557" w:rsidRDefault="00DA36B0" w:rsidP="009D17FB">
      <w:pPr>
        <w:pStyle w:val="ListParagraph"/>
        <w:ind w:left="0"/>
        <w:rPr>
          <w:rFonts w:cs="Calibri"/>
          <w:b/>
          <w:sz w:val="24"/>
          <w:szCs w:val="24"/>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9"/>
        <w:gridCol w:w="3145"/>
        <w:gridCol w:w="1559"/>
        <w:gridCol w:w="1276"/>
        <w:gridCol w:w="1701"/>
      </w:tblGrid>
      <w:tr w:rsidR="00D737DA" w:rsidRPr="00E52557" w14:paraId="473FEE6A" w14:textId="77777777" w:rsidTr="009D17FB">
        <w:tc>
          <w:tcPr>
            <w:tcW w:w="1959" w:type="dxa"/>
            <w:shd w:val="pct20" w:color="auto" w:fill="auto"/>
          </w:tcPr>
          <w:p w14:paraId="368FF863" w14:textId="77777777" w:rsidR="002D24D8" w:rsidRPr="00E52557" w:rsidRDefault="00F47CC9" w:rsidP="004300C6">
            <w:pPr>
              <w:pStyle w:val="ListParagraph"/>
              <w:ind w:left="0"/>
              <w:rPr>
                <w:rFonts w:cs="Calibri"/>
                <w:b/>
                <w:sz w:val="24"/>
                <w:szCs w:val="24"/>
              </w:rPr>
            </w:pPr>
            <w:r w:rsidRPr="00E52557">
              <w:rPr>
                <w:rFonts w:cs="Calibri"/>
                <w:b/>
                <w:sz w:val="24"/>
                <w:szCs w:val="24"/>
              </w:rPr>
              <w:t>Changes to be made</w:t>
            </w:r>
          </w:p>
        </w:tc>
        <w:tc>
          <w:tcPr>
            <w:tcW w:w="3145" w:type="dxa"/>
            <w:shd w:val="pct20" w:color="auto" w:fill="auto"/>
          </w:tcPr>
          <w:p w14:paraId="4C38C8ED" w14:textId="77777777" w:rsidR="002D24D8" w:rsidRPr="00E52557" w:rsidRDefault="00F47CC9" w:rsidP="004300C6">
            <w:pPr>
              <w:pStyle w:val="ListParagraph"/>
              <w:ind w:left="0"/>
              <w:rPr>
                <w:rFonts w:cs="Calibri"/>
                <w:b/>
                <w:sz w:val="24"/>
                <w:szCs w:val="24"/>
              </w:rPr>
            </w:pPr>
            <w:r w:rsidRPr="00E52557">
              <w:rPr>
                <w:rFonts w:cs="Calibri"/>
                <w:b/>
                <w:sz w:val="24"/>
                <w:szCs w:val="24"/>
              </w:rPr>
              <w:t>Expected outcome of the change</w:t>
            </w:r>
          </w:p>
        </w:tc>
        <w:tc>
          <w:tcPr>
            <w:tcW w:w="1559" w:type="dxa"/>
            <w:shd w:val="pct20" w:color="auto" w:fill="auto"/>
          </w:tcPr>
          <w:p w14:paraId="39811992" w14:textId="77777777" w:rsidR="002D24D8" w:rsidRPr="00E52557" w:rsidRDefault="00F47CC9" w:rsidP="004300C6">
            <w:pPr>
              <w:pStyle w:val="ListParagraph"/>
              <w:ind w:left="0"/>
              <w:rPr>
                <w:rFonts w:cs="Calibri"/>
                <w:b/>
                <w:sz w:val="24"/>
                <w:szCs w:val="24"/>
              </w:rPr>
            </w:pPr>
            <w:r w:rsidRPr="00E52557">
              <w:rPr>
                <w:rFonts w:cs="Calibri"/>
                <w:b/>
                <w:sz w:val="24"/>
                <w:szCs w:val="24"/>
              </w:rPr>
              <w:t>Resources Required</w:t>
            </w:r>
          </w:p>
        </w:tc>
        <w:tc>
          <w:tcPr>
            <w:tcW w:w="1276" w:type="dxa"/>
            <w:shd w:val="pct20" w:color="auto" w:fill="auto"/>
          </w:tcPr>
          <w:p w14:paraId="28BEB7FA" w14:textId="77777777" w:rsidR="002D24D8" w:rsidRPr="00E52557" w:rsidRDefault="002D24D8" w:rsidP="004300C6">
            <w:pPr>
              <w:pStyle w:val="ListParagraph"/>
              <w:ind w:left="0"/>
              <w:rPr>
                <w:rFonts w:cs="Calibri"/>
                <w:b/>
                <w:sz w:val="24"/>
                <w:szCs w:val="24"/>
              </w:rPr>
            </w:pPr>
            <w:r w:rsidRPr="00E52557">
              <w:rPr>
                <w:rFonts w:cs="Calibri"/>
                <w:b/>
                <w:sz w:val="24"/>
                <w:szCs w:val="24"/>
              </w:rPr>
              <w:t>Timeline</w:t>
            </w:r>
          </w:p>
        </w:tc>
        <w:tc>
          <w:tcPr>
            <w:tcW w:w="1701" w:type="dxa"/>
            <w:shd w:val="pct20" w:color="auto" w:fill="auto"/>
          </w:tcPr>
          <w:p w14:paraId="37A4C5AA" w14:textId="77777777" w:rsidR="002D24D8" w:rsidRPr="00E52557" w:rsidRDefault="002D24D8" w:rsidP="004300C6">
            <w:pPr>
              <w:pStyle w:val="ListParagraph"/>
              <w:ind w:left="0"/>
              <w:rPr>
                <w:rFonts w:cs="Calibri"/>
                <w:b/>
                <w:sz w:val="24"/>
                <w:szCs w:val="24"/>
              </w:rPr>
            </w:pPr>
            <w:r w:rsidRPr="00E52557">
              <w:rPr>
                <w:rFonts w:cs="Calibri"/>
                <w:b/>
                <w:sz w:val="24"/>
                <w:szCs w:val="24"/>
              </w:rPr>
              <w:t>Responsible person</w:t>
            </w:r>
          </w:p>
        </w:tc>
      </w:tr>
      <w:tr w:rsidR="00DF33D2" w:rsidRPr="00E52557" w14:paraId="2431492F" w14:textId="77777777" w:rsidTr="009D17FB">
        <w:tc>
          <w:tcPr>
            <w:tcW w:w="1959" w:type="dxa"/>
          </w:tcPr>
          <w:p w14:paraId="7AAA224F" w14:textId="08E811AA" w:rsidR="00DF33D2" w:rsidRPr="00E52557" w:rsidRDefault="00DF33D2" w:rsidP="00DF33D2">
            <w:pPr>
              <w:pStyle w:val="ListParagraph"/>
              <w:ind w:left="0"/>
              <w:rPr>
                <w:rFonts w:cs="Calibri"/>
                <w:sz w:val="24"/>
                <w:szCs w:val="24"/>
              </w:rPr>
            </w:pPr>
            <w:r w:rsidRPr="001F1320">
              <w:t>Guidance and Training materials will be developed for managers and employees</w:t>
            </w:r>
          </w:p>
        </w:tc>
        <w:tc>
          <w:tcPr>
            <w:tcW w:w="3145" w:type="dxa"/>
          </w:tcPr>
          <w:p w14:paraId="6BF32DAD" w14:textId="1D7B2134" w:rsidR="00DF33D2" w:rsidRPr="00E52557" w:rsidRDefault="00DF33D2" w:rsidP="00DF33D2">
            <w:pPr>
              <w:pStyle w:val="ListParagraph"/>
              <w:ind w:left="0"/>
              <w:rPr>
                <w:rFonts w:cs="Calibri"/>
                <w:sz w:val="24"/>
                <w:szCs w:val="24"/>
              </w:rPr>
            </w:pPr>
            <w:r w:rsidRPr="001F1320">
              <w:t>To promote and encourage an environment where colleagues feel confident in seeking support and stay in employment.</w:t>
            </w:r>
          </w:p>
        </w:tc>
        <w:tc>
          <w:tcPr>
            <w:tcW w:w="1559" w:type="dxa"/>
          </w:tcPr>
          <w:p w14:paraId="6B2C4526" w14:textId="77777777" w:rsidR="00DF33D2" w:rsidRPr="00E52557" w:rsidRDefault="00DF33D2" w:rsidP="00DF33D2">
            <w:pPr>
              <w:pStyle w:val="ListParagraph"/>
              <w:ind w:left="0"/>
              <w:rPr>
                <w:rFonts w:cs="Calibri"/>
                <w:sz w:val="24"/>
                <w:szCs w:val="24"/>
              </w:rPr>
            </w:pPr>
          </w:p>
        </w:tc>
        <w:tc>
          <w:tcPr>
            <w:tcW w:w="1276" w:type="dxa"/>
          </w:tcPr>
          <w:p w14:paraId="1C65B406" w14:textId="050EFC29" w:rsidR="00DF33D2" w:rsidRPr="00E52557" w:rsidRDefault="00DF33D2" w:rsidP="00DF33D2">
            <w:pPr>
              <w:pStyle w:val="ListParagraph"/>
              <w:ind w:left="0"/>
              <w:rPr>
                <w:rFonts w:cs="Calibri"/>
                <w:sz w:val="24"/>
                <w:szCs w:val="24"/>
              </w:rPr>
            </w:pPr>
            <w:r w:rsidRPr="001F1320">
              <w:t xml:space="preserve">In progress for implementation </w:t>
            </w:r>
            <w:r>
              <w:t>November 2025</w:t>
            </w:r>
          </w:p>
        </w:tc>
        <w:tc>
          <w:tcPr>
            <w:tcW w:w="1701" w:type="dxa"/>
          </w:tcPr>
          <w:p w14:paraId="04B80F58" w14:textId="3B382412" w:rsidR="00DF33D2" w:rsidRPr="00E52557" w:rsidRDefault="00DF33D2" w:rsidP="00DF33D2">
            <w:pPr>
              <w:pStyle w:val="ListParagraph"/>
              <w:ind w:left="0"/>
              <w:rPr>
                <w:rFonts w:cs="Calibri"/>
                <w:sz w:val="24"/>
                <w:szCs w:val="24"/>
              </w:rPr>
            </w:pPr>
            <w:r w:rsidRPr="001F1320">
              <w:t xml:space="preserve">People &amp; Council Support </w:t>
            </w:r>
          </w:p>
        </w:tc>
      </w:tr>
      <w:tr w:rsidR="00DF33D2" w:rsidRPr="00E52557" w14:paraId="72C23E09" w14:textId="77777777" w:rsidTr="009D17FB">
        <w:tc>
          <w:tcPr>
            <w:tcW w:w="1959" w:type="dxa"/>
          </w:tcPr>
          <w:p w14:paraId="11D15BFB" w14:textId="4F9F2C46" w:rsidR="00DF33D2" w:rsidRPr="00E52557" w:rsidRDefault="00DF33D2" w:rsidP="00DF33D2">
            <w:pPr>
              <w:pStyle w:val="ListParagraph"/>
              <w:ind w:left="0"/>
              <w:rPr>
                <w:rFonts w:cs="Calibri"/>
                <w:sz w:val="24"/>
                <w:szCs w:val="24"/>
              </w:rPr>
            </w:pPr>
            <w:r w:rsidRPr="007B5F09">
              <w:t>Further regular communications to all employees via for example, employee newsletters and articles</w:t>
            </w:r>
          </w:p>
        </w:tc>
        <w:tc>
          <w:tcPr>
            <w:tcW w:w="3145" w:type="dxa"/>
          </w:tcPr>
          <w:p w14:paraId="27C25FBC" w14:textId="7152522A" w:rsidR="00DF33D2" w:rsidRPr="00E52557" w:rsidRDefault="00DF33D2" w:rsidP="00DF33D2">
            <w:pPr>
              <w:pStyle w:val="ListParagraph"/>
              <w:ind w:left="0"/>
              <w:rPr>
                <w:rFonts w:cs="Calibri"/>
                <w:b/>
                <w:sz w:val="24"/>
                <w:szCs w:val="24"/>
              </w:rPr>
            </w:pPr>
            <w:r w:rsidRPr="007B5F09">
              <w:t xml:space="preserve">To raise awareness of </w:t>
            </w:r>
            <w:r>
              <w:t>domestic abuse and gender-based violence</w:t>
            </w:r>
            <w:r w:rsidRPr="007B5F09">
              <w:t xml:space="preserve"> to further enable an environment where these concerns can be discussed, </w:t>
            </w:r>
            <w:r w:rsidR="002C486D" w:rsidRPr="007B5F09">
              <w:t>understood,</w:t>
            </w:r>
            <w:r w:rsidRPr="007B5F09">
              <w:t xml:space="preserve"> and supported.</w:t>
            </w:r>
          </w:p>
        </w:tc>
        <w:tc>
          <w:tcPr>
            <w:tcW w:w="1559" w:type="dxa"/>
          </w:tcPr>
          <w:p w14:paraId="66DF87EF" w14:textId="77777777" w:rsidR="00DF33D2" w:rsidRPr="00E52557" w:rsidRDefault="00DF33D2" w:rsidP="00DF33D2">
            <w:pPr>
              <w:pStyle w:val="ListParagraph"/>
              <w:ind w:left="0"/>
              <w:rPr>
                <w:rFonts w:cs="Calibri"/>
                <w:sz w:val="24"/>
                <w:szCs w:val="24"/>
              </w:rPr>
            </w:pPr>
          </w:p>
        </w:tc>
        <w:tc>
          <w:tcPr>
            <w:tcW w:w="1276" w:type="dxa"/>
          </w:tcPr>
          <w:p w14:paraId="286ED775" w14:textId="4694FCDB" w:rsidR="00DF33D2" w:rsidRPr="00E52557" w:rsidRDefault="00DF33D2" w:rsidP="00DF33D2">
            <w:pPr>
              <w:pStyle w:val="ListParagraph"/>
              <w:ind w:left="0"/>
              <w:rPr>
                <w:rFonts w:cs="Calibri"/>
                <w:sz w:val="24"/>
                <w:szCs w:val="24"/>
              </w:rPr>
            </w:pPr>
            <w:r w:rsidRPr="007B5F09">
              <w:t>In progress</w:t>
            </w:r>
          </w:p>
        </w:tc>
        <w:tc>
          <w:tcPr>
            <w:tcW w:w="1701" w:type="dxa"/>
          </w:tcPr>
          <w:p w14:paraId="3F4C721B" w14:textId="5CB54316" w:rsidR="00DF33D2" w:rsidRPr="00E52557" w:rsidRDefault="00DF33D2" w:rsidP="00DF33D2">
            <w:pPr>
              <w:pStyle w:val="ListParagraph"/>
              <w:ind w:left="0"/>
              <w:rPr>
                <w:rFonts w:cs="Calibri"/>
                <w:sz w:val="24"/>
                <w:szCs w:val="24"/>
              </w:rPr>
            </w:pPr>
            <w:r w:rsidRPr="007B5F09">
              <w:t>People &amp; Council Support and</w:t>
            </w:r>
          </w:p>
        </w:tc>
      </w:tr>
    </w:tbl>
    <w:p w14:paraId="1D16F136" w14:textId="77777777" w:rsidR="00116C0C" w:rsidRDefault="00116C0C" w:rsidP="002D24D8">
      <w:pPr>
        <w:pStyle w:val="ListParagraph"/>
        <w:rPr>
          <w:rFonts w:cs="Calibri"/>
          <w:b/>
          <w:sz w:val="24"/>
          <w:szCs w:val="24"/>
        </w:rPr>
      </w:pPr>
    </w:p>
    <w:p w14:paraId="14305EB1" w14:textId="77777777" w:rsidR="00C33A3F" w:rsidRDefault="00C33A3F" w:rsidP="002D24D8">
      <w:pPr>
        <w:pStyle w:val="ListParagraph"/>
        <w:rPr>
          <w:rFonts w:cs="Calibri"/>
          <w:b/>
          <w:sz w:val="24"/>
          <w:szCs w:val="24"/>
        </w:rPr>
      </w:pPr>
    </w:p>
    <w:p w14:paraId="1EAD5703" w14:textId="77777777" w:rsidR="00DA36B0" w:rsidRPr="00E52557" w:rsidRDefault="00DA36B0" w:rsidP="002D24D8">
      <w:pPr>
        <w:pStyle w:val="ListParagraph"/>
        <w:rPr>
          <w:rFonts w:cs="Calibri"/>
          <w:b/>
          <w:sz w:val="24"/>
          <w:szCs w:val="24"/>
        </w:rPr>
      </w:pPr>
    </w:p>
    <w:p w14:paraId="7AEFD618" w14:textId="77777777" w:rsidR="002D24D8" w:rsidRPr="00E52557" w:rsidRDefault="00116C0C" w:rsidP="009D17FB">
      <w:pPr>
        <w:pStyle w:val="ListParagraph"/>
        <w:ind w:left="0"/>
        <w:rPr>
          <w:rFonts w:cs="Calibri"/>
          <w:b/>
          <w:sz w:val="24"/>
          <w:szCs w:val="24"/>
        </w:rPr>
      </w:pPr>
      <w:r w:rsidRPr="00E52557">
        <w:rPr>
          <w:rFonts w:cs="Calibri"/>
          <w:b/>
          <w:sz w:val="24"/>
          <w:szCs w:val="24"/>
        </w:rPr>
        <w:t>For consideration of the Head of Service</w:t>
      </w:r>
    </w:p>
    <w:p w14:paraId="5DF545E9" w14:textId="77777777" w:rsidR="002D24D8" w:rsidRPr="00E52557" w:rsidRDefault="002D24D8" w:rsidP="002D24D8">
      <w:pPr>
        <w:pStyle w:val="ListParagraph"/>
        <w:rPr>
          <w:rFonts w:cs="Calibri"/>
          <w:b/>
          <w:sz w:val="24"/>
          <w:szCs w:val="24"/>
        </w:rPr>
      </w:pPr>
    </w:p>
    <w:p w14:paraId="2587EAC4" w14:textId="77777777" w:rsidR="00116C0C" w:rsidRPr="00E52557" w:rsidRDefault="00116C0C" w:rsidP="00370EA1">
      <w:pPr>
        <w:pStyle w:val="ListParagraph"/>
        <w:ind w:left="0"/>
        <w:rPr>
          <w:rFonts w:cs="Calibri"/>
          <w:sz w:val="24"/>
          <w:szCs w:val="24"/>
        </w:rPr>
      </w:pPr>
      <w:r w:rsidRPr="00E52557">
        <w:rPr>
          <w:rFonts w:cs="Calibri"/>
          <w:sz w:val="24"/>
          <w:szCs w:val="24"/>
        </w:rPr>
        <w:t>Can you identify any cumulative impacts on equality groups or vulnerable people arising from this policy, when considered alongside other changes across other services?</w:t>
      </w:r>
    </w:p>
    <w:p w14:paraId="6A4622FD" w14:textId="77777777" w:rsidR="00116C0C" w:rsidRPr="00E52557" w:rsidRDefault="00116C0C" w:rsidP="00926681">
      <w:pPr>
        <w:pStyle w:val="ListParagraph"/>
        <w:rPr>
          <w:rFonts w:cs="Calibri"/>
          <w:b/>
          <w:sz w:val="24"/>
          <w:szCs w:val="24"/>
        </w:rPr>
      </w:pPr>
    </w:p>
    <w:p w14:paraId="1FB9302F" w14:textId="77777777" w:rsidR="00370EA1" w:rsidRPr="00E52557" w:rsidRDefault="00370EA1" w:rsidP="00926681">
      <w:pPr>
        <w:pStyle w:val="ListParagraph"/>
        <w:rPr>
          <w:rFonts w:cs="Calibri"/>
          <w:b/>
          <w:sz w:val="24"/>
          <w:szCs w:val="24"/>
        </w:rPr>
      </w:pPr>
    </w:p>
    <w:p w14:paraId="1E7A409C" w14:textId="77777777" w:rsidR="00370EA1" w:rsidRDefault="00370EA1" w:rsidP="00926681">
      <w:pPr>
        <w:pStyle w:val="ListParagraph"/>
        <w:rPr>
          <w:rFonts w:cs="Calibri"/>
          <w:b/>
          <w:sz w:val="24"/>
          <w:szCs w:val="24"/>
        </w:rPr>
      </w:pPr>
    </w:p>
    <w:p w14:paraId="530D69BA" w14:textId="77777777" w:rsidR="00C33A3F" w:rsidRDefault="00C33A3F" w:rsidP="00926681">
      <w:pPr>
        <w:pStyle w:val="ListParagraph"/>
        <w:rPr>
          <w:rFonts w:cs="Calibri"/>
          <w:b/>
          <w:sz w:val="24"/>
          <w:szCs w:val="24"/>
        </w:rPr>
      </w:pPr>
    </w:p>
    <w:p w14:paraId="449DE23B" w14:textId="77777777" w:rsidR="00C33A3F" w:rsidRDefault="00C33A3F" w:rsidP="00926681">
      <w:pPr>
        <w:pStyle w:val="ListParagraph"/>
        <w:rPr>
          <w:rFonts w:cs="Calibri"/>
          <w:b/>
          <w:sz w:val="24"/>
          <w:szCs w:val="24"/>
        </w:rPr>
      </w:pPr>
    </w:p>
    <w:p w14:paraId="77FCCD38" w14:textId="77777777" w:rsidR="00DA36B0" w:rsidRDefault="00DA36B0" w:rsidP="00926681">
      <w:pPr>
        <w:pStyle w:val="ListParagraph"/>
        <w:rPr>
          <w:rFonts w:cs="Calibri"/>
          <w:b/>
          <w:sz w:val="24"/>
          <w:szCs w:val="24"/>
        </w:rPr>
      </w:pPr>
    </w:p>
    <w:p w14:paraId="3859CABD" w14:textId="77777777" w:rsidR="00DA36B0" w:rsidRPr="00E52557" w:rsidRDefault="00DA36B0" w:rsidP="00926681">
      <w:pPr>
        <w:pStyle w:val="ListParagraph"/>
        <w:rPr>
          <w:rFonts w:cs="Calibri"/>
          <w:b/>
          <w:sz w:val="24"/>
          <w:szCs w:val="24"/>
        </w:rPr>
      </w:pPr>
    </w:p>
    <w:p w14:paraId="67C395FD" w14:textId="77777777" w:rsidR="00116C0C" w:rsidRPr="00E52557" w:rsidRDefault="00116C0C" w:rsidP="00926681">
      <w:pPr>
        <w:pStyle w:val="ListParagraph"/>
        <w:ind w:left="360"/>
        <w:rPr>
          <w:rFonts w:cs="Calibri"/>
          <w:b/>
          <w:sz w:val="24"/>
          <w:szCs w:val="24"/>
        </w:rPr>
      </w:pPr>
    </w:p>
    <w:p w14:paraId="555E093D" w14:textId="77777777" w:rsidR="002D24D8" w:rsidRPr="00E52557" w:rsidRDefault="00DA46F8" w:rsidP="00370EA1">
      <w:pPr>
        <w:pStyle w:val="ListParagraph"/>
        <w:ind w:left="0"/>
        <w:rPr>
          <w:rFonts w:cs="Calibri"/>
          <w:b/>
          <w:sz w:val="24"/>
          <w:szCs w:val="24"/>
        </w:rPr>
      </w:pPr>
      <w:r w:rsidRPr="00E52557">
        <w:rPr>
          <w:rFonts w:cs="Calibri"/>
          <w:b/>
          <w:sz w:val="24"/>
          <w:szCs w:val="24"/>
        </w:rPr>
        <w:t>Sign off by Head of Service</w:t>
      </w:r>
    </w:p>
    <w:p w14:paraId="13954C71" w14:textId="77777777" w:rsidR="002D24D8" w:rsidRPr="00E52557" w:rsidRDefault="002D24D8" w:rsidP="002D24D8">
      <w:pPr>
        <w:pStyle w:val="ListParagraph"/>
        <w:ind w:left="360"/>
        <w:rPr>
          <w:rFonts w:cs="Calibri"/>
          <w:b/>
          <w:sz w:val="24"/>
          <w:szCs w:val="24"/>
        </w:rPr>
      </w:pPr>
    </w:p>
    <w:p w14:paraId="61A25860" w14:textId="4F151341" w:rsidR="002D24D8" w:rsidRDefault="002D24D8" w:rsidP="002D24D8">
      <w:pPr>
        <w:pStyle w:val="ListParagraph"/>
        <w:ind w:left="360"/>
        <w:rPr>
          <w:rFonts w:cs="Calibri"/>
          <w:sz w:val="24"/>
          <w:szCs w:val="24"/>
        </w:rPr>
      </w:pPr>
      <w:r w:rsidRPr="00E52557">
        <w:rPr>
          <w:rFonts w:cs="Calibri"/>
          <w:sz w:val="24"/>
          <w:szCs w:val="24"/>
        </w:rPr>
        <w:t>Name</w:t>
      </w:r>
      <w:r w:rsidR="00DA36B0">
        <w:rPr>
          <w:rFonts w:cs="Calibri"/>
          <w:sz w:val="24"/>
          <w:szCs w:val="24"/>
        </w:rPr>
        <w:t>:</w:t>
      </w:r>
      <w:r w:rsidR="00210CA9">
        <w:rPr>
          <w:rFonts w:cs="Calibri"/>
          <w:sz w:val="24"/>
          <w:szCs w:val="24"/>
        </w:rPr>
        <w:t xml:space="preserve"> Hayley Barnett, Head of Corporate Support </w:t>
      </w:r>
    </w:p>
    <w:p w14:paraId="2C254619" w14:textId="77777777" w:rsidR="00DA36B0" w:rsidRPr="00E52557" w:rsidRDefault="00DA36B0" w:rsidP="002D24D8">
      <w:pPr>
        <w:pStyle w:val="ListParagraph"/>
        <w:ind w:left="360"/>
        <w:rPr>
          <w:rFonts w:cs="Calibri"/>
          <w:sz w:val="24"/>
          <w:szCs w:val="24"/>
        </w:rPr>
      </w:pPr>
    </w:p>
    <w:p w14:paraId="2CFF0426" w14:textId="00098C79" w:rsidR="002D24D8" w:rsidRPr="00E52557" w:rsidRDefault="002D24D8" w:rsidP="002D24D8">
      <w:pPr>
        <w:pStyle w:val="ListParagraph"/>
        <w:ind w:left="360"/>
        <w:rPr>
          <w:rFonts w:cs="Calibri"/>
          <w:sz w:val="24"/>
          <w:szCs w:val="24"/>
        </w:rPr>
      </w:pPr>
      <w:r w:rsidRPr="00E52557">
        <w:rPr>
          <w:rFonts w:cs="Calibri"/>
          <w:sz w:val="24"/>
          <w:szCs w:val="24"/>
        </w:rPr>
        <w:t>Date</w:t>
      </w:r>
      <w:r w:rsidR="00DA36B0">
        <w:rPr>
          <w:rFonts w:cs="Calibri"/>
          <w:sz w:val="24"/>
          <w:szCs w:val="24"/>
        </w:rPr>
        <w:t>:</w:t>
      </w:r>
      <w:r w:rsidR="00210CA9">
        <w:rPr>
          <w:rFonts w:cs="Calibri"/>
          <w:sz w:val="24"/>
          <w:szCs w:val="24"/>
        </w:rPr>
        <w:t xml:space="preserve"> 21 October 2025</w:t>
      </w:r>
    </w:p>
    <w:p w14:paraId="4E4F0231" w14:textId="77777777" w:rsidR="002D24D8" w:rsidRPr="00E52557" w:rsidRDefault="002D24D8" w:rsidP="002D24D8">
      <w:pPr>
        <w:pStyle w:val="ListParagraph"/>
        <w:ind w:left="360"/>
        <w:rPr>
          <w:rFonts w:cs="Calibri"/>
          <w:sz w:val="24"/>
          <w:szCs w:val="24"/>
        </w:rPr>
      </w:pPr>
    </w:p>
    <w:p w14:paraId="4813EA37" w14:textId="77777777" w:rsidR="002D24D8" w:rsidRPr="00E52557" w:rsidRDefault="002D24D8" w:rsidP="002D24D8">
      <w:pPr>
        <w:pStyle w:val="ListParagraph"/>
        <w:ind w:left="360"/>
        <w:rPr>
          <w:rFonts w:cs="Calibri"/>
          <w:sz w:val="24"/>
          <w:szCs w:val="24"/>
        </w:rPr>
      </w:pPr>
    </w:p>
    <w:p w14:paraId="3F0D26B5" w14:textId="77777777" w:rsidR="002D24D8" w:rsidRPr="00E52557" w:rsidRDefault="002D24D8" w:rsidP="002D24D8">
      <w:pPr>
        <w:pStyle w:val="ListParagraph"/>
        <w:ind w:left="360"/>
        <w:rPr>
          <w:rFonts w:cs="Calibri"/>
          <w:sz w:val="24"/>
          <w:szCs w:val="24"/>
        </w:rPr>
      </w:pPr>
    </w:p>
    <w:p w14:paraId="7692C8B7" w14:textId="77777777" w:rsidR="00606DCF" w:rsidRPr="00E52557" w:rsidRDefault="00606DCF" w:rsidP="00445095">
      <w:pPr>
        <w:pStyle w:val="ListParagraph"/>
        <w:ind w:left="0"/>
        <w:rPr>
          <w:rFonts w:cs="Calibri"/>
          <w:b/>
          <w:sz w:val="24"/>
          <w:szCs w:val="24"/>
        </w:rPr>
      </w:pPr>
    </w:p>
    <w:sectPr w:rsidR="00606DCF" w:rsidRPr="00E52557" w:rsidSect="00C8388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FEDF5" w14:textId="77777777" w:rsidR="00C73EC6" w:rsidRDefault="00C73EC6" w:rsidP="00A77DB4">
      <w:pPr>
        <w:spacing w:after="0" w:line="240" w:lineRule="auto"/>
      </w:pPr>
      <w:r>
        <w:separator/>
      </w:r>
    </w:p>
  </w:endnote>
  <w:endnote w:type="continuationSeparator" w:id="0">
    <w:p w14:paraId="2F084006" w14:textId="77777777" w:rsidR="00C73EC6" w:rsidRDefault="00C73EC6" w:rsidP="00A77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119D3" w14:textId="77777777" w:rsidR="007C2A84" w:rsidRDefault="007C2A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B39FF" w14:textId="77777777" w:rsidR="00EC18B7" w:rsidRDefault="00EC18B7">
    <w:pPr>
      <w:pStyle w:val="Footer"/>
      <w:jc w:val="right"/>
    </w:pPr>
    <w:r>
      <w:fldChar w:fldCharType="begin"/>
    </w:r>
    <w:r>
      <w:instrText xml:space="preserve"> PAGE   \* MERGEFORMAT </w:instrText>
    </w:r>
    <w:r>
      <w:fldChar w:fldCharType="separate"/>
    </w:r>
    <w:r w:rsidR="00CB413F">
      <w:rPr>
        <w:noProof/>
      </w:rPr>
      <w:t>3</w:t>
    </w:r>
    <w:r>
      <w:fldChar w:fldCharType="end"/>
    </w:r>
  </w:p>
  <w:p w14:paraId="5FECAA5A" w14:textId="77777777" w:rsidR="00EC18B7" w:rsidRDefault="00EC18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68150" w14:textId="77777777" w:rsidR="007C2A84" w:rsidRDefault="007C2A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DAF46" w14:textId="77777777" w:rsidR="00C73EC6" w:rsidRDefault="00C73EC6" w:rsidP="00A77DB4">
      <w:pPr>
        <w:spacing w:after="0" w:line="240" w:lineRule="auto"/>
      </w:pPr>
      <w:r>
        <w:separator/>
      </w:r>
    </w:p>
  </w:footnote>
  <w:footnote w:type="continuationSeparator" w:id="0">
    <w:p w14:paraId="6F260229" w14:textId="77777777" w:rsidR="00C73EC6" w:rsidRDefault="00C73EC6" w:rsidP="00A77D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D7410" w14:textId="77777777" w:rsidR="007C2A84" w:rsidRDefault="007C2A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E4150" w14:textId="74013701" w:rsidR="007C2A84" w:rsidRDefault="007C2A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15A8C" w14:textId="77777777" w:rsidR="007C2A84" w:rsidRDefault="007C2A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6B46"/>
    <w:multiLevelType w:val="hybridMultilevel"/>
    <w:tmpl w:val="3C6C69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140B2D"/>
    <w:multiLevelType w:val="hybridMultilevel"/>
    <w:tmpl w:val="C54A584C"/>
    <w:lvl w:ilvl="0" w:tplc="31C806EE">
      <w:start w:val="1"/>
      <w:numFmt w:val="bullet"/>
      <w:lvlText w:val=""/>
      <w:lvlJc w:val="left"/>
      <w:pPr>
        <w:ind w:left="720" w:hanging="360"/>
      </w:pPr>
      <w:rPr>
        <w:rFonts w:ascii="Symbol" w:eastAsia="Times New Roman"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811BA"/>
    <w:multiLevelType w:val="hybridMultilevel"/>
    <w:tmpl w:val="D4DA2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C77E15"/>
    <w:multiLevelType w:val="hybridMultilevel"/>
    <w:tmpl w:val="32B013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81E3912"/>
    <w:multiLevelType w:val="hybridMultilevel"/>
    <w:tmpl w:val="4FF01AF6"/>
    <w:lvl w:ilvl="0" w:tplc="31C806EE">
      <w:start w:val="1"/>
      <w:numFmt w:val="bullet"/>
      <w:lvlText w:val=""/>
      <w:lvlJc w:val="left"/>
      <w:pPr>
        <w:tabs>
          <w:tab w:val="num" w:pos="720"/>
        </w:tabs>
        <w:ind w:left="720" w:hanging="360"/>
      </w:pPr>
      <w:rPr>
        <w:rFonts w:ascii="Symbol" w:eastAsia="Times New Roman" w:hAnsi="Symbol" w:hint="default"/>
        <w:color w:val="auto"/>
      </w:rPr>
    </w:lvl>
    <w:lvl w:ilvl="1" w:tplc="00030809">
      <w:start w:val="1"/>
      <w:numFmt w:val="bullet"/>
      <w:lvlText w:val="o"/>
      <w:lvlJc w:val="left"/>
      <w:pPr>
        <w:tabs>
          <w:tab w:val="num" w:pos="1440"/>
        </w:tabs>
        <w:ind w:left="1440" w:hanging="360"/>
      </w:pPr>
      <w:rPr>
        <w:rFonts w:ascii="Courier New" w:hAnsi="Courier New" w:hint="default"/>
      </w:rPr>
    </w:lvl>
    <w:lvl w:ilvl="2" w:tplc="00050809">
      <w:start w:val="1"/>
      <w:numFmt w:val="bullet"/>
      <w:lvlText w:val=""/>
      <w:lvlJc w:val="left"/>
      <w:pPr>
        <w:tabs>
          <w:tab w:val="num" w:pos="2160"/>
        </w:tabs>
        <w:ind w:left="2160" w:hanging="360"/>
      </w:pPr>
      <w:rPr>
        <w:rFonts w:ascii="Wingdings" w:hAnsi="Wingdings" w:hint="default"/>
      </w:rPr>
    </w:lvl>
    <w:lvl w:ilvl="3" w:tplc="00010809">
      <w:start w:val="1"/>
      <w:numFmt w:val="bullet"/>
      <w:lvlText w:val=""/>
      <w:lvlJc w:val="left"/>
      <w:pPr>
        <w:tabs>
          <w:tab w:val="num" w:pos="2880"/>
        </w:tabs>
        <w:ind w:left="2880" w:hanging="360"/>
      </w:pPr>
      <w:rPr>
        <w:rFonts w:ascii="Symbol" w:eastAsia="Times New Roman" w:hAnsi="Symbol" w:hint="default"/>
      </w:rPr>
    </w:lvl>
    <w:lvl w:ilvl="4" w:tplc="00030809">
      <w:start w:val="1"/>
      <w:numFmt w:val="bullet"/>
      <w:lvlText w:val="o"/>
      <w:lvlJc w:val="left"/>
      <w:pPr>
        <w:tabs>
          <w:tab w:val="num" w:pos="3600"/>
        </w:tabs>
        <w:ind w:left="3600" w:hanging="360"/>
      </w:pPr>
      <w:rPr>
        <w:rFonts w:ascii="Courier New" w:hAnsi="Courier New" w:hint="default"/>
      </w:rPr>
    </w:lvl>
    <w:lvl w:ilvl="5" w:tplc="00050809">
      <w:start w:val="1"/>
      <w:numFmt w:val="bullet"/>
      <w:lvlText w:val=""/>
      <w:lvlJc w:val="left"/>
      <w:pPr>
        <w:tabs>
          <w:tab w:val="num" w:pos="4320"/>
        </w:tabs>
        <w:ind w:left="4320" w:hanging="360"/>
      </w:pPr>
      <w:rPr>
        <w:rFonts w:ascii="Wingdings" w:hAnsi="Wingdings" w:hint="default"/>
      </w:rPr>
    </w:lvl>
    <w:lvl w:ilvl="6" w:tplc="00010809">
      <w:start w:val="1"/>
      <w:numFmt w:val="bullet"/>
      <w:lvlText w:val=""/>
      <w:lvlJc w:val="left"/>
      <w:pPr>
        <w:tabs>
          <w:tab w:val="num" w:pos="5040"/>
        </w:tabs>
        <w:ind w:left="5040" w:hanging="360"/>
      </w:pPr>
      <w:rPr>
        <w:rFonts w:ascii="Symbol" w:eastAsia="Times New Roman" w:hAnsi="Symbol" w:hint="default"/>
      </w:rPr>
    </w:lvl>
    <w:lvl w:ilvl="7" w:tplc="00030809">
      <w:start w:val="1"/>
      <w:numFmt w:val="bullet"/>
      <w:lvlText w:val="o"/>
      <w:lvlJc w:val="left"/>
      <w:pPr>
        <w:tabs>
          <w:tab w:val="num" w:pos="5760"/>
        </w:tabs>
        <w:ind w:left="5760" w:hanging="360"/>
      </w:pPr>
      <w:rPr>
        <w:rFonts w:ascii="Courier New" w:hAnsi="Courier New" w:hint="default"/>
      </w:rPr>
    </w:lvl>
    <w:lvl w:ilvl="8" w:tplc="00050809">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514392"/>
    <w:multiLevelType w:val="hybridMultilevel"/>
    <w:tmpl w:val="F67A64E4"/>
    <w:lvl w:ilvl="0" w:tplc="31C806EE">
      <w:start w:val="1"/>
      <w:numFmt w:val="bullet"/>
      <w:lvlText w:val=""/>
      <w:lvlJc w:val="left"/>
      <w:pPr>
        <w:ind w:left="720" w:hanging="360"/>
      </w:pPr>
      <w:rPr>
        <w:rFonts w:ascii="Symbol" w:eastAsia="Times New Roman"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E81BD0"/>
    <w:multiLevelType w:val="hybridMultilevel"/>
    <w:tmpl w:val="7F96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CA6D9D"/>
    <w:multiLevelType w:val="multilevel"/>
    <w:tmpl w:val="F18AF00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C5E1C38"/>
    <w:multiLevelType w:val="hybridMultilevel"/>
    <w:tmpl w:val="AE708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9E5DF9"/>
    <w:multiLevelType w:val="hybridMultilevel"/>
    <w:tmpl w:val="E1D67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88311EF"/>
    <w:multiLevelType w:val="hybridMultilevel"/>
    <w:tmpl w:val="99E44AF4"/>
    <w:lvl w:ilvl="0" w:tplc="6D30421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FC0A54"/>
    <w:multiLevelType w:val="multilevel"/>
    <w:tmpl w:val="8BAE39D8"/>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2" w15:restartNumberingAfterBreak="0">
    <w:nsid w:val="59CE7049"/>
    <w:multiLevelType w:val="hybridMultilevel"/>
    <w:tmpl w:val="5F165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DB8238D"/>
    <w:multiLevelType w:val="hybridMultilevel"/>
    <w:tmpl w:val="39480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0FC5248"/>
    <w:multiLevelType w:val="multilevel"/>
    <w:tmpl w:val="651AED0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427701442">
    <w:abstractNumId w:val="4"/>
  </w:num>
  <w:num w:numId="2" w16cid:durableId="1173688380">
    <w:abstractNumId w:val="1"/>
  </w:num>
  <w:num w:numId="3" w16cid:durableId="2013871837">
    <w:abstractNumId w:val="5"/>
  </w:num>
  <w:num w:numId="4" w16cid:durableId="1412698393">
    <w:abstractNumId w:val="2"/>
  </w:num>
  <w:num w:numId="5" w16cid:durableId="817377454">
    <w:abstractNumId w:val="13"/>
  </w:num>
  <w:num w:numId="6" w16cid:durableId="1197236834">
    <w:abstractNumId w:val="9"/>
  </w:num>
  <w:num w:numId="7" w16cid:durableId="265577048">
    <w:abstractNumId w:val="14"/>
  </w:num>
  <w:num w:numId="8" w16cid:durableId="351299595">
    <w:abstractNumId w:val="12"/>
  </w:num>
  <w:num w:numId="9" w16cid:durableId="1134564130">
    <w:abstractNumId w:val="7"/>
  </w:num>
  <w:num w:numId="10" w16cid:durableId="1140732636">
    <w:abstractNumId w:val="6"/>
  </w:num>
  <w:num w:numId="11" w16cid:durableId="1510101247">
    <w:abstractNumId w:val="8"/>
  </w:num>
  <w:num w:numId="12" w16cid:durableId="492334166">
    <w:abstractNumId w:val="10"/>
  </w:num>
  <w:num w:numId="13" w16cid:durableId="2019385636">
    <w:abstractNumId w:val="0"/>
  </w:num>
  <w:num w:numId="14" w16cid:durableId="1080446318">
    <w:abstractNumId w:val="11"/>
  </w:num>
  <w:num w:numId="15" w16cid:durableId="1920558080">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5C9"/>
    <w:rsid w:val="00014301"/>
    <w:rsid w:val="00014F1D"/>
    <w:rsid w:val="0002011F"/>
    <w:rsid w:val="000229A9"/>
    <w:rsid w:val="00023B3F"/>
    <w:rsid w:val="00026E29"/>
    <w:rsid w:val="00030F06"/>
    <w:rsid w:val="00032999"/>
    <w:rsid w:val="00032DF4"/>
    <w:rsid w:val="00032F3D"/>
    <w:rsid w:val="000435E6"/>
    <w:rsid w:val="0004423B"/>
    <w:rsid w:val="00044A44"/>
    <w:rsid w:val="0004541B"/>
    <w:rsid w:val="00046285"/>
    <w:rsid w:val="00062EE9"/>
    <w:rsid w:val="000657B5"/>
    <w:rsid w:val="000666EF"/>
    <w:rsid w:val="0008437B"/>
    <w:rsid w:val="00086833"/>
    <w:rsid w:val="00087210"/>
    <w:rsid w:val="00091BB7"/>
    <w:rsid w:val="000925FB"/>
    <w:rsid w:val="0009551D"/>
    <w:rsid w:val="000A00EE"/>
    <w:rsid w:val="000B30FB"/>
    <w:rsid w:val="000B577E"/>
    <w:rsid w:val="000B5B7F"/>
    <w:rsid w:val="000B5F22"/>
    <w:rsid w:val="000B651E"/>
    <w:rsid w:val="000B6752"/>
    <w:rsid w:val="000C2BD8"/>
    <w:rsid w:val="000C4A1A"/>
    <w:rsid w:val="000D003A"/>
    <w:rsid w:val="000D027D"/>
    <w:rsid w:val="000D177A"/>
    <w:rsid w:val="000D6668"/>
    <w:rsid w:val="000D6D64"/>
    <w:rsid w:val="000E5D90"/>
    <w:rsid w:val="000F07BE"/>
    <w:rsid w:val="00106361"/>
    <w:rsid w:val="00106C94"/>
    <w:rsid w:val="00111323"/>
    <w:rsid w:val="00111D4D"/>
    <w:rsid w:val="0011469B"/>
    <w:rsid w:val="001146FF"/>
    <w:rsid w:val="00116C0C"/>
    <w:rsid w:val="00121FE6"/>
    <w:rsid w:val="00122175"/>
    <w:rsid w:val="00123061"/>
    <w:rsid w:val="00124FEA"/>
    <w:rsid w:val="001414B2"/>
    <w:rsid w:val="00152F20"/>
    <w:rsid w:val="00155C9A"/>
    <w:rsid w:val="001606DC"/>
    <w:rsid w:val="00160D43"/>
    <w:rsid w:val="00161A68"/>
    <w:rsid w:val="00165CCD"/>
    <w:rsid w:val="00166130"/>
    <w:rsid w:val="00167E56"/>
    <w:rsid w:val="00175AA3"/>
    <w:rsid w:val="001939CE"/>
    <w:rsid w:val="001A1A14"/>
    <w:rsid w:val="001A6483"/>
    <w:rsid w:val="001A6D33"/>
    <w:rsid w:val="001C27F8"/>
    <w:rsid w:val="001C2CA2"/>
    <w:rsid w:val="001C7DA2"/>
    <w:rsid w:val="001D1EDF"/>
    <w:rsid w:val="001D2710"/>
    <w:rsid w:val="001D4061"/>
    <w:rsid w:val="001D4B2D"/>
    <w:rsid w:val="001D4C04"/>
    <w:rsid w:val="001E0957"/>
    <w:rsid w:val="001E1AAC"/>
    <w:rsid w:val="001E29C6"/>
    <w:rsid w:val="001F3C24"/>
    <w:rsid w:val="002032E6"/>
    <w:rsid w:val="002067E4"/>
    <w:rsid w:val="00206DB8"/>
    <w:rsid w:val="00210CA9"/>
    <w:rsid w:val="0021407E"/>
    <w:rsid w:val="0022365F"/>
    <w:rsid w:val="00226592"/>
    <w:rsid w:val="0023341A"/>
    <w:rsid w:val="0023363C"/>
    <w:rsid w:val="00243D37"/>
    <w:rsid w:val="00247E5A"/>
    <w:rsid w:val="00252C24"/>
    <w:rsid w:val="00257E12"/>
    <w:rsid w:val="00262046"/>
    <w:rsid w:val="00264F94"/>
    <w:rsid w:val="002701EB"/>
    <w:rsid w:val="00275CFF"/>
    <w:rsid w:val="00276A39"/>
    <w:rsid w:val="00281CC8"/>
    <w:rsid w:val="002835AD"/>
    <w:rsid w:val="0029174C"/>
    <w:rsid w:val="00292E77"/>
    <w:rsid w:val="00293318"/>
    <w:rsid w:val="00297E34"/>
    <w:rsid w:val="002A18B2"/>
    <w:rsid w:val="002A38D8"/>
    <w:rsid w:val="002B4154"/>
    <w:rsid w:val="002B45C4"/>
    <w:rsid w:val="002B4F66"/>
    <w:rsid w:val="002B59A4"/>
    <w:rsid w:val="002B6178"/>
    <w:rsid w:val="002B7A91"/>
    <w:rsid w:val="002C1C4F"/>
    <w:rsid w:val="002C486D"/>
    <w:rsid w:val="002C63AE"/>
    <w:rsid w:val="002C7886"/>
    <w:rsid w:val="002D24D8"/>
    <w:rsid w:val="002E19CE"/>
    <w:rsid w:val="002E6B6F"/>
    <w:rsid w:val="002F01AD"/>
    <w:rsid w:val="002F381A"/>
    <w:rsid w:val="002F38C3"/>
    <w:rsid w:val="002F4F2E"/>
    <w:rsid w:val="0030304A"/>
    <w:rsid w:val="003141AE"/>
    <w:rsid w:val="00325F32"/>
    <w:rsid w:val="00327623"/>
    <w:rsid w:val="0033727B"/>
    <w:rsid w:val="00341B25"/>
    <w:rsid w:val="003424C6"/>
    <w:rsid w:val="00343EFF"/>
    <w:rsid w:val="00344E03"/>
    <w:rsid w:val="00345ECF"/>
    <w:rsid w:val="00346223"/>
    <w:rsid w:val="00352B27"/>
    <w:rsid w:val="003552FD"/>
    <w:rsid w:val="00355B03"/>
    <w:rsid w:val="00361336"/>
    <w:rsid w:val="00370EA1"/>
    <w:rsid w:val="00373F8A"/>
    <w:rsid w:val="00374628"/>
    <w:rsid w:val="00377786"/>
    <w:rsid w:val="00381191"/>
    <w:rsid w:val="00382190"/>
    <w:rsid w:val="003845CC"/>
    <w:rsid w:val="00384A6C"/>
    <w:rsid w:val="0039103F"/>
    <w:rsid w:val="003A5C33"/>
    <w:rsid w:val="003A66EE"/>
    <w:rsid w:val="003C2AD1"/>
    <w:rsid w:val="003C45CF"/>
    <w:rsid w:val="003C6379"/>
    <w:rsid w:val="003C684C"/>
    <w:rsid w:val="003D5D52"/>
    <w:rsid w:val="003D6C30"/>
    <w:rsid w:val="003D74D9"/>
    <w:rsid w:val="003D7825"/>
    <w:rsid w:val="003E14FB"/>
    <w:rsid w:val="003F5487"/>
    <w:rsid w:val="003F553F"/>
    <w:rsid w:val="003F593B"/>
    <w:rsid w:val="003F6ABB"/>
    <w:rsid w:val="0040285E"/>
    <w:rsid w:val="0040516B"/>
    <w:rsid w:val="00406311"/>
    <w:rsid w:val="004074B0"/>
    <w:rsid w:val="004169CA"/>
    <w:rsid w:val="00417A7E"/>
    <w:rsid w:val="00427041"/>
    <w:rsid w:val="004300C6"/>
    <w:rsid w:val="004313BF"/>
    <w:rsid w:val="00432780"/>
    <w:rsid w:val="00435C11"/>
    <w:rsid w:val="00436F95"/>
    <w:rsid w:val="00445095"/>
    <w:rsid w:val="00451050"/>
    <w:rsid w:val="004515FD"/>
    <w:rsid w:val="00457885"/>
    <w:rsid w:val="00460B69"/>
    <w:rsid w:val="00463530"/>
    <w:rsid w:val="00463CD4"/>
    <w:rsid w:val="00464A6E"/>
    <w:rsid w:val="00465A0A"/>
    <w:rsid w:val="004724FE"/>
    <w:rsid w:val="004755A9"/>
    <w:rsid w:val="004817D2"/>
    <w:rsid w:val="004857DA"/>
    <w:rsid w:val="00487E60"/>
    <w:rsid w:val="00494224"/>
    <w:rsid w:val="004A1795"/>
    <w:rsid w:val="004A31B5"/>
    <w:rsid w:val="004A7B01"/>
    <w:rsid w:val="004B4CF7"/>
    <w:rsid w:val="004B6E22"/>
    <w:rsid w:val="004C09EC"/>
    <w:rsid w:val="004C5772"/>
    <w:rsid w:val="004C6343"/>
    <w:rsid w:val="004D0224"/>
    <w:rsid w:val="004D2BDD"/>
    <w:rsid w:val="004D6C68"/>
    <w:rsid w:val="004E0A3A"/>
    <w:rsid w:val="004E4982"/>
    <w:rsid w:val="004E5AC4"/>
    <w:rsid w:val="004E602A"/>
    <w:rsid w:val="004F092F"/>
    <w:rsid w:val="004F45EF"/>
    <w:rsid w:val="004F728F"/>
    <w:rsid w:val="00500FE4"/>
    <w:rsid w:val="00501D38"/>
    <w:rsid w:val="00515890"/>
    <w:rsid w:val="0052102C"/>
    <w:rsid w:val="005254ED"/>
    <w:rsid w:val="00530698"/>
    <w:rsid w:val="00537EE4"/>
    <w:rsid w:val="005433F1"/>
    <w:rsid w:val="00543D89"/>
    <w:rsid w:val="00544EB7"/>
    <w:rsid w:val="00551DD1"/>
    <w:rsid w:val="0055427A"/>
    <w:rsid w:val="00563FE3"/>
    <w:rsid w:val="00570412"/>
    <w:rsid w:val="00570582"/>
    <w:rsid w:val="005718E8"/>
    <w:rsid w:val="005821CC"/>
    <w:rsid w:val="005827E8"/>
    <w:rsid w:val="00587975"/>
    <w:rsid w:val="00590DDF"/>
    <w:rsid w:val="005A1325"/>
    <w:rsid w:val="005A2279"/>
    <w:rsid w:val="005A64F1"/>
    <w:rsid w:val="005A7099"/>
    <w:rsid w:val="005B0125"/>
    <w:rsid w:val="005B67FF"/>
    <w:rsid w:val="005B6EC7"/>
    <w:rsid w:val="005B7470"/>
    <w:rsid w:val="005C1411"/>
    <w:rsid w:val="005C6992"/>
    <w:rsid w:val="005C6A03"/>
    <w:rsid w:val="005D1FF1"/>
    <w:rsid w:val="005D6034"/>
    <w:rsid w:val="005D678B"/>
    <w:rsid w:val="005D7A37"/>
    <w:rsid w:val="005E08DF"/>
    <w:rsid w:val="005E1F3D"/>
    <w:rsid w:val="005E6B4A"/>
    <w:rsid w:val="005F3B93"/>
    <w:rsid w:val="005F692B"/>
    <w:rsid w:val="0060255C"/>
    <w:rsid w:val="00603718"/>
    <w:rsid w:val="00604F96"/>
    <w:rsid w:val="00605F1C"/>
    <w:rsid w:val="00606DCF"/>
    <w:rsid w:val="0061176D"/>
    <w:rsid w:val="006122A4"/>
    <w:rsid w:val="00613937"/>
    <w:rsid w:val="00625420"/>
    <w:rsid w:val="0063524A"/>
    <w:rsid w:val="00635D18"/>
    <w:rsid w:val="006368F3"/>
    <w:rsid w:val="00637191"/>
    <w:rsid w:val="00647DC0"/>
    <w:rsid w:val="00660425"/>
    <w:rsid w:val="006661CC"/>
    <w:rsid w:val="006706CF"/>
    <w:rsid w:val="00671628"/>
    <w:rsid w:val="00673327"/>
    <w:rsid w:val="00674DCC"/>
    <w:rsid w:val="00675511"/>
    <w:rsid w:val="006768BF"/>
    <w:rsid w:val="00677E26"/>
    <w:rsid w:val="00680067"/>
    <w:rsid w:val="00692152"/>
    <w:rsid w:val="00696F35"/>
    <w:rsid w:val="006A0408"/>
    <w:rsid w:val="006A07DE"/>
    <w:rsid w:val="006A50E0"/>
    <w:rsid w:val="006A5E5D"/>
    <w:rsid w:val="006B1410"/>
    <w:rsid w:val="006B5289"/>
    <w:rsid w:val="006C0828"/>
    <w:rsid w:val="006C7E66"/>
    <w:rsid w:val="006E31A6"/>
    <w:rsid w:val="006E6941"/>
    <w:rsid w:val="006E76F4"/>
    <w:rsid w:val="006F2C50"/>
    <w:rsid w:val="006F4A49"/>
    <w:rsid w:val="006F5E3E"/>
    <w:rsid w:val="00700DA1"/>
    <w:rsid w:val="00706E5A"/>
    <w:rsid w:val="00733913"/>
    <w:rsid w:val="007377EA"/>
    <w:rsid w:val="00741310"/>
    <w:rsid w:val="007529EE"/>
    <w:rsid w:val="0075563C"/>
    <w:rsid w:val="00756393"/>
    <w:rsid w:val="0076353E"/>
    <w:rsid w:val="007712D0"/>
    <w:rsid w:val="00773A02"/>
    <w:rsid w:val="00782072"/>
    <w:rsid w:val="007826AC"/>
    <w:rsid w:val="00784696"/>
    <w:rsid w:val="00795AFD"/>
    <w:rsid w:val="007A6737"/>
    <w:rsid w:val="007A723E"/>
    <w:rsid w:val="007A7968"/>
    <w:rsid w:val="007B1159"/>
    <w:rsid w:val="007C0AF6"/>
    <w:rsid w:val="007C2A84"/>
    <w:rsid w:val="007C7956"/>
    <w:rsid w:val="007D07CB"/>
    <w:rsid w:val="007D54B6"/>
    <w:rsid w:val="007E0E8C"/>
    <w:rsid w:val="007F6601"/>
    <w:rsid w:val="00801046"/>
    <w:rsid w:val="008010E5"/>
    <w:rsid w:val="00801B89"/>
    <w:rsid w:val="00811935"/>
    <w:rsid w:val="00813729"/>
    <w:rsid w:val="008142DA"/>
    <w:rsid w:val="00815B0A"/>
    <w:rsid w:val="00817836"/>
    <w:rsid w:val="0081783F"/>
    <w:rsid w:val="00841E80"/>
    <w:rsid w:val="00842BF1"/>
    <w:rsid w:val="008501D2"/>
    <w:rsid w:val="00850E8B"/>
    <w:rsid w:val="00851608"/>
    <w:rsid w:val="00852BF3"/>
    <w:rsid w:val="008530B8"/>
    <w:rsid w:val="0085511F"/>
    <w:rsid w:val="0085727A"/>
    <w:rsid w:val="00862205"/>
    <w:rsid w:val="00871CB9"/>
    <w:rsid w:val="00872C38"/>
    <w:rsid w:val="0087391C"/>
    <w:rsid w:val="00875274"/>
    <w:rsid w:val="008803B4"/>
    <w:rsid w:val="0088041A"/>
    <w:rsid w:val="00881497"/>
    <w:rsid w:val="008818ED"/>
    <w:rsid w:val="00881ABA"/>
    <w:rsid w:val="00886AB3"/>
    <w:rsid w:val="00886B52"/>
    <w:rsid w:val="00887057"/>
    <w:rsid w:val="00887C21"/>
    <w:rsid w:val="00887C28"/>
    <w:rsid w:val="0089469D"/>
    <w:rsid w:val="008B037D"/>
    <w:rsid w:val="008B0C1F"/>
    <w:rsid w:val="008B6D3E"/>
    <w:rsid w:val="008C7B11"/>
    <w:rsid w:val="008D30B4"/>
    <w:rsid w:val="008E593F"/>
    <w:rsid w:val="008E5CD5"/>
    <w:rsid w:val="008F1B6D"/>
    <w:rsid w:val="008F3C0F"/>
    <w:rsid w:val="008F6058"/>
    <w:rsid w:val="00900072"/>
    <w:rsid w:val="009007F2"/>
    <w:rsid w:val="00914124"/>
    <w:rsid w:val="00920944"/>
    <w:rsid w:val="00926681"/>
    <w:rsid w:val="00930F5C"/>
    <w:rsid w:val="00951B05"/>
    <w:rsid w:val="00954EF3"/>
    <w:rsid w:val="00964026"/>
    <w:rsid w:val="0096612F"/>
    <w:rsid w:val="0097677C"/>
    <w:rsid w:val="00977C42"/>
    <w:rsid w:val="0098400F"/>
    <w:rsid w:val="00987B82"/>
    <w:rsid w:val="009912EC"/>
    <w:rsid w:val="00993249"/>
    <w:rsid w:val="0099498E"/>
    <w:rsid w:val="009A1E75"/>
    <w:rsid w:val="009A2EF3"/>
    <w:rsid w:val="009A52ED"/>
    <w:rsid w:val="009B144E"/>
    <w:rsid w:val="009B1EBC"/>
    <w:rsid w:val="009B2683"/>
    <w:rsid w:val="009B3E00"/>
    <w:rsid w:val="009C1B3D"/>
    <w:rsid w:val="009C45CF"/>
    <w:rsid w:val="009D17FB"/>
    <w:rsid w:val="009D25A0"/>
    <w:rsid w:val="009D5FBE"/>
    <w:rsid w:val="009E1889"/>
    <w:rsid w:val="009E28B6"/>
    <w:rsid w:val="009E488F"/>
    <w:rsid w:val="009E6E62"/>
    <w:rsid w:val="009E7278"/>
    <w:rsid w:val="00A0117D"/>
    <w:rsid w:val="00A10E84"/>
    <w:rsid w:val="00A11E9C"/>
    <w:rsid w:val="00A12F5D"/>
    <w:rsid w:val="00A16A5C"/>
    <w:rsid w:val="00A20D9B"/>
    <w:rsid w:val="00A228A2"/>
    <w:rsid w:val="00A27744"/>
    <w:rsid w:val="00A34771"/>
    <w:rsid w:val="00A4032F"/>
    <w:rsid w:val="00A4100A"/>
    <w:rsid w:val="00A44D63"/>
    <w:rsid w:val="00A466FB"/>
    <w:rsid w:val="00A4714A"/>
    <w:rsid w:val="00A5036D"/>
    <w:rsid w:val="00A5140A"/>
    <w:rsid w:val="00A526F2"/>
    <w:rsid w:val="00A614D2"/>
    <w:rsid w:val="00A615D7"/>
    <w:rsid w:val="00A627FF"/>
    <w:rsid w:val="00A6347B"/>
    <w:rsid w:val="00A67C8C"/>
    <w:rsid w:val="00A77DB4"/>
    <w:rsid w:val="00A83265"/>
    <w:rsid w:val="00A8391C"/>
    <w:rsid w:val="00A86044"/>
    <w:rsid w:val="00A90923"/>
    <w:rsid w:val="00A940DD"/>
    <w:rsid w:val="00A95B73"/>
    <w:rsid w:val="00A962FF"/>
    <w:rsid w:val="00AA31A6"/>
    <w:rsid w:val="00AA5380"/>
    <w:rsid w:val="00AA7FFB"/>
    <w:rsid w:val="00AB064F"/>
    <w:rsid w:val="00AB1C5C"/>
    <w:rsid w:val="00AB2046"/>
    <w:rsid w:val="00AB54B5"/>
    <w:rsid w:val="00AD16ED"/>
    <w:rsid w:val="00AD199E"/>
    <w:rsid w:val="00AD29C0"/>
    <w:rsid w:val="00AD32A3"/>
    <w:rsid w:val="00AE1539"/>
    <w:rsid w:val="00AF3496"/>
    <w:rsid w:val="00AF40F3"/>
    <w:rsid w:val="00B05B83"/>
    <w:rsid w:val="00B0778A"/>
    <w:rsid w:val="00B11DCC"/>
    <w:rsid w:val="00B23A38"/>
    <w:rsid w:val="00B24580"/>
    <w:rsid w:val="00B35B07"/>
    <w:rsid w:val="00B36D84"/>
    <w:rsid w:val="00B41BCC"/>
    <w:rsid w:val="00B4204A"/>
    <w:rsid w:val="00B427FC"/>
    <w:rsid w:val="00B4766C"/>
    <w:rsid w:val="00B67077"/>
    <w:rsid w:val="00B679C6"/>
    <w:rsid w:val="00B71DCC"/>
    <w:rsid w:val="00B73BCF"/>
    <w:rsid w:val="00B809A8"/>
    <w:rsid w:val="00B83D76"/>
    <w:rsid w:val="00B84981"/>
    <w:rsid w:val="00B94AE8"/>
    <w:rsid w:val="00B97612"/>
    <w:rsid w:val="00BA2CCF"/>
    <w:rsid w:val="00BA3260"/>
    <w:rsid w:val="00BA489A"/>
    <w:rsid w:val="00BA56B6"/>
    <w:rsid w:val="00BB0EE2"/>
    <w:rsid w:val="00BB6F0A"/>
    <w:rsid w:val="00BC3D00"/>
    <w:rsid w:val="00BD3FAA"/>
    <w:rsid w:val="00BE4470"/>
    <w:rsid w:val="00BE469D"/>
    <w:rsid w:val="00BE56DB"/>
    <w:rsid w:val="00BF2156"/>
    <w:rsid w:val="00BF6B8C"/>
    <w:rsid w:val="00BF7279"/>
    <w:rsid w:val="00C02751"/>
    <w:rsid w:val="00C036E0"/>
    <w:rsid w:val="00C1576C"/>
    <w:rsid w:val="00C162B9"/>
    <w:rsid w:val="00C17A58"/>
    <w:rsid w:val="00C2287E"/>
    <w:rsid w:val="00C22DD8"/>
    <w:rsid w:val="00C23A08"/>
    <w:rsid w:val="00C33A3F"/>
    <w:rsid w:val="00C36618"/>
    <w:rsid w:val="00C3767F"/>
    <w:rsid w:val="00C44848"/>
    <w:rsid w:val="00C44DCD"/>
    <w:rsid w:val="00C626E1"/>
    <w:rsid w:val="00C64484"/>
    <w:rsid w:val="00C67259"/>
    <w:rsid w:val="00C72136"/>
    <w:rsid w:val="00C728C5"/>
    <w:rsid w:val="00C73EC6"/>
    <w:rsid w:val="00C807A9"/>
    <w:rsid w:val="00C8388D"/>
    <w:rsid w:val="00C903B2"/>
    <w:rsid w:val="00C91E75"/>
    <w:rsid w:val="00C971F9"/>
    <w:rsid w:val="00C978BF"/>
    <w:rsid w:val="00CA08B6"/>
    <w:rsid w:val="00CA08BE"/>
    <w:rsid w:val="00CA4BED"/>
    <w:rsid w:val="00CA4E46"/>
    <w:rsid w:val="00CB1419"/>
    <w:rsid w:val="00CB413F"/>
    <w:rsid w:val="00CB7306"/>
    <w:rsid w:val="00CB7CD4"/>
    <w:rsid w:val="00CC34B2"/>
    <w:rsid w:val="00CC3C94"/>
    <w:rsid w:val="00CE07B6"/>
    <w:rsid w:val="00CE1D01"/>
    <w:rsid w:val="00CE2A8F"/>
    <w:rsid w:val="00CF0B64"/>
    <w:rsid w:val="00CF1C8F"/>
    <w:rsid w:val="00CF65C9"/>
    <w:rsid w:val="00D00DC0"/>
    <w:rsid w:val="00D03FEB"/>
    <w:rsid w:val="00D06CA2"/>
    <w:rsid w:val="00D06D92"/>
    <w:rsid w:val="00D10492"/>
    <w:rsid w:val="00D231B8"/>
    <w:rsid w:val="00D23B7B"/>
    <w:rsid w:val="00D2412A"/>
    <w:rsid w:val="00D25551"/>
    <w:rsid w:val="00D326CB"/>
    <w:rsid w:val="00D32F1F"/>
    <w:rsid w:val="00D37015"/>
    <w:rsid w:val="00D40A20"/>
    <w:rsid w:val="00D46A5A"/>
    <w:rsid w:val="00D46B9E"/>
    <w:rsid w:val="00D46DD5"/>
    <w:rsid w:val="00D47F1F"/>
    <w:rsid w:val="00D50931"/>
    <w:rsid w:val="00D53091"/>
    <w:rsid w:val="00D54FB4"/>
    <w:rsid w:val="00D55FEC"/>
    <w:rsid w:val="00D624D9"/>
    <w:rsid w:val="00D627A7"/>
    <w:rsid w:val="00D633C6"/>
    <w:rsid w:val="00D64A10"/>
    <w:rsid w:val="00D737DA"/>
    <w:rsid w:val="00D7422F"/>
    <w:rsid w:val="00D83A65"/>
    <w:rsid w:val="00D855B6"/>
    <w:rsid w:val="00D91601"/>
    <w:rsid w:val="00DA3127"/>
    <w:rsid w:val="00DA36B0"/>
    <w:rsid w:val="00DA46F8"/>
    <w:rsid w:val="00DA5E59"/>
    <w:rsid w:val="00DA661D"/>
    <w:rsid w:val="00DB0201"/>
    <w:rsid w:val="00DB0289"/>
    <w:rsid w:val="00DD0570"/>
    <w:rsid w:val="00DD092C"/>
    <w:rsid w:val="00DD31C7"/>
    <w:rsid w:val="00DD488E"/>
    <w:rsid w:val="00DE4495"/>
    <w:rsid w:val="00DE47AD"/>
    <w:rsid w:val="00DE5B86"/>
    <w:rsid w:val="00DE764E"/>
    <w:rsid w:val="00DE7D03"/>
    <w:rsid w:val="00DF33D2"/>
    <w:rsid w:val="00DF61A1"/>
    <w:rsid w:val="00E00316"/>
    <w:rsid w:val="00E03260"/>
    <w:rsid w:val="00E047E8"/>
    <w:rsid w:val="00E06DEB"/>
    <w:rsid w:val="00E12727"/>
    <w:rsid w:val="00E22C0E"/>
    <w:rsid w:val="00E23122"/>
    <w:rsid w:val="00E23244"/>
    <w:rsid w:val="00E276B9"/>
    <w:rsid w:val="00E3410E"/>
    <w:rsid w:val="00E46E43"/>
    <w:rsid w:val="00E51C5D"/>
    <w:rsid w:val="00E52557"/>
    <w:rsid w:val="00E529F4"/>
    <w:rsid w:val="00E55E71"/>
    <w:rsid w:val="00E57410"/>
    <w:rsid w:val="00E57782"/>
    <w:rsid w:val="00E61B6F"/>
    <w:rsid w:val="00E6539F"/>
    <w:rsid w:val="00E711FA"/>
    <w:rsid w:val="00E724C5"/>
    <w:rsid w:val="00E739A4"/>
    <w:rsid w:val="00E83434"/>
    <w:rsid w:val="00E84ABF"/>
    <w:rsid w:val="00E86A66"/>
    <w:rsid w:val="00E93693"/>
    <w:rsid w:val="00E93DCA"/>
    <w:rsid w:val="00E947C1"/>
    <w:rsid w:val="00E963D4"/>
    <w:rsid w:val="00EA2587"/>
    <w:rsid w:val="00EA65EB"/>
    <w:rsid w:val="00EA7097"/>
    <w:rsid w:val="00EA739E"/>
    <w:rsid w:val="00EB3C3B"/>
    <w:rsid w:val="00EB77DA"/>
    <w:rsid w:val="00EC18B7"/>
    <w:rsid w:val="00EC5525"/>
    <w:rsid w:val="00ED3D84"/>
    <w:rsid w:val="00EE2038"/>
    <w:rsid w:val="00EF05E5"/>
    <w:rsid w:val="00EF419F"/>
    <w:rsid w:val="00EF474E"/>
    <w:rsid w:val="00F07697"/>
    <w:rsid w:val="00F1279E"/>
    <w:rsid w:val="00F161E3"/>
    <w:rsid w:val="00F2159A"/>
    <w:rsid w:val="00F23F92"/>
    <w:rsid w:val="00F26DC4"/>
    <w:rsid w:val="00F36C85"/>
    <w:rsid w:val="00F401C0"/>
    <w:rsid w:val="00F4033B"/>
    <w:rsid w:val="00F4491E"/>
    <w:rsid w:val="00F47CC9"/>
    <w:rsid w:val="00F542A2"/>
    <w:rsid w:val="00F73EAF"/>
    <w:rsid w:val="00F81E2D"/>
    <w:rsid w:val="00F837D0"/>
    <w:rsid w:val="00F87AC1"/>
    <w:rsid w:val="00F9769F"/>
    <w:rsid w:val="00FA6453"/>
    <w:rsid w:val="00FB0A48"/>
    <w:rsid w:val="00FC1F9C"/>
    <w:rsid w:val="00FD62B2"/>
    <w:rsid w:val="00FE340F"/>
    <w:rsid w:val="00FE3D04"/>
    <w:rsid w:val="00FF0F89"/>
    <w:rsid w:val="00FF25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511B9"/>
  <w15:chartTrackingRefBased/>
  <w15:docId w15:val="{2C4DF9B0-AF00-4B04-B171-A0BFDB2B4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88D"/>
    <w:pPr>
      <w:spacing w:after="200" w:line="276" w:lineRule="auto"/>
    </w:pPr>
    <w:rPr>
      <w:sz w:val="22"/>
      <w:szCs w:val="22"/>
      <w:lang w:eastAsia="en-US"/>
    </w:rPr>
  </w:style>
  <w:style w:type="paragraph" w:styleId="Heading1">
    <w:name w:val="heading 1"/>
    <w:basedOn w:val="Normal"/>
    <w:next w:val="Normal"/>
    <w:link w:val="Heading1Char"/>
    <w:qFormat/>
    <w:rsid w:val="00BD3FAA"/>
    <w:pPr>
      <w:keepNext/>
      <w:spacing w:after="0" w:line="240" w:lineRule="auto"/>
      <w:outlineLvl w:val="0"/>
    </w:pPr>
    <w:rPr>
      <w:rFonts w:ascii="Times New Roman" w:eastAsia="Times New Roman" w:hAnsi="Times New Roman"/>
      <w:b/>
      <w:bCs/>
      <w:sz w:val="24"/>
      <w:szCs w:val="24"/>
    </w:rPr>
  </w:style>
  <w:style w:type="paragraph" w:styleId="Heading4">
    <w:name w:val="heading 4"/>
    <w:basedOn w:val="Normal"/>
    <w:next w:val="Normal"/>
    <w:link w:val="Heading4Char"/>
    <w:uiPriority w:val="9"/>
    <w:qFormat/>
    <w:rsid w:val="00DA661D"/>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65C9"/>
    <w:pPr>
      <w:ind w:left="720"/>
      <w:contextualSpacing/>
    </w:pPr>
  </w:style>
  <w:style w:type="table" w:styleId="TableGrid">
    <w:name w:val="Table Grid"/>
    <w:basedOn w:val="TableNormal"/>
    <w:uiPriority w:val="59"/>
    <w:rsid w:val="00880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A4714A"/>
    <w:pPr>
      <w:spacing w:after="0" w:line="240" w:lineRule="auto"/>
    </w:pPr>
    <w:rPr>
      <w:rFonts w:ascii="Tahoma" w:hAnsi="Tahoma" w:cs="Tahoma"/>
      <w:sz w:val="16"/>
      <w:szCs w:val="16"/>
    </w:rPr>
  </w:style>
  <w:style w:type="character" w:customStyle="1" w:styleId="BalloonTextChar">
    <w:name w:val="Balloon Text Char"/>
    <w:link w:val="BalloonText"/>
    <w:semiHidden/>
    <w:rsid w:val="00A4714A"/>
    <w:rPr>
      <w:rFonts w:ascii="Tahoma" w:hAnsi="Tahoma" w:cs="Tahoma"/>
      <w:sz w:val="16"/>
      <w:szCs w:val="16"/>
      <w:lang w:eastAsia="en-US"/>
    </w:rPr>
  </w:style>
  <w:style w:type="paragraph" w:styleId="Title">
    <w:name w:val="Title"/>
    <w:basedOn w:val="Normal"/>
    <w:link w:val="TitleChar"/>
    <w:qFormat/>
    <w:rsid w:val="004A7B01"/>
    <w:pPr>
      <w:spacing w:after="0" w:line="240" w:lineRule="auto"/>
      <w:jc w:val="center"/>
    </w:pPr>
    <w:rPr>
      <w:rFonts w:ascii="Times New Roman" w:eastAsia="Times New Roman" w:hAnsi="Times New Roman"/>
      <w:sz w:val="28"/>
      <w:szCs w:val="28"/>
    </w:rPr>
  </w:style>
  <w:style w:type="character" w:customStyle="1" w:styleId="TitleChar">
    <w:name w:val="Title Char"/>
    <w:link w:val="Title"/>
    <w:rsid w:val="004A7B01"/>
    <w:rPr>
      <w:rFonts w:ascii="Times New Roman" w:eastAsia="Times New Roman" w:hAnsi="Times New Roman"/>
      <w:sz w:val="28"/>
      <w:szCs w:val="28"/>
      <w:lang w:eastAsia="en-US"/>
    </w:rPr>
  </w:style>
  <w:style w:type="paragraph" w:styleId="BodyText2">
    <w:name w:val="Body Text 2"/>
    <w:basedOn w:val="Normal"/>
    <w:link w:val="BodyText2Char"/>
    <w:rsid w:val="006F4A49"/>
    <w:pPr>
      <w:spacing w:after="0" w:line="240" w:lineRule="auto"/>
    </w:pPr>
    <w:rPr>
      <w:rFonts w:ascii="Arial" w:eastAsia="Times New Roman" w:hAnsi="Arial" w:cs="Arial"/>
      <w:b/>
      <w:bCs/>
      <w:sz w:val="24"/>
      <w:szCs w:val="24"/>
    </w:rPr>
  </w:style>
  <w:style w:type="character" w:customStyle="1" w:styleId="BodyText2Char">
    <w:name w:val="Body Text 2 Char"/>
    <w:link w:val="BodyText2"/>
    <w:rsid w:val="006F4A49"/>
    <w:rPr>
      <w:rFonts w:ascii="Arial" w:eastAsia="Times New Roman" w:hAnsi="Arial" w:cs="Arial"/>
      <w:b/>
      <w:bCs/>
      <w:sz w:val="24"/>
      <w:szCs w:val="24"/>
      <w:lang w:eastAsia="en-US"/>
    </w:rPr>
  </w:style>
  <w:style w:type="paragraph" w:styleId="Header">
    <w:name w:val="header"/>
    <w:basedOn w:val="Normal"/>
    <w:link w:val="HeaderChar"/>
    <w:rsid w:val="006F4A49"/>
    <w:pPr>
      <w:tabs>
        <w:tab w:val="center" w:pos="4153"/>
        <w:tab w:val="right" w:pos="8306"/>
      </w:tabs>
      <w:spacing w:after="0" w:line="240" w:lineRule="auto"/>
    </w:pPr>
    <w:rPr>
      <w:rFonts w:ascii="Times New Roman" w:eastAsia="Times New Roman" w:hAnsi="Times New Roman"/>
      <w:sz w:val="24"/>
      <w:szCs w:val="24"/>
      <w:lang w:val="en-US"/>
    </w:rPr>
  </w:style>
  <w:style w:type="character" w:customStyle="1" w:styleId="HeaderChar">
    <w:name w:val="Header Char"/>
    <w:link w:val="Header"/>
    <w:rsid w:val="006F4A49"/>
    <w:rPr>
      <w:rFonts w:ascii="Times New Roman" w:eastAsia="Times New Roman" w:hAnsi="Times New Roman"/>
      <w:sz w:val="24"/>
      <w:szCs w:val="24"/>
      <w:lang w:val="en-US" w:eastAsia="en-US"/>
    </w:rPr>
  </w:style>
  <w:style w:type="paragraph" w:styleId="BodyText">
    <w:name w:val="Body Text"/>
    <w:basedOn w:val="Normal"/>
    <w:link w:val="BodyTextChar"/>
    <w:rsid w:val="006F4A49"/>
    <w:pPr>
      <w:spacing w:after="120" w:line="240" w:lineRule="auto"/>
    </w:pPr>
    <w:rPr>
      <w:rFonts w:ascii="Times New Roman" w:eastAsia="Times New Roman" w:hAnsi="Times New Roman"/>
      <w:sz w:val="24"/>
      <w:szCs w:val="24"/>
      <w:lang w:val="en-US"/>
    </w:rPr>
  </w:style>
  <w:style w:type="character" w:customStyle="1" w:styleId="BodyTextChar">
    <w:name w:val="Body Text Char"/>
    <w:link w:val="BodyText"/>
    <w:rsid w:val="006F4A49"/>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A77DB4"/>
    <w:pPr>
      <w:tabs>
        <w:tab w:val="center" w:pos="4513"/>
        <w:tab w:val="right" w:pos="9026"/>
      </w:tabs>
    </w:pPr>
  </w:style>
  <w:style w:type="character" w:customStyle="1" w:styleId="FooterChar">
    <w:name w:val="Footer Char"/>
    <w:link w:val="Footer"/>
    <w:uiPriority w:val="99"/>
    <w:rsid w:val="00A77DB4"/>
    <w:rPr>
      <w:sz w:val="22"/>
      <w:szCs w:val="22"/>
      <w:lang w:eastAsia="en-US"/>
    </w:rPr>
  </w:style>
  <w:style w:type="character" w:styleId="Hyperlink">
    <w:name w:val="Hyperlink"/>
    <w:uiPriority w:val="99"/>
    <w:unhideWhenUsed/>
    <w:rsid w:val="00445095"/>
    <w:rPr>
      <w:color w:val="0000FF"/>
      <w:u w:val="single"/>
    </w:rPr>
  </w:style>
  <w:style w:type="paragraph" w:customStyle="1" w:styleId="Default">
    <w:name w:val="Default"/>
    <w:rsid w:val="008B0C1F"/>
    <w:pPr>
      <w:autoSpaceDE w:val="0"/>
      <w:autoSpaceDN w:val="0"/>
      <w:adjustRightInd w:val="0"/>
    </w:pPr>
    <w:rPr>
      <w:rFonts w:ascii="Arial" w:hAnsi="Arial" w:cs="Arial"/>
      <w:color w:val="000000"/>
      <w:sz w:val="24"/>
      <w:szCs w:val="24"/>
      <w:lang w:eastAsia="en-US"/>
    </w:rPr>
  </w:style>
  <w:style w:type="character" w:styleId="CommentReference">
    <w:name w:val="annotation reference"/>
    <w:uiPriority w:val="99"/>
    <w:semiHidden/>
    <w:unhideWhenUsed/>
    <w:rsid w:val="008F1B6D"/>
    <w:rPr>
      <w:sz w:val="16"/>
      <w:szCs w:val="16"/>
    </w:rPr>
  </w:style>
  <w:style w:type="paragraph" w:styleId="CommentText">
    <w:name w:val="annotation text"/>
    <w:basedOn w:val="Normal"/>
    <w:link w:val="CommentTextChar"/>
    <w:uiPriority w:val="99"/>
    <w:unhideWhenUsed/>
    <w:rsid w:val="008F1B6D"/>
    <w:rPr>
      <w:sz w:val="20"/>
      <w:szCs w:val="20"/>
    </w:rPr>
  </w:style>
  <w:style w:type="character" w:customStyle="1" w:styleId="CommentTextChar">
    <w:name w:val="Comment Text Char"/>
    <w:link w:val="CommentText"/>
    <w:uiPriority w:val="99"/>
    <w:rsid w:val="008F1B6D"/>
    <w:rPr>
      <w:lang w:eastAsia="en-US"/>
    </w:rPr>
  </w:style>
  <w:style w:type="paragraph" w:styleId="CommentSubject">
    <w:name w:val="annotation subject"/>
    <w:basedOn w:val="CommentText"/>
    <w:next w:val="CommentText"/>
    <w:link w:val="CommentSubjectChar"/>
    <w:uiPriority w:val="99"/>
    <w:semiHidden/>
    <w:unhideWhenUsed/>
    <w:rsid w:val="008F1B6D"/>
    <w:rPr>
      <w:b/>
      <w:bCs/>
    </w:rPr>
  </w:style>
  <w:style w:type="character" w:customStyle="1" w:styleId="CommentSubjectChar">
    <w:name w:val="Comment Subject Char"/>
    <w:link w:val="CommentSubject"/>
    <w:uiPriority w:val="99"/>
    <w:semiHidden/>
    <w:rsid w:val="008F1B6D"/>
    <w:rPr>
      <w:b/>
      <w:bCs/>
      <w:lang w:eastAsia="en-US"/>
    </w:rPr>
  </w:style>
  <w:style w:type="character" w:customStyle="1" w:styleId="Heading1Char">
    <w:name w:val="Heading 1 Char"/>
    <w:link w:val="Heading1"/>
    <w:rsid w:val="00BD3FAA"/>
    <w:rPr>
      <w:rFonts w:ascii="Times New Roman" w:eastAsia="Times New Roman" w:hAnsi="Times New Roman"/>
      <w:b/>
      <w:bCs/>
      <w:sz w:val="24"/>
      <w:szCs w:val="24"/>
      <w:lang w:eastAsia="en-US"/>
    </w:rPr>
  </w:style>
  <w:style w:type="paragraph" w:styleId="NoSpacing">
    <w:name w:val="No Spacing"/>
    <w:uiPriority w:val="1"/>
    <w:qFormat/>
    <w:rsid w:val="00795AFD"/>
    <w:rPr>
      <w:sz w:val="22"/>
      <w:szCs w:val="22"/>
      <w:lang w:eastAsia="en-US"/>
    </w:rPr>
  </w:style>
  <w:style w:type="paragraph" w:styleId="PlainText">
    <w:name w:val="Plain Text"/>
    <w:basedOn w:val="Normal"/>
    <w:link w:val="PlainTextChar"/>
    <w:uiPriority w:val="99"/>
    <w:rsid w:val="007C7956"/>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link w:val="PlainText"/>
    <w:uiPriority w:val="99"/>
    <w:rsid w:val="007C7956"/>
    <w:rPr>
      <w:rFonts w:ascii="Courier New" w:eastAsia="Times New Roman" w:hAnsi="Courier New" w:cs="Courier New"/>
    </w:rPr>
  </w:style>
  <w:style w:type="character" w:customStyle="1" w:styleId="Heading4Char">
    <w:name w:val="Heading 4 Char"/>
    <w:link w:val="Heading4"/>
    <w:uiPriority w:val="9"/>
    <w:rsid w:val="00DA661D"/>
    <w:rPr>
      <w:rFonts w:ascii="Calibri" w:eastAsia="Times New Roman" w:hAnsi="Calibri" w:cs="Times New Roman"/>
      <w:b/>
      <w:bCs/>
      <w:sz w:val="28"/>
      <w:szCs w:val="28"/>
      <w:lang w:eastAsia="en-US"/>
    </w:rPr>
  </w:style>
  <w:style w:type="character" w:styleId="FollowedHyperlink">
    <w:name w:val="FollowedHyperlink"/>
    <w:uiPriority w:val="99"/>
    <w:semiHidden/>
    <w:unhideWhenUsed/>
    <w:rsid w:val="004D2BDD"/>
    <w:rPr>
      <w:color w:val="800080"/>
      <w:u w:val="single"/>
    </w:rPr>
  </w:style>
  <w:style w:type="character" w:customStyle="1" w:styleId="legds2">
    <w:name w:val="legds2"/>
    <w:rsid w:val="00E00316"/>
    <w:rPr>
      <w:vanish w:val="0"/>
      <w:webHidden w:val="0"/>
      <w:specVanish w:val="0"/>
    </w:rPr>
  </w:style>
  <w:style w:type="paragraph" w:styleId="FootnoteText">
    <w:name w:val="footnote text"/>
    <w:basedOn w:val="Normal"/>
    <w:semiHidden/>
    <w:rsid w:val="00773A02"/>
    <w:rPr>
      <w:sz w:val="20"/>
      <w:szCs w:val="20"/>
    </w:rPr>
  </w:style>
  <w:style w:type="character" w:styleId="FootnoteReference">
    <w:name w:val="footnote reference"/>
    <w:semiHidden/>
    <w:rsid w:val="00773A02"/>
    <w:rPr>
      <w:vertAlign w:val="superscript"/>
    </w:rPr>
  </w:style>
  <w:style w:type="paragraph" w:styleId="NormalWeb">
    <w:name w:val="Normal (Web)"/>
    <w:basedOn w:val="Normal"/>
    <w:uiPriority w:val="99"/>
    <w:unhideWhenUsed/>
    <w:rsid w:val="00A615D7"/>
    <w:pPr>
      <w:spacing w:before="100" w:beforeAutospacing="1" w:after="100" w:afterAutospacing="1" w:line="240" w:lineRule="auto"/>
    </w:pPr>
    <w:rPr>
      <w:rFonts w:ascii="Times New Roman" w:eastAsia="Times New Roman" w:hAnsi="Times New Roman"/>
      <w:sz w:val="24"/>
      <w:szCs w:val="24"/>
      <w:lang w:eastAsia="en-GB"/>
    </w:rPr>
  </w:style>
  <w:style w:type="paragraph" w:styleId="Revision">
    <w:name w:val="Revision"/>
    <w:hidden/>
    <w:uiPriority w:val="99"/>
    <w:semiHidden/>
    <w:rsid w:val="004F728F"/>
    <w:rPr>
      <w:sz w:val="22"/>
      <w:szCs w:val="22"/>
      <w:lang w:eastAsia="en-US"/>
    </w:rPr>
  </w:style>
  <w:style w:type="character" w:styleId="Strong">
    <w:name w:val="Strong"/>
    <w:uiPriority w:val="22"/>
    <w:qFormat/>
    <w:rsid w:val="00E46E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99181">
      <w:bodyDiv w:val="1"/>
      <w:marLeft w:val="0"/>
      <w:marRight w:val="0"/>
      <w:marTop w:val="0"/>
      <w:marBottom w:val="0"/>
      <w:divBdr>
        <w:top w:val="none" w:sz="0" w:space="0" w:color="auto"/>
        <w:left w:val="none" w:sz="0" w:space="0" w:color="auto"/>
        <w:bottom w:val="none" w:sz="0" w:space="0" w:color="auto"/>
        <w:right w:val="none" w:sz="0" w:space="0" w:color="auto"/>
      </w:divBdr>
      <w:divsChild>
        <w:div w:id="671763868">
          <w:marLeft w:val="0"/>
          <w:marRight w:val="0"/>
          <w:marTop w:val="0"/>
          <w:marBottom w:val="0"/>
          <w:divBdr>
            <w:top w:val="none" w:sz="0" w:space="0" w:color="auto"/>
            <w:left w:val="none" w:sz="0" w:space="0" w:color="auto"/>
            <w:bottom w:val="none" w:sz="0" w:space="0" w:color="auto"/>
            <w:right w:val="none" w:sz="0" w:space="0" w:color="auto"/>
          </w:divBdr>
          <w:divsChild>
            <w:div w:id="85923329">
              <w:marLeft w:val="0"/>
              <w:marRight w:val="0"/>
              <w:marTop w:val="0"/>
              <w:marBottom w:val="0"/>
              <w:divBdr>
                <w:top w:val="none" w:sz="0" w:space="0" w:color="auto"/>
                <w:left w:val="none" w:sz="0" w:space="0" w:color="auto"/>
                <w:bottom w:val="none" w:sz="0" w:space="0" w:color="auto"/>
                <w:right w:val="none" w:sz="0" w:space="0" w:color="auto"/>
              </w:divBdr>
              <w:divsChild>
                <w:div w:id="353775116">
                  <w:marLeft w:val="0"/>
                  <w:marRight w:val="0"/>
                  <w:marTop w:val="0"/>
                  <w:marBottom w:val="0"/>
                  <w:divBdr>
                    <w:top w:val="none" w:sz="0" w:space="0" w:color="auto"/>
                    <w:left w:val="none" w:sz="0" w:space="0" w:color="auto"/>
                    <w:bottom w:val="none" w:sz="0" w:space="0" w:color="auto"/>
                    <w:right w:val="none" w:sz="0" w:space="0" w:color="auto"/>
                  </w:divBdr>
                  <w:divsChild>
                    <w:div w:id="1211768207">
                      <w:marLeft w:val="0"/>
                      <w:marRight w:val="0"/>
                      <w:marTop w:val="0"/>
                      <w:marBottom w:val="0"/>
                      <w:divBdr>
                        <w:top w:val="none" w:sz="0" w:space="0" w:color="auto"/>
                        <w:left w:val="none" w:sz="0" w:space="0" w:color="auto"/>
                        <w:bottom w:val="none" w:sz="0" w:space="0" w:color="auto"/>
                        <w:right w:val="none" w:sz="0" w:space="0" w:color="auto"/>
                      </w:divBdr>
                      <w:divsChild>
                        <w:div w:id="6959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086314">
      <w:bodyDiv w:val="1"/>
      <w:marLeft w:val="0"/>
      <w:marRight w:val="0"/>
      <w:marTop w:val="0"/>
      <w:marBottom w:val="0"/>
      <w:divBdr>
        <w:top w:val="none" w:sz="0" w:space="0" w:color="auto"/>
        <w:left w:val="none" w:sz="0" w:space="0" w:color="auto"/>
        <w:bottom w:val="none" w:sz="0" w:space="0" w:color="auto"/>
        <w:right w:val="none" w:sz="0" w:space="0" w:color="auto"/>
      </w:divBdr>
    </w:div>
    <w:div w:id="1131903420">
      <w:bodyDiv w:val="1"/>
      <w:marLeft w:val="0"/>
      <w:marRight w:val="0"/>
      <w:marTop w:val="0"/>
      <w:marBottom w:val="0"/>
      <w:divBdr>
        <w:top w:val="none" w:sz="0" w:space="0" w:color="auto"/>
        <w:left w:val="none" w:sz="0" w:space="0" w:color="auto"/>
        <w:bottom w:val="none" w:sz="0" w:space="0" w:color="auto"/>
        <w:right w:val="none" w:sz="0" w:space="0" w:color="auto"/>
      </w:divBdr>
    </w:div>
    <w:div w:id="1251937024">
      <w:bodyDiv w:val="1"/>
      <w:marLeft w:val="0"/>
      <w:marRight w:val="0"/>
      <w:marTop w:val="0"/>
      <w:marBottom w:val="0"/>
      <w:divBdr>
        <w:top w:val="none" w:sz="0" w:space="0" w:color="auto"/>
        <w:left w:val="none" w:sz="0" w:space="0" w:color="auto"/>
        <w:bottom w:val="none" w:sz="0" w:space="0" w:color="auto"/>
        <w:right w:val="none" w:sz="0" w:space="0" w:color="auto"/>
      </w:divBdr>
    </w:div>
    <w:div w:id="144411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FAD4D-CAEC-4D3D-9F5F-5516A1DA1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2315</Words>
  <Characters>13198</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Combined Impact Assessment: Guidance</vt:lpstr>
    </vt:vector>
  </TitlesOfParts>
  <Company>East Lothian Council</Company>
  <LinksUpToDate>false</LinksUpToDate>
  <CharactersWithSpaces>15483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Combined Impact Assessment: Guidance</dc:title>
  <dc:subject/>
  <dc:creator>spilr</dc:creator>
  <cp:keywords/>
  <cp:lastModifiedBy>Alexander, Linda</cp:lastModifiedBy>
  <cp:revision>2</cp:revision>
  <cp:lastPrinted>2019-04-01T08:47:00Z</cp:lastPrinted>
  <dcterms:created xsi:type="dcterms:W3CDTF">2025-10-21T11:40:00Z</dcterms:created>
  <dcterms:modified xsi:type="dcterms:W3CDTF">2025-10-21T11:40:00Z</dcterms:modified>
</cp:coreProperties>
</file>