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C97D6" w14:textId="77777777" w:rsidR="00641316" w:rsidRDefault="00717F90" w:rsidP="00641316">
      <w:pPr>
        <w:pStyle w:val="Heading1"/>
        <w:rPr>
          <w:color w:val="auto"/>
        </w:rPr>
      </w:pPr>
      <w:r>
        <w:rPr>
          <w:color w:val="auto"/>
        </w:rPr>
        <w:t xml:space="preserve">Interim </w:t>
      </w:r>
      <w:proofErr w:type="gramStart"/>
      <w:r w:rsidR="006A3719">
        <w:rPr>
          <w:color w:val="auto"/>
        </w:rPr>
        <w:t xml:space="preserve">IIA </w:t>
      </w:r>
      <w:r w:rsidR="00641316">
        <w:rPr>
          <w:color w:val="auto"/>
        </w:rPr>
        <w:t xml:space="preserve"> </w:t>
      </w:r>
      <w:r w:rsidR="006A3719">
        <w:rPr>
          <w:color w:val="auto"/>
        </w:rPr>
        <w:t>Report</w:t>
      </w:r>
      <w:proofErr w:type="gramEnd"/>
      <w:r w:rsidR="000C44F0">
        <w:rPr>
          <w:color w:val="auto"/>
        </w:rPr>
        <w:t xml:space="preserve"> </w:t>
      </w:r>
      <w:r>
        <w:rPr>
          <w:color w:val="auto"/>
        </w:rPr>
        <w:t>–</w:t>
      </w:r>
      <w:r w:rsidR="000C44F0">
        <w:rPr>
          <w:color w:val="auto"/>
        </w:rPr>
        <w:t xml:space="preserve"> </w:t>
      </w:r>
      <w:r>
        <w:rPr>
          <w:color w:val="auto"/>
        </w:rPr>
        <w:t>Relocation of Residents from Eskgreen Care Home</w:t>
      </w:r>
    </w:p>
    <w:p w14:paraId="6C69C1B5" w14:textId="77777777" w:rsidR="00641316" w:rsidRDefault="00641316" w:rsidP="00641316">
      <w:pPr>
        <w:pStyle w:val="ListParagraph"/>
        <w:ind w:left="0"/>
        <w:outlineLvl w:val="0"/>
        <w:rPr>
          <w:rFonts w:cs="Arial"/>
        </w:rPr>
      </w:pPr>
    </w:p>
    <w:p w14:paraId="30393C35" w14:textId="77777777" w:rsidR="00641316" w:rsidRDefault="00641316" w:rsidP="00641316">
      <w:pPr>
        <w:rPr>
          <w:rFonts w:cs="Arial"/>
        </w:rPr>
      </w:pPr>
      <w:r>
        <w:rPr>
          <w:rFonts w:cs="Arial"/>
        </w:rPr>
        <w:t>Each of the numbered sections below must be completed</w:t>
      </w:r>
    </w:p>
    <w:p w14:paraId="1EC7960C" w14:textId="77777777" w:rsidR="00641316" w:rsidRDefault="00641316" w:rsidP="00641316">
      <w:pPr>
        <w:rPr>
          <w:rFonts w:cs="Arial"/>
        </w:rPr>
      </w:pPr>
      <w:r>
        <w:rPr>
          <w:rFonts w:cs="Arial"/>
        </w:rPr>
        <w:t>Please state if the IIA is interim or final</w:t>
      </w:r>
    </w:p>
    <w:p w14:paraId="69D40733" w14:textId="77777777" w:rsidR="00717F90" w:rsidRDefault="00717F90" w:rsidP="00641316">
      <w:pPr>
        <w:rPr>
          <w:rFonts w:cs="Arial"/>
        </w:rPr>
      </w:pPr>
    </w:p>
    <w:p w14:paraId="06251C41" w14:textId="77777777" w:rsidR="00717F90" w:rsidRDefault="00717F90" w:rsidP="00641316">
      <w:pPr>
        <w:rPr>
          <w:rFonts w:cs="Arial"/>
        </w:rPr>
      </w:pPr>
      <w:r>
        <w:rPr>
          <w:rFonts w:cs="Arial"/>
        </w:rPr>
        <w:t>This is an Interim IIA</w:t>
      </w:r>
    </w:p>
    <w:p w14:paraId="58B98C3B" w14:textId="77777777" w:rsidR="00641316" w:rsidRDefault="00641316" w:rsidP="00641316">
      <w:pPr>
        <w:pStyle w:val="ListParagraph"/>
        <w:ind w:left="0"/>
        <w:rPr>
          <w:rFonts w:cs="Arial"/>
          <w:szCs w:val="24"/>
        </w:rPr>
      </w:pPr>
    </w:p>
    <w:p w14:paraId="61458A20" w14:textId="77777777" w:rsidR="00641316" w:rsidRDefault="00641316" w:rsidP="00641316">
      <w:pPr>
        <w:pStyle w:val="ListParagraph"/>
        <w:ind w:left="0"/>
        <w:rPr>
          <w:rFonts w:cs="Arial"/>
          <w:b/>
          <w:szCs w:val="24"/>
        </w:rPr>
      </w:pPr>
    </w:p>
    <w:p w14:paraId="43D0CD89" w14:textId="77777777" w:rsidR="00641316" w:rsidRPr="000C44F0" w:rsidRDefault="00641316" w:rsidP="00641316">
      <w:pPr>
        <w:pStyle w:val="Heading2"/>
        <w:numPr>
          <w:ilvl w:val="0"/>
          <w:numId w:val="1"/>
        </w:numPr>
        <w:rPr>
          <w:rFonts w:ascii="Arial" w:hAnsi="Arial" w:cs="Arial"/>
          <w:bCs/>
          <w:color w:val="auto"/>
        </w:rPr>
      </w:pPr>
      <w:r w:rsidRPr="000C44F0">
        <w:rPr>
          <w:rFonts w:ascii="Arial" w:hAnsi="Arial" w:cs="Arial"/>
          <w:bCs/>
          <w:color w:val="auto"/>
        </w:rPr>
        <w:t xml:space="preserve">Title of proposal </w:t>
      </w:r>
    </w:p>
    <w:p w14:paraId="3C69C76D" w14:textId="77777777" w:rsidR="00641316" w:rsidRDefault="00641316" w:rsidP="00641316">
      <w:pPr>
        <w:pStyle w:val="ListParagraph"/>
        <w:ind w:left="0"/>
        <w:rPr>
          <w:rFonts w:cs="Arial"/>
          <w:szCs w:val="24"/>
        </w:rPr>
      </w:pPr>
    </w:p>
    <w:p w14:paraId="41148574" w14:textId="77777777" w:rsidR="00717F90" w:rsidRDefault="00717F90" w:rsidP="00717F90">
      <w:r>
        <w:t>Relocation of Residents from Eskgreen Care Home</w:t>
      </w:r>
    </w:p>
    <w:p w14:paraId="4B507959" w14:textId="77777777" w:rsidR="00717F90" w:rsidRPr="000C44F0" w:rsidRDefault="00717F90" w:rsidP="00717F90">
      <w:pPr>
        <w:rPr>
          <w:rFonts w:cs="Arial"/>
          <w:szCs w:val="24"/>
        </w:rPr>
      </w:pPr>
    </w:p>
    <w:p w14:paraId="694C2CBD" w14:textId="77777777" w:rsidR="00641316" w:rsidRPr="000C44F0" w:rsidRDefault="00641316" w:rsidP="00641316">
      <w:pPr>
        <w:pStyle w:val="ListParagraph"/>
        <w:ind w:left="0"/>
        <w:outlineLvl w:val="0"/>
        <w:rPr>
          <w:rFonts w:cs="Arial"/>
          <w:szCs w:val="24"/>
        </w:rPr>
      </w:pPr>
      <w:r w:rsidRPr="000C44F0">
        <w:rPr>
          <w:rFonts w:cs="Arial"/>
          <w:szCs w:val="24"/>
        </w:rPr>
        <w:tab/>
      </w:r>
      <w:r w:rsidRPr="000C44F0">
        <w:rPr>
          <w:rFonts w:cs="Arial"/>
          <w:szCs w:val="24"/>
        </w:rPr>
        <w:tab/>
      </w:r>
      <w:r w:rsidRPr="000C44F0">
        <w:rPr>
          <w:rFonts w:cs="Arial"/>
          <w:szCs w:val="24"/>
        </w:rPr>
        <w:tab/>
      </w:r>
      <w:r w:rsidRPr="000C44F0">
        <w:rPr>
          <w:rFonts w:cs="Arial"/>
          <w:szCs w:val="24"/>
        </w:rPr>
        <w:tab/>
      </w:r>
    </w:p>
    <w:p w14:paraId="2A5D2D99" w14:textId="77777777" w:rsidR="00641316" w:rsidRPr="000C44F0" w:rsidRDefault="00641316" w:rsidP="006A3719">
      <w:pPr>
        <w:pStyle w:val="Heading2"/>
        <w:numPr>
          <w:ilvl w:val="0"/>
          <w:numId w:val="1"/>
        </w:numPr>
        <w:rPr>
          <w:rFonts w:ascii="Arial" w:hAnsi="Arial" w:cs="Arial"/>
          <w:bCs/>
          <w:color w:val="auto"/>
        </w:rPr>
      </w:pPr>
      <w:r w:rsidRPr="000C44F0">
        <w:rPr>
          <w:rFonts w:ascii="Arial" w:hAnsi="Arial" w:cs="Arial"/>
          <w:bCs/>
          <w:color w:val="auto"/>
        </w:rPr>
        <w:t>What will change as a result of this proposal?</w:t>
      </w:r>
    </w:p>
    <w:p w14:paraId="53AAFF60" w14:textId="77777777" w:rsidR="00641316" w:rsidRPr="000C44F0" w:rsidRDefault="00641316" w:rsidP="00641316">
      <w:pPr>
        <w:pStyle w:val="ListParagraph"/>
        <w:ind w:left="0"/>
        <w:rPr>
          <w:rFonts w:cs="Arial"/>
          <w:b/>
          <w:szCs w:val="24"/>
        </w:rPr>
      </w:pPr>
    </w:p>
    <w:p w14:paraId="6213F9F0" w14:textId="77777777" w:rsidR="00717F90" w:rsidRDefault="00717F90" w:rsidP="00717F90">
      <w:pPr>
        <w:pStyle w:val="ListParagraph"/>
        <w:numPr>
          <w:ilvl w:val="0"/>
          <w:numId w:val="16"/>
        </w:numPr>
        <w:spacing w:after="160" w:line="259" w:lineRule="auto"/>
      </w:pPr>
      <w:r>
        <w:t>Service-users at Eskgreen Care Home are being relocated to Crookston and the Abbey Care Homes, and independent providers</w:t>
      </w:r>
    </w:p>
    <w:p w14:paraId="336853E4" w14:textId="77777777" w:rsidR="00641316" w:rsidRDefault="00717F90" w:rsidP="00717F90">
      <w:pPr>
        <w:pStyle w:val="ListParagraph"/>
        <w:numPr>
          <w:ilvl w:val="0"/>
          <w:numId w:val="16"/>
        </w:numPr>
        <w:rPr>
          <w:rFonts w:cs="Arial"/>
          <w:b/>
          <w:szCs w:val="24"/>
        </w:rPr>
      </w:pPr>
      <w:r>
        <w:t>Closure of Eskgreen has released recurring funding, half of which has been invested in opening beds within Crookston.</w:t>
      </w:r>
    </w:p>
    <w:p w14:paraId="4467144A" w14:textId="77777777" w:rsidR="00641316" w:rsidRDefault="00641316" w:rsidP="006A3719">
      <w:pPr>
        <w:pStyle w:val="Heading2"/>
        <w:numPr>
          <w:ilvl w:val="0"/>
          <w:numId w:val="1"/>
        </w:numPr>
        <w:rPr>
          <w:rFonts w:ascii="Arial" w:hAnsi="Arial" w:cs="Arial"/>
          <w:bCs/>
          <w:color w:val="auto"/>
        </w:rPr>
      </w:pPr>
      <w:r>
        <w:rPr>
          <w:rFonts w:ascii="Arial" w:hAnsi="Arial" w:cs="Arial"/>
          <w:bCs/>
          <w:color w:val="auto"/>
        </w:rPr>
        <w:t>Briefly describe public involvement in this proposal to date and planned</w:t>
      </w:r>
    </w:p>
    <w:p w14:paraId="41823925" w14:textId="77777777" w:rsidR="00717F90" w:rsidRDefault="00717F90" w:rsidP="00641316">
      <w:pPr>
        <w:jc w:val="both"/>
      </w:pPr>
    </w:p>
    <w:p w14:paraId="3BD70740" w14:textId="77777777" w:rsidR="00641316" w:rsidRDefault="00717F90" w:rsidP="00641316">
      <w:pPr>
        <w:jc w:val="both"/>
      </w:pPr>
      <w:r>
        <w:t>Service-users, relatives and staff have been consulted with on an individual basis.</w:t>
      </w:r>
    </w:p>
    <w:p w14:paraId="433DEEAD" w14:textId="77777777" w:rsidR="00641316" w:rsidRDefault="00641316" w:rsidP="00641316">
      <w:pPr>
        <w:pStyle w:val="ListParagraph"/>
        <w:ind w:left="0"/>
        <w:rPr>
          <w:rFonts w:cs="Arial"/>
          <w:b/>
          <w:szCs w:val="24"/>
        </w:rPr>
      </w:pPr>
    </w:p>
    <w:p w14:paraId="39FA472D" w14:textId="77777777" w:rsidR="00641316" w:rsidRDefault="00641316" w:rsidP="00641316">
      <w:pPr>
        <w:pStyle w:val="Heading2"/>
        <w:ind w:left="720" w:hanging="720"/>
        <w:rPr>
          <w:rFonts w:ascii="Arial" w:hAnsi="Arial" w:cs="Arial"/>
          <w:bCs/>
          <w:color w:val="auto"/>
        </w:rPr>
      </w:pPr>
      <w:r>
        <w:rPr>
          <w:rFonts w:ascii="Arial" w:hAnsi="Arial" w:cs="Arial"/>
          <w:bCs/>
          <w:color w:val="auto"/>
        </w:rPr>
        <w:t>4.</w:t>
      </w:r>
      <w:r>
        <w:rPr>
          <w:rFonts w:ascii="Arial" w:hAnsi="Arial" w:cs="Arial"/>
          <w:bCs/>
          <w:color w:val="auto"/>
        </w:rPr>
        <w:tab/>
        <w:t>Is the proposal considered strategic under the Fairer Scotland Duty?</w:t>
      </w:r>
    </w:p>
    <w:p w14:paraId="51896B81" w14:textId="77777777" w:rsidR="00641316" w:rsidRDefault="00641316" w:rsidP="00641316">
      <w:pPr>
        <w:rPr>
          <w:rFonts w:cs="Arial"/>
          <w:color w:val="111111"/>
          <w:szCs w:val="24"/>
          <w:shd w:val="clear" w:color="auto" w:fill="FFFFFF"/>
        </w:rPr>
      </w:pPr>
    </w:p>
    <w:p w14:paraId="1FEE0BC2" w14:textId="77777777" w:rsidR="00641316" w:rsidRDefault="00717F90" w:rsidP="00641316">
      <w:pPr>
        <w:pStyle w:val="ListParagraph"/>
        <w:ind w:left="0"/>
        <w:rPr>
          <w:rFonts w:cs="Arial"/>
          <w:szCs w:val="24"/>
        </w:rPr>
      </w:pPr>
      <w:r w:rsidRPr="00717F90">
        <w:rPr>
          <w:rFonts w:cs="Arial"/>
          <w:szCs w:val="24"/>
        </w:rPr>
        <w:t>Yes.</w:t>
      </w:r>
    </w:p>
    <w:p w14:paraId="0A45C76E" w14:textId="77777777" w:rsidR="00717F90" w:rsidRPr="00717F90" w:rsidRDefault="00717F90" w:rsidP="00641316">
      <w:pPr>
        <w:pStyle w:val="ListParagraph"/>
        <w:ind w:left="0"/>
        <w:rPr>
          <w:rFonts w:cs="Arial"/>
          <w:szCs w:val="24"/>
        </w:rPr>
      </w:pPr>
    </w:p>
    <w:p w14:paraId="3200720C" w14:textId="77777777" w:rsidR="00717F90" w:rsidRPr="00717F90" w:rsidRDefault="00641316" w:rsidP="00717F90">
      <w:pPr>
        <w:pStyle w:val="Heading2"/>
        <w:rPr>
          <w:rFonts w:ascii="Arial" w:hAnsi="Arial" w:cs="Arial"/>
          <w:bCs/>
          <w:color w:val="auto"/>
        </w:rPr>
      </w:pPr>
      <w:r>
        <w:rPr>
          <w:rFonts w:ascii="Arial" w:hAnsi="Arial" w:cs="Arial"/>
          <w:bCs/>
          <w:color w:val="auto"/>
        </w:rPr>
        <w:t>5.</w:t>
      </w:r>
      <w:r>
        <w:rPr>
          <w:rFonts w:ascii="Arial" w:hAnsi="Arial" w:cs="Arial"/>
          <w:bCs/>
          <w:color w:val="auto"/>
        </w:rPr>
        <w:tab/>
        <w:t>Date of IIA</w:t>
      </w:r>
    </w:p>
    <w:p w14:paraId="5623FAD8" w14:textId="77777777" w:rsidR="00C52FEE" w:rsidRDefault="00C52FEE" w:rsidP="00C52FEE"/>
    <w:p w14:paraId="3D5B0B0F" w14:textId="77777777" w:rsidR="00641316" w:rsidRPr="00717F90" w:rsidRDefault="00717F90" w:rsidP="00641316">
      <w:pPr>
        <w:pStyle w:val="ListParagraph"/>
        <w:ind w:left="0"/>
        <w:rPr>
          <w:rFonts w:cs="Arial"/>
          <w:szCs w:val="24"/>
        </w:rPr>
      </w:pPr>
      <w:r w:rsidRPr="00717F90">
        <w:rPr>
          <w:rFonts w:cs="Arial"/>
          <w:szCs w:val="24"/>
        </w:rPr>
        <w:t>Tuesday 9</w:t>
      </w:r>
      <w:r w:rsidRPr="00717F90">
        <w:rPr>
          <w:rFonts w:cs="Arial"/>
          <w:szCs w:val="24"/>
          <w:vertAlign w:val="superscript"/>
        </w:rPr>
        <w:t>th</w:t>
      </w:r>
      <w:r w:rsidRPr="00717F90">
        <w:rPr>
          <w:rFonts w:cs="Arial"/>
          <w:szCs w:val="24"/>
        </w:rPr>
        <w:t xml:space="preserve"> May 2023 from 10.30am to 12 noon</w:t>
      </w:r>
      <w:r>
        <w:rPr>
          <w:rFonts w:cs="Arial"/>
          <w:szCs w:val="24"/>
        </w:rPr>
        <w:t>.</w:t>
      </w:r>
    </w:p>
    <w:p w14:paraId="68C40913" w14:textId="77777777" w:rsidR="00717F90" w:rsidRDefault="00717F90" w:rsidP="00641316">
      <w:pPr>
        <w:pStyle w:val="ListParagraph"/>
        <w:ind w:left="0"/>
        <w:rPr>
          <w:rFonts w:cs="Arial"/>
          <w:b/>
          <w:szCs w:val="24"/>
        </w:rPr>
      </w:pPr>
    </w:p>
    <w:p w14:paraId="439D1ACF" w14:textId="77777777" w:rsidR="00641316" w:rsidRDefault="00641316" w:rsidP="00641316">
      <w:pPr>
        <w:pStyle w:val="Heading2"/>
        <w:ind w:left="720" w:hanging="720"/>
        <w:rPr>
          <w:rFonts w:ascii="Arial" w:hAnsi="Arial" w:cs="Arial"/>
          <w:b w:val="0"/>
          <w:bCs/>
          <w:color w:val="auto"/>
        </w:rPr>
      </w:pPr>
      <w:r>
        <w:rPr>
          <w:rFonts w:ascii="Arial" w:hAnsi="Arial" w:cs="Arial"/>
          <w:bCs/>
          <w:color w:val="auto"/>
        </w:rPr>
        <w:t>6.</w:t>
      </w:r>
      <w:r>
        <w:rPr>
          <w:rFonts w:ascii="Arial" w:hAnsi="Arial" w:cs="Arial"/>
          <w:bCs/>
          <w:color w:val="auto"/>
        </w:rPr>
        <w:tab/>
        <w:t xml:space="preserve">Who was present at the IIA?  Identify facilitator, lead officer, report writer and any employee representative present and main stakeholder (e.g. Council, NHS) </w:t>
      </w:r>
    </w:p>
    <w:p w14:paraId="7D1A492B" w14:textId="77777777" w:rsidR="00641316" w:rsidRDefault="00641316" w:rsidP="00641316">
      <w:pPr>
        <w:pStyle w:val="ListParagraph"/>
        <w:ind w:left="0"/>
        <w:rPr>
          <w:rFonts w:cs="Arial"/>
          <w:b/>
          <w:szCs w:val="24"/>
        </w:rPr>
      </w:pPr>
    </w:p>
    <w:p w14:paraId="7475EBE2" w14:textId="77777777" w:rsidR="00641316" w:rsidRDefault="00641316" w:rsidP="00641316">
      <w:pPr>
        <w:pStyle w:val="Caption"/>
        <w:keepNext/>
        <w:rPr>
          <w:rFonts w:cs="Arial"/>
          <w:color w:val="auto"/>
        </w:rPr>
      </w:pPr>
    </w:p>
    <w:tbl>
      <w:tblPr>
        <w:tblStyle w:val="TableGrid"/>
        <w:tblW w:w="0" w:type="auto"/>
        <w:tblInd w:w="0" w:type="dxa"/>
        <w:tblLook w:val="04A0" w:firstRow="1" w:lastRow="0" w:firstColumn="1" w:lastColumn="0" w:noHBand="0" w:noVBand="1"/>
        <w:tblCaption w:val="Scoping meeting participants"/>
        <w:tblDescription w:val="Names of those who attended the IIA scoping meeting"/>
      </w:tblPr>
      <w:tblGrid>
        <w:gridCol w:w="3499"/>
        <w:gridCol w:w="3254"/>
        <w:gridCol w:w="2263"/>
      </w:tblGrid>
      <w:tr w:rsidR="00641316" w14:paraId="60AC7C0C" w14:textId="77777777" w:rsidTr="00584870">
        <w:trPr>
          <w:trHeight w:val="293"/>
          <w:tblHeader/>
        </w:trPr>
        <w:tc>
          <w:tcPr>
            <w:tcW w:w="3499" w:type="dxa"/>
            <w:tcBorders>
              <w:top w:val="single" w:sz="4" w:space="0" w:color="auto"/>
              <w:left w:val="single" w:sz="4" w:space="0" w:color="auto"/>
              <w:bottom w:val="single" w:sz="4" w:space="0" w:color="auto"/>
              <w:right w:val="single" w:sz="4" w:space="0" w:color="auto"/>
            </w:tcBorders>
            <w:hideMark/>
          </w:tcPr>
          <w:p w14:paraId="6AE72147" w14:textId="77777777" w:rsidR="00641316" w:rsidRDefault="00641316" w:rsidP="00D33A75">
            <w:pPr>
              <w:pStyle w:val="ListParagraph"/>
              <w:ind w:left="0"/>
              <w:rPr>
                <w:rFonts w:cs="Arial"/>
                <w:b/>
                <w:szCs w:val="24"/>
              </w:rPr>
            </w:pPr>
            <w:r>
              <w:rPr>
                <w:rFonts w:cs="Arial"/>
                <w:b/>
                <w:szCs w:val="24"/>
              </w:rPr>
              <w:t>Name</w:t>
            </w:r>
          </w:p>
        </w:tc>
        <w:tc>
          <w:tcPr>
            <w:tcW w:w="3254" w:type="dxa"/>
            <w:tcBorders>
              <w:top w:val="single" w:sz="4" w:space="0" w:color="auto"/>
              <w:left w:val="single" w:sz="4" w:space="0" w:color="auto"/>
              <w:bottom w:val="single" w:sz="4" w:space="0" w:color="auto"/>
              <w:right w:val="single" w:sz="4" w:space="0" w:color="auto"/>
            </w:tcBorders>
            <w:hideMark/>
          </w:tcPr>
          <w:p w14:paraId="3FF49B73" w14:textId="77777777" w:rsidR="00641316" w:rsidRDefault="00641316" w:rsidP="00D33A75">
            <w:pPr>
              <w:pStyle w:val="ListParagraph"/>
              <w:ind w:left="0"/>
              <w:rPr>
                <w:rFonts w:cs="Arial"/>
                <w:b/>
                <w:szCs w:val="24"/>
              </w:rPr>
            </w:pPr>
            <w:r>
              <w:rPr>
                <w:rFonts w:cs="Arial"/>
                <w:b/>
                <w:szCs w:val="24"/>
              </w:rPr>
              <w:t>Job Title</w:t>
            </w:r>
          </w:p>
        </w:tc>
        <w:tc>
          <w:tcPr>
            <w:tcW w:w="2263" w:type="dxa"/>
            <w:tcBorders>
              <w:top w:val="single" w:sz="4" w:space="0" w:color="auto"/>
              <w:left w:val="single" w:sz="4" w:space="0" w:color="auto"/>
              <w:bottom w:val="single" w:sz="4" w:space="0" w:color="auto"/>
              <w:right w:val="single" w:sz="4" w:space="0" w:color="auto"/>
            </w:tcBorders>
            <w:hideMark/>
          </w:tcPr>
          <w:p w14:paraId="25FC71F5" w14:textId="77777777" w:rsidR="00641316" w:rsidRDefault="00641316" w:rsidP="00D33A75">
            <w:pPr>
              <w:pStyle w:val="ListParagraph"/>
              <w:ind w:left="0"/>
              <w:rPr>
                <w:rFonts w:cs="Arial"/>
                <w:b/>
                <w:szCs w:val="24"/>
              </w:rPr>
            </w:pPr>
            <w:r>
              <w:rPr>
                <w:rFonts w:cs="Arial"/>
                <w:b/>
                <w:szCs w:val="24"/>
              </w:rPr>
              <w:t>Date of IIA training</w:t>
            </w:r>
          </w:p>
        </w:tc>
      </w:tr>
      <w:tr w:rsidR="00641316" w14:paraId="3A67A8A0" w14:textId="77777777" w:rsidTr="00584870">
        <w:tc>
          <w:tcPr>
            <w:tcW w:w="3499" w:type="dxa"/>
            <w:tcBorders>
              <w:top w:val="single" w:sz="4" w:space="0" w:color="auto"/>
              <w:left w:val="single" w:sz="4" w:space="0" w:color="auto"/>
              <w:bottom w:val="single" w:sz="4" w:space="0" w:color="auto"/>
              <w:right w:val="single" w:sz="4" w:space="0" w:color="auto"/>
            </w:tcBorders>
          </w:tcPr>
          <w:p w14:paraId="541FD377" w14:textId="77777777" w:rsidR="00641316" w:rsidRPr="00584870" w:rsidRDefault="00717F90" w:rsidP="00507445">
            <w:pPr>
              <w:spacing w:line="276" w:lineRule="auto"/>
              <w:rPr>
                <w:rFonts w:cs="Arial"/>
                <w:szCs w:val="24"/>
              </w:rPr>
            </w:pPr>
            <w:r w:rsidRPr="00584870">
              <w:rPr>
                <w:rFonts w:cs="Arial"/>
                <w:szCs w:val="24"/>
              </w:rPr>
              <w:t>Laura Kerr</w:t>
            </w:r>
          </w:p>
        </w:tc>
        <w:tc>
          <w:tcPr>
            <w:tcW w:w="3254" w:type="dxa"/>
            <w:tcBorders>
              <w:top w:val="single" w:sz="4" w:space="0" w:color="auto"/>
              <w:left w:val="single" w:sz="4" w:space="0" w:color="auto"/>
              <w:bottom w:val="single" w:sz="4" w:space="0" w:color="auto"/>
              <w:right w:val="single" w:sz="4" w:space="0" w:color="auto"/>
            </w:tcBorders>
          </w:tcPr>
          <w:p w14:paraId="640066C7" w14:textId="77777777" w:rsidR="00641316" w:rsidRPr="00584870" w:rsidRDefault="00717F90" w:rsidP="00D33A75">
            <w:pPr>
              <w:pStyle w:val="ListParagraph"/>
              <w:ind w:left="0"/>
              <w:rPr>
                <w:rFonts w:cs="Arial"/>
                <w:szCs w:val="24"/>
              </w:rPr>
            </w:pPr>
            <w:r w:rsidRPr="00584870">
              <w:rPr>
                <w:rFonts w:cs="Arial"/>
                <w:szCs w:val="24"/>
              </w:rPr>
              <w:t xml:space="preserve">General Manager, Planning and Performance, ELHSCP </w:t>
            </w:r>
          </w:p>
        </w:tc>
        <w:tc>
          <w:tcPr>
            <w:tcW w:w="2263" w:type="dxa"/>
            <w:tcBorders>
              <w:top w:val="single" w:sz="4" w:space="0" w:color="auto"/>
              <w:left w:val="single" w:sz="4" w:space="0" w:color="auto"/>
              <w:bottom w:val="single" w:sz="4" w:space="0" w:color="auto"/>
              <w:right w:val="single" w:sz="4" w:space="0" w:color="auto"/>
            </w:tcBorders>
          </w:tcPr>
          <w:p w14:paraId="7E73C55E" w14:textId="77777777" w:rsidR="00641316" w:rsidRPr="00584870" w:rsidRDefault="00717F90" w:rsidP="00D33A75">
            <w:pPr>
              <w:pStyle w:val="ListParagraph"/>
              <w:ind w:left="0"/>
              <w:rPr>
                <w:rFonts w:cs="Arial"/>
                <w:szCs w:val="24"/>
              </w:rPr>
            </w:pPr>
            <w:r w:rsidRPr="00584870">
              <w:rPr>
                <w:rFonts w:cs="Arial"/>
                <w:szCs w:val="24"/>
              </w:rPr>
              <w:t>March 2023</w:t>
            </w:r>
          </w:p>
        </w:tc>
      </w:tr>
      <w:tr w:rsidR="00FD1CE3" w14:paraId="7C377272" w14:textId="77777777" w:rsidTr="00584870">
        <w:tc>
          <w:tcPr>
            <w:tcW w:w="3499" w:type="dxa"/>
            <w:tcBorders>
              <w:top w:val="single" w:sz="4" w:space="0" w:color="auto"/>
              <w:left w:val="single" w:sz="4" w:space="0" w:color="auto"/>
              <w:bottom w:val="single" w:sz="4" w:space="0" w:color="auto"/>
              <w:right w:val="single" w:sz="4" w:space="0" w:color="auto"/>
            </w:tcBorders>
          </w:tcPr>
          <w:p w14:paraId="35BCD72B" w14:textId="77777777" w:rsidR="00FD1CE3" w:rsidRPr="00584870" w:rsidRDefault="00717F90" w:rsidP="00507445">
            <w:pPr>
              <w:spacing w:line="276" w:lineRule="auto"/>
            </w:pPr>
            <w:r w:rsidRPr="00584870">
              <w:t>Lorraine Cowan</w:t>
            </w:r>
          </w:p>
        </w:tc>
        <w:tc>
          <w:tcPr>
            <w:tcW w:w="3254" w:type="dxa"/>
            <w:tcBorders>
              <w:top w:val="single" w:sz="4" w:space="0" w:color="auto"/>
              <w:left w:val="single" w:sz="4" w:space="0" w:color="auto"/>
              <w:bottom w:val="single" w:sz="4" w:space="0" w:color="auto"/>
              <w:right w:val="single" w:sz="4" w:space="0" w:color="auto"/>
            </w:tcBorders>
          </w:tcPr>
          <w:p w14:paraId="28976CAE" w14:textId="77777777" w:rsidR="00FD1CE3" w:rsidRPr="00584870" w:rsidRDefault="00717F90" w:rsidP="00D33A75">
            <w:pPr>
              <w:pStyle w:val="ListParagraph"/>
              <w:ind w:left="0"/>
              <w:rPr>
                <w:rFonts w:cs="Arial"/>
                <w:szCs w:val="24"/>
              </w:rPr>
            </w:pPr>
            <w:r w:rsidRPr="00584870">
              <w:rPr>
                <w:rFonts w:cs="Arial"/>
                <w:szCs w:val="24"/>
              </w:rPr>
              <w:t>Chief Nurse, ELHSCP</w:t>
            </w:r>
          </w:p>
        </w:tc>
        <w:tc>
          <w:tcPr>
            <w:tcW w:w="2263" w:type="dxa"/>
            <w:tcBorders>
              <w:top w:val="single" w:sz="4" w:space="0" w:color="auto"/>
              <w:left w:val="single" w:sz="4" w:space="0" w:color="auto"/>
              <w:bottom w:val="single" w:sz="4" w:space="0" w:color="auto"/>
              <w:right w:val="single" w:sz="4" w:space="0" w:color="auto"/>
            </w:tcBorders>
          </w:tcPr>
          <w:p w14:paraId="543123CE" w14:textId="7327D0C0" w:rsidR="00FD1CE3" w:rsidRPr="00584870" w:rsidRDefault="00005A41" w:rsidP="00D33A75">
            <w:pPr>
              <w:pStyle w:val="ListParagraph"/>
              <w:ind w:left="0"/>
              <w:rPr>
                <w:rFonts w:cs="Arial"/>
                <w:szCs w:val="24"/>
              </w:rPr>
            </w:pPr>
            <w:r>
              <w:rPr>
                <w:rFonts w:cs="Arial"/>
                <w:szCs w:val="24"/>
              </w:rPr>
              <w:t>2017</w:t>
            </w:r>
          </w:p>
        </w:tc>
      </w:tr>
      <w:tr w:rsidR="00641316" w14:paraId="3F2D806D" w14:textId="77777777" w:rsidTr="00584870">
        <w:tc>
          <w:tcPr>
            <w:tcW w:w="3499" w:type="dxa"/>
            <w:tcBorders>
              <w:top w:val="single" w:sz="4" w:space="0" w:color="auto"/>
              <w:left w:val="single" w:sz="4" w:space="0" w:color="auto"/>
              <w:bottom w:val="single" w:sz="4" w:space="0" w:color="auto"/>
              <w:right w:val="single" w:sz="4" w:space="0" w:color="auto"/>
            </w:tcBorders>
          </w:tcPr>
          <w:p w14:paraId="762E6CBB" w14:textId="77777777" w:rsidR="00641316" w:rsidRPr="00584870" w:rsidRDefault="00584870" w:rsidP="00507445">
            <w:pPr>
              <w:spacing w:line="276" w:lineRule="auto"/>
              <w:rPr>
                <w:rFonts w:cs="Arial"/>
                <w:szCs w:val="24"/>
              </w:rPr>
            </w:pPr>
            <w:r w:rsidRPr="00584870">
              <w:rPr>
                <w:rFonts w:cs="Arial"/>
                <w:szCs w:val="24"/>
              </w:rPr>
              <w:t>Iain Gorman</w:t>
            </w:r>
          </w:p>
        </w:tc>
        <w:tc>
          <w:tcPr>
            <w:tcW w:w="3254" w:type="dxa"/>
            <w:tcBorders>
              <w:top w:val="single" w:sz="4" w:space="0" w:color="auto"/>
              <w:left w:val="single" w:sz="4" w:space="0" w:color="auto"/>
              <w:bottom w:val="single" w:sz="4" w:space="0" w:color="auto"/>
              <w:right w:val="single" w:sz="4" w:space="0" w:color="auto"/>
            </w:tcBorders>
          </w:tcPr>
          <w:p w14:paraId="6E0E42BC" w14:textId="77777777" w:rsidR="00641316" w:rsidRPr="00584870" w:rsidRDefault="00584870" w:rsidP="00D33A75">
            <w:pPr>
              <w:pStyle w:val="ListParagraph"/>
              <w:ind w:left="0"/>
              <w:rPr>
                <w:rFonts w:cs="Arial"/>
                <w:szCs w:val="24"/>
              </w:rPr>
            </w:pPr>
            <w:r w:rsidRPr="00584870">
              <w:rPr>
                <w:rFonts w:cs="Arial"/>
                <w:szCs w:val="24"/>
              </w:rPr>
              <w:t>Operations Manager, ELHSCP</w:t>
            </w:r>
          </w:p>
        </w:tc>
        <w:tc>
          <w:tcPr>
            <w:tcW w:w="2263" w:type="dxa"/>
            <w:tcBorders>
              <w:top w:val="single" w:sz="4" w:space="0" w:color="auto"/>
              <w:left w:val="single" w:sz="4" w:space="0" w:color="auto"/>
              <w:bottom w:val="single" w:sz="4" w:space="0" w:color="auto"/>
              <w:right w:val="single" w:sz="4" w:space="0" w:color="auto"/>
            </w:tcBorders>
          </w:tcPr>
          <w:p w14:paraId="3423096E" w14:textId="77777777" w:rsidR="00641316" w:rsidRPr="00584870" w:rsidRDefault="00641316" w:rsidP="00D33A75">
            <w:pPr>
              <w:pStyle w:val="ListParagraph"/>
              <w:ind w:left="0"/>
              <w:rPr>
                <w:rFonts w:cs="Arial"/>
                <w:szCs w:val="24"/>
              </w:rPr>
            </w:pPr>
          </w:p>
        </w:tc>
      </w:tr>
      <w:tr w:rsidR="00641316" w14:paraId="68D0092C" w14:textId="77777777" w:rsidTr="00584870">
        <w:tc>
          <w:tcPr>
            <w:tcW w:w="3499" w:type="dxa"/>
            <w:tcBorders>
              <w:top w:val="single" w:sz="4" w:space="0" w:color="auto"/>
              <w:left w:val="single" w:sz="4" w:space="0" w:color="auto"/>
              <w:bottom w:val="single" w:sz="4" w:space="0" w:color="auto"/>
              <w:right w:val="single" w:sz="4" w:space="0" w:color="auto"/>
            </w:tcBorders>
          </w:tcPr>
          <w:p w14:paraId="4FA4A9AB" w14:textId="77777777" w:rsidR="00641316" w:rsidRPr="00584870" w:rsidRDefault="00584870" w:rsidP="00507445">
            <w:pPr>
              <w:spacing w:line="276" w:lineRule="auto"/>
              <w:rPr>
                <w:rFonts w:cs="Arial"/>
                <w:szCs w:val="24"/>
              </w:rPr>
            </w:pPr>
            <w:r w:rsidRPr="00584870">
              <w:rPr>
                <w:rFonts w:cs="Arial"/>
                <w:szCs w:val="24"/>
              </w:rPr>
              <w:t>Margaret Drew</w:t>
            </w:r>
          </w:p>
        </w:tc>
        <w:tc>
          <w:tcPr>
            <w:tcW w:w="3254" w:type="dxa"/>
            <w:tcBorders>
              <w:top w:val="single" w:sz="4" w:space="0" w:color="auto"/>
              <w:left w:val="single" w:sz="4" w:space="0" w:color="auto"/>
              <w:bottom w:val="single" w:sz="4" w:space="0" w:color="auto"/>
              <w:right w:val="single" w:sz="4" w:space="0" w:color="auto"/>
            </w:tcBorders>
          </w:tcPr>
          <w:p w14:paraId="7B0DD750" w14:textId="77777777" w:rsidR="00641316" w:rsidRPr="00584870" w:rsidRDefault="00584870" w:rsidP="00584870">
            <w:pPr>
              <w:pStyle w:val="ListParagraph"/>
              <w:ind w:left="0"/>
              <w:rPr>
                <w:rFonts w:cs="Arial"/>
                <w:szCs w:val="24"/>
              </w:rPr>
            </w:pPr>
            <w:r w:rsidRPr="00584870">
              <w:rPr>
                <w:rFonts w:cs="Arial"/>
                <w:szCs w:val="24"/>
              </w:rPr>
              <w:t>Service Manager, Ongoing Care, ELHSCP</w:t>
            </w:r>
          </w:p>
        </w:tc>
        <w:tc>
          <w:tcPr>
            <w:tcW w:w="2263" w:type="dxa"/>
            <w:tcBorders>
              <w:top w:val="single" w:sz="4" w:space="0" w:color="auto"/>
              <w:left w:val="single" w:sz="4" w:space="0" w:color="auto"/>
              <w:bottom w:val="single" w:sz="4" w:space="0" w:color="auto"/>
              <w:right w:val="single" w:sz="4" w:space="0" w:color="auto"/>
            </w:tcBorders>
          </w:tcPr>
          <w:p w14:paraId="5D0A223B" w14:textId="77777777" w:rsidR="00641316" w:rsidRPr="00584870" w:rsidRDefault="00641316" w:rsidP="00D33A75">
            <w:pPr>
              <w:pStyle w:val="ListParagraph"/>
              <w:ind w:left="0"/>
              <w:rPr>
                <w:rFonts w:cs="Arial"/>
                <w:szCs w:val="24"/>
              </w:rPr>
            </w:pPr>
          </w:p>
        </w:tc>
      </w:tr>
      <w:tr w:rsidR="00641316" w14:paraId="32A27B6E" w14:textId="77777777" w:rsidTr="00584870">
        <w:tc>
          <w:tcPr>
            <w:tcW w:w="3499" w:type="dxa"/>
            <w:tcBorders>
              <w:top w:val="single" w:sz="4" w:space="0" w:color="auto"/>
              <w:left w:val="single" w:sz="4" w:space="0" w:color="auto"/>
              <w:bottom w:val="single" w:sz="4" w:space="0" w:color="auto"/>
              <w:right w:val="single" w:sz="4" w:space="0" w:color="auto"/>
            </w:tcBorders>
          </w:tcPr>
          <w:p w14:paraId="0FFCD1BA" w14:textId="77777777" w:rsidR="00641316" w:rsidRPr="00584870" w:rsidRDefault="00584870" w:rsidP="00FD1CE3">
            <w:pPr>
              <w:spacing w:line="276" w:lineRule="auto"/>
              <w:rPr>
                <w:rFonts w:cs="Arial"/>
                <w:szCs w:val="24"/>
              </w:rPr>
            </w:pPr>
            <w:r w:rsidRPr="00584870">
              <w:rPr>
                <w:rFonts w:cs="Arial"/>
                <w:szCs w:val="24"/>
              </w:rPr>
              <w:t>Jane Ogden-Smith</w:t>
            </w:r>
          </w:p>
        </w:tc>
        <w:tc>
          <w:tcPr>
            <w:tcW w:w="3254" w:type="dxa"/>
            <w:tcBorders>
              <w:top w:val="single" w:sz="4" w:space="0" w:color="auto"/>
              <w:left w:val="single" w:sz="4" w:space="0" w:color="auto"/>
              <w:bottom w:val="single" w:sz="4" w:space="0" w:color="auto"/>
              <w:right w:val="single" w:sz="4" w:space="0" w:color="auto"/>
            </w:tcBorders>
          </w:tcPr>
          <w:p w14:paraId="71067FE5" w14:textId="77777777" w:rsidR="00641316" w:rsidRPr="00584870" w:rsidRDefault="00584870" w:rsidP="000C44F0">
            <w:pPr>
              <w:spacing w:line="276" w:lineRule="auto"/>
              <w:rPr>
                <w:rFonts w:cs="Arial"/>
                <w:szCs w:val="24"/>
              </w:rPr>
            </w:pPr>
            <w:r w:rsidRPr="00584870">
              <w:rPr>
                <w:rFonts w:cs="Arial"/>
                <w:szCs w:val="24"/>
              </w:rPr>
              <w:t>Equalities and Engagement Officer, ELHSCP</w:t>
            </w:r>
          </w:p>
        </w:tc>
        <w:tc>
          <w:tcPr>
            <w:tcW w:w="2263" w:type="dxa"/>
            <w:tcBorders>
              <w:top w:val="single" w:sz="4" w:space="0" w:color="auto"/>
              <w:left w:val="single" w:sz="4" w:space="0" w:color="auto"/>
              <w:bottom w:val="single" w:sz="4" w:space="0" w:color="auto"/>
              <w:right w:val="single" w:sz="4" w:space="0" w:color="auto"/>
            </w:tcBorders>
          </w:tcPr>
          <w:p w14:paraId="21655E4B" w14:textId="77777777" w:rsidR="00641316" w:rsidRPr="00584870" w:rsidRDefault="00584870" w:rsidP="00D33A75">
            <w:pPr>
              <w:pStyle w:val="ListParagraph"/>
              <w:ind w:left="0"/>
              <w:rPr>
                <w:rFonts w:cs="Arial"/>
                <w:szCs w:val="24"/>
              </w:rPr>
            </w:pPr>
            <w:r w:rsidRPr="00584870">
              <w:rPr>
                <w:rFonts w:cs="Arial"/>
                <w:szCs w:val="24"/>
              </w:rPr>
              <w:t>Sept 2009</w:t>
            </w:r>
          </w:p>
          <w:p w14:paraId="48DF1E84" w14:textId="77777777" w:rsidR="00584870" w:rsidRPr="00584870" w:rsidRDefault="00584870" w:rsidP="00D33A75">
            <w:pPr>
              <w:pStyle w:val="ListParagraph"/>
              <w:ind w:left="0"/>
              <w:rPr>
                <w:rFonts w:cs="Arial"/>
                <w:szCs w:val="24"/>
              </w:rPr>
            </w:pPr>
            <w:r w:rsidRPr="00584870">
              <w:rPr>
                <w:rFonts w:cs="Arial"/>
                <w:szCs w:val="24"/>
              </w:rPr>
              <w:t>Dec 2022</w:t>
            </w:r>
          </w:p>
        </w:tc>
      </w:tr>
    </w:tbl>
    <w:p w14:paraId="1E65FDC2" w14:textId="77777777" w:rsidR="00641316" w:rsidRDefault="00641316" w:rsidP="00641316">
      <w:pPr>
        <w:pStyle w:val="ListParagraph"/>
        <w:ind w:left="0"/>
        <w:rPr>
          <w:rFonts w:cs="Arial"/>
          <w:b/>
          <w:szCs w:val="24"/>
        </w:rPr>
      </w:pPr>
      <w:r>
        <w:rPr>
          <w:rFonts w:cs="Arial"/>
          <w:b/>
          <w:szCs w:val="24"/>
        </w:rPr>
        <w:br w:type="page"/>
      </w:r>
    </w:p>
    <w:p w14:paraId="49C4CA4D" w14:textId="77777777" w:rsidR="00641316" w:rsidRDefault="00641316" w:rsidP="00641316">
      <w:pPr>
        <w:pStyle w:val="Heading2"/>
        <w:rPr>
          <w:rFonts w:ascii="Arial" w:hAnsi="Arial" w:cs="Arial"/>
          <w:b w:val="0"/>
          <w:bCs/>
          <w:color w:val="auto"/>
        </w:rPr>
      </w:pPr>
      <w:r>
        <w:rPr>
          <w:rFonts w:ascii="Arial" w:hAnsi="Arial" w:cs="Arial"/>
          <w:bCs/>
          <w:color w:val="auto"/>
        </w:rPr>
        <w:lastRenderedPageBreak/>
        <w:t>7.</w:t>
      </w:r>
      <w:r>
        <w:rPr>
          <w:rFonts w:ascii="Arial" w:hAnsi="Arial" w:cs="Arial"/>
          <w:bCs/>
          <w:color w:val="auto"/>
        </w:rPr>
        <w:tab/>
        <w:t>Evidence available at the time of the IIA</w:t>
      </w:r>
    </w:p>
    <w:tbl>
      <w:tblPr>
        <w:tblStyle w:val="TableGrid"/>
        <w:tblW w:w="0" w:type="auto"/>
        <w:tblInd w:w="0" w:type="dxa"/>
        <w:tblLook w:val="04A0" w:firstRow="1" w:lastRow="0" w:firstColumn="1" w:lastColumn="0" w:noHBand="0" w:noVBand="1"/>
        <w:tblCaption w:val="evidence table"/>
        <w:tblDescription w:val="evidence table and what it tells us with regard to different groups who may be affected and to the environmental impacts of the proposal"/>
      </w:tblPr>
      <w:tblGrid>
        <w:gridCol w:w="2598"/>
        <w:gridCol w:w="2067"/>
        <w:gridCol w:w="4351"/>
      </w:tblGrid>
      <w:tr w:rsidR="00091B25" w14:paraId="281E61A9" w14:textId="77777777" w:rsidTr="00D33A75">
        <w:trPr>
          <w:tblHeader/>
        </w:trPr>
        <w:tc>
          <w:tcPr>
            <w:tcW w:w="2660" w:type="dxa"/>
            <w:tcBorders>
              <w:top w:val="single" w:sz="4" w:space="0" w:color="auto"/>
              <w:left w:val="single" w:sz="4" w:space="0" w:color="auto"/>
              <w:bottom w:val="single" w:sz="4" w:space="0" w:color="auto"/>
              <w:right w:val="single" w:sz="4" w:space="0" w:color="auto"/>
            </w:tcBorders>
            <w:hideMark/>
          </w:tcPr>
          <w:p w14:paraId="1D91C91C" w14:textId="77777777" w:rsidR="00641316" w:rsidRDefault="00641316" w:rsidP="00D33A75">
            <w:pPr>
              <w:pStyle w:val="ListParagraph"/>
              <w:ind w:left="0"/>
              <w:rPr>
                <w:rFonts w:cs="Arial"/>
                <w:b/>
                <w:szCs w:val="24"/>
              </w:rPr>
            </w:pPr>
            <w:r>
              <w:rPr>
                <w:rFonts w:cs="Arial"/>
                <w:b/>
                <w:szCs w:val="24"/>
              </w:rPr>
              <w:t>Evidence</w:t>
            </w:r>
          </w:p>
        </w:tc>
        <w:tc>
          <w:tcPr>
            <w:tcW w:w="2126" w:type="dxa"/>
            <w:tcBorders>
              <w:top w:val="single" w:sz="4" w:space="0" w:color="auto"/>
              <w:left w:val="single" w:sz="4" w:space="0" w:color="auto"/>
              <w:bottom w:val="single" w:sz="4" w:space="0" w:color="auto"/>
              <w:right w:val="single" w:sz="4" w:space="0" w:color="auto"/>
            </w:tcBorders>
            <w:hideMark/>
          </w:tcPr>
          <w:p w14:paraId="7CDD088A" w14:textId="77777777" w:rsidR="00641316" w:rsidRDefault="00641316" w:rsidP="00D33A75">
            <w:pPr>
              <w:pStyle w:val="ListParagraph"/>
              <w:ind w:left="0"/>
              <w:rPr>
                <w:rFonts w:cs="Arial"/>
                <w:b/>
                <w:szCs w:val="24"/>
              </w:rPr>
            </w:pPr>
            <w:r>
              <w:rPr>
                <w:rFonts w:cs="Arial"/>
                <w:b/>
                <w:szCs w:val="24"/>
              </w:rPr>
              <w:t xml:space="preserve">Available – detail source </w:t>
            </w:r>
          </w:p>
        </w:tc>
        <w:tc>
          <w:tcPr>
            <w:tcW w:w="4820" w:type="dxa"/>
            <w:tcBorders>
              <w:top w:val="single" w:sz="4" w:space="0" w:color="auto"/>
              <w:left w:val="single" w:sz="4" w:space="0" w:color="auto"/>
              <w:bottom w:val="single" w:sz="4" w:space="0" w:color="auto"/>
              <w:right w:val="single" w:sz="4" w:space="0" w:color="auto"/>
            </w:tcBorders>
            <w:hideMark/>
          </w:tcPr>
          <w:p w14:paraId="469DA060" w14:textId="77777777" w:rsidR="00641316" w:rsidRDefault="00641316" w:rsidP="00D33A75">
            <w:pPr>
              <w:pStyle w:val="ListParagraph"/>
              <w:ind w:left="0"/>
              <w:rPr>
                <w:rFonts w:cs="Arial"/>
                <w:b/>
                <w:szCs w:val="24"/>
              </w:rPr>
            </w:pPr>
            <w:r>
              <w:rPr>
                <w:rFonts w:cs="Arial"/>
                <w:b/>
                <w:szCs w:val="24"/>
              </w:rPr>
              <w:t>Comments: what does the evidence tell you with regard to different groups who may be affected and to the environmental impacts of your proposal</w:t>
            </w:r>
          </w:p>
        </w:tc>
      </w:tr>
      <w:tr w:rsidR="00091B25" w14:paraId="1612126C" w14:textId="77777777" w:rsidTr="00D33A75">
        <w:tc>
          <w:tcPr>
            <w:tcW w:w="2660" w:type="dxa"/>
            <w:tcBorders>
              <w:top w:val="single" w:sz="4" w:space="0" w:color="auto"/>
              <w:left w:val="single" w:sz="4" w:space="0" w:color="auto"/>
              <w:bottom w:val="single" w:sz="4" w:space="0" w:color="auto"/>
              <w:right w:val="single" w:sz="4" w:space="0" w:color="auto"/>
            </w:tcBorders>
          </w:tcPr>
          <w:p w14:paraId="3095619E" w14:textId="77777777" w:rsidR="00641316" w:rsidRDefault="00641316" w:rsidP="00D33A75">
            <w:pPr>
              <w:pStyle w:val="ListParagraph"/>
              <w:ind w:left="0"/>
              <w:rPr>
                <w:rFonts w:cs="Arial"/>
                <w:szCs w:val="24"/>
              </w:rPr>
            </w:pPr>
            <w:r>
              <w:rPr>
                <w:rFonts w:cs="Arial"/>
                <w:szCs w:val="24"/>
              </w:rPr>
              <w:t>Data on populations in need</w:t>
            </w:r>
          </w:p>
          <w:p w14:paraId="6DCEC057" w14:textId="77777777"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14:paraId="2FB5B08F" w14:textId="77777777" w:rsidR="00641316" w:rsidRDefault="00584870" w:rsidP="00D33A75">
            <w:pPr>
              <w:pStyle w:val="ListParagraph"/>
              <w:ind w:left="0"/>
              <w:rPr>
                <w:rFonts w:cs="Arial"/>
                <w:szCs w:val="24"/>
              </w:rPr>
            </w:pPr>
            <w:r>
              <w:rPr>
                <w:rFonts w:cs="Arial"/>
                <w:szCs w:val="24"/>
              </w:rPr>
              <w:t>Residents at Eskgreen Care Home, their carers and families, and staff</w:t>
            </w:r>
            <w:r w:rsidR="009729B5">
              <w:rPr>
                <w:rFonts w:cs="Arial"/>
                <w:szCs w:val="24"/>
              </w:rPr>
              <w:t xml:space="preserve"> – from one-to-one meetings and group meetings</w:t>
            </w:r>
          </w:p>
        </w:tc>
        <w:tc>
          <w:tcPr>
            <w:tcW w:w="4820" w:type="dxa"/>
            <w:tcBorders>
              <w:top w:val="single" w:sz="4" w:space="0" w:color="auto"/>
              <w:left w:val="single" w:sz="4" w:space="0" w:color="auto"/>
              <w:bottom w:val="single" w:sz="4" w:space="0" w:color="auto"/>
              <w:right w:val="single" w:sz="4" w:space="0" w:color="auto"/>
            </w:tcBorders>
          </w:tcPr>
          <w:p w14:paraId="6843279A" w14:textId="77777777" w:rsidR="00BD30CE" w:rsidRDefault="00584870" w:rsidP="00BD30CE">
            <w:pPr>
              <w:pStyle w:val="ListParagraph"/>
              <w:ind w:left="0"/>
            </w:pPr>
            <w:r>
              <w:t>All groups ha</w:t>
            </w:r>
            <w:r w:rsidR="00BD30CE">
              <w:t>d</w:t>
            </w:r>
            <w:r>
              <w:t xml:space="preserve"> shared concerns – for example, the impact of relocation, For residents there may be concerns around upheaval</w:t>
            </w:r>
            <w:r w:rsidR="009729B5">
              <w:t xml:space="preserve"> and</w:t>
            </w:r>
            <w:r>
              <w:t xml:space="preserve"> ge</w:t>
            </w:r>
            <w:r w:rsidR="009729B5">
              <w:t xml:space="preserve">tting acquainted with new surroundings. </w:t>
            </w:r>
          </w:p>
          <w:p w14:paraId="73532DFC" w14:textId="77777777" w:rsidR="00BD30CE" w:rsidRDefault="00BD30CE" w:rsidP="00BD30CE">
            <w:pPr>
              <w:pStyle w:val="ListParagraph"/>
              <w:ind w:left="0"/>
            </w:pPr>
          </w:p>
          <w:p w14:paraId="59182417" w14:textId="7C6930B6" w:rsidR="00BD30CE" w:rsidRDefault="009729B5" w:rsidP="00BD30CE">
            <w:pPr>
              <w:pStyle w:val="ListParagraph"/>
              <w:ind w:left="0"/>
            </w:pPr>
            <w:r>
              <w:t xml:space="preserve">For two residents, it was about their ability to continue smoking </w:t>
            </w:r>
            <w:r w:rsidR="00005A41">
              <w:t>within their home area or surroundings.</w:t>
            </w:r>
          </w:p>
          <w:p w14:paraId="0E2D76D4" w14:textId="77777777" w:rsidR="00BD30CE" w:rsidRDefault="00BD30CE" w:rsidP="00BD30CE">
            <w:pPr>
              <w:pStyle w:val="ListParagraph"/>
              <w:ind w:left="0"/>
            </w:pPr>
          </w:p>
          <w:p w14:paraId="013448C9" w14:textId="77777777" w:rsidR="00BD30CE" w:rsidRDefault="009729B5" w:rsidP="00BD30CE">
            <w:pPr>
              <w:pStyle w:val="ListParagraph"/>
              <w:ind w:left="0"/>
            </w:pPr>
            <w:r>
              <w:t xml:space="preserve">For relatives, there were additional concerns to do with travel. </w:t>
            </w:r>
          </w:p>
          <w:p w14:paraId="4DD8E91D" w14:textId="77777777" w:rsidR="00BD30CE" w:rsidRDefault="00BD30CE" w:rsidP="00BD30CE">
            <w:pPr>
              <w:pStyle w:val="ListParagraph"/>
              <w:ind w:left="0"/>
            </w:pPr>
          </w:p>
          <w:p w14:paraId="1573C9D1" w14:textId="77777777" w:rsidR="00641316" w:rsidRPr="00FD1CE3" w:rsidRDefault="009729B5" w:rsidP="00BD30CE">
            <w:pPr>
              <w:pStyle w:val="ListParagraph"/>
              <w:ind w:left="0"/>
            </w:pPr>
            <w:r>
              <w:t xml:space="preserve">For staff, there were some concerns over </w:t>
            </w:r>
            <w:r w:rsidR="00BD30CE">
              <w:t xml:space="preserve">additional travel to work, </w:t>
            </w:r>
            <w:r>
              <w:t xml:space="preserve">being ready </w:t>
            </w:r>
            <w:r w:rsidR="00BD30CE">
              <w:t>to retire or</w:t>
            </w:r>
            <w:r>
              <w:t xml:space="preserve"> not wanting to move to a new work setting.</w:t>
            </w:r>
          </w:p>
        </w:tc>
      </w:tr>
      <w:tr w:rsidR="00091B25" w14:paraId="0773315A" w14:textId="77777777" w:rsidTr="00D33A75">
        <w:tc>
          <w:tcPr>
            <w:tcW w:w="2660" w:type="dxa"/>
            <w:tcBorders>
              <w:top w:val="single" w:sz="4" w:space="0" w:color="auto"/>
              <w:left w:val="single" w:sz="4" w:space="0" w:color="auto"/>
              <w:bottom w:val="single" w:sz="4" w:space="0" w:color="auto"/>
              <w:right w:val="single" w:sz="4" w:space="0" w:color="auto"/>
            </w:tcBorders>
          </w:tcPr>
          <w:p w14:paraId="4E597540" w14:textId="77777777" w:rsidR="00641316" w:rsidRDefault="00641316" w:rsidP="00D33A75">
            <w:pPr>
              <w:pStyle w:val="ListParagraph"/>
              <w:ind w:left="0"/>
              <w:rPr>
                <w:rFonts w:cs="Arial"/>
                <w:szCs w:val="24"/>
              </w:rPr>
            </w:pPr>
            <w:r>
              <w:rPr>
                <w:rFonts w:cs="Arial"/>
                <w:szCs w:val="24"/>
              </w:rPr>
              <w:t>Data on service uptake/access</w:t>
            </w:r>
          </w:p>
          <w:p w14:paraId="58F4050B" w14:textId="77777777"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14:paraId="24726D4F" w14:textId="77777777" w:rsidR="00641316" w:rsidRDefault="009729B5" w:rsidP="00D33A75">
            <w:pPr>
              <w:pStyle w:val="ListParagraph"/>
              <w:ind w:left="0"/>
              <w:rPr>
                <w:rFonts w:cs="Arial"/>
                <w:szCs w:val="24"/>
              </w:rPr>
            </w:pPr>
            <w:r>
              <w:rPr>
                <w:rFonts w:cs="Arial"/>
                <w:szCs w:val="24"/>
              </w:rPr>
              <w:t>Eskgreen residency and staffing data</w:t>
            </w:r>
          </w:p>
        </w:tc>
        <w:tc>
          <w:tcPr>
            <w:tcW w:w="4820" w:type="dxa"/>
            <w:tcBorders>
              <w:top w:val="single" w:sz="4" w:space="0" w:color="auto"/>
              <w:left w:val="single" w:sz="4" w:space="0" w:color="auto"/>
              <w:bottom w:val="single" w:sz="4" w:space="0" w:color="auto"/>
              <w:right w:val="single" w:sz="4" w:space="0" w:color="auto"/>
            </w:tcBorders>
          </w:tcPr>
          <w:p w14:paraId="54D84245" w14:textId="776D686A" w:rsidR="00641316" w:rsidRDefault="009729B5" w:rsidP="00CD4C1C">
            <w:pPr>
              <w:pStyle w:val="ListParagraph"/>
              <w:ind w:left="0"/>
              <w:rPr>
                <w:rFonts w:cs="Arial"/>
                <w:szCs w:val="24"/>
              </w:rPr>
            </w:pPr>
            <w:r>
              <w:rPr>
                <w:rFonts w:cs="Arial"/>
                <w:szCs w:val="24"/>
              </w:rPr>
              <w:t>Eskgreen was not at full capacity for res</w:t>
            </w:r>
            <w:r w:rsidR="00BD30CE">
              <w:rPr>
                <w:rFonts w:cs="Arial"/>
                <w:szCs w:val="24"/>
              </w:rPr>
              <w:t>idents and had</w:t>
            </w:r>
            <w:r>
              <w:rPr>
                <w:rFonts w:cs="Arial"/>
                <w:szCs w:val="24"/>
              </w:rPr>
              <w:t xml:space="preserve"> the appropriate staff complement</w:t>
            </w:r>
            <w:r w:rsidR="00005A41">
              <w:rPr>
                <w:rFonts w:cs="Arial"/>
                <w:szCs w:val="24"/>
              </w:rPr>
              <w:t xml:space="preserve"> in place to deliver effective care.</w:t>
            </w:r>
          </w:p>
        </w:tc>
      </w:tr>
      <w:tr w:rsidR="00091B25" w14:paraId="6CA87895" w14:textId="77777777" w:rsidTr="00D33A75">
        <w:tc>
          <w:tcPr>
            <w:tcW w:w="2660" w:type="dxa"/>
            <w:tcBorders>
              <w:top w:val="single" w:sz="4" w:space="0" w:color="auto"/>
              <w:left w:val="single" w:sz="4" w:space="0" w:color="auto"/>
              <w:bottom w:val="single" w:sz="4" w:space="0" w:color="auto"/>
              <w:right w:val="single" w:sz="4" w:space="0" w:color="auto"/>
            </w:tcBorders>
          </w:tcPr>
          <w:p w14:paraId="69390CD4" w14:textId="77777777" w:rsidR="00641316" w:rsidRDefault="00641316" w:rsidP="00D33A75">
            <w:pPr>
              <w:pStyle w:val="ListParagraph"/>
              <w:ind w:left="0"/>
              <w:rPr>
                <w:rFonts w:cs="Arial"/>
                <w:szCs w:val="24"/>
              </w:rPr>
            </w:pPr>
            <w:r>
              <w:rPr>
                <w:rFonts w:cs="Arial"/>
                <w:szCs w:val="24"/>
              </w:rPr>
              <w:t>Data on socio-economic disadvantage e.g. low income, low wealth, material deprivation, area deprivation.</w:t>
            </w:r>
          </w:p>
          <w:p w14:paraId="4CAE17A0" w14:textId="77777777"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14:paraId="4DCD4392" w14:textId="77777777" w:rsidR="009729B5" w:rsidRDefault="009729B5" w:rsidP="00D33A75">
            <w:pPr>
              <w:pStyle w:val="ListParagraph"/>
              <w:ind w:left="0"/>
              <w:rPr>
                <w:rFonts w:cs="Arial"/>
                <w:szCs w:val="24"/>
              </w:rPr>
            </w:pPr>
            <w:r>
              <w:rPr>
                <w:rFonts w:cs="Arial"/>
                <w:szCs w:val="24"/>
              </w:rPr>
              <w:t>Information held by ELHSCP in relation to funding of care home places (data protected).</w:t>
            </w:r>
          </w:p>
          <w:p w14:paraId="56A607D6" w14:textId="77777777" w:rsidR="009729B5" w:rsidRDefault="009729B5" w:rsidP="00D33A75">
            <w:pPr>
              <w:pStyle w:val="ListParagraph"/>
              <w:ind w:left="0"/>
              <w:rPr>
                <w:rFonts w:cs="Arial"/>
                <w:szCs w:val="24"/>
              </w:rPr>
            </w:pPr>
          </w:p>
          <w:p w14:paraId="3A8787BE" w14:textId="77777777" w:rsidR="009729B5" w:rsidRDefault="009729B5" w:rsidP="00D33A75">
            <w:pPr>
              <w:pStyle w:val="ListParagraph"/>
              <w:ind w:left="0"/>
              <w:rPr>
                <w:rFonts w:cs="Arial"/>
                <w:szCs w:val="24"/>
              </w:rPr>
            </w:pPr>
            <w:r>
              <w:rPr>
                <w:rFonts w:cs="Arial"/>
                <w:szCs w:val="24"/>
              </w:rPr>
              <w:t>ELC HR</w:t>
            </w:r>
            <w:r w:rsidR="00091B25">
              <w:rPr>
                <w:rFonts w:cs="Arial"/>
                <w:szCs w:val="24"/>
              </w:rPr>
              <w:t>/payroll</w:t>
            </w:r>
            <w:r>
              <w:rPr>
                <w:rFonts w:cs="Arial"/>
                <w:szCs w:val="24"/>
              </w:rPr>
              <w:t xml:space="preserve"> records for </w:t>
            </w:r>
            <w:r w:rsidR="00091B25">
              <w:rPr>
                <w:rFonts w:cs="Arial"/>
                <w:szCs w:val="24"/>
              </w:rPr>
              <w:t>Eskgreen staff (data protected)</w:t>
            </w:r>
          </w:p>
        </w:tc>
        <w:tc>
          <w:tcPr>
            <w:tcW w:w="4820" w:type="dxa"/>
            <w:tcBorders>
              <w:top w:val="single" w:sz="4" w:space="0" w:color="auto"/>
              <w:left w:val="single" w:sz="4" w:space="0" w:color="auto"/>
              <w:bottom w:val="single" w:sz="4" w:space="0" w:color="auto"/>
              <w:right w:val="single" w:sz="4" w:space="0" w:color="auto"/>
            </w:tcBorders>
          </w:tcPr>
          <w:p w14:paraId="7C6F462F" w14:textId="77777777" w:rsidR="009729B5" w:rsidRDefault="009729B5" w:rsidP="009729B5">
            <w:pPr>
              <w:pStyle w:val="ListParagraph"/>
              <w:ind w:left="0"/>
              <w:rPr>
                <w:rFonts w:cs="Arial"/>
                <w:szCs w:val="24"/>
              </w:rPr>
            </w:pPr>
            <w:r>
              <w:rPr>
                <w:rFonts w:cs="Arial"/>
                <w:szCs w:val="24"/>
              </w:rPr>
              <w:t>Residents come from a range of income groups. However, the way that ELHSCP care homes operate ensures equal access to services, support and activities for all residents</w:t>
            </w:r>
            <w:r w:rsidR="00BD30CE">
              <w:rPr>
                <w:rFonts w:cs="Arial"/>
                <w:szCs w:val="24"/>
              </w:rPr>
              <w:t xml:space="preserve"> in our care homes</w:t>
            </w:r>
            <w:r>
              <w:rPr>
                <w:rFonts w:cs="Arial"/>
                <w:szCs w:val="24"/>
              </w:rPr>
              <w:t xml:space="preserve">. </w:t>
            </w:r>
          </w:p>
          <w:p w14:paraId="53E461D3" w14:textId="77777777" w:rsidR="009729B5" w:rsidRDefault="009729B5" w:rsidP="009729B5">
            <w:pPr>
              <w:pStyle w:val="ListParagraph"/>
              <w:ind w:left="0"/>
              <w:rPr>
                <w:rFonts w:cs="Arial"/>
                <w:szCs w:val="24"/>
              </w:rPr>
            </w:pPr>
          </w:p>
          <w:p w14:paraId="7B89B317" w14:textId="77777777" w:rsidR="00641316" w:rsidRDefault="005472A4" w:rsidP="009729B5">
            <w:pPr>
              <w:spacing w:line="276" w:lineRule="auto"/>
              <w:rPr>
                <w:rFonts w:cs="Arial"/>
                <w:szCs w:val="24"/>
              </w:rPr>
            </w:pPr>
            <w:r>
              <w:rPr>
                <w:rFonts w:cs="Arial"/>
                <w:szCs w:val="24"/>
              </w:rPr>
              <w:t>Salaries</w:t>
            </w:r>
            <w:r w:rsidR="009729B5">
              <w:rPr>
                <w:rFonts w:cs="Arial"/>
                <w:szCs w:val="24"/>
              </w:rPr>
              <w:t xml:space="preserve"> for ELHSCP care home staff are higher than in the commercial sector. However, social care wages are not high, no matter who the employer may be</w:t>
            </w:r>
            <w:r w:rsidR="00BD30CE">
              <w:rPr>
                <w:rFonts w:cs="Arial"/>
                <w:szCs w:val="24"/>
              </w:rPr>
              <w:t>.</w:t>
            </w:r>
          </w:p>
        </w:tc>
      </w:tr>
      <w:tr w:rsidR="00091B25" w14:paraId="3ABA5FEA" w14:textId="77777777" w:rsidTr="00D33A75">
        <w:tc>
          <w:tcPr>
            <w:tcW w:w="2660" w:type="dxa"/>
            <w:tcBorders>
              <w:top w:val="single" w:sz="4" w:space="0" w:color="auto"/>
              <w:left w:val="single" w:sz="4" w:space="0" w:color="auto"/>
              <w:bottom w:val="single" w:sz="4" w:space="0" w:color="auto"/>
              <w:right w:val="single" w:sz="4" w:space="0" w:color="auto"/>
            </w:tcBorders>
          </w:tcPr>
          <w:p w14:paraId="1626D674" w14:textId="77777777" w:rsidR="00641316" w:rsidRDefault="00641316" w:rsidP="00D33A75">
            <w:pPr>
              <w:pStyle w:val="ListParagraph"/>
              <w:ind w:left="0"/>
              <w:rPr>
                <w:rFonts w:cs="Arial"/>
                <w:szCs w:val="24"/>
              </w:rPr>
            </w:pPr>
            <w:r>
              <w:rPr>
                <w:rFonts w:cs="Arial"/>
                <w:szCs w:val="24"/>
              </w:rPr>
              <w:t>Data on equality outcomes</w:t>
            </w:r>
          </w:p>
          <w:p w14:paraId="6AFDF063" w14:textId="77777777"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14:paraId="2AFBF469" w14:textId="77777777" w:rsidR="00091B25" w:rsidRDefault="00091B25" w:rsidP="00091B25">
            <w:pPr>
              <w:pStyle w:val="ListParagraph"/>
              <w:ind w:left="0"/>
              <w:rPr>
                <w:rFonts w:cs="Arial"/>
                <w:szCs w:val="24"/>
              </w:rPr>
            </w:pPr>
            <w:r>
              <w:rPr>
                <w:rFonts w:cs="Arial"/>
                <w:szCs w:val="24"/>
              </w:rPr>
              <w:t>Person information held by Eskgreen on personal files and care plans for individual residents (data protected).</w:t>
            </w:r>
          </w:p>
          <w:p w14:paraId="1EDC3018" w14:textId="77777777" w:rsidR="00641316" w:rsidRDefault="00641316" w:rsidP="000C44F0">
            <w:pPr>
              <w:pStyle w:val="ListParagraph"/>
              <w:ind w:left="0"/>
              <w:rPr>
                <w:rFonts w:cs="Arial"/>
                <w:szCs w:val="24"/>
              </w:rPr>
            </w:pPr>
          </w:p>
          <w:p w14:paraId="002DDB4B" w14:textId="77777777" w:rsidR="00091B25" w:rsidRDefault="00091B25" w:rsidP="00091B25">
            <w:pPr>
              <w:pStyle w:val="ListParagraph"/>
              <w:ind w:left="0"/>
              <w:rPr>
                <w:rFonts w:cs="Arial"/>
                <w:szCs w:val="24"/>
              </w:rPr>
            </w:pPr>
            <w:r>
              <w:rPr>
                <w:rFonts w:cs="Arial"/>
                <w:szCs w:val="24"/>
              </w:rPr>
              <w:lastRenderedPageBreak/>
              <w:t>ELC Equalities Monitoring</w:t>
            </w:r>
            <w:r w:rsidR="007736F7">
              <w:rPr>
                <w:rFonts w:cs="Arial"/>
                <w:szCs w:val="24"/>
              </w:rPr>
              <w:t>. This</w:t>
            </w:r>
            <w:r>
              <w:rPr>
                <w:rFonts w:cs="Arial"/>
                <w:szCs w:val="24"/>
              </w:rPr>
              <w:t xml:space="preserve"> is anonymised and not broken down by establishment.</w:t>
            </w:r>
          </w:p>
        </w:tc>
        <w:tc>
          <w:tcPr>
            <w:tcW w:w="4820" w:type="dxa"/>
            <w:tcBorders>
              <w:top w:val="single" w:sz="4" w:space="0" w:color="auto"/>
              <w:left w:val="single" w:sz="4" w:space="0" w:color="auto"/>
              <w:bottom w:val="single" w:sz="4" w:space="0" w:color="auto"/>
              <w:right w:val="single" w:sz="4" w:space="0" w:color="auto"/>
            </w:tcBorders>
          </w:tcPr>
          <w:p w14:paraId="7A42862A" w14:textId="77777777" w:rsidR="00EE6E4B" w:rsidRDefault="00091B25" w:rsidP="00CD4C1C">
            <w:pPr>
              <w:spacing w:line="276" w:lineRule="auto"/>
            </w:pPr>
            <w:r>
              <w:lastRenderedPageBreak/>
              <w:t>All residents have the protected characteristics of age, sex and</w:t>
            </w:r>
            <w:r w:rsidR="00BD30CE">
              <w:t>,</w:t>
            </w:r>
            <w:r>
              <w:t xml:space="preserve"> in most cases</w:t>
            </w:r>
            <w:r w:rsidR="00BD30CE">
              <w:t>,</w:t>
            </w:r>
            <w:r>
              <w:t xml:space="preserve"> some degree of disability (including physical disability, mental health, sight and hearing impairment, and dementia). There are currently no residents at Eskgreen from minority ethnic backgrounds, or who have gone </w:t>
            </w:r>
            <w:r>
              <w:lastRenderedPageBreak/>
              <w:t>through gender-reassignment, or who are LGBT+.</w:t>
            </w:r>
          </w:p>
          <w:p w14:paraId="6521E2C2" w14:textId="77777777" w:rsidR="00091B25" w:rsidRDefault="00091B25" w:rsidP="00CD4C1C">
            <w:pPr>
              <w:spacing w:line="276" w:lineRule="auto"/>
            </w:pPr>
          </w:p>
          <w:p w14:paraId="60050B1C" w14:textId="77777777" w:rsidR="00091B25" w:rsidRDefault="00091B25" w:rsidP="00CD4C1C">
            <w:pPr>
              <w:spacing w:line="276" w:lineRule="auto"/>
            </w:pPr>
            <w:r>
              <w:t>We have less equali</w:t>
            </w:r>
            <w:r w:rsidR="007736F7">
              <w:t>ties information about relatives</w:t>
            </w:r>
            <w:r>
              <w:t xml:space="preserve"> and staff, although we do have staff from minority ethnic and ethnic minority backgrounds</w:t>
            </w:r>
            <w:r w:rsidR="007736F7">
              <w:t xml:space="preserve"> on the Eskgreen staff complement</w:t>
            </w:r>
            <w:r>
              <w:t>.</w:t>
            </w:r>
          </w:p>
          <w:p w14:paraId="3C881AD2" w14:textId="77777777" w:rsidR="00091B25" w:rsidRDefault="00091B25" w:rsidP="00CD4C1C">
            <w:pPr>
              <w:spacing w:line="276" w:lineRule="auto"/>
            </w:pPr>
          </w:p>
          <w:p w14:paraId="4C79C879" w14:textId="77777777" w:rsidR="00091B25" w:rsidRDefault="00091B25" w:rsidP="00CD4C1C">
            <w:pPr>
              <w:spacing w:line="276" w:lineRule="auto"/>
            </w:pPr>
          </w:p>
          <w:p w14:paraId="770CB028" w14:textId="77777777" w:rsidR="00EE6E4B" w:rsidRDefault="00EE6E4B" w:rsidP="00CD4C1C">
            <w:pPr>
              <w:spacing w:line="276" w:lineRule="auto"/>
            </w:pPr>
          </w:p>
          <w:p w14:paraId="3CCEE571" w14:textId="77777777" w:rsidR="00EE6E4B" w:rsidRPr="001B3D61" w:rsidRDefault="00EE6E4B" w:rsidP="00CD4C1C">
            <w:pPr>
              <w:spacing w:line="276" w:lineRule="auto"/>
            </w:pPr>
          </w:p>
          <w:p w14:paraId="68450414" w14:textId="77777777" w:rsidR="00641316" w:rsidRDefault="00641316" w:rsidP="00D33A75">
            <w:pPr>
              <w:pStyle w:val="ListParagraph"/>
              <w:ind w:left="0"/>
              <w:rPr>
                <w:rFonts w:cs="Arial"/>
                <w:szCs w:val="24"/>
              </w:rPr>
            </w:pPr>
          </w:p>
        </w:tc>
      </w:tr>
      <w:tr w:rsidR="00091B25" w14:paraId="04BC59AA" w14:textId="77777777" w:rsidTr="00D33A75">
        <w:tc>
          <w:tcPr>
            <w:tcW w:w="2660" w:type="dxa"/>
            <w:tcBorders>
              <w:top w:val="single" w:sz="4" w:space="0" w:color="auto"/>
              <w:left w:val="single" w:sz="4" w:space="0" w:color="auto"/>
              <w:bottom w:val="single" w:sz="4" w:space="0" w:color="auto"/>
              <w:right w:val="single" w:sz="4" w:space="0" w:color="auto"/>
            </w:tcBorders>
          </w:tcPr>
          <w:p w14:paraId="1AFE5606" w14:textId="77777777" w:rsidR="00641316" w:rsidRDefault="00641316" w:rsidP="00D33A75">
            <w:pPr>
              <w:pStyle w:val="ListParagraph"/>
              <w:ind w:left="0"/>
              <w:rPr>
                <w:rFonts w:cs="Arial"/>
                <w:szCs w:val="24"/>
              </w:rPr>
            </w:pPr>
            <w:r>
              <w:rPr>
                <w:rFonts w:cs="Arial"/>
                <w:szCs w:val="24"/>
              </w:rPr>
              <w:lastRenderedPageBreak/>
              <w:t>Research/literature evidence</w:t>
            </w:r>
          </w:p>
          <w:p w14:paraId="2A36D8A2" w14:textId="77777777"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14:paraId="15217806" w14:textId="77777777" w:rsidR="00EE6E4B" w:rsidRDefault="007736F7" w:rsidP="00D33A75">
            <w:pPr>
              <w:pStyle w:val="ListParagraph"/>
              <w:ind w:left="0"/>
              <w:rPr>
                <w:rFonts w:cs="Arial"/>
                <w:szCs w:val="24"/>
              </w:rPr>
            </w:pPr>
            <w:r>
              <w:rPr>
                <w:rFonts w:cs="Arial"/>
                <w:szCs w:val="24"/>
              </w:rPr>
              <w:t>National Care Standards</w:t>
            </w:r>
          </w:p>
          <w:p w14:paraId="4006485C" w14:textId="77777777" w:rsidR="007736F7" w:rsidRDefault="007736F7" w:rsidP="00D33A75">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14:paraId="4C12C484" w14:textId="77777777" w:rsidR="00641316" w:rsidRDefault="007736F7" w:rsidP="00D33A75">
            <w:pPr>
              <w:pStyle w:val="ListParagraph"/>
              <w:ind w:left="0"/>
              <w:rPr>
                <w:rFonts w:cs="Arial"/>
                <w:szCs w:val="24"/>
              </w:rPr>
            </w:pPr>
            <w:r>
              <w:rPr>
                <w:rFonts w:cs="Arial"/>
                <w:szCs w:val="24"/>
              </w:rPr>
              <w:t>There is little national guidance on moving older people from one care home to another. We adhered to the guiding principles of the National Care Standards.</w:t>
            </w:r>
          </w:p>
          <w:p w14:paraId="0709E6A8" w14:textId="77777777" w:rsidR="005472A4" w:rsidRDefault="005472A4" w:rsidP="00D33A75">
            <w:pPr>
              <w:pStyle w:val="ListParagraph"/>
              <w:ind w:left="0"/>
              <w:rPr>
                <w:rFonts w:cs="Arial"/>
                <w:szCs w:val="24"/>
              </w:rPr>
            </w:pPr>
          </w:p>
          <w:p w14:paraId="21E26152" w14:textId="77777777" w:rsidR="005472A4" w:rsidRDefault="005472A4" w:rsidP="00D33A75">
            <w:pPr>
              <w:pStyle w:val="ListParagraph"/>
              <w:ind w:left="0"/>
              <w:rPr>
                <w:rFonts w:cs="Arial"/>
                <w:szCs w:val="24"/>
              </w:rPr>
            </w:pPr>
          </w:p>
        </w:tc>
      </w:tr>
      <w:tr w:rsidR="00091B25" w14:paraId="57FF57C1" w14:textId="77777777" w:rsidTr="00D33A75">
        <w:tc>
          <w:tcPr>
            <w:tcW w:w="2660" w:type="dxa"/>
            <w:tcBorders>
              <w:top w:val="single" w:sz="4" w:space="0" w:color="auto"/>
              <w:left w:val="single" w:sz="4" w:space="0" w:color="auto"/>
              <w:bottom w:val="single" w:sz="4" w:space="0" w:color="auto"/>
              <w:right w:val="single" w:sz="4" w:space="0" w:color="auto"/>
            </w:tcBorders>
          </w:tcPr>
          <w:p w14:paraId="48C87E30" w14:textId="77777777" w:rsidR="00641316" w:rsidRDefault="00641316" w:rsidP="00D33A75">
            <w:pPr>
              <w:pStyle w:val="ListParagraph"/>
              <w:ind w:left="0"/>
              <w:rPr>
                <w:rFonts w:cs="Arial"/>
                <w:szCs w:val="24"/>
              </w:rPr>
            </w:pPr>
            <w:r>
              <w:rPr>
                <w:rFonts w:cs="Arial"/>
                <w:szCs w:val="24"/>
              </w:rPr>
              <w:t>Public/patient/client experience information</w:t>
            </w:r>
          </w:p>
          <w:p w14:paraId="4E9DD074" w14:textId="77777777"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14:paraId="1752C3E4" w14:textId="77777777" w:rsidR="00641316" w:rsidRDefault="007736F7" w:rsidP="00D33A75">
            <w:pPr>
              <w:pStyle w:val="ListParagraph"/>
              <w:ind w:left="0"/>
              <w:rPr>
                <w:rFonts w:cs="Arial"/>
                <w:szCs w:val="24"/>
              </w:rPr>
            </w:pPr>
            <w:r>
              <w:rPr>
                <w:rFonts w:cs="Arial"/>
                <w:szCs w:val="24"/>
              </w:rPr>
              <w:t>Feedback from service-users, relatives and staff (emails and verbal) included in service-users’ personal files.</w:t>
            </w:r>
          </w:p>
        </w:tc>
        <w:tc>
          <w:tcPr>
            <w:tcW w:w="4820" w:type="dxa"/>
            <w:tcBorders>
              <w:top w:val="single" w:sz="4" w:space="0" w:color="auto"/>
              <w:left w:val="single" w:sz="4" w:space="0" w:color="auto"/>
              <w:bottom w:val="single" w:sz="4" w:space="0" w:color="auto"/>
              <w:right w:val="single" w:sz="4" w:space="0" w:color="auto"/>
            </w:tcBorders>
          </w:tcPr>
          <w:p w14:paraId="5D31BBD2" w14:textId="77777777" w:rsidR="00641316" w:rsidRDefault="00BD30CE" w:rsidP="00D33A75">
            <w:pPr>
              <w:pStyle w:val="ListParagraph"/>
              <w:ind w:left="0"/>
              <w:rPr>
                <w:rFonts w:cs="Arial"/>
                <w:szCs w:val="24"/>
              </w:rPr>
            </w:pPr>
            <w:r>
              <w:rPr>
                <w:rFonts w:cs="Arial"/>
                <w:szCs w:val="24"/>
              </w:rPr>
              <w:t>Feedback</w:t>
            </w:r>
            <w:r w:rsidR="007736F7">
              <w:rPr>
                <w:rFonts w:cs="Arial"/>
                <w:szCs w:val="24"/>
              </w:rPr>
              <w:t xml:space="preserve"> was overwhelming</w:t>
            </w:r>
            <w:r>
              <w:rPr>
                <w:rFonts w:cs="Arial"/>
                <w:szCs w:val="24"/>
              </w:rPr>
              <w:t>ly</w:t>
            </w:r>
            <w:r w:rsidR="007736F7">
              <w:rPr>
                <w:rFonts w:cs="Arial"/>
                <w:szCs w:val="24"/>
              </w:rPr>
              <w:t xml:space="preserve"> positive from residents and relatives. </w:t>
            </w:r>
          </w:p>
        </w:tc>
      </w:tr>
      <w:tr w:rsidR="00091B25" w14:paraId="6090F69C" w14:textId="77777777" w:rsidTr="00D33A75">
        <w:tc>
          <w:tcPr>
            <w:tcW w:w="2660" w:type="dxa"/>
            <w:tcBorders>
              <w:top w:val="single" w:sz="4" w:space="0" w:color="auto"/>
              <w:left w:val="single" w:sz="4" w:space="0" w:color="auto"/>
              <w:bottom w:val="single" w:sz="4" w:space="0" w:color="auto"/>
              <w:right w:val="single" w:sz="4" w:space="0" w:color="auto"/>
            </w:tcBorders>
          </w:tcPr>
          <w:p w14:paraId="79D6799A" w14:textId="77777777" w:rsidR="00641316" w:rsidRDefault="00641316" w:rsidP="00D33A75">
            <w:pPr>
              <w:pStyle w:val="ListParagraph"/>
              <w:ind w:left="0"/>
              <w:rPr>
                <w:rFonts w:cs="Arial"/>
                <w:szCs w:val="24"/>
              </w:rPr>
            </w:pPr>
            <w:r>
              <w:rPr>
                <w:rFonts w:cs="Arial"/>
                <w:szCs w:val="24"/>
              </w:rPr>
              <w:t>Evidence of inclusive engagement of people who use the service and involvement findings</w:t>
            </w:r>
          </w:p>
          <w:p w14:paraId="3403F7C4" w14:textId="77777777"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14:paraId="1744E68F" w14:textId="77777777" w:rsidR="007736F7" w:rsidRDefault="007736F7" w:rsidP="00D33A75">
            <w:pPr>
              <w:pStyle w:val="ListParagraph"/>
              <w:ind w:left="0"/>
              <w:rPr>
                <w:rFonts w:cs="Arial"/>
                <w:szCs w:val="24"/>
              </w:rPr>
            </w:pPr>
            <w:r>
              <w:rPr>
                <w:rFonts w:cs="Arial"/>
                <w:szCs w:val="24"/>
              </w:rPr>
              <w:t>One-to-one meetings with service-users and relatives, with ongoing support and follow-up – Service-user records.</w:t>
            </w:r>
          </w:p>
          <w:p w14:paraId="494DB2F2" w14:textId="77777777" w:rsidR="007736F7" w:rsidRDefault="007736F7" w:rsidP="00D33A75">
            <w:pPr>
              <w:pStyle w:val="ListParagraph"/>
              <w:ind w:left="0"/>
              <w:rPr>
                <w:rFonts w:cs="Arial"/>
                <w:szCs w:val="24"/>
              </w:rPr>
            </w:pPr>
          </w:p>
          <w:p w14:paraId="44D6D431" w14:textId="77777777" w:rsidR="007736F7" w:rsidRDefault="007736F7" w:rsidP="00D33A75">
            <w:pPr>
              <w:pStyle w:val="ListParagraph"/>
              <w:ind w:left="0"/>
              <w:rPr>
                <w:rFonts w:cs="Arial"/>
                <w:szCs w:val="24"/>
              </w:rPr>
            </w:pPr>
            <w:r>
              <w:rPr>
                <w:rFonts w:cs="Arial"/>
                <w:szCs w:val="24"/>
              </w:rPr>
              <w:t xml:space="preserve">One-to-one meetings with staff, with follow-up where necessary – </w:t>
            </w:r>
            <w:r>
              <w:rPr>
                <w:rFonts w:cs="Arial"/>
                <w:szCs w:val="24"/>
              </w:rPr>
              <w:lastRenderedPageBreak/>
              <w:t>detailed in personnel files.</w:t>
            </w:r>
          </w:p>
          <w:p w14:paraId="00973352" w14:textId="77777777" w:rsidR="007736F7" w:rsidRDefault="007736F7" w:rsidP="00D33A75">
            <w:pPr>
              <w:pStyle w:val="ListParagraph"/>
              <w:ind w:left="0"/>
              <w:rPr>
                <w:rFonts w:cs="Arial"/>
                <w:szCs w:val="24"/>
              </w:rPr>
            </w:pPr>
          </w:p>
          <w:p w14:paraId="43988A42" w14:textId="77777777" w:rsidR="007736F7" w:rsidRDefault="007736F7" w:rsidP="00D33A75">
            <w:pPr>
              <w:pStyle w:val="ListParagraph"/>
              <w:ind w:left="0"/>
              <w:rPr>
                <w:rFonts w:cs="Arial"/>
                <w:szCs w:val="24"/>
              </w:rPr>
            </w:pPr>
            <w:r>
              <w:rPr>
                <w:rFonts w:cs="Arial"/>
                <w:szCs w:val="24"/>
              </w:rPr>
              <w:t>Overview of all meetings is contained in project minutes and feedback newsletter for relatives and staff</w:t>
            </w:r>
          </w:p>
        </w:tc>
        <w:tc>
          <w:tcPr>
            <w:tcW w:w="4820" w:type="dxa"/>
            <w:tcBorders>
              <w:top w:val="single" w:sz="4" w:space="0" w:color="auto"/>
              <w:left w:val="single" w:sz="4" w:space="0" w:color="auto"/>
              <w:bottom w:val="single" w:sz="4" w:space="0" w:color="auto"/>
              <w:right w:val="single" w:sz="4" w:space="0" w:color="auto"/>
            </w:tcBorders>
          </w:tcPr>
          <w:p w14:paraId="4DFCEC08" w14:textId="77777777" w:rsidR="00BD30CE" w:rsidRDefault="007736F7" w:rsidP="00D33A75">
            <w:pPr>
              <w:pStyle w:val="ListParagraph"/>
              <w:ind w:left="0"/>
              <w:rPr>
                <w:rFonts w:cs="Arial"/>
                <w:szCs w:val="24"/>
              </w:rPr>
            </w:pPr>
            <w:r>
              <w:rPr>
                <w:rFonts w:cs="Arial"/>
                <w:szCs w:val="24"/>
              </w:rPr>
              <w:lastRenderedPageBreak/>
              <w:t xml:space="preserve">The relocation team worked closely with service-users and relatives to ensure the best outcomes for both. </w:t>
            </w:r>
          </w:p>
          <w:p w14:paraId="7AF7BCFA" w14:textId="77777777" w:rsidR="00BD30CE" w:rsidRDefault="00BD30CE" w:rsidP="00D33A75">
            <w:pPr>
              <w:pStyle w:val="ListParagraph"/>
              <w:ind w:left="0"/>
              <w:rPr>
                <w:rFonts w:cs="Arial"/>
                <w:szCs w:val="24"/>
              </w:rPr>
            </w:pPr>
          </w:p>
          <w:p w14:paraId="0D19CD5E" w14:textId="77777777" w:rsidR="00BD30CE" w:rsidRDefault="007736F7" w:rsidP="00D33A75">
            <w:pPr>
              <w:pStyle w:val="ListParagraph"/>
              <w:ind w:left="0"/>
              <w:rPr>
                <w:rFonts w:cs="Arial"/>
                <w:szCs w:val="24"/>
              </w:rPr>
            </w:pPr>
            <w:r>
              <w:rPr>
                <w:rFonts w:cs="Arial"/>
                <w:szCs w:val="24"/>
              </w:rPr>
              <w:t xml:space="preserve">Almost all staff and relatives accepted the need for the move to Crookston and The Abbey. </w:t>
            </w:r>
          </w:p>
          <w:p w14:paraId="31E83D15" w14:textId="77777777" w:rsidR="00BD30CE" w:rsidRDefault="00BD30CE" w:rsidP="00D33A75">
            <w:pPr>
              <w:pStyle w:val="ListParagraph"/>
              <w:ind w:left="0"/>
              <w:rPr>
                <w:rFonts w:cs="Arial"/>
                <w:szCs w:val="24"/>
              </w:rPr>
            </w:pPr>
          </w:p>
          <w:p w14:paraId="357C0F5E" w14:textId="77777777" w:rsidR="00641316" w:rsidRDefault="007736F7" w:rsidP="00D33A75">
            <w:pPr>
              <w:pStyle w:val="ListParagraph"/>
              <w:ind w:left="0"/>
              <w:rPr>
                <w:rFonts w:cs="Arial"/>
                <w:szCs w:val="24"/>
              </w:rPr>
            </w:pPr>
            <w:r>
              <w:rPr>
                <w:rFonts w:cs="Arial"/>
                <w:szCs w:val="24"/>
              </w:rPr>
              <w:t xml:space="preserve">The team also found a placement out of county for one service-user and relatives who requested this. The service-user did not enjoy the new placement so her was relocated again in line with their wishes and those of their relatives and is </w:t>
            </w:r>
            <w:r w:rsidR="00AC4128">
              <w:rPr>
                <w:rFonts w:cs="Arial"/>
                <w:szCs w:val="24"/>
              </w:rPr>
              <w:t xml:space="preserve">now quite </w:t>
            </w:r>
            <w:r>
              <w:rPr>
                <w:rFonts w:cs="Arial"/>
                <w:szCs w:val="24"/>
              </w:rPr>
              <w:t xml:space="preserve">settled in </w:t>
            </w:r>
            <w:r w:rsidR="00AC4128">
              <w:rPr>
                <w:rFonts w:cs="Arial"/>
                <w:szCs w:val="24"/>
              </w:rPr>
              <w:t>The Abbey.</w:t>
            </w:r>
          </w:p>
          <w:p w14:paraId="73666096" w14:textId="77777777" w:rsidR="007C1693" w:rsidRDefault="007C1693" w:rsidP="00D33A75">
            <w:pPr>
              <w:pStyle w:val="ListParagraph"/>
              <w:ind w:left="0"/>
              <w:rPr>
                <w:rFonts w:cs="Arial"/>
                <w:szCs w:val="24"/>
              </w:rPr>
            </w:pPr>
            <w:r>
              <w:rPr>
                <w:rFonts w:cs="Arial"/>
                <w:szCs w:val="24"/>
              </w:rPr>
              <w:lastRenderedPageBreak/>
              <w:t>They also built a smoking shelter at one site for residents who wished to smoke.</w:t>
            </w:r>
          </w:p>
          <w:p w14:paraId="399459B9" w14:textId="77777777" w:rsidR="007C1693" w:rsidRDefault="007C1693" w:rsidP="00D33A75">
            <w:pPr>
              <w:pStyle w:val="ListParagraph"/>
              <w:ind w:left="0"/>
              <w:rPr>
                <w:rFonts w:cs="Arial"/>
                <w:szCs w:val="24"/>
              </w:rPr>
            </w:pPr>
          </w:p>
          <w:p w14:paraId="0B42D22C" w14:textId="77777777" w:rsidR="007C1693" w:rsidRDefault="007C1693" w:rsidP="00D33A75">
            <w:pPr>
              <w:pStyle w:val="ListParagraph"/>
              <w:ind w:left="0"/>
              <w:rPr>
                <w:rFonts w:cs="Arial"/>
                <w:szCs w:val="24"/>
              </w:rPr>
            </w:pPr>
            <w:r>
              <w:rPr>
                <w:rFonts w:cs="Arial"/>
                <w:szCs w:val="24"/>
              </w:rPr>
              <w:t>EARS Advocacy was involved throughout the process to provide independent advocacy whenever needed.</w:t>
            </w:r>
          </w:p>
          <w:p w14:paraId="1D858BCC" w14:textId="77777777" w:rsidR="007C1693" w:rsidRDefault="007C1693" w:rsidP="00D33A75">
            <w:pPr>
              <w:pStyle w:val="ListParagraph"/>
              <w:ind w:left="0"/>
              <w:rPr>
                <w:rFonts w:cs="Arial"/>
                <w:szCs w:val="24"/>
              </w:rPr>
            </w:pPr>
          </w:p>
          <w:p w14:paraId="2750D239" w14:textId="77777777" w:rsidR="007C1693" w:rsidRDefault="007C1693" w:rsidP="00D33A75">
            <w:pPr>
              <w:pStyle w:val="ListParagraph"/>
              <w:ind w:left="0"/>
              <w:rPr>
                <w:rFonts w:cs="Arial"/>
                <w:szCs w:val="24"/>
              </w:rPr>
            </w:pPr>
            <w:r>
              <w:rPr>
                <w:rFonts w:cs="Arial"/>
                <w:szCs w:val="24"/>
              </w:rPr>
              <w:t>Residents and relatives were able to go on site visits before their move, accompanied by members of staff who worked with them regularly.</w:t>
            </w:r>
          </w:p>
          <w:p w14:paraId="629DA8A0" w14:textId="77777777" w:rsidR="00AC4128" w:rsidRDefault="00AC4128" w:rsidP="00D33A75">
            <w:pPr>
              <w:pStyle w:val="ListParagraph"/>
              <w:ind w:left="0"/>
              <w:rPr>
                <w:rFonts w:cs="Arial"/>
                <w:szCs w:val="24"/>
              </w:rPr>
            </w:pPr>
          </w:p>
          <w:p w14:paraId="555AECBF" w14:textId="77777777" w:rsidR="00AC4128" w:rsidRDefault="00BD30CE" w:rsidP="00D33A75">
            <w:pPr>
              <w:pStyle w:val="ListParagraph"/>
              <w:ind w:left="0"/>
              <w:rPr>
                <w:rFonts w:cs="Arial"/>
                <w:szCs w:val="24"/>
              </w:rPr>
            </w:pPr>
            <w:r>
              <w:rPr>
                <w:rFonts w:cs="Arial"/>
                <w:szCs w:val="24"/>
              </w:rPr>
              <w:t xml:space="preserve">Some staff had </w:t>
            </w:r>
            <w:r w:rsidR="00AC4128">
              <w:rPr>
                <w:rFonts w:cs="Arial"/>
                <w:szCs w:val="24"/>
              </w:rPr>
              <w:t>concerns including:</w:t>
            </w:r>
          </w:p>
          <w:p w14:paraId="1C394770" w14:textId="77777777" w:rsidR="00AC4128" w:rsidRDefault="00AC4128" w:rsidP="00AC4128">
            <w:pPr>
              <w:pStyle w:val="ListParagraph"/>
              <w:numPr>
                <w:ilvl w:val="0"/>
                <w:numId w:val="17"/>
              </w:numPr>
              <w:rPr>
                <w:rFonts w:cs="Arial"/>
                <w:szCs w:val="24"/>
              </w:rPr>
            </w:pPr>
            <w:r>
              <w:rPr>
                <w:rFonts w:cs="Arial"/>
                <w:szCs w:val="24"/>
              </w:rPr>
              <w:t>The expense of additional travel to Tranent and North Berwick</w:t>
            </w:r>
          </w:p>
          <w:p w14:paraId="5C764451" w14:textId="77777777" w:rsidR="00AC4128" w:rsidRDefault="007C1693" w:rsidP="00AC4128">
            <w:pPr>
              <w:pStyle w:val="ListParagraph"/>
              <w:numPr>
                <w:ilvl w:val="0"/>
                <w:numId w:val="17"/>
              </w:numPr>
              <w:rPr>
                <w:rFonts w:cs="Arial"/>
                <w:szCs w:val="24"/>
              </w:rPr>
            </w:pPr>
            <w:r>
              <w:rPr>
                <w:rFonts w:cs="Arial"/>
                <w:szCs w:val="24"/>
              </w:rPr>
              <w:t>Wanting to retire instead of being matched into new posts</w:t>
            </w:r>
          </w:p>
          <w:p w14:paraId="4027ACD8" w14:textId="77777777" w:rsidR="007C1693" w:rsidRDefault="007C1693" w:rsidP="00AC4128">
            <w:pPr>
              <w:pStyle w:val="ListParagraph"/>
              <w:numPr>
                <w:ilvl w:val="0"/>
                <w:numId w:val="17"/>
              </w:numPr>
              <w:rPr>
                <w:rFonts w:cs="Arial"/>
                <w:szCs w:val="24"/>
              </w:rPr>
            </w:pPr>
            <w:r>
              <w:rPr>
                <w:rFonts w:cs="Arial"/>
                <w:szCs w:val="24"/>
              </w:rPr>
              <w:t xml:space="preserve">The </w:t>
            </w:r>
            <w:r w:rsidR="00BD30CE">
              <w:rPr>
                <w:rFonts w:cs="Arial"/>
                <w:szCs w:val="24"/>
              </w:rPr>
              <w:t xml:space="preserve">sort </w:t>
            </w:r>
            <w:r>
              <w:rPr>
                <w:rFonts w:cs="Arial"/>
                <w:szCs w:val="24"/>
              </w:rPr>
              <w:t>posts they were being matched into.</w:t>
            </w:r>
          </w:p>
          <w:p w14:paraId="4D1EB701" w14:textId="77777777" w:rsidR="007C1693" w:rsidRDefault="007C1693" w:rsidP="007C1693">
            <w:pPr>
              <w:rPr>
                <w:rFonts w:cs="Arial"/>
                <w:szCs w:val="24"/>
              </w:rPr>
            </w:pPr>
          </w:p>
          <w:p w14:paraId="2E5F87B7" w14:textId="77777777" w:rsidR="007C1693" w:rsidRDefault="007C1693" w:rsidP="007C1693">
            <w:pPr>
              <w:rPr>
                <w:rFonts w:cs="Arial"/>
                <w:szCs w:val="24"/>
              </w:rPr>
            </w:pPr>
            <w:r>
              <w:rPr>
                <w:rFonts w:cs="Arial"/>
                <w:szCs w:val="24"/>
              </w:rPr>
              <w:t>The concerns around travel to other sites was offset by ELC’</w:t>
            </w:r>
            <w:r w:rsidR="00BD30CE">
              <w:rPr>
                <w:rFonts w:cs="Arial"/>
                <w:szCs w:val="24"/>
              </w:rPr>
              <w:t xml:space="preserve">s commitment to reimburse the </w:t>
            </w:r>
            <w:r>
              <w:rPr>
                <w:rFonts w:cs="Arial"/>
                <w:szCs w:val="24"/>
              </w:rPr>
              <w:t xml:space="preserve"> difference in travel </w:t>
            </w:r>
            <w:r w:rsidR="00BD30CE">
              <w:rPr>
                <w:rFonts w:cs="Arial"/>
                <w:szCs w:val="24"/>
              </w:rPr>
              <w:t>costs</w:t>
            </w:r>
            <w:r>
              <w:rPr>
                <w:rFonts w:cs="Arial"/>
                <w:szCs w:val="24"/>
              </w:rPr>
              <w:t xml:space="preserve"> to Eskgreen and the new place of employment for a period of three years.</w:t>
            </w:r>
          </w:p>
          <w:p w14:paraId="21E655F8" w14:textId="77777777" w:rsidR="007C1693" w:rsidRDefault="007C1693" w:rsidP="007C1693">
            <w:pPr>
              <w:rPr>
                <w:rFonts w:cs="Arial"/>
                <w:szCs w:val="24"/>
              </w:rPr>
            </w:pPr>
          </w:p>
          <w:p w14:paraId="1C7CC072" w14:textId="77777777" w:rsidR="00BD30CE" w:rsidRDefault="007C1693" w:rsidP="007C1693">
            <w:pPr>
              <w:rPr>
                <w:rFonts w:cs="Arial"/>
                <w:szCs w:val="24"/>
              </w:rPr>
            </w:pPr>
            <w:r>
              <w:rPr>
                <w:rFonts w:cs="Arial"/>
                <w:szCs w:val="24"/>
              </w:rPr>
              <w:t xml:space="preserve">There was general satisfaction with the matching process as staff were also able to say that they wanted to work more or fewer hours and suitable arrangements were made. </w:t>
            </w:r>
          </w:p>
          <w:p w14:paraId="78EF9579" w14:textId="77777777" w:rsidR="00BD30CE" w:rsidRDefault="00BD30CE" w:rsidP="007C1693">
            <w:pPr>
              <w:rPr>
                <w:rFonts w:cs="Arial"/>
                <w:szCs w:val="24"/>
              </w:rPr>
            </w:pPr>
          </w:p>
          <w:p w14:paraId="1A464EC7" w14:textId="77777777" w:rsidR="007C1693" w:rsidRDefault="007C1693" w:rsidP="007C1693">
            <w:pPr>
              <w:rPr>
                <w:rFonts w:cs="Arial"/>
                <w:szCs w:val="24"/>
              </w:rPr>
            </w:pPr>
            <w:r>
              <w:rPr>
                <w:rFonts w:cs="Arial"/>
                <w:szCs w:val="24"/>
              </w:rPr>
              <w:t>Only one person couldn’t be matched and they took redundancy instead.</w:t>
            </w:r>
          </w:p>
          <w:p w14:paraId="1648D9AC" w14:textId="77777777" w:rsidR="007C1693" w:rsidRDefault="007C1693" w:rsidP="007C1693">
            <w:pPr>
              <w:rPr>
                <w:rFonts w:cs="Arial"/>
                <w:szCs w:val="24"/>
              </w:rPr>
            </w:pPr>
          </w:p>
          <w:p w14:paraId="03D369DD" w14:textId="77777777" w:rsidR="007C1693" w:rsidRPr="007C1693" w:rsidRDefault="007C1693" w:rsidP="007C1693">
            <w:pPr>
              <w:rPr>
                <w:rFonts w:cs="Arial"/>
                <w:szCs w:val="24"/>
              </w:rPr>
            </w:pPr>
            <w:r>
              <w:rPr>
                <w:rFonts w:cs="Arial"/>
                <w:szCs w:val="24"/>
              </w:rPr>
              <w:t>It also enabled some staff to bring forward the date of their retirement, if they so wished.</w:t>
            </w:r>
          </w:p>
        </w:tc>
      </w:tr>
      <w:tr w:rsidR="00091B25" w14:paraId="76A1A872" w14:textId="77777777" w:rsidTr="00D33A75">
        <w:tc>
          <w:tcPr>
            <w:tcW w:w="2660" w:type="dxa"/>
            <w:tcBorders>
              <w:top w:val="single" w:sz="4" w:space="0" w:color="auto"/>
              <w:left w:val="single" w:sz="4" w:space="0" w:color="auto"/>
              <w:bottom w:val="single" w:sz="4" w:space="0" w:color="auto"/>
              <w:right w:val="single" w:sz="4" w:space="0" w:color="auto"/>
            </w:tcBorders>
          </w:tcPr>
          <w:p w14:paraId="3451A8C5" w14:textId="77777777" w:rsidR="00641316" w:rsidRDefault="00641316" w:rsidP="00D33A75">
            <w:pPr>
              <w:pStyle w:val="ListParagraph"/>
              <w:ind w:left="0"/>
              <w:rPr>
                <w:rFonts w:cs="Arial"/>
                <w:szCs w:val="24"/>
              </w:rPr>
            </w:pPr>
            <w:r>
              <w:rPr>
                <w:rFonts w:cs="Arial"/>
                <w:szCs w:val="24"/>
              </w:rPr>
              <w:lastRenderedPageBreak/>
              <w:t>Evidence of unmet need</w:t>
            </w:r>
          </w:p>
          <w:p w14:paraId="3BC46F33" w14:textId="77777777"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14:paraId="79EAC500" w14:textId="77777777" w:rsidR="00641316" w:rsidRDefault="00641316" w:rsidP="00D33A75">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14:paraId="3E948A29" w14:textId="77777777" w:rsidR="0054049E" w:rsidRDefault="005472A4" w:rsidP="0054049E">
            <w:r>
              <w:t>N/A</w:t>
            </w:r>
          </w:p>
          <w:p w14:paraId="638515CB" w14:textId="77777777" w:rsidR="0054049E" w:rsidRPr="00002ADD" w:rsidRDefault="0054049E" w:rsidP="0054049E"/>
          <w:p w14:paraId="03A1F0DB" w14:textId="77777777" w:rsidR="00641316" w:rsidRDefault="00641316" w:rsidP="00507445">
            <w:pPr>
              <w:rPr>
                <w:rFonts w:cs="Arial"/>
                <w:szCs w:val="24"/>
              </w:rPr>
            </w:pPr>
          </w:p>
        </w:tc>
      </w:tr>
      <w:tr w:rsidR="00091B25" w14:paraId="2F93BC13" w14:textId="77777777" w:rsidTr="00D33A75">
        <w:tc>
          <w:tcPr>
            <w:tcW w:w="2660" w:type="dxa"/>
            <w:tcBorders>
              <w:top w:val="single" w:sz="4" w:space="0" w:color="auto"/>
              <w:left w:val="single" w:sz="4" w:space="0" w:color="auto"/>
              <w:bottom w:val="single" w:sz="4" w:space="0" w:color="auto"/>
              <w:right w:val="single" w:sz="4" w:space="0" w:color="auto"/>
            </w:tcBorders>
          </w:tcPr>
          <w:p w14:paraId="32C801AB" w14:textId="77777777" w:rsidR="00641316" w:rsidRDefault="00641316" w:rsidP="00D33A75">
            <w:pPr>
              <w:pStyle w:val="ListParagraph"/>
              <w:ind w:left="0"/>
              <w:rPr>
                <w:rFonts w:cs="Arial"/>
                <w:szCs w:val="24"/>
              </w:rPr>
            </w:pPr>
            <w:r>
              <w:rPr>
                <w:rFonts w:cs="Arial"/>
                <w:szCs w:val="24"/>
              </w:rPr>
              <w:lastRenderedPageBreak/>
              <w:t>Good practice guidelines</w:t>
            </w:r>
          </w:p>
          <w:p w14:paraId="3DF4D876" w14:textId="77777777"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14:paraId="7520EA73" w14:textId="77777777" w:rsidR="00641316" w:rsidRDefault="00641316" w:rsidP="00D33A75">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14:paraId="0ACF37D7" w14:textId="77777777" w:rsidR="005472A4" w:rsidRDefault="005472A4" w:rsidP="005472A4">
            <w:pPr>
              <w:pStyle w:val="ListParagraph"/>
              <w:ind w:left="0"/>
            </w:pPr>
            <w:r>
              <w:t xml:space="preserve">As in </w:t>
            </w:r>
            <w:r w:rsidR="00BD30CE">
              <w:t>‘R</w:t>
            </w:r>
            <w:r>
              <w:t>esearch literature</w:t>
            </w:r>
            <w:r w:rsidR="00BD30CE">
              <w:t>’</w:t>
            </w:r>
            <w:r>
              <w:t xml:space="preserve"> above </w:t>
            </w:r>
          </w:p>
          <w:p w14:paraId="4A9DE289" w14:textId="77777777" w:rsidR="005472A4" w:rsidRDefault="005472A4" w:rsidP="005472A4">
            <w:pPr>
              <w:pStyle w:val="ListParagraph"/>
              <w:ind w:left="0"/>
            </w:pPr>
          </w:p>
          <w:p w14:paraId="26087AC9" w14:textId="77777777" w:rsidR="005472A4" w:rsidRDefault="005472A4" w:rsidP="005472A4">
            <w:pPr>
              <w:pStyle w:val="ListParagraph"/>
              <w:ind w:left="0"/>
              <w:rPr>
                <w:rFonts w:cs="Arial"/>
                <w:szCs w:val="24"/>
              </w:rPr>
            </w:pPr>
            <w:r>
              <w:rPr>
                <w:rFonts w:cs="Arial"/>
                <w:szCs w:val="24"/>
              </w:rPr>
              <w:t>Stress and distress care plans were developed for residents.</w:t>
            </w:r>
          </w:p>
          <w:p w14:paraId="2E5B42C5" w14:textId="77777777" w:rsidR="005472A4" w:rsidRDefault="005472A4" w:rsidP="005472A4">
            <w:pPr>
              <w:pStyle w:val="ListParagraph"/>
              <w:ind w:left="0"/>
              <w:rPr>
                <w:rFonts w:cs="Arial"/>
                <w:szCs w:val="24"/>
              </w:rPr>
            </w:pPr>
          </w:p>
          <w:p w14:paraId="7E1D398F" w14:textId="77777777" w:rsidR="005472A4" w:rsidRDefault="005472A4" w:rsidP="005472A4">
            <w:pPr>
              <w:pStyle w:val="ListParagraph"/>
              <w:ind w:left="0"/>
              <w:rPr>
                <w:rFonts w:cs="Arial"/>
                <w:szCs w:val="24"/>
              </w:rPr>
            </w:pPr>
            <w:r>
              <w:rPr>
                <w:rFonts w:cs="Arial"/>
                <w:szCs w:val="24"/>
              </w:rPr>
              <w:t>The staff who worked with residents at Eskgreen transferred with them to Crookston and The Abbey, in line with good practice for frail elderly people and for people living with dementia.</w:t>
            </w:r>
          </w:p>
          <w:p w14:paraId="4236136B" w14:textId="77777777" w:rsidR="00641316" w:rsidRDefault="00641316" w:rsidP="000C44F0"/>
        </w:tc>
      </w:tr>
      <w:tr w:rsidR="00091B25" w14:paraId="147FD2B1" w14:textId="77777777" w:rsidTr="00D33A75">
        <w:tc>
          <w:tcPr>
            <w:tcW w:w="2660" w:type="dxa"/>
            <w:tcBorders>
              <w:top w:val="single" w:sz="4" w:space="0" w:color="auto"/>
              <w:left w:val="single" w:sz="4" w:space="0" w:color="auto"/>
              <w:bottom w:val="single" w:sz="4" w:space="0" w:color="auto"/>
              <w:right w:val="single" w:sz="4" w:space="0" w:color="auto"/>
            </w:tcBorders>
            <w:hideMark/>
          </w:tcPr>
          <w:p w14:paraId="51A2F453" w14:textId="77777777" w:rsidR="00641316" w:rsidRDefault="00641316" w:rsidP="00D33A75">
            <w:pPr>
              <w:pStyle w:val="ListParagraph"/>
              <w:ind w:left="0"/>
              <w:rPr>
                <w:rFonts w:cs="Arial"/>
                <w:szCs w:val="24"/>
              </w:rPr>
            </w:pPr>
            <w:r>
              <w:rPr>
                <w:rFonts w:cs="Arial"/>
                <w:szCs w:val="24"/>
              </w:rPr>
              <w:t>Carbon emissions generated/reduced data</w:t>
            </w:r>
          </w:p>
        </w:tc>
        <w:tc>
          <w:tcPr>
            <w:tcW w:w="2126" w:type="dxa"/>
            <w:tcBorders>
              <w:top w:val="single" w:sz="4" w:space="0" w:color="auto"/>
              <w:left w:val="single" w:sz="4" w:space="0" w:color="auto"/>
              <w:bottom w:val="single" w:sz="4" w:space="0" w:color="auto"/>
              <w:right w:val="single" w:sz="4" w:space="0" w:color="auto"/>
            </w:tcBorders>
          </w:tcPr>
          <w:p w14:paraId="738402AB" w14:textId="77777777" w:rsidR="00641316" w:rsidRDefault="00641316" w:rsidP="00D33A75">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14:paraId="2A675741" w14:textId="77777777" w:rsidR="00641316" w:rsidRDefault="005472A4" w:rsidP="00D33A75">
            <w:pPr>
              <w:pStyle w:val="ListParagraph"/>
              <w:ind w:left="0"/>
              <w:rPr>
                <w:rFonts w:cs="Arial"/>
                <w:szCs w:val="24"/>
              </w:rPr>
            </w:pPr>
            <w:r>
              <w:rPr>
                <w:rFonts w:cs="Arial"/>
                <w:szCs w:val="24"/>
              </w:rPr>
              <w:t>Some relatives opted to car pool for the first time, so a very small carbon emissions reduction.</w:t>
            </w:r>
          </w:p>
          <w:p w14:paraId="598B1946" w14:textId="77777777" w:rsidR="005472A4" w:rsidRDefault="005472A4" w:rsidP="00D33A75">
            <w:pPr>
              <w:pStyle w:val="ListParagraph"/>
              <w:ind w:left="0"/>
              <w:rPr>
                <w:rFonts w:cs="Arial"/>
                <w:szCs w:val="24"/>
              </w:rPr>
            </w:pPr>
          </w:p>
          <w:p w14:paraId="48558944" w14:textId="77777777" w:rsidR="005472A4" w:rsidRDefault="005472A4" w:rsidP="00D33A75">
            <w:pPr>
              <w:pStyle w:val="ListParagraph"/>
              <w:ind w:left="0"/>
              <w:rPr>
                <w:rFonts w:cs="Arial"/>
                <w:szCs w:val="24"/>
              </w:rPr>
            </w:pPr>
            <w:r>
              <w:rPr>
                <w:rFonts w:cs="Arial"/>
                <w:szCs w:val="24"/>
              </w:rPr>
              <w:t>Eskgreen is old and energy inefficient. Crookston is built to a greater environmentally sustainable standard, so much less heat loss and smaller carbon footprint. The majority of residents moved to Crookston.</w:t>
            </w:r>
          </w:p>
        </w:tc>
      </w:tr>
      <w:tr w:rsidR="00091B25" w14:paraId="1E7101D4" w14:textId="77777777" w:rsidTr="00D33A75">
        <w:tc>
          <w:tcPr>
            <w:tcW w:w="2660" w:type="dxa"/>
            <w:tcBorders>
              <w:top w:val="single" w:sz="4" w:space="0" w:color="auto"/>
              <w:left w:val="single" w:sz="4" w:space="0" w:color="auto"/>
              <w:bottom w:val="single" w:sz="4" w:space="0" w:color="auto"/>
              <w:right w:val="single" w:sz="4" w:space="0" w:color="auto"/>
            </w:tcBorders>
            <w:hideMark/>
          </w:tcPr>
          <w:p w14:paraId="06C293BD" w14:textId="77777777" w:rsidR="00641316" w:rsidRDefault="00641316" w:rsidP="00D33A75">
            <w:pPr>
              <w:pStyle w:val="ListParagraph"/>
              <w:ind w:left="0"/>
              <w:rPr>
                <w:rFonts w:cs="Arial"/>
                <w:szCs w:val="24"/>
              </w:rPr>
            </w:pPr>
            <w:r>
              <w:rPr>
                <w:rFonts w:cs="Arial"/>
                <w:szCs w:val="24"/>
              </w:rPr>
              <w:t>Environmental data</w:t>
            </w:r>
          </w:p>
        </w:tc>
        <w:tc>
          <w:tcPr>
            <w:tcW w:w="2126" w:type="dxa"/>
            <w:tcBorders>
              <w:top w:val="single" w:sz="4" w:space="0" w:color="auto"/>
              <w:left w:val="single" w:sz="4" w:space="0" w:color="auto"/>
              <w:bottom w:val="single" w:sz="4" w:space="0" w:color="auto"/>
              <w:right w:val="single" w:sz="4" w:space="0" w:color="auto"/>
            </w:tcBorders>
          </w:tcPr>
          <w:p w14:paraId="71AA7F6A" w14:textId="77777777" w:rsidR="00641316" w:rsidRDefault="00641316" w:rsidP="00D33A75">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14:paraId="34E709D5" w14:textId="77777777" w:rsidR="00546E28" w:rsidRDefault="005472A4" w:rsidP="00D33A75">
            <w:pPr>
              <w:pStyle w:val="ListParagraph"/>
              <w:ind w:left="0"/>
              <w:rPr>
                <w:rFonts w:cs="Arial"/>
                <w:szCs w:val="24"/>
              </w:rPr>
            </w:pPr>
            <w:r>
              <w:rPr>
                <w:rFonts w:cs="Arial"/>
                <w:szCs w:val="24"/>
              </w:rPr>
              <w:t>Eskgreen is built in the flood plain of the Ri</w:t>
            </w:r>
            <w:r w:rsidR="00546E28">
              <w:rPr>
                <w:rFonts w:cs="Arial"/>
                <w:szCs w:val="24"/>
              </w:rPr>
              <w:t xml:space="preserve">ver </w:t>
            </w:r>
            <w:proofErr w:type="spellStart"/>
            <w:r w:rsidR="00546E28">
              <w:rPr>
                <w:rFonts w:cs="Arial"/>
                <w:szCs w:val="24"/>
              </w:rPr>
              <w:t>Esk</w:t>
            </w:r>
            <w:proofErr w:type="spellEnd"/>
            <w:r w:rsidR="00546E28">
              <w:rPr>
                <w:rFonts w:cs="Arial"/>
                <w:szCs w:val="24"/>
              </w:rPr>
              <w:t xml:space="preserve"> and subject to flooding; more so with climate change.</w:t>
            </w:r>
          </w:p>
        </w:tc>
      </w:tr>
      <w:tr w:rsidR="00091B25" w14:paraId="325ED4F6" w14:textId="77777777" w:rsidTr="00D33A75">
        <w:tc>
          <w:tcPr>
            <w:tcW w:w="2660" w:type="dxa"/>
            <w:tcBorders>
              <w:top w:val="single" w:sz="4" w:space="0" w:color="auto"/>
              <w:left w:val="single" w:sz="4" w:space="0" w:color="auto"/>
              <w:bottom w:val="single" w:sz="4" w:space="0" w:color="auto"/>
              <w:right w:val="single" w:sz="4" w:space="0" w:color="auto"/>
            </w:tcBorders>
            <w:hideMark/>
          </w:tcPr>
          <w:p w14:paraId="705FE67F" w14:textId="77777777" w:rsidR="00641316" w:rsidRDefault="00641316" w:rsidP="00D33A75">
            <w:pPr>
              <w:pStyle w:val="ListParagraph"/>
              <w:ind w:left="0"/>
              <w:rPr>
                <w:rFonts w:cs="Arial"/>
                <w:szCs w:val="24"/>
              </w:rPr>
            </w:pPr>
            <w:r>
              <w:rPr>
                <w:rFonts w:cs="Arial"/>
                <w:szCs w:val="24"/>
              </w:rPr>
              <w:t>Risk from cumulative impacts</w:t>
            </w:r>
          </w:p>
        </w:tc>
        <w:tc>
          <w:tcPr>
            <w:tcW w:w="2126" w:type="dxa"/>
            <w:tcBorders>
              <w:top w:val="single" w:sz="4" w:space="0" w:color="auto"/>
              <w:left w:val="single" w:sz="4" w:space="0" w:color="auto"/>
              <w:bottom w:val="single" w:sz="4" w:space="0" w:color="auto"/>
              <w:right w:val="single" w:sz="4" w:space="0" w:color="auto"/>
            </w:tcBorders>
          </w:tcPr>
          <w:p w14:paraId="2A1A9717" w14:textId="77777777" w:rsidR="00641316" w:rsidRDefault="00641316" w:rsidP="00D33A75">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14:paraId="5923180F" w14:textId="77777777" w:rsidR="00641316" w:rsidRDefault="00546E28" w:rsidP="00D33A75">
            <w:pPr>
              <w:pStyle w:val="ListParagraph"/>
              <w:ind w:left="0"/>
              <w:rPr>
                <w:rFonts w:cs="Arial"/>
                <w:szCs w:val="24"/>
              </w:rPr>
            </w:pPr>
            <w:r>
              <w:rPr>
                <w:rFonts w:cs="Arial"/>
                <w:szCs w:val="24"/>
              </w:rPr>
              <w:t>N/A</w:t>
            </w:r>
          </w:p>
        </w:tc>
      </w:tr>
      <w:tr w:rsidR="00091B25" w14:paraId="6900EAEF" w14:textId="77777777" w:rsidTr="00D33A75">
        <w:tc>
          <w:tcPr>
            <w:tcW w:w="2660" w:type="dxa"/>
            <w:tcBorders>
              <w:top w:val="single" w:sz="4" w:space="0" w:color="auto"/>
              <w:left w:val="single" w:sz="4" w:space="0" w:color="auto"/>
              <w:bottom w:val="single" w:sz="4" w:space="0" w:color="auto"/>
              <w:right w:val="single" w:sz="4" w:space="0" w:color="auto"/>
            </w:tcBorders>
            <w:hideMark/>
          </w:tcPr>
          <w:p w14:paraId="7B1CAF37" w14:textId="77777777" w:rsidR="00641316" w:rsidRDefault="00641316" w:rsidP="00D33A75">
            <w:pPr>
              <w:pStyle w:val="ListParagraph"/>
              <w:ind w:left="0"/>
              <w:rPr>
                <w:rFonts w:cs="Arial"/>
                <w:szCs w:val="24"/>
              </w:rPr>
            </w:pPr>
            <w:r>
              <w:rPr>
                <w:rFonts w:cs="Arial"/>
                <w:szCs w:val="24"/>
              </w:rPr>
              <w:t>Other (please specify)</w:t>
            </w:r>
          </w:p>
        </w:tc>
        <w:tc>
          <w:tcPr>
            <w:tcW w:w="2126" w:type="dxa"/>
            <w:tcBorders>
              <w:top w:val="single" w:sz="4" w:space="0" w:color="auto"/>
              <w:left w:val="single" w:sz="4" w:space="0" w:color="auto"/>
              <w:bottom w:val="single" w:sz="4" w:space="0" w:color="auto"/>
              <w:right w:val="single" w:sz="4" w:space="0" w:color="auto"/>
            </w:tcBorders>
          </w:tcPr>
          <w:p w14:paraId="167AC69F" w14:textId="77777777" w:rsidR="00641316" w:rsidRDefault="00641316" w:rsidP="00D33A75">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14:paraId="7F227C21" w14:textId="77777777" w:rsidR="00641316" w:rsidRDefault="00546E28" w:rsidP="00D33A75">
            <w:pPr>
              <w:pStyle w:val="ListParagraph"/>
              <w:ind w:left="0"/>
              <w:rPr>
                <w:rFonts w:cs="Arial"/>
                <w:szCs w:val="24"/>
              </w:rPr>
            </w:pPr>
            <w:r>
              <w:rPr>
                <w:rFonts w:cs="Arial"/>
                <w:szCs w:val="24"/>
              </w:rPr>
              <w:t>N/A</w:t>
            </w:r>
          </w:p>
        </w:tc>
      </w:tr>
      <w:tr w:rsidR="00091B25" w14:paraId="1629F647" w14:textId="77777777" w:rsidTr="00D33A75">
        <w:tc>
          <w:tcPr>
            <w:tcW w:w="2660" w:type="dxa"/>
            <w:tcBorders>
              <w:top w:val="single" w:sz="4" w:space="0" w:color="auto"/>
              <w:left w:val="single" w:sz="4" w:space="0" w:color="auto"/>
              <w:bottom w:val="single" w:sz="4" w:space="0" w:color="auto"/>
              <w:right w:val="single" w:sz="4" w:space="0" w:color="auto"/>
            </w:tcBorders>
            <w:hideMark/>
          </w:tcPr>
          <w:p w14:paraId="6341B0DB" w14:textId="77777777" w:rsidR="00641316" w:rsidRDefault="00641316" w:rsidP="00D33A75">
            <w:pPr>
              <w:pStyle w:val="ListParagraph"/>
              <w:ind w:left="0"/>
              <w:rPr>
                <w:rFonts w:cs="Arial"/>
                <w:szCs w:val="24"/>
              </w:rPr>
            </w:pPr>
            <w:r>
              <w:rPr>
                <w:rFonts w:cs="Arial"/>
                <w:szCs w:val="24"/>
              </w:rPr>
              <w:t>Additional evidence required</w:t>
            </w:r>
          </w:p>
        </w:tc>
        <w:tc>
          <w:tcPr>
            <w:tcW w:w="2126" w:type="dxa"/>
            <w:tcBorders>
              <w:top w:val="single" w:sz="4" w:space="0" w:color="auto"/>
              <w:left w:val="single" w:sz="4" w:space="0" w:color="auto"/>
              <w:bottom w:val="single" w:sz="4" w:space="0" w:color="auto"/>
              <w:right w:val="single" w:sz="4" w:space="0" w:color="auto"/>
            </w:tcBorders>
          </w:tcPr>
          <w:p w14:paraId="6A2AC02F" w14:textId="77777777" w:rsidR="00641316" w:rsidRDefault="00641316" w:rsidP="00D33A75">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14:paraId="051BCA3B" w14:textId="77777777" w:rsidR="00641316" w:rsidRDefault="00546E28" w:rsidP="00D33A75">
            <w:pPr>
              <w:pStyle w:val="ListParagraph"/>
              <w:ind w:left="0"/>
              <w:rPr>
                <w:rFonts w:cs="Arial"/>
                <w:szCs w:val="24"/>
              </w:rPr>
            </w:pPr>
            <w:r>
              <w:rPr>
                <w:rFonts w:cs="Arial"/>
                <w:szCs w:val="24"/>
              </w:rPr>
              <w:t>N/A</w:t>
            </w:r>
          </w:p>
        </w:tc>
      </w:tr>
    </w:tbl>
    <w:p w14:paraId="62D9C826" w14:textId="77777777" w:rsidR="00641316" w:rsidRDefault="00641316" w:rsidP="00641316">
      <w:pPr>
        <w:pStyle w:val="ListParagraph"/>
        <w:ind w:left="0"/>
        <w:rPr>
          <w:rFonts w:cs="Arial"/>
          <w:b/>
          <w:szCs w:val="24"/>
        </w:rPr>
      </w:pPr>
    </w:p>
    <w:p w14:paraId="57E04926" w14:textId="77777777" w:rsidR="00641316" w:rsidRDefault="00641316" w:rsidP="00641316">
      <w:pPr>
        <w:pStyle w:val="ListParagraph"/>
        <w:ind w:left="440" w:hanging="440"/>
        <w:rPr>
          <w:rFonts w:cs="Arial"/>
          <w:b/>
          <w:szCs w:val="24"/>
        </w:rPr>
      </w:pPr>
    </w:p>
    <w:p w14:paraId="52630D7F" w14:textId="77777777" w:rsidR="00641316" w:rsidRDefault="00641316" w:rsidP="00641316">
      <w:pPr>
        <w:pStyle w:val="Heading2"/>
        <w:ind w:left="720" w:hanging="720"/>
        <w:rPr>
          <w:rFonts w:ascii="Arial" w:hAnsi="Arial" w:cs="Arial"/>
          <w:b w:val="0"/>
          <w:bCs/>
          <w:color w:val="auto"/>
        </w:rPr>
      </w:pPr>
      <w:r>
        <w:rPr>
          <w:rFonts w:ascii="Arial" w:hAnsi="Arial" w:cs="Arial"/>
          <w:bCs/>
          <w:color w:val="auto"/>
        </w:rPr>
        <w:t>8.</w:t>
      </w:r>
      <w:r>
        <w:rPr>
          <w:rFonts w:ascii="Arial" w:hAnsi="Arial" w:cs="Arial"/>
          <w:bCs/>
          <w:color w:val="auto"/>
        </w:rPr>
        <w:tab/>
        <w:t xml:space="preserve">In summary, what impacts were identified and which groups will they affect? </w:t>
      </w:r>
    </w:p>
    <w:p w14:paraId="3D09A10C" w14:textId="77777777" w:rsidR="00641316" w:rsidRDefault="00641316" w:rsidP="00641316">
      <w:pPr>
        <w:pStyle w:val="ListParagraph"/>
        <w:ind w:left="0"/>
        <w:rPr>
          <w:rFonts w:cs="Arial"/>
          <w:b/>
          <w:szCs w:val="24"/>
        </w:rPr>
      </w:pPr>
    </w:p>
    <w:p w14:paraId="35741005" w14:textId="77777777" w:rsidR="00641316" w:rsidRDefault="00641316" w:rsidP="00641316">
      <w:pPr>
        <w:pStyle w:val="ListParagraph"/>
        <w:ind w:left="0"/>
        <w:rPr>
          <w:rFonts w:cs="Arial"/>
          <w:b/>
          <w:szCs w:val="24"/>
        </w:rPr>
      </w:pPr>
    </w:p>
    <w:tbl>
      <w:tblPr>
        <w:tblStyle w:val="TableGrid"/>
        <w:tblW w:w="0" w:type="auto"/>
        <w:tblInd w:w="0" w:type="dxa"/>
        <w:tblLook w:val="04A0" w:firstRow="1" w:lastRow="0" w:firstColumn="1" w:lastColumn="0" w:noHBand="0" w:noVBand="1"/>
        <w:tblCaption w:val="Impacts on equality, health and wellbeing and human rights and population groups affected"/>
        <w:tblDescription w:val="Impacts on equality, health and wellbeing and human rights and population groups affected"/>
      </w:tblPr>
      <w:tblGrid>
        <w:gridCol w:w="6169"/>
        <w:gridCol w:w="2847"/>
      </w:tblGrid>
      <w:tr w:rsidR="00BD30CE" w14:paraId="255731E0" w14:textId="77777777" w:rsidTr="00D33A75">
        <w:trPr>
          <w:tblHeader/>
        </w:trPr>
        <w:tc>
          <w:tcPr>
            <w:tcW w:w="6345" w:type="dxa"/>
            <w:tcBorders>
              <w:top w:val="single" w:sz="4" w:space="0" w:color="auto"/>
              <w:left w:val="single" w:sz="4" w:space="0" w:color="auto"/>
              <w:bottom w:val="single" w:sz="4" w:space="0" w:color="auto"/>
              <w:right w:val="single" w:sz="4" w:space="0" w:color="auto"/>
            </w:tcBorders>
          </w:tcPr>
          <w:p w14:paraId="40974E4F" w14:textId="77777777" w:rsidR="00641316" w:rsidRDefault="00641316" w:rsidP="00D33A75">
            <w:pPr>
              <w:pStyle w:val="ListParagraph"/>
              <w:ind w:left="0"/>
              <w:rPr>
                <w:rFonts w:cs="Arial"/>
                <w:b/>
                <w:szCs w:val="24"/>
              </w:rPr>
            </w:pPr>
            <w:r>
              <w:rPr>
                <w:rFonts w:cs="Arial"/>
                <w:b/>
                <w:szCs w:val="24"/>
              </w:rPr>
              <w:t>Equality, Health and Wellbeing and Human Rights</w:t>
            </w:r>
          </w:p>
          <w:p w14:paraId="07A3F2E9" w14:textId="77777777"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hideMark/>
          </w:tcPr>
          <w:p w14:paraId="37AA8FB0" w14:textId="77777777" w:rsidR="00641316" w:rsidRDefault="00641316" w:rsidP="00D33A75">
            <w:pPr>
              <w:pStyle w:val="ListParagraph"/>
              <w:ind w:left="0"/>
              <w:rPr>
                <w:rFonts w:cs="Arial"/>
                <w:b/>
                <w:szCs w:val="24"/>
              </w:rPr>
            </w:pPr>
            <w:r>
              <w:rPr>
                <w:rFonts w:cs="Arial"/>
                <w:b/>
                <w:szCs w:val="24"/>
              </w:rPr>
              <w:t xml:space="preserve">Affected populations </w:t>
            </w:r>
          </w:p>
        </w:tc>
      </w:tr>
      <w:tr w:rsidR="00BD30CE" w14:paraId="73839F04" w14:textId="77777777" w:rsidTr="00D33A75">
        <w:tc>
          <w:tcPr>
            <w:tcW w:w="6345" w:type="dxa"/>
            <w:tcBorders>
              <w:top w:val="single" w:sz="4" w:space="0" w:color="auto"/>
              <w:left w:val="single" w:sz="4" w:space="0" w:color="auto"/>
              <w:bottom w:val="single" w:sz="4" w:space="0" w:color="auto"/>
              <w:right w:val="single" w:sz="4" w:space="0" w:color="auto"/>
            </w:tcBorders>
          </w:tcPr>
          <w:p w14:paraId="1D21172C" w14:textId="77777777" w:rsidR="00641316" w:rsidRDefault="00641316" w:rsidP="00D33A75">
            <w:pPr>
              <w:pStyle w:val="ListParagraph"/>
              <w:ind w:left="0"/>
              <w:rPr>
                <w:rFonts w:cs="Arial"/>
                <w:b/>
                <w:szCs w:val="24"/>
              </w:rPr>
            </w:pPr>
            <w:r>
              <w:rPr>
                <w:rFonts w:cs="Arial"/>
                <w:b/>
                <w:szCs w:val="24"/>
              </w:rPr>
              <w:t>Positive</w:t>
            </w:r>
          </w:p>
          <w:p w14:paraId="1982C0B0" w14:textId="77777777" w:rsidR="00546E28" w:rsidRDefault="00546E28" w:rsidP="00D33A75">
            <w:pPr>
              <w:pStyle w:val="ListParagraph"/>
              <w:ind w:left="0"/>
              <w:rPr>
                <w:rFonts w:cs="Arial"/>
                <w:b/>
                <w:szCs w:val="24"/>
              </w:rPr>
            </w:pPr>
          </w:p>
          <w:p w14:paraId="4826E146" w14:textId="77777777" w:rsidR="00546E28" w:rsidRDefault="00BD30CE" w:rsidP="00D33A75">
            <w:pPr>
              <w:pStyle w:val="ListParagraph"/>
              <w:ind w:left="0"/>
              <w:rPr>
                <w:rFonts w:cs="Arial"/>
                <w:szCs w:val="24"/>
              </w:rPr>
            </w:pPr>
            <w:r>
              <w:rPr>
                <w:rFonts w:cs="Arial"/>
                <w:szCs w:val="24"/>
              </w:rPr>
              <w:t>While the decision close Eskgreen was taken by East Lothian Council because they were unable to continue to fund the level of repairs and maintenance required, r</w:t>
            </w:r>
            <w:r w:rsidR="00546E28" w:rsidRPr="00546E28">
              <w:rPr>
                <w:rFonts w:cs="Arial"/>
                <w:szCs w:val="24"/>
              </w:rPr>
              <w:t>esidents</w:t>
            </w:r>
            <w:r w:rsidR="00546E28">
              <w:rPr>
                <w:rFonts w:cs="Arial"/>
                <w:szCs w:val="24"/>
              </w:rPr>
              <w:t xml:space="preserve">, relatives and staff </w:t>
            </w:r>
            <w:r>
              <w:rPr>
                <w:rFonts w:cs="Arial"/>
                <w:szCs w:val="24"/>
              </w:rPr>
              <w:t xml:space="preserve">understood and accepted the thinking behind the decision. They </w:t>
            </w:r>
            <w:r w:rsidR="00546E28">
              <w:rPr>
                <w:rFonts w:cs="Arial"/>
                <w:szCs w:val="24"/>
              </w:rPr>
              <w:t xml:space="preserve">appreciated </w:t>
            </w:r>
            <w:r>
              <w:rPr>
                <w:rFonts w:cs="Arial"/>
                <w:szCs w:val="24"/>
              </w:rPr>
              <w:t xml:space="preserve">that </w:t>
            </w:r>
            <w:r w:rsidR="00546E28">
              <w:rPr>
                <w:rFonts w:cs="Arial"/>
                <w:szCs w:val="24"/>
              </w:rPr>
              <w:lastRenderedPageBreak/>
              <w:t>the building’s age, non-compliance with Care Inspectorate standards</w:t>
            </w:r>
            <w:r w:rsidR="00A45121">
              <w:rPr>
                <w:rFonts w:cs="Arial"/>
                <w:szCs w:val="24"/>
              </w:rPr>
              <w:t xml:space="preserve"> (for example, corridor size)</w:t>
            </w:r>
            <w:r w:rsidR="00546E28">
              <w:rPr>
                <w:rFonts w:cs="Arial"/>
                <w:szCs w:val="24"/>
              </w:rPr>
              <w:t xml:space="preserve"> and ongoing issues with maintenance (for example, major problems with weather-proofing the roof)</w:t>
            </w:r>
            <w:r>
              <w:rPr>
                <w:rFonts w:cs="Arial"/>
                <w:szCs w:val="24"/>
              </w:rPr>
              <w:t xml:space="preserve"> made it impossible to keep </w:t>
            </w:r>
            <w:r w:rsidR="001D5EA0">
              <w:rPr>
                <w:rFonts w:cs="Arial"/>
                <w:szCs w:val="24"/>
              </w:rPr>
              <w:t xml:space="preserve">Eskgreen </w:t>
            </w:r>
            <w:r>
              <w:rPr>
                <w:rFonts w:cs="Arial"/>
                <w:szCs w:val="24"/>
              </w:rPr>
              <w:t>open</w:t>
            </w:r>
            <w:r w:rsidR="00546E28">
              <w:rPr>
                <w:rFonts w:cs="Arial"/>
                <w:szCs w:val="24"/>
              </w:rPr>
              <w:t>. Several residents wanted to move out of Eskgreen earlier than the relocation date and this was facilitated by ELHSCP staff.</w:t>
            </w:r>
          </w:p>
          <w:p w14:paraId="169D2342" w14:textId="77777777" w:rsidR="00A45121" w:rsidRDefault="00A45121" w:rsidP="00D33A75">
            <w:pPr>
              <w:pStyle w:val="ListParagraph"/>
              <w:ind w:left="0"/>
              <w:rPr>
                <w:rFonts w:cs="Arial"/>
                <w:szCs w:val="24"/>
              </w:rPr>
            </w:pPr>
          </w:p>
          <w:p w14:paraId="255E52E0" w14:textId="77777777" w:rsidR="00A45121" w:rsidRDefault="00A45121" w:rsidP="00D33A75">
            <w:pPr>
              <w:pStyle w:val="ListParagraph"/>
              <w:ind w:left="0"/>
              <w:rPr>
                <w:rFonts w:cs="Arial"/>
                <w:szCs w:val="24"/>
              </w:rPr>
            </w:pPr>
            <w:r>
              <w:rPr>
                <w:rFonts w:cs="Arial"/>
                <w:szCs w:val="24"/>
              </w:rPr>
              <w:t>Crookston, in particular, has many inbuilt dementia and disability friendly features.</w:t>
            </w:r>
          </w:p>
          <w:p w14:paraId="2E9E222F" w14:textId="77777777" w:rsidR="00546E28" w:rsidRDefault="00546E28" w:rsidP="00D33A75">
            <w:pPr>
              <w:pStyle w:val="ListParagraph"/>
              <w:ind w:left="0"/>
              <w:rPr>
                <w:rFonts w:cs="Arial"/>
                <w:szCs w:val="24"/>
              </w:rPr>
            </w:pPr>
          </w:p>
          <w:p w14:paraId="03923181" w14:textId="77777777" w:rsidR="00546E28" w:rsidRDefault="00546E28" w:rsidP="00D33A75">
            <w:pPr>
              <w:pStyle w:val="ListParagraph"/>
              <w:ind w:left="0"/>
              <w:rPr>
                <w:rFonts w:cs="Arial"/>
                <w:szCs w:val="24"/>
              </w:rPr>
            </w:pPr>
            <w:r>
              <w:rPr>
                <w:rFonts w:cs="Arial"/>
                <w:szCs w:val="24"/>
              </w:rPr>
              <w:t>Kitchen staff were enthusiastic about moving to kitchens that were substantially better than the ones at Eskgreen. The move will enable them to use the full range of their skills for the benefit of residents.</w:t>
            </w:r>
          </w:p>
          <w:p w14:paraId="1A81DFD5" w14:textId="77777777" w:rsidR="00546E28" w:rsidRDefault="00546E28" w:rsidP="00D33A75">
            <w:pPr>
              <w:pStyle w:val="ListParagraph"/>
              <w:ind w:left="0"/>
              <w:rPr>
                <w:rFonts w:cs="Arial"/>
                <w:szCs w:val="24"/>
              </w:rPr>
            </w:pPr>
          </w:p>
          <w:p w14:paraId="0374AA2D" w14:textId="77777777" w:rsidR="00546E28" w:rsidRDefault="00546E28" w:rsidP="00D33A75">
            <w:pPr>
              <w:pStyle w:val="ListParagraph"/>
              <w:ind w:left="0"/>
              <w:rPr>
                <w:rFonts w:cs="Arial"/>
                <w:szCs w:val="24"/>
              </w:rPr>
            </w:pPr>
            <w:r>
              <w:rPr>
                <w:rFonts w:cs="Arial"/>
                <w:szCs w:val="24"/>
              </w:rPr>
              <w:t xml:space="preserve">Reducing </w:t>
            </w:r>
            <w:r w:rsidR="00A45121">
              <w:rPr>
                <w:rFonts w:cs="Arial"/>
                <w:szCs w:val="24"/>
              </w:rPr>
              <w:t>the number of ELC-</w:t>
            </w:r>
            <w:r>
              <w:rPr>
                <w:rFonts w:cs="Arial"/>
                <w:szCs w:val="24"/>
              </w:rPr>
              <w:t>provided care homes from three sites to two opens up much greater opportunity for more flexible working and reducing overall pressure on the care home staff group.</w:t>
            </w:r>
          </w:p>
          <w:p w14:paraId="2DB131E0" w14:textId="77777777" w:rsidR="00546E28" w:rsidRDefault="00546E28" w:rsidP="00D33A75">
            <w:pPr>
              <w:pStyle w:val="ListParagraph"/>
              <w:ind w:left="0"/>
              <w:rPr>
                <w:rFonts w:cs="Arial"/>
                <w:szCs w:val="24"/>
              </w:rPr>
            </w:pPr>
          </w:p>
          <w:p w14:paraId="01D33AB1" w14:textId="77777777" w:rsidR="00A45121" w:rsidRDefault="00546E28" w:rsidP="00D33A75">
            <w:pPr>
              <w:pStyle w:val="ListParagraph"/>
              <w:ind w:left="0"/>
              <w:rPr>
                <w:rFonts w:cs="Arial"/>
                <w:szCs w:val="24"/>
              </w:rPr>
            </w:pPr>
            <w:r>
              <w:rPr>
                <w:rFonts w:cs="Arial"/>
                <w:szCs w:val="24"/>
              </w:rPr>
              <w:t>The new w</w:t>
            </w:r>
            <w:r w:rsidR="00A45121">
              <w:rPr>
                <w:rFonts w:cs="Arial"/>
                <w:szCs w:val="24"/>
              </w:rPr>
              <w:t>orking arrangements also enable</w:t>
            </w:r>
            <w:r w:rsidR="001D5EA0">
              <w:rPr>
                <w:rFonts w:cs="Arial"/>
                <w:szCs w:val="24"/>
              </w:rPr>
              <w:t>s</w:t>
            </w:r>
            <w:r>
              <w:rPr>
                <w:rFonts w:cs="Arial"/>
                <w:szCs w:val="24"/>
              </w:rPr>
              <w:t xml:space="preserve"> managers and staff to look at </w:t>
            </w:r>
            <w:r w:rsidR="00A45121">
              <w:rPr>
                <w:rFonts w:cs="Arial"/>
                <w:szCs w:val="24"/>
              </w:rPr>
              <w:t xml:space="preserve">skill mix and has offered staff new opportunities. For example, the introduction of new housekeeping roles enables care staff to focus just on care, which is in line with Care Inspectorate standards, </w:t>
            </w:r>
            <w:r w:rsidR="001D5EA0">
              <w:rPr>
                <w:rFonts w:cs="Arial"/>
                <w:szCs w:val="24"/>
              </w:rPr>
              <w:t xml:space="preserve">and affords </w:t>
            </w:r>
            <w:r w:rsidR="00A45121">
              <w:rPr>
                <w:rFonts w:cs="Arial"/>
                <w:szCs w:val="24"/>
              </w:rPr>
              <w:t>greater job satisfaction and better outcomes for residents.</w:t>
            </w:r>
          </w:p>
          <w:p w14:paraId="1F7F4363" w14:textId="77777777" w:rsidR="00A45121" w:rsidRDefault="00A45121" w:rsidP="00D33A75">
            <w:pPr>
              <w:pStyle w:val="ListParagraph"/>
              <w:ind w:left="0"/>
              <w:rPr>
                <w:rFonts w:cs="Arial"/>
                <w:szCs w:val="24"/>
              </w:rPr>
            </w:pPr>
          </w:p>
          <w:p w14:paraId="7048F173" w14:textId="77777777" w:rsidR="00A45121" w:rsidRDefault="00A45121" w:rsidP="00D33A75">
            <w:pPr>
              <w:pStyle w:val="ListParagraph"/>
              <w:ind w:left="0"/>
              <w:rPr>
                <w:rFonts w:cs="Arial"/>
                <w:szCs w:val="24"/>
              </w:rPr>
            </w:pPr>
            <w:r>
              <w:rPr>
                <w:rFonts w:cs="Arial"/>
                <w:szCs w:val="24"/>
              </w:rPr>
              <w:t>The move has also enabled the appointment of additional activities co-ordinators to support residents in their interests and general health and wellbeing.</w:t>
            </w:r>
          </w:p>
          <w:p w14:paraId="3963BA5F" w14:textId="77777777" w:rsidR="001D5EA0" w:rsidRDefault="001D5EA0" w:rsidP="00D33A75">
            <w:pPr>
              <w:pStyle w:val="ListParagraph"/>
              <w:ind w:left="0"/>
              <w:rPr>
                <w:rFonts w:cs="Arial"/>
                <w:szCs w:val="24"/>
              </w:rPr>
            </w:pPr>
          </w:p>
          <w:p w14:paraId="41F19013" w14:textId="77777777" w:rsidR="001D5EA0" w:rsidRDefault="001D5EA0" w:rsidP="00D33A75">
            <w:pPr>
              <w:pStyle w:val="ListParagraph"/>
              <w:ind w:left="0"/>
              <w:rPr>
                <w:rFonts w:cs="Arial"/>
                <w:szCs w:val="24"/>
              </w:rPr>
            </w:pPr>
            <w:r>
              <w:rPr>
                <w:rFonts w:cs="Arial"/>
                <w:szCs w:val="24"/>
              </w:rPr>
              <w:t xml:space="preserve">Crookston and The Abbey are much better equipped than Eskgreen, for example, at Crookston there is a fully-equipped hair salon, </w:t>
            </w:r>
            <w:proofErr w:type="spellStart"/>
            <w:r>
              <w:rPr>
                <w:rFonts w:cs="Arial"/>
                <w:szCs w:val="24"/>
              </w:rPr>
              <w:t>Rempods</w:t>
            </w:r>
            <w:proofErr w:type="spellEnd"/>
            <w:r>
              <w:rPr>
                <w:rFonts w:cs="Arial"/>
                <w:szCs w:val="24"/>
              </w:rPr>
              <w:t xml:space="preserve"> etc.</w:t>
            </w:r>
          </w:p>
          <w:p w14:paraId="6B310044" w14:textId="77777777" w:rsidR="00A45121" w:rsidRDefault="00A45121" w:rsidP="00D33A75">
            <w:pPr>
              <w:pStyle w:val="ListParagraph"/>
              <w:ind w:left="0"/>
              <w:rPr>
                <w:rFonts w:cs="Arial"/>
                <w:szCs w:val="24"/>
              </w:rPr>
            </w:pPr>
          </w:p>
          <w:p w14:paraId="51E428F6" w14:textId="77777777" w:rsidR="00546E28" w:rsidRPr="00546E28" w:rsidRDefault="00F60B66" w:rsidP="00D33A75">
            <w:pPr>
              <w:pStyle w:val="ListParagraph"/>
              <w:ind w:left="0"/>
              <w:rPr>
                <w:rFonts w:cs="Arial"/>
                <w:szCs w:val="24"/>
              </w:rPr>
            </w:pPr>
            <w:r>
              <w:rPr>
                <w:rFonts w:cs="Arial"/>
                <w:szCs w:val="24"/>
              </w:rPr>
              <w:t>Eskgreen was not very accessible in terms of parking for visiting relatives – both Crookston and The Abbey have accessible and dedicated parking for relatives.</w:t>
            </w:r>
          </w:p>
          <w:p w14:paraId="390453BD" w14:textId="77777777"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14:paraId="760D427D" w14:textId="77777777" w:rsidR="00641316" w:rsidRDefault="00641316" w:rsidP="00D33A75">
            <w:pPr>
              <w:pStyle w:val="ListParagraph"/>
              <w:ind w:left="0"/>
              <w:rPr>
                <w:rFonts w:cs="Arial"/>
                <w:szCs w:val="24"/>
              </w:rPr>
            </w:pPr>
          </w:p>
          <w:p w14:paraId="75BCA487" w14:textId="77777777" w:rsidR="00A45121" w:rsidRDefault="00A45121" w:rsidP="00D33A75">
            <w:pPr>
              <w:pStyle w:val="ListParagraph"/>
              <w:ind w:left="0"/>
              <w:rPr>
                <w:rFonts w:cs="Arial"/>
                <w:szCs w:val="24"/>
              </w:rPr>
            </w:pPr>
          </w:p>
          <w:p w14:paraId="6100B744" w14:textId="77777777" w:rsidR="00A45121" w:rsidRPr="0054049E" w:rsidRDefault="00A45121" w:rsidP="00D33A75">
            <w:pPr>
              <w:pStyle w:val="ListParagraph"/>
              <w:ind w:left="0"/>
              <w:rPr>
                <w:rFonts w:cs="Arial"/>
                <w:szCs w:val="24"/>
              </w:rPr>
            </w:pPr>
            <w:r>
              <w:rPr>
                <w:rFonts w:cs="Arial"/>
                <w:szCs w:val="24"/>
              </w:rPr>
              <w:t>Older people, people with disabilities, people on a low income.</w:t>
            </w:r>
          </w:p>
        </w:tc>
      </w:tr>
      <w:tr w:rsidR="00BD30CE" w14:paraId="1FB1FA65" w14:textId="77777777" w:rsidTr="00D33A75">
        <w:tc>
          <w:tcPr>
            <w:tcW w:w="6345" w:type="dxa"/>
            <w:tcBorders>
              <w:top w:val="single" w:sz="4" w:space="0" w:color="auto"/>
              <w:left w:val="single" w:sz="4" w:space="0" w:color="auto"/>
              <w:bottom w:val="single" w:sz="4" w:space="0" w:color="auto"/>
              <w:right w:val="single" w:sz="4" w:space="0" w:color="auto"/>
            </w:tcBorders>
          </w:tcPr>
          <w:p w14:paraId="1B784B33" w14:textId="77777777" w:rsidR="00641316" w:rsidRDefault="00641316" w:rsidP="00D33A75">
            <w:pPr>
              <w:pStyle w:val="ListParagraph"/>
              <w:ind w:left="0"/>
              <w:rPr>
                <w:rFonts w:cs="Arial"/>
                <w:b/>
                <w:szCs w:val="24"/>
              </w:rPr>
            </w:pPr>
            <w:r>
              <w:rPr>
                <w:rFonts w:cs="Arial"/>
                <w:b/>
                <w:szCs w:val="24"/>
              </w:rPr>
              <w:t>Negative</w:t>
            </w:r>
          </w:p>
          <w:p w14:paraId="70E9A8FC" w14:textId="77777777" w:rsidR="00641316" w:rsidRDefault="00641316" w:rsidP="00D33A75">
            <w:pPr>
              <w:pStyle w:val="ListParagraph"/>
              <w:ind w:left="0"/>
              <w:rPr>
                <w:rFonts w:cs="Arial"/>
                <w:b/>
                <w:szCs w:val="24"/>
              </w:rPr>
            </w:pPr>
          </w:p>
          <w:p w14:paraId="4F04B3FF" w14:textId="77777777" w:rsidR="00F60B66" w:rsidRPr="00F60B66" w:rsidRDefault="00F60B66" w:rsidP="00D33A75">
            <w:pPr>
              <w:pStyle w:val="ListParagraph"/>
              <w:ind w:left="0"/>
              <w:rPr>
                <w:rFonts w:cs="Arial"/>
                <w:szCs w:val="24"/>
              </w:rPr>
            </w:pPr>
            <w:r>
              <w:rPr>
                <w:rFonts w:cs="Arial"/>
                <w:szCs w:val="24"/>
              </w:rPr>
              <w:t xml:space="preserve">The move is relatively recent so there is insufficient data at present to gauge the longer term impact of the move on residents, relatives and staff. It is proposed to </w:t>
            </w:r>
            <w:r>
              <w:rPr>
                <w:rFonts w:cs="Arial"/>
                <w:szCs w:val="24"/>
              </w:rPr>
              <w:lastRenderedPageBreak/>
              <w:t>undertake an IIA in six months’ time to evaluate the impact on each group.</w:t>
            </w:r>
          </w:p>
        </w:tc>
        <w:tc>
          <w:tcPr>
            <w:tcW w:w="2897" w:type="dxa"/>
            <w:tcBorders>
              <w:top w:val="single" w:sz="4" w:space="0" w:color="auto"/>
              <w:left w:val="single" w:sz="4" w:space="0" w:color="auto"/>
              <w:bottom w:val="single" w:sz="4" w:space="0" w:color="auto"/>
              <w:right w:val="single" w:sz="4" w:space="0" w:color="auto"/>
            </w:tcBorders>
          </w:tcPr>
          <w:p w14:paraId="027A1F92" w14:textId="77777777" w:rsidR="00BB4D7C" w:rsidRDefault="00BB4D7C" w:rsidP="00D33A75">
            <w:pPr>
              <w:pStyle w:val="ListParagraph"/>
              <w:ind w:left="0"/>
              <w:rPr>
                <w:rFonts w:cs="Arial"/>
                <w:szCs w:val="24"/>
              </w:rPr>
            </w:pPr>
          </w:p>
          <w:p w14:paraId="2219E707" w14:textId="77777777" w:rsidR="00BB4D7C" w:rsidRDefault="00BB4D7C" w:rsidP="00BB4D7C">
            <w:pPr>
              <w:spacing w:line="276" w:lineRule="auto"/>
            </w:pPr>
          </w:p>
          <w:p w14:paraId="56C0B9DB" w14:textId="77777777" w:rsidR="00BB4D7C" w:rsidRPr="00BB4D7C" w:rsidRDefault="00F60B66" w:rsidP="00BB4D7C">
            <w:r>
              <w:rPr>
                <w:rFonts w:cs="Arial"/>
                <w:szCs w:val="24"/>
              </w:rPr>
              <w:t>Older people, people with disabilities, people on a low income.</w:t>
            </w:r>
          </w:p>
          <w:p w14:paraId="3AA6EDE3" w14:textId="77777777" w:rsidR="00BB4D7C" w:rsidRDefault="00BB4D7C" w:rsidP="00BB4D7C">
            <w:pPr>
              <w:spacing w:line="276" w:lineRule="auto"/>
            </w:pPr>
          </w:p>
          <w:p w14:paraId="3100E373" w14:textId="77777777" w:rsidR="00BB4D7C" w:rsidRDefault="00BB4D7C" w:rsidP="00D33A75">
            <w:pPr>
              <w:pStyle w:val="ListParagraph"/>
              <w:ind w:left="0"/>
              <w:rPr>
                <w:rFonts w:cs="Arial"/>
                <w:szCs w:val="24"/>
              </w:rPr>
            </w:pPr>
          </w:p>
          <w:p w14:paraId="0A227F48" w14:textId="77777777" w:rsidR="0054049E" w:rsidRDefault="0054049E" w:rsidP="00D33A75">
            <w:pPr>
              <w:pStyle w:val="ListParagraph"/>
              <w:ind w:left="0"/>
              <w:rPr>
                <w:rFonts w:cs="Arial"/>
                <w:szCs w:val="24"/>
              </w:rPr>
            </w:pPr>
          </w:p>
          <w:p w14:paraId="6879B217" w14:textId="77777777" w:rsidR="0054049E" w:rsidRPr="0054049E" w:rsidRDefault="0054049E" w:rsidP="00D33A75">
            <w:pPr>
              <w:pStyle w:val="ListParagraph"/>
              <w:ind w:left="0"/>
              <w:rPr>
                <w:rFonts w:cs="Arial"/>
                <w:szCs w:val="24"/>
              </w:rPr>
            </w:pPr>
          </w:p>
        </w:tc>
      </w:tr>
    </w:tbl>
    <w:p w14:paraId="09DFA699" w14:textId="77777777" w:rsidR="00641316" w:rsidRDefault="00641316" w:rsidP="00641316">
      <w:pPr>
        <w:rPr>
          <w:rFonts w:cs="Arial"/>
        </w:rPr>
      </w:pPr>
    </w:p>
    <w:tbl>
      <w:tblPr>
        <w:tblStyle w:val="TableGrid"/>
        <w:tblW w:w="0" w:type="auto"/>
        <w:tblInd w:w="0" w:type="dxa"/>
        <w:tblLook w:val="04A0" w:firstRow="1" w:lastRow="0" w:firstColumn="1" w:lastColumn="0" w:noHBand="0" w:noVBand="1"/>
        <w:tblCaption w:val="Impacts on environment and sustainability including climate change emissions and impacts and population groups affected"/>
        <w:tblDescription w:val="Impacts on environment and sustainability including climate change emissions and impacts and population groups affected"/>
      </w:tblPr>
      <w:tblGrid>
        <w:gridCol w:w="6170"/>
        <w:gridCol w:w="2846"/>
      </w:tblGrid>
      <w:tr w:rsidR="00641316" w14:paraId="44443C21" w14:textId="77777777" w:rsidTr="00D33A75">
        <w:trPr>
          <w:tblHeader/>
        </w:trPr>
        <w:tc>
          <w:tcPr>
            <w:tcW w:w="6345" w:type="dxa"/>
            <w:tcBorders>
              <w:top w:val="single" w:sz="4" w:space="0" w:color="auto"/>
              <w:left w:val="single" w:sz="4" w:space="0" w:color="auto"/>
              <w:bottom w:val="single" w:sz="4" w:space="0" w:color="auto"/>
              <w:right w:val="single" w:sz="4" w:space="0" w:color="auto"/>
            </w:tcBorders>
          </w:tcPr>
          <w:p w14:paraId="6406EE02" w14:textId="77777777" w:rsidR="00641316" w:rsidRDefault="00641316" w:rsidP="00D33A75">
            <w:pPr>
              <w:pStyle w:val="ListParagraph"/>
              <w:ind w:left="0"/>
              <w:rPr>
                <w:rFonts w:cs="Arial"/>
                <w:b/>
                <w:szCs w:val="24"/>
              </w:rPr>
            </w:pPr>
            <w:r>
              <w:rPr>
                <w:rFonts w:cs="Arial"/>
                <w:b/>
                <w:szCs w:val="24"/>
              </w:rPr>
              <w:t>Environment and Sustainability including climate change emissions and impacts</w:t>
            </w:r>
          </w:p>
          <w:p w14:paraId="78E5A5EE" w14:textId="77777777"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hideMark/>
          </w:tcPr>
          <w:p w14:paraId="1D1B882F" w14:textId="77777777" w:rsidR="00641316" w:rsidRDefault="00641316" w:rsidP="00D33A75">
            <w:pPr>
              <w:pStyle w:val="ListParagraph"/>
              <w:ind w:left="0"/>
              <w:rPr>
                <w:rFonts w:cs="Arial"/>
                <w:b/>
                <w:szCs w:val="24"/>
              </w:rPr>
            </w:pPr>
            <w:r>
              <w:rPr>
                <w:rFonts w:cs="Arial"/>
                <w:b/>
                <w:szCs w:val="24"/>
              </w:rPr>
              <w:t xml:space="preserve">Affected populations </w:t>
            </w:r>
          </w:p>
        </w:tc>
      </w:tr>
      <w:tr w:rsidR="00641316" w14:paraId="0C8CCD16" w14:textId="77777777" w:rsidTr="00D33A75">
        <w:tc>
          <w:tcPr>
            <w:tcW w:w="6345" w:type="dxa"/>
            <w:tcBorders>
              <w:top w:val="single" w:sz="4" w:space="0" w:color="auto"/>
              <w:left w:val="single" w:sz="4" w:space="0" w:color="auto"/>
              <w:bottom w:val="single" w:sz="4" w:space="0" w:color="auto"/>
              <w:right w:val="single" w:sz="4" w:space="0" w:color="auto"/>
            </w:tcBorders>
          </w:tcPr>
          <w:p w14:paraId="08C39BA7" w14:textId="77777777" w:rsidR="00641316" w:rsidRDefault="00641316" w:rsidP="00D33A75">
            <w:pPr>
              <w:pStyle w:val="ListParagraph"/>
              <w:ind w:left="0"/>
              <w:rPr>
                <w:rFonts w:cs="Arial"/>
                <w:b/>
                <w:szCs w:val="24"/>
              </w:rPr>
            </w:pPr>
            <w:r>
              <w:rPr>
                <w:rFonts w:cs="Arial"/>
                <w:b/>
                <w:szCs w:val="24"/>
              </w:rPr>
              <w:t>Positive</w:t>
            </w:r>
          </w:p>
          <w:p w14:paraId="53370B17" w14:textId="77777777"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14:paraId="01B15EC1" w14:textId="77777777" w:rsidR="00641316" w:rsidRDefault="00F60B66" w:rsidP="00D33A75">
            <w:pPr>
              <w:pStyle w:val="ListParagraph"/>
              <w:ind w:left="0"/>
              <w:rPr>
                <w:rFonts w:cs="Arial"/>
                <w:b/>
                <w:szCs w:val="24"/>
              </w:rPr>
            </w:pPr>
            <w:r>
              <w:rPr>
                <w:rFonts w:cs="Arial"/>
                <w:b/>
                <w:szCs w:val="24"/>
              </w:rPr>
              <w:t>N/A</w:t>
            </w:r>
          </w:p>
        </w:tc>
      </w:tr>
      <w:tr w:rsidR="00641316" w14:paraId="709E0C0E" w14:textId="77777777" w:rsidTr="00D33A75">
        <w:tc>
          <w:tcPr>
            <w:tcW w:w="6345" w:type="dxa"/>
            <w:tcBorders>
              <w:top w:val="single" w:sz="4" w:space="0" w:color="auto"/>
              <w:left w:val="single" w:sz="4" w:space="0" w:color="auto"/>
              <w:bottom w:val="single" w:sz="4" w:space="0" w:color="auto"/>
              <w:right w:val="single" w:sz="4" w:space="0" w:color="auto"/>
            </w:tcBorders>
          </w:tcPr>
          <w:p w14:paraId="10A4769A" w14:textId="77777777" w:rsidR="00641316" w:rsidRDefault="00641316" w:rsidP="00D33A75">
            <w:pPr>
              <w:pStyle w:val="ListParagraph"/>
              <w:ind w:left="0"/>
              <w:rPr>
                <w:rFonts w:cs="Arial"/>
                <w:b/>
                <w:szCs w:val="24"/>
              </w:rPr>
            </w:pPr>
            <w:r>
              <w:rPr>
                <w:rFonts w:cs="Arial"/>
                <w:b/>
                <w:szCs w:val="24"/>
              </w:rPr>
              <w:t>Negative</w:t>
            </w:r>
          </w:p>
          <w:p w14:paraId="10669F7F" w14:textId="77777777"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14:paraId="4C018026" w14:textId="77777777" w:rsidR="00641316" w:rsidRDefault="00F60B66" w:rsidP="00D33A75">
            <w:pPr>
              <w:pStyle w:val="ListParagraph"/>
              <w:ind w:left="0"/>
              <w:rPr>
                <w:rFonts w:cs="Arial"/>
                <w:b/>
                <w:szCs w:val="24"/>
              </w:rPr>
            </w:pPr>
            <w:r>
              <w:rPr>
                <w:rFonts w:cs="Arial"/>
                <w:b/>
                <w:szCs w:val="24"/>
              </w:rPr>
              <w:t>N/A</w:t>
            </w:r>
          </w:p>
        </w:tc>
      </w:tr>
    </w:tbl>
    <w:p w14:paraId="7A4159F0" w14:textId="77777777" w:rsidR="00641316" w:rsidRDefault="00641316" w:rsidP="00641316">
      <w:pPr>
        <w:rPr>
          <w:rFonts w:cs="Arial"/>
        </w:rPr>
      </w:pPr>
    </w:p>
    <w:tbl>
      <w:tblPr>
        <w:tblStyle w:val="TableGrid"/>
        <w:tblW w:w="0" w:type="auto"/>
        <w:tblInd w:w="0" w:type="dxa"/>
        <w:tblLook w:val="04A0" w:firstRow="1" w:lastRow="0" w:firstColumn="1" w:lastColumn="0" w:noHBand="0" w:noVBand="1"/>
        <w:tblCaption w:val="Impacts on economy and population groups affected"/>
        <w:tblDescription w:val="Impacts on economy and population groups affected"/>
      </w:tblPr>
      <w:tblGrid>
        <w:gridCol w:w="6166"/>
        <w:gridCol w:w="2850"/>
      </w:tblGrid>
      <w:tr w:rsidR="00641316" w14:paraId="05C1CEBB" w14:textId="77777777" w:rsidTr="00D33A75">
        <w:trPr>
          <w:tblHeader/>
        </w:trPr>
        <w:tc>
          <w:tcPr>
            <w:tcW w:w="6345" w:type="dxa"/>
            <w:tcBorders>
              <w:top w:val="single" w:sz="4" w:space="0" w:color="auto"/>
              <w:left w:val="single" w:sz="4" w:space="0" w:color="auto"/>
              <w:bottom w:val="single" w:sz="4" w:space="0" w:color="auto"/>
              <w:right w:val="single" w:sz="4" w:space="0" w:color="auto"/>
            </w:tcBorders>
          </w:tcPr>
          <w:p w14:paraId="382438E9" w14:textId="77777777" w:rsidR="00641316" w:rsidRDefault="00641316" w:rsidP="00D33A75">
            <w:pPr>
              <w:pStyle w:val="ListParagraph"/>
              <w:ind w:left="0"/>
              <w:rPr>
                <w:rFonts w:cs="Arial"/>
                <w:b/>
                <w:szCs w:val="24"/>
              </w:rPr>
            </w:pPr>
            <w:r>
              <w:rPr>
                <w:rFonts w:cs="Arial"/>
                <w:b/>
                <w:szCs w:val="24"/>
              </w:rPr>
              <w:t xml:space="preserve">Economic </w:t>
            </w:r>
          </w:p>
          <w:p w14:paraId="60A80BB3" w14:textId="77777777"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hideMark/>
          </w:tcPr>
          <w:p w14:paraId="29D5AFB0" w14:textId="77777777" w:rsidR="00641316" w:rsidRDefault="00641316" w:rsidP="00D33A75">
            <w:pPr>
              <w:pStyle w:val="ListParagraph"/>
              <w:ind w:left="0"/>
              <w:rPr>
                <w:rFonts w:cs="Arial"/>
                <w:b/>
                <w:szCs w:val="24"/>
              </w:rPr>
            </w:pPr>
            <w:r>
              <w:rPr>
                <w:rFonts w:cs="Arial"/>
                <w:b/>
                <w:szCs w:val="24"/>
              </w:rPr>
              <w:t xml:space="preserve">Affected populations </w:t>
            </w:r>
          </w:p>
        </w:tc>
      </w:tr>
      <w:tr w:rsidR="00641316" w14:paraId="1DA94DA1" w14:textId="77777777" w:rsidTr="00D33A75">
        <w:tc>
          <w:tcPr>
            <w:tcW w:w="6345" w:type="dxa"/>
            <w:tcBorders>
              <w:top w:val="single" w:sz="4" w:space="0" w:color="auto"/>
              <w:left w:val="single" w:sz="4" w:space="0" w:color="auto"/>
              <w:bottom w:val="single" w:sz="4" w:space="0" w:color="auto"/>
              <w:right w:val="single" w:sz="4" w:space="0" w:color="auto"/>
            </w:tcBorders>
          </w:tcPr>
          <w:p w14:paraId="77247C99" w14:textId="77777777" w:rsidR="00641316" w:rsidRDefault="00641316" w:rsidP="00D33A75">
            <w:pPr>
              <w:pStyle w:val="ListParagraph"/>
              <w:ind w:left="0"/>
              <w:rPr>
                <w:rFonts w:cs="Arial"/>
                <w:b/>
                <w:szCs w:val="24"/>
              </w:rPr>
            </w:pPr>
            <w:r>
              <w:rPr>
                <w:rFonts w:cs="Arial"/>
                <w:b/>
                <w:szCs w:val="24"/>
              </w:rPr>
              <w:t>Positive</w:t>
            </w:r>
          </w:p>
          <w:p w14:paraId="4DCD0147" w14:textId="77777777"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14:paraId="4CB6D8D5" w14:textId="77777777" w:rsidR="00641316" w:rsidRPr="00BB4D7C" w:rsidRDefault="00F60B66" w:rsidP="00D33A75">
            <w:pPr>
              <w:pStyle w:val="ListParagraph"/>
              <w:ind w:left="0"/>
              <w:rPr>
                <w:rFonts w:cs="Arial"/>
                <w:szCs w:val="24"/>
              </w:rPr>
            </w:pPr>
            <w:r>
              <w:rPr>
                <w:rFonts w:cs="Arial"/>
                <w:szCs w:val="24"/>
              </w:rPr>
              <w:t>N/A</w:t>
            </w:r>
          </w:p>
        </w:tc>
      </w:tr>
      <w:tr w:rsidR="00641316" w14:paraId="62FC76A7" w14:textId="77777777" w:rsidTr="00D33A75">
        <w:tc>
          <w:tcPr>
            <w:tcW w:w="6345" w:type="dxa"/>
            <w:tcBorders>
              <w:top w:val="single" w:sz="4" w:space="0" w:color="auto"/>
              <w:left w:val="single" w:sz="4" w:space="0" w:color="auto"/>
              <w:bottom w:val="single" w:sz="4" w:space="0" w:color="auto"/>
              <w:right w:val="single" w:sz="4" w:space="0" w:color="auto"/>
            </w:tcBorders>
          </w:tcPr>
          <w:p w14:paraId="0313E2B3" w14:textId="77777777" w:rsidR="00641316" w:rsidRDefault="00641316" w:rsidP="00D33A75">
            <w:pPr>
              <w:pStyle w:val="ListParagraph"/>
              <w:ind w:left="0"/>
              <w:rPr>
                <w:rFonts w:cs="Arial"/>
                <w:b/>
                <w:szCs w:val="24"/>
              </w:rPr>
            </w:pPr>
            <w:r>
              <w:rPr>
                <w:rFonts w:cs="Arial"/>
                <w:b/>
                <w:szCs w:val="24"/>
              </w:rPr>
              <w:t xml:space="preserve">Negative </w:t>
            </w:r>
          </w:p>
          <w:p w14:paraId="2CEC8BE6" w14:textId="77777777"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14:paraId="09BFCA1B" w14:textId="77777777" w:rsidR="00BB4D7C" w:rsidRDefault="00F60B66" w:rsidP="00BB4D7C">
            <w:pPr>
              <w:pStyle w:val="ListParagraph"/>
              <w:ind w:left="0"/>
            </w:pPr>
            <w:r>
              <w:t>N/A</w:t>
            </w:r>
          </w:p>
          <w:p w14:paraId="1DB9263B" w14:textId="77777777" w:rsidR="00BB4D7C" w:rsidRDefault="00BB4D7C" w:rsidP="00507445">
            <w:pPr>
              <w:spacing w:line="276" w:lineRule="auto"/>
              <w:rPr>
                <w:rFonts w:cs="Arial"/>
                <w:b/>
                <w:szCs w:val="24"/>
              </w:rPr>
            </w:pPr>
          </w:p>
        </w:tc>
      </w:tr>
    </w:tbl>
    <w:p w14:paraId="0A60E0FA" w14:textId="77777777" w:rsidR="00641316" w:rsidRDefault="00641316" w:rsidP="00641316">
      <w:pPr>
        <w:pStyle w:val="ListParagraph"/>
        <w:ind w:left="0"/>
        <w:rPr>
          <w:rFonts w:cs="Arial"/>
          <w:b/>
          <w:szCs w:val="24"/>
        </w:rPr>
      </w:pPr>
    </w:p>
    <w:p w14:paraId="41A39769" w14:textId="77777777" w:rsidR="00641316" w:rsidRDefault="00641316" w:rsidP="00641316">
      <w:pPr>
        <w:pStyle w:val="Heading2"/>
        <w:ind w:left="720" w:hanging="720"/>
        <w:rPr>
          <w:rFonts w:ascii="Arial" w:hAnsi="Arial" w:cs="Arial"/>
          <w:bCs/>
          <w:color w:val="auto"/>
        </w:rPr>
      </w:pPr>
      <w:r>
        <w:rPr>
          <w:rFonts w:ascii="Arial" w:hAnsi="Arial" w:cs="Arial"/>
          <w:bCs/>
          <w:color w:val="auto"/>
        </w:rPr>
        <w:t>9.</w:t>
      </w:r>
      <w:r>
        <w:rPr>
          <w:rFonts w:ascii="Arial" w:hAnsi="Arial" w:cs="Arial"/>
          <w:bCs/>
          <w:color w:val="auto"/>
        </w:rPr>
        <w:tab/>
        <w:t>Is any part of this policy/ service to be carried out wholly or partly by contractors and if so how will equality, human rights including children’s rights, environmental and sustainability issues be addressed?</w:t>
      </w:r>
    </w:p>
    <w:p w14:paraId="3BF460A6" w14:textId="77777777" w:rsidR="00DC7757" w:rsidRDefault="00DC7757" w:rsidP="00DC7757"/>
    <w:p w14:paraId="292CA16A" w14:textId="77777777" w:rsidR="00F60B66" w:rsidRDefault="00F60B66" w:rsidP="00DC7757">
      <w:r>
        <w:t>No.</w:t>
      </w:r>
    </w:p>
    <w:p w14:paraId="30392292" w14:textId="77777777" w:rsidR="00F60B66" w:rsidRDefault="00F60B66" w:rsidP="00DC7757"/>
    <w:p w14:paraId="1AF00452" w14:textId="77777777" w:rsidR="00641316" w:rsidRDefault="00641316" w:rsidP="00641316">
      <w:pPr>
        <w:pStyle w:val="Heading2"/>
        <w:ind w:left="720" w:hanging="720"/>
        <w:rPr>
          <w:rFonts w:ascii="Arial" w:hAnsi="Arial" w:cs="Arial"/>
          <w:bCs/>
          <w:color w:val="auto"/>
        </w:rPr>
      </w:pPr>
      <w:r>
        <w:rPr>
          <w:rFonts w:ascii="Arial" w:hAnsi="Arial" w:cs="Arial"/>
          <w:bCs/>
          <w:color w:val="auto"/>
        </w:rPr>
        <w:t>10.</w:t>
      </w:r>
      <w:r>
        <w:rPr>
          <w:rFonts w:ascii="Arial" w:hAnsi="Arial" w:cs="Arial"/>
          <w:bCs/>
          <w:color w:val="auto"/>
        </w:rPr>
        <w:tab/>
        <w:t>Consider how you will communicate information about this policy/ service change to children and young people and those affected by sensory impairment, speech impairment, low level literacy or numeracy, learning difficulties or English as a second language? Please provide a summary of the communications plan.</w:t>
      </w:r>
    </w:p>
    <w:p w14:paraId="04E289FF" w14:textId="77777777" w:rsidR="00DC7757" w:rsidRPr="00DC7757" w:rsidRDefault="00DC7757" w:rsidP="00DC7757"/>
    <w:p w14:paraId="01D4A4B4" w14:textId="77777777" w:rsidR="00641316" w:rsidRDefault="00F60B66" w:rsidP="00641316">
      <w:pPr>
        <w:rPr>
          <w:rFonts w:cs="Arial"/>
          <w:szCs w:val="24"/>
        </w:rPr>
      </w:pPr>
      <w:r w:rsidRPr="00F60B66">
        <w:rPr>
          <w:rFonts w:cs="Arial"/>
          <w:szCs w:val="24"/>
        </w:rPr>
        <w:t>A communications</w:t>
      </w:r>
      <w:r>
        <w:rPr>
          <w:rFonts w:cs="Arial"/>
          <w:szCs w:val="24"/>
        </w:rPr>
        <w:t xml:space="preserve"> plan was drafted at the outset of the planned move, and updates will continue to be circulated to residents, relatives and staff over the next few months.</w:t>
      </w:r>
    </w:p>
    <w:p w14:paraId="55BF2F2F" w14:textId="77777777" w:rsidR="00F60B66" w:rsidRPr="00F60B66" w:rsidRDefault="00F60B66" w:rsidP="00641316">
      <w:pPr>
        <w:rPr>
          <w:rFonts w:cs="Arial"/>
          <w:szCs w:val="24"/>
        </w:rPr>
      </w:pPr>
    </w:p>
    <w:p w14:paraId="2281F4D8" w14:textId="77777777" w:rsidR="00641316" w:rsidRDefault="00641316" w:rsidP="00641316">
      <w:pPr>
        <w:pStyle w:val="Heading2"/>
        <w:ind w:left="720" w:hanging="720"/>
        <w:rPr>
          <w:rFonts w:ascii="Arial" w:hAnsi="Arial" w:cs="Arial"/>
          <w:bCs/>
          <w:color w:val="auto"/>
        </w:rPr>
      </w:pPr>
      <w:r>
        <w:rPr>
          <w:rFonts w:ascii="Arial" w:hAnsi="Arial" w:cs="Arial"/>
          <w:bCs/>
          <w:color w:val="auto"/>
        </w:rPr>
        <w:lastRenderedPageBreak/>
        <w:t>11.</w:t>
      </w:r>
      <w:r>
        <w:rPr>
          <w:rFonts w:ascii="Arial" w:hAnsi="Arial" w:cs="Arial"/>
          <w:bCs/>
          <w:color w:val="auto"/>
        </w:rPr>
        <w:tab/>
        <w:t xml:space="preserve">Is the plan, programme, strategy or policy likely to result in significant environmental effects, either positive or negative? If yes, it is likely that a </w:t>
      </w:r>
      <w:hyperlink r:id="rId6" w:history="1">
        <w:r>
          <w:rPr>
            <w:rStyle w:val="Hyperlink"/>
            <w:rFonts w:ascii="Arial" w:hAnsi="Arial" w:cs="Arial"/>
            <w:bCs/>
            <w:color w:val="auto"/>
          </w:rPr>
          <w:t>Strategic Environmental Assessment</w:t>
        </w:r>
      </w:hyperlink>
      <w:r>
        <w:rPr>
          <w:rFonts w:ascii="Arial" w:hAnsi="Arial" w:cs="Arial"/>
          <w:bCs/>
          <w:color w:val="auto"/>
        </w:rPr>
        <w:t xml:space="preserve"> (SEA) will be required and the impacts identified in the IIA should be included in this.  See section 2.10 in the Guidance for further information.</w:t>
      </w:r>
    </w:p>
    <w:p w14:paraId="6E9AD9FC" w14:textId="77777777" w:rsidR="00DC7757" w:rsidRDefault="00DC7757" w:rsidP="00DC7757"/>
    <w:p w14:paraId="45A97861" w14:textId="77777777" w:rsidR="00F60B66" w:rsidRPr="00DC7757" w:rsidRDefault="00F60B66" w:rsidP="00DC7757">
      <w:r>
        <w:t>No – it should result in a small improvement.</w:t>
      </w:r>
    </w:p>
    <w:p w14:paraId="117C075E" w14:textId="77777777" w:rsidR="00641316" w:rsidRDefault="00641316" w:rsidP="00641316">
      <w:pPr>
        <w:pStyle w:val="ListParagraph"/>
        <w:ind w:left="0"/>
        <w:rPr>
          <w:rFonts w:cs="Arial"/>
          <w:szCs w:val="24"/>
        </w:rPr>
      </w:pPr>
    </w:p>
    <w:p w14:paraId="5E336ABA" w14:textId="77777777" w:rsidR="00641316" w:rsidRDefault="00641316" w:rsidP="00641316">
      <w:pPr>
        <w:pStyle w:val="Heading2"/>
        <w:rPr>
          <w:rFonts w:ascii="Arial" w:hAnsi="Arial" w:cs="Arial"/>
          <w:b w:val="0"/>
          <w:bCs/>
          <w:color w:val="auto"/>
        </w:rPr>
      </w:pPr>
      <w:r>
        <w:rPr>
          <w:rFonts w:ascii="Arial" w:hAnsi="Arial" w:cs="Arial"/>
          <w:bCs/>
          <w:color w:val="auto"/>
        </w:rPr>
        <w:t>12.</w:t>
      </w:r>
      <w:r>
        <w:rPr>
          <w:rFonts w:ascii="Arial" w:hAnsi="Arial" w:cs="Arial"/>
          <w:bCs/>
          <w:color w:val="auto"/>
        </w:rPr>
        <w:tab/>
        <w:t>Additional Information and Evidence Required</w:t>
      </w:r>
    </w:p>
    <w:p w14:paraId="759249A5" w14:textId="77777777" w:rsidR="00641316" w:rsidRDefault="00641316" w:rsidP="00641316">
      <w:pPr>
        <w:pStyle w:val="ListParagraph"/>
        <w:ind w:left="0"/>
        <w:rPr>
          <w:rFonts w:cs="Arial"/>
          <w:b/>
          <w:szCs w:val="24"/>
        </w:rPr>
      </w:pPr>
    </w:p>
    <w:p w14:paraId="08202440" w14:textId="77777777" w:rsidR="00641316" w:rsidRPr="00F60B66" w:rsidRDefault="00F60B66" w:rsidP="00F60B66">
      <w:pPr>
        <w:pStyle w:val="ListParagraph"/>
        <w:ind w:left="0"/>
        <w:rPr>
          <w:rFonts w:cs="Arial"/>
          <w:szCs w:val="24"/>
        </w:rPr>
      </w:pPr>
      <w:r w:rsidRPr="00F60B66">
        <w:rPr>
          <w:rFonts w:cs="Arial"/>
          <w:szCs w:val="24"/>
        </w:rPr>
        <w:t>None</w:t>
      </w:r>
    </w:p>
    <w:p w14:paraId="541B4E8A" w14:textId="77777777" w:rsidR="00641316" w:rsidRDefault="00641316" w:rsidP="00641316">
      <w:pPr>
        <w:ind w:left="720" w:hanging="720"/>
        <w:rPr>
          <w:rFonts w:cs="Arial"/>
          <w:b/>
          <w:szCs w:val="24"/>
        </w:rPr>
      </w:pPr>
    </w:p>
    <w:p w14:paraId="36A0F32D" w14:textId="77777777" w:rsidR="00641316" w:rsidRDefault="00641316" w:rsidP="00641316">
      <w:pPr>
        <w:pStyle w:val="Heading2"/>
        <w:ind w:left="720" w:hanging="720"/>
        <w:rPr>
          <w:rFonts w:ascii="Arial" w:hAnsi="Arial" w:cs="Arial"/>
          <w:b w:val="0"/>
          <w:bCs/>
          <w:color w:val="auto"/>
        </w:rPr>
      </w:pPr>
      <w:r>
        <w:rPr>
          <w:rFonts w:ascii="Arial" w:hAnsi="Arial" w:cs="Arial"/>
          <w:bCs/>
          <w:color w:val="auto"/>
        </w:rPr>
        <w:t>13.</w:t>
      </w:r>
      <w:r>
        <w:rPr>
          <w:rFonts w:ascii="Arial" w:hAnsi="Arial" w:cs="Arial"/>
          <w:bCs/>
          <w:color w:val="auto"/>
        </w:rPr>
        <w:tab/>
        <w:t>Specific to this IIA only, what recommended actions have been, or will be, undertaken and by when?  (</w:t>
      </w:r>
      <w:proofErr w:type="gramStart"/>
      <w:r>
        <w:rPr>
          <w:rFonts w:ascii="Arial" w:hAnsi="Arial" w:cs="Arial"/>
          <w:bCs/>
          <w:color w:val="auto"/>
        </w:rPr>
        <w:t>these</w:t>
      </w:r>
      <w:proofErr w:type="gramEnd"/>
      <w:r>
        <w:rPr>
          <w:rFonts w:ascii="Arial" w:hAnsi="Arial" w:cs="Arial"/>
          <w:bCs/>
          <w:color w:val="auto"/>
        </w:rPr>
        <w:t xml:space="preserve"> should be drawn from 7 – 11 above) Please complete:</w:t>
      </w:r>
    </w:p>
    <w:p w14:paraId="579DE687" w14:textId="77777777" w:rsidR="00641316" w:rsidRDefault="00641316" w:rsidP="00641316">
      <w:pPr>
        <w:ind w:left="440" w:hanging="440"/>
        <w:rPr>
          <w:rFonts w:cs="Arial"/>
          <w:b/>
          <w:szCs w:val="24"/>
        </w:rPr>
      </w:pPr>
    </w:p>
    <w:tbl>
      <w:tblPr>
        <w:tblStyle w:val="TableGrid"/>
        <w:tblW w:w="0" w:type="auto"/>
        <w:tblInd w:w="0" w:type="dxa"/>
        <w:tblLook w:val="04A0" w:firstRow="1" w:lastRow="0" w:firstColumn="1" w:lastColumn="0" w:noHBand="0" w:noVBand="1"/>
        <w:tblCaption w:val="specific actions, who will take them forward, deadline and review dates"/>
        <w:tblDescription w:val="specific actions, who will take them forward, deadline and review dates"/>
      </w:tblPr>
      <w:tblGrid>
        <w:gridCol w:w="3793"/>
        <w:gridCol w:w="2196"/>
        <w:gridCol w:w="1603"/>
        <w:gridCol w:w="1424"/>
      </w:tblGrid>
      <w:tr w:rsidR="00DC7757" w14:paraId="04307147" w14:textId="77777777" w:rsidTr="003360CB">
        <w:trPr>
          <w:tblHeader/>
        </w:trPr>
        <w:tc>
          <w:tcPr>
            <w:tcW w:w="3793" w:type="dxa"/>
            <w:tcBorders>
              <w:top w:val="single" w:sz="4" w:space="0" w:color="auto"/>
              <w:left w:val="single" w:sz="4" w:space="0" w:color="auto"/>
              <w:bottom w:val="single" w:sz="4" w:space="0" w:color="auto"/>
              <w:right w:val="single" w:sz="4" w:space="0" w:color="auto"/>
            </w:tcBorders>
            <w:hideMark/>
          </w:tcPr>
          <w:p w14:paraId="5FA1B96F" w14:textId="77777777" w:rsidR="00641316" w:rsidRDefault="00641316" w:rsidP="00D33A75">
            <w:pPr>
              <w:rPr>
                <w:rFonts w:cs="Arial"/>
                <w:b/>
                <w:szCs w:val="24"/>
              </w:rPr>
            </w:pPr>
            <w:r>
              <w:rPr>
                <w:rFonts w:cs="Arial"/>
                <w:b/>
                <w:szCs w:val="24"/>
              </w:rPr>
              <w:t>Specific actions (as a result of the IIA which may include financial implications, mitigating actions and risks of cumulative impacts)</w:t>
            </w:r>
          </w:p>
        </w:tc>
        <w:tc>
          <w:tcPr>
            <w:tcW w:w="2196" w:type="dxa"/>
            <w:tcBorders>
              <w:top w:val="single" w:sz="4" w:space="0" w:color="auto"/>
              <w:left w:val="single" w:sz="4" w:space="0" w:color="auto"/>
              <w:bottom w:val="single" w:sz="4" w:space="0" w:color="auto"/>
              <w:right w:val="single" w:sz="4" w:space="0" w:color="auto"/>
            </w:tcBorders>
            <w:hideMark/>
          </w:tcPr>
          <w:p w14:paraId="5A53C2D8" w14:textId="77777777" w:rsidR="00641316" w:rsidRDefault="00641316" w:rsidP="00D33A75">
            <w:pPr>
              <w:rPr>
                <w:rFonts w:cs="Arial"/>
                <w:b/>
                <w:szCs w:val="24"/>
              </w:rPr>
            </w:pPr>
            <w:r>
              <w:rPr>
                <w:rFonts w:cs="Arial"/>
                <w:b/>
                <w:szCs w:val="24"/>
              </w:rPr>
              <w:t xml:space="preserve">Who will take them forward (name and job title </w:t>
            </w:r>
          </w:p>
        </w:tc>
        <w:tc>
          <w:tcPr>
            <w:tcW w:w="1603" w:type="dxa"/>
            <w:tcBorders>
              <w:top w:val="single" w:sz="4" w:space="0" w:color="auto"/>
              <w:left w:val="single" w:sz="4" w:space="0" w:color="auto"/>
              <w:bottom w:val="single" w:sz="4" w:space="0" w:color="auto"/>
              <w:right w:val="single" w:sz="4" w:space="0" w:color="auto"/>
            </w:tcBorders>
            <w:hideMark/>
          </w:tcPr>
          <w:p w14:paraId="5A66CB68" w14:textId="77777777" w:rsidR="00641316" w:rsidRDefault="00641316" w:rsidP="00D33A75">
            <w:pPr>
              <w:rPr>
                <w:rFonts w:cs="Arial"/>
                <w:b/>
                <w:szCs w:val="24"/>
              </w:rPr>
            </w:pPr>
            <w:r>
              <w:rPr>
                <w:rFonts w:cs="Arial"/>
                <w:b/>
                <w:szCs w:val="24"/>
              </w:rPr>
              <w:t>Deadline for progressing</w:t>
            </w:r>
          </w:p>
        </w:tc>
        <w:tc>
          <w:tcPr>
            <w:tcW w:w="1424" w:type="dxa"/>
            <w:tcBorders>
              <w:top w:val="single" w:sz="4" w:space="0" w:color="auto"/>
              <w:left w:val="single" w:sz="4" w:space="0" w:color="auto"/>
              <w:bottom w:val="single" w:sz="4" w:space="0" w:color="auto"/>
              <w:right w:val="single" w:sz="4" w:space="0" w:color="auto"/>
            </w:tcBorders>
            <w:hideMark/>
          </w:tcPr>
          <w:p w14:paraId="3496470C" w14:textId="77777777" w:rsidR="00641316" w:rsidRDefault="00641316" w:rsidP="00D33A75">
            <w:pPr>
              <w:rPr>
                <w:rFonts w:cs="Arial"/>
                <w:b/>
                <w:szCs w:val="24"/>
              </w:rPr>
            </w:pPr>
            <w:r>
              <w:rPr>
                <w:rFonts w:cs="Arial"/>
                <w:b/>
                <w:szCs w:val="24"/>
              </w:rPr>
              <w:t>Review date</w:t>
            </w:r>
          </w:p>
        </w:tc>
      </w:tr>
      <w:tr w:rsidR="00DC7757" w14:paraId="7D66781F" w14:textId="77777777" w:rsidTr="003360CB">
        <w:tc>
          <w:tcPr>
            <w:tcW w:w="3793" w:type="dxa"/>
            <w:tcBorders>
              <w:top w:val="single" w:sz="4" w:space="0" w:color="auto"/>
              <w:left w:val="single" w:sz="4" w:space="0" w:color="auto"/>
              <w:bottom w:val="single" w:sz="4" w:space="0" w:color="auto"/>
              <w:right w:val="single" w:sz="4" w:space="0" w:color="auto"/>
            </w:tcBorders>
          </w:tcPr>
          <w:p w14:paraId="51766312" w14:textId="77777777" w:rsidR="00641316" w:rsidRPr="00DC7757" w:rsidRDefault="00F60B66" w:rsidP="003360CB">
            <w:pPr>
              <w:spacing w:after="160" w:line="276" w:lineRule="auto"/>
              <w:contextualSpacing/>
              <w:rPr>
                <w:rFonts w:cs="Arial"/>
                <w:szCs w:val="24"/>
              </w:rPr>
            </w:pPr>
            <w:r>
              <w:rPr>
                <w:rFonts w:cs="Arial"/>
                <w:szCs w:val="24"/>
              </w:rPr>
              <w:t>Conduct a further IIA in six months’ time</w:t>
            </w:r>
          </w:p>
        </w:tc>
        <w:tc>
          <w:tcPr>
            <w:tcW w:w="2196" w:type="dxa"/>
            <w:tcBorders>
              <w:top w:val="single" w:sz="4" w:space="0" w:color="auto"/>
              <w:left w:val="single" w:sz="4" w:space="0" w:color="auto"/>
              <w:bottom w:val="single" w:sz="4" w:space="0" w:color="auto"/>
              <w:right w:val="single" w:sz="4" w:space="0" w:color="auto"/>
            </w:tcBorders>
          </w:tcPr>
          <w:p w14:paraId="45C37ECF" w14:textId="77777777" w:rsidR="00DC7757" w:rsidRDefault="00F60B66" w:rsidP="00D33A75">
            <w:pPr>
              <w:rPr>
                <w:rFonts w:cs="Arial"/>
                <w:szCs w:val="24"/>
              </w:rPr>
            </w:pPr>
            <w:r>
              <w:rPr>
                <w:rFonts w:cs="Arial"/>
                <w:szCs w:val="24"/>
              </w:rPr>
              <w:t>Equalities and Engagement Officer</w:t>
            </w:r>
          </w:p>
        </w:tc>
        <w:tc>
          <w:tcPr>
            <w:tcW w:w="1603" w:type="dxa"/>
            <w:tcBorders>
              <w:top w:val="single" w:sz="4" w:space="0" w:color="auto"/>
              <w:left w:val="single" w:sz="4" w:space="0" w:color="auto"/>
              <w:bottom w:val="single" w:sz="4" w:space="0" w:color="auto"/>
              <w:right w:val="single" w:sz="4" w:space="0" w:color="auto"/>
            </w:tcBorders>
          </w:tcPr>
          <w:p w14:paraId="77E499CC" w14:textId="77777777" w:rsidR="00DC7757" w:rsidRDefault="00F60B66" w:rsidP="003360CB">
            <w:pPr>
              <w:rPr>
                <w:rFonts w:cs="Arial"/>
                <w:szCs w:val="24"/>
              </w:rPr>
            </w:pPr>
            <w:r>
              <w:rPr>
                <w:rFonts w:cs="Arial"/>
                <w:szCs w:val="24"/>
              </w:rPr>
              <w:t>October 2023</w:t>
            </w:r>
          </w:p>
        </w:tc>
        <w:tc>
          <w:tcPr>
            <w:tcW w:w="1424" w:type="dxa"/>
            <w:tcBorders>
              <w:top w:val="single" w:sz="4" w:space="0" w:color="auto"/>
              <w:left w:val="single" w:sz="4" w:space="0" w:color="auto"/>
              <w:bottom w:val="single" w:sz="4" w:space="0" w:color="auto"/>
              <w:right w:val="single" w:sz="4" w:space="0" w:color="auto"/>
            </w:tcBorders>
          </w:tcPr>
          <w:p w14:paraId="17ED15B5" w14:textId="77777777" w:rsidR="00641316" w:rsidRDefault="00F60B66" w:rsidP="00D33A75">
            <w:pPr>
              <w:rPr>
                <w:rFonts w:cs="Arial"/>
                <w:szCs w:val="24"/>
              </w:rPr>
            </w:pPr>
            <w:r>
              <w:rPr>
                <w:rFonts w:cs="Arial"/>
                <w:szCs w:val="24"/>
              </w:rPr>
              <w:t>October 2023</w:t>
            </w:r>
          </w:p>
        </w:tc>
      </w:tr>
    </w:tbl>
    <w:p w14:paraId="5F1B4661" w14:textId="77777777" w:rsidR="00641316" w:rsidRDefault="00641316" w:rsidP="00641316">
      <w:pPr>
        <w:rPr>
          <w:rFonts w:cs="Arial"/>
          <w:szCs w:val="24"/>
        </w:rPr>
      </w:pPr>
    </w:p>
    <w:p w14:paraId="3467E0AA" w14:textId="77777777" w:rsidR="00641316" w:rsidRDefault="00641316" w:rsidP="00641316">
      <w:pPr>
        <w:pStyle w:val="Heading2"/>
        <w:ind w:left="720" w:hanging="720"/>
        <w:rPr>
          <w:rFonts w:ascii="Arial" w:hAnsi="Arial" w:cs="Arial"/>
          <w:bCs/>
          <w:color w:val="auto"/>
        </w:rPr>
      </w:pPr>
      <w:r>
        <w:rPr>
          <w:rFonts w:ascii="Arial" w:hAnsi="Arial" w:cs="Arial"/>
          <w:bCs/>
          <w:color w:val="auto"/>
        </w:rPr>
        <w:t>14.</w:t>
      </w:r>
      <w:r>
        <w:rPr>
          <w:rFonts w:ascii="Arial" w:hAnsi="Arial" w:cs="Arial"/>
          <w:bCs/>
          <w:color w:val="auto"/>
        </w:rPr>
        <w:tab/>
        <w:t>Are there any negative impacts in section 8 for which there are no identified mitigating actions?</w:t>
      </w:r>
    </w:p>
    <w:p w14:paraId="1022A30A" w14:textId="77777777" w:rsidR="00F60B66" w:rsidRDefault="00F60B66" w:rsidP="00F60B66"/>
    <w:p w14:paraId="1BD582D6" w14:textId="77777777" w:rsidR="00F60B66" w:rsidRPr="00F60B66" w:rsidRDefault="00F60B66" w:rsidP="00F60B66">
      <w:r>
        <w:t>No.</w:t>
      </w:r>
    </w:p>
    <w:p w14:paraId="69091B2A" w14:textId="77777777" w:rsidR="00641316" w:rsidRDefault="00641316" w:rsidP="00641316">
      <w:pPr>
        <w:ind w:left="720" w:hanging="720"/>
        <w:rPr>
          <w:rFonts w:cs="Arial"/>
          <w:b/>
          <w:szCs w:val="24"/>
        </w:rPr>
      </w:pPr>
    </w:p>
    <w:p w14:paraId="1D6408C8" w14:textId="77777777" w:rsidR="00641316" w:rsidRDefault="00641316" w:rsidP="00641316">
      <w:pPr>
        <w:pStyle w:val="Heading2"/>
        <w:ind w:left="720" w:hanging="720"/>
        <w:rPr>
          <w:rFonts w:ascii="Arial" w:hAnsi="Arial" w:cs="Arial"/>
          <w:bCs/>
          <w:color w:val="auto"/>
        </w:rPr>
      </w:pPr>
      <w:r>
        <w:rPr>
          <w:rFonts w:ascii="Arial" w:hAnsi="Arial" w:cs="Arial"/>
          <w:bCs/>
          <w:color w:val="auto"/>
        </w:rPr>
        <w:t>15.</w:t>
      </w:r>
      <w:r>
        <w:rPr>
          <w:rFonts w:ascii="Arial" w:hAnsi="Arial" w:cs="Arial"/>
          <w:bCs/>
          <w:color w:val="auto"/>
        </w:rPr>
        <w:tab/>
        <w:t>How will you monitor how this proposal affects different groups, including people with protected characteristics?</w:t>
      </w:r>
    </w:p>
    <w:p w14:paraId="21B19110" w14:textId="77777777" w:rsidR="003360CB" w:rsidRDefault="003360CB" w:rsidP="003360CB"/>
    <w:p w14:paraId="3416D354" w14:textId="77777777" w:rsidR="00F60B66" w:rsidRDefault="00F60B66" w:rsidP="003360CB">
      <w:r>
        <w:t>Through residents’, relatives’ and staff feedback and through the evaluation IIA scheduled for October 2023.</w:t>
      </w:r>
    </w:p>
    <w:p w14:paraId="6AB6000D" w14:textId="77777777" w:rsidR="00641316" w:rsidRDefault="00641316" w:rsidP="00641316">
      <w:pPr>
        <w:rPr>
          <w:rFonts w:cs="Arial"/>
          <w:b/>
          <w:szCs w:val="24"/>
        </w:rPr>
      </w:pPr>
    </w:p>
    <w:p w14:paraId="632CD7F3" w14:textId="77777777" w:rsidR="00641316" w:rsidRDefault="00641316" w:rsidP="00641316">
      <w:pPr>
        <w:pStyle w:val="Heading2"/>
        <w:rPr>
          <w:rFonts w:ascii="Arial" w:hAnsi="Arial" w:cs="Arial"/>
          <w:b w:val="0"/>
          <w:bCs/>
          <w:color w:val="auto"/>
        </w:rPr>
      </w:pPr>
      <w:r>
        <w:rPr>
          <w:rFonts w:ascii="Arial" w:hAnsi="Arial" w:cs="Arial"/>
          <w:bCs/>
          <w:color w:val="auto"/>
        </w:rPr>
        <w:t>16.</w:t>
      </w:r>
      <w:r>
        <w:rPr>
          <w:rFonts w:ascii="Arial" w:hAnsi="Arial" w:cs="Arial"/>
          <w:bCs/>
          <w:color w:val="auto"/>
        </w:rPr>
        <w:tab/>
        <w:t xml:space="preserve">Sign off by Head of Service </w:t>
      </w:r>
      <w:r>
        <w:rPr>
          <w:rFonts w:ascii="Arial" w:hAnsi="Arial" w:cs="Arial"/>
          <w:bCs/>
          <w:color w:val="auto"/>
        </w:rPr>
        <w:tab/>
      </w:r>
    </w:p>
    <w:p w14:paraId="4A656E54" w14:textId="77777777" w:rsidR="00641316" w:rsidRDefault="00641316" w:rsidP="00641316">
      <w:pPr>
        <w:rPr>
          <w:rFonts w:cs="Arial"/>
          <w:b/>
          <w:szCs w:val="24"/>
        </w:rPr>
      </w:pPr>
      <w:r>
        <w:rPr>
          <w:rFonts w:cs="Arial"/>
          <w:b/>
          <w:szCs w:val="24"/>
        </w:rPr>
        <w:tab/>
      </w:r>
    </w:p>
    <w:p w14:paraId="30465952" w14:textId="2E66128E" w:rsidR="00641316" w:rsidRDefault="00641316" w:rsidP="00641316">
      <w:pPr>
        <w:rPr>
          <w:rFonts w:cs="Arial"/>
          <w:b/>
        </w:rPr>
      </w:pPr>
      <w:r>
        <w:rPr>
          <w:rFonts w:cs="Arial"/>
        </w:rPr>
        <w:tab/>
      </w:r>
      <w:r>
        <w:rPr>
          <w:rFonts w:cs="Arial"/>
          <w:b/>
        </w:rPr>
        <w:t>Name</w:t>
      </w:r>
      <w:r w:rsidR="00937CB4">
        <w:rPr>
          <w:rFonts w:cs="Arial"/>
          <w:b/>
        </w:rPr>
        <w:t>: Lorraine Cowan, East Lothian Chief Nurse</w:t>
      </w:r>
    </w:p>
    <w:p w14:paraId="15DD593C" w14:textId="77777777" w:rsidR="00641316" w:rsidRDefault="00641316" w:rsidP="00641316">
      <w:pPr>
        <w:rPr>
          <w:rFonts w:cs="Arial"/>
          <w:b/>
        </w:rPr>
      </w:pPr>
    </w:p>
    <w:p w14:paraId="67B52058" w14:textId="3313B386" w:rsidR="00641316" w:rsidRDefault="00641316" w:rsidP="00641316">
      <w:pPr>
        <w:rPr>
          <w:rFonts w:cs="Arial"/>
          <w:b/>
        </w:rPr>
      </w:pPr>
      <w:r>
        <w:rPr>
          <w:rFonts w:cs="Arial"/>
          <w:b/>
        </w:rPr>
        <w:tab/>
        <w:t>Date</w:t>
      </w:r>
      <w:r w:rsidR="00937CB4">
        <w:rPr>
          <w:rFonts w:cs="Arial"/>
          <w:b/>
        </w:rPr>
        <w:t>: 10 July 2023</w:t>
      </w:r>
      <w:bookmarkStart w:id="0" w:name="_GoBack"/>
      <w:bookmarkEnd w:id="0"/>
    </w:p>
    <w:p w14:paraId="2AA6D019" w14:textId="77777777" w:rsidR="00641316" w:rsidRDefault="00641316" w:rsidP="00641316">
      <w:pPr>
        <w:rPr>
          <w:rFonts w:cs="Arial"/>
          <w:b/>
          <w:szCs w:val="24"/>
        </w:rPr>
      </w:pPr>
    </w:p>
    <w:p w14:paraId="5C8A19C9" w14:textId="77777777" w:rsidR="00641316" w:rsidRDefault="00641316" w:rsidP="00641316">
      <w:pPr>
        <w:rPr>
          <w:rFonts w:cs="Arial"/>
          <w:b/>
          <w:szCs w:val="24"/>
        </w:rPr>
      </w:pPr>
    </w:p>
    <w:p w14:paraId="390C1188" w14:textId="77777777" w:rsidR="00641316" w:rsidRDefault="00641316" w:rsidP="00641316">
      <w:pPr>
        <w:pStyle w:val="Heading2"/>
        <w:rPr>
          <w:rFonts w:ascii="Arial" w:hAnsi="Arial" w:cs="Arial"/>
          <w:bCs/>
          <w:color w:val="auto"/>
        </w:rPr>
      </w:pPr>
      <w:r>
        <w:rPr>
          <w:rFonts w:ascii="Arial" w:hAnsi="Arial" w:cs="Arial"/>
          <w:bCs/>
          <w:color w:val="auto"/>
        </w:rPr>
        <w:lastRenderedPageBreak/>
        <w:t>17.</w:t>
      </w:r>
      <w:r>
        <w:rPr>
          <w:rFonts w:ascii="Arial" w:hAnsi="Arial" w:cs="Arial"/>
          <w:bCs/>
          <w:color w:val="auto"/>
        </w:rPr>
        <w:tab/>
        <w:t>Publication</w:t>
      </w:r>
    </w:p>
    <w:p w14:paraId="1F095C42" w14:textId="77777777" w:rsidR="00641316" w:rsidRPr="00E636CA" w:rsidRDefault="00641316" w:rsidP="00641316"/>
    <w:p w14:paraId="45251F40" w14:textId="77777777" w:rsidR="00641316" w:rsidRDefault="00641316" w:rsidP="00641316">
      <w:pPr>
        <w:ind w:left="360" w:firstLine="360"/>
        <w:rPr>
          <w:rFonts w:cs="Arial"/>
          <w:szCs w:val="24"/>
        </w:rPr>
      </w:pPr>
      <w:r>
        <w:rPr>
          <w:rFonts w:cs="Arial"/>
          <w:szCs w:val="24"/>
        </w:rPr>
        <w:t>Completed and signed IIAs should be sent to:</w:t>
      </w:r>
    </w:p>
    <w:p w14:paraId="3C2CBAD5" w14:textId="77777777" w:rsidR="00614340" w:rsidRDefault="00937CB4" w:rsidP="000C44F0">
      <w:pPr>
        <w:ind w:left="720"/>
      </w:pPr>
      <w:hyperlink r:id="rId7" w:history="1">
        <w:r w:rsidR="000C44F0" w:rsidRPr="00643E9F">
          <w:rPr>
            <w:rStyle w:val="Hyperlink"/>
          </w:rPr>
          <w:t>jogden-smith@eastlothian.gov.uk</w:t>
        </w:r>
      </w:hyperlink>
      <w:r w:rsidR="000C44F0">
        <w:t xml:space="preserve"> for publication on the ELHSCP </w:t>
      </w:r>
      <w:hyperlink r:id="rId8" w:history="1">
        <w:r w:rsidR="000C44F0" w:rsidRPr="000C44F0">
          <w:rPr>
            <w:rStyle w:val="Hyperlink"/>
          </w:rPr>
          <w:t>IIA Database</w:t>
        </w:r>
      </w:hyperlink>
      <w:r w:rsidR="000C44F0">
        <w:t xml:space="preserve"> on </w:t>
      </w:r>
      <w:hyperlink r:id="rId9" w:history="1">
        <w:r w:rsidR="000C44F0" w:rsidRPr="00643E9F">
          <w:rPr>
            <w:rStyle w:val="Hyperlink"/>
          </w:rPr>
          <w:t>www.eastlothian.gov.uk</w:t>
        </w:r>
      </w:hyperlink>
      <w:r w:rsidR="000C44F0">
        <w:t xml:space="preserve"> </w:t>
      </w:r>
    </w:p>
    <w:sectPr w:rsidR="006143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47B5"/>
    <w:multiLevelType w:val="hybridMultilevel"/>
    <w:tmpl w:val="53648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E730E"/>
    <w:multiLevelType w:val="hybridMultilevel"/>
    <w:tmpl w:val="0C264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A3A14"/>
    <w:multiLevelType w:val="hybridMultilevel"/>
    <w:tmpl w:val="86BEB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551DB"/>
    <w:multiLevelType w:val="hybridMultilevel"/>
    <w:tmpl w:val="2C564BAA"/>
    <w:lvl w:ilvl="0" w:tplc="FA7E35D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5566BD"/>
    <w:multiLevelType w:val="hybridMultilevel"/>
    <w:tmpl w:val="594C0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670EBA"/>
    <w:multiLevelType w:val="hybridMultilevel"/>
    <w:tmpl w:val="F5D0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5D10CE"/>
    <w:multiLevelType w:val="hybridMultilevel"/>
    <w:tmpl w:val="DB50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3107A"/>
    <w:multiLevelType w:val="hybridMultilevel"/>
    <w:tmpl w:val="130E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963E37"/>
    <w:multiLevelType w:val="hybridMultilevel"/>
    <w:tmpl w:val="D23252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7865B1"/>
    <w:multiLevelType w:val="hybridMultilevel"/>
    <w:tmpl w:val="1D94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C10801"/>
    <w:multiLevelType w:val="hybridMultilevel"/>
    <w:tmpl w:val="9FF03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A433AC"/>
    <w:multiLevelType w:val="hybridMultilevel"/>
    <w:tmpl w:val="1AC41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647E25"/>
    <w:multiLevelType w:val="hybridMultilevel"/>
    <w:tmpl w:val="581A7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1364F"/>
    <w:multiLevelType w:val="hybridMultilevel"/>
    <w:tmpl w:val="53488C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659B4AC2"/>
    <w:multiLevelType w:val="hybridMultilevel"/>
    <w:tmpl w:val="909414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61E20DB"/>
    <w:multiLevelType w:val="hybridMultilevel"/>
    <w:tmpl w:val="56DA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8037C6"/>
    <w:multiLevelType w:val="hybridMultilevel"/>
    <w:tmpl w:val="DFD8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1"/>
  </w:num>
  <w:num w:numId="4">
    <w:abstractNumId w:val="10"/>
  </w:num>
  <w:num w:numId="5">
    <w:abstractNumId w:val="2"/>
  </w:num>
  <w:num w:numId="6">
    <w:abstractNumId w:val="0"/>
  </w:num>
  <w:num w:numId="7">
    <w:abstractNumId w:val="8"/>
  </w:num>
  <w:num w:numId="8">
    <w:abstractNumId w:val="6"/>
  </w:num>
  <w:num w:numId="9">
    <w:abstractNumId w:val="12"/>
  </w:num>
  <w:num w:numId="10">
    <w:abstractNumId w:val="7"/>
  </w:num>
  <w:num w:numId="11">
    <w:abstractNumId w:val="4"/>
  </w:num>
  <w:num w:numId="12">
    <w:abstractNumId w:val="16"/>
  </w:num>
  <w:num w:numId="13">
    <w:abstractNumId w:val="5"/>
  </w:num>
  <w:num w:numId="14">
    <w:abstractNumId w:val="14"/>
  </w:num>
  <w:num w:numId="15">
    <w:abstractNumId w:val="15"/>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316"/>
    <w:rsid w:val="00005A41"/>
    <w:rsid w:val="00091B25"/>
    <w:rsid w:val="000C44F0"/>
    <w:rsid w:val="001D5EA0"/>
    <w:rsid w:val="003360CB"/>
    <w:rsid w:val="00507445"/>
    <w:rsid w:val="0054049E"/>
    <w:rsid w:val="00546E28"/>
    <w:rsid w:val="005472A4"/>
    <w:rsid w:val="00584870"/>
    <w:rsid w:val="00614340"/>
    <w:rsid w:val="00641316"/>
    <w:rsid w:val="006A3719"/>
    <w:rsid w:val="00717F90"/>
    <w:rsid w:val="007328EC"/>
    <w:rsid w:val="007736F7"/>
    <w:rsid w:val="007C1693"/>
    <w:rsid w:val="00857284"/>
    <w:rsid w:val="00937CB4"/>
    <w:rsid w:val="009729B5"/>
    <w:rsid w:val="00A45121"/>
    <w:rsid w:val="00AC4128"/>
    <w:rsid w:val="00BB4D7C"/>
    <w:rsid w:val="00BD30CE"/>
    <w:rsid w:val="00C52FEE"/>
    <w:rsid w:val="00CD4C1C"/>
    <w:rsid w:val="00D8170D"/>
    <w:rsid w:val="00DC7757"/>
    <w:rsid w:val="00EE6E4B"/>
    <w:rsid w:val="00F60B66"/>
    <w:rsid w:val="00FD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2818"/>
  <w15:chartTrackingRefBased/>
  <w15:docId w15:val="{922CB1C6-EED7-4A13-80A2-71F2617E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316"/>
    <w:pPr>
      <w:spacing w:after="0" w:line="240" w:lineRule="auto"/>
    </w:pPr>
    <w:rPr>
      <w:rFonts w:ascii="Arial" w:eastAsia="Times New Roman" w:hAnsi="Arial" w:cs="Times New Roman"/>
      <w:sz w:val="24"/>
      <w:szCs w:val="21"/>
      <w:lang w:eastAsia="en-GB"/>
    </w:rPr>
  </w:style>
  <w:style w:type="paragraph" w:styleId="Heading1">
    <w:name w:val="heading 1"/>
    <w:basedOn w:val="Normal"/>
    <w:next w:val="Normal"/>
    <w:link w:val="Heading1Char"/>
    <w:uiPriority w:val="9"/>
    <w:qFormat/>
    <w:rsid w:val="00641316"/>
    <w:pPr>
      <w:keepNext/>
      <w:keepLines/>
      <w:pBdr>
        <w:bottom w:val="single" w:sz="4" w:space="1" w:color="5B9BD5"/>
      </w:pBdr>
      <w:spacing w:before="400" w:after="40"/>
      <w:outlineLvl w:val="0"/>
    </w:pPr>
    <w:rPr>
      <w:rFonts w:ascii="Calibri Light" w:eastAsia="SimSun" w:hAnsi="Calibri Light"/>
      <w:b/>
      <w:color w:val="2E74B5"/>
      <w:sz w:val="36"/>
      <w:szCs w:val="36"/>
    </w:rPr>
  </w:style>
  <w:style w:type="paragraph" w:styleId="Heading2">
    <w:name w:val="heading 2"/>
    <w:basedOn w:val="Normal"/>
    <w:next w:val="Normal"/>
    <w:link w:val="Heading2Char"/>
    <w:uiPriority w:val="9"/>
    <w:unhideWhenUsed/>
    <w:qFormat/>
    <w:rsid w:val="00641316"/>
    <w:pPr>
      <w:keepNext/>
      <w:keepLines/>
      <w:spacing w:before="160"/>
      <w:outlineLvl w:val="1"/>
    </w:pPr>
    <w:rPr>
      <w:rFonts w:ascii="Calibri Light" w:eastAsia="SimSun" w:hAnsi="Calibri Light"/>
      <w:b/>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316"/>
    <w:rPr>
      <w:rFonts w:ascii="Calibri Light" w:eastAsia="SimSun" w:hAnsi="Calibri Light" w:cs="Times New Roman"/>
      <w:b/>
      <w:color w:val="2E74B5"/>
      <w:sz w:val="36"/>
      <w:szCs w:val="36"/>
      <w:lang w:eastAsia="en-GB"/>
    </w:rPr>
  </w:style>
  <w:style w:type="character" w:customStyle="1" w:styleId="Heading2Char">
    <w:name w:val="Heading 2 Char"/>
    <w:basedOn w:val="DefaultParagraphFont"/>
    <w:link w:val="Heading2"/>
    <w:uiPriority w:val="9"/>
    <w:rsid w:val="00641316"/>
    <w:rPr>
      <w:rFonts w:ascii="Calibri Light" w:eastAsia="SimSun" w:hAnsi="Calibri Light" w:cs="Times New Roman"/>
      <w:b/>
      <w:color w:val="2E74B5"/>
      <w:sz w:val="28"/>
      <w:szCs w:val="28"/>
      <w:lang w:eastAsia="en-GB"/>
    </w:rPr>
  </w:style>
  <w:style w:type="character" w:styleId="Hyperlink">
    <w:name w:val="Hyperlink"/>
    <w:uiPriority w:val="99"/>
    <w:unhideWhenUsed/>
    <w:rsid w:val="00641316"/>
    <w:rPr>
      <w:color w:val="0000FF"/>
      <w:u w:val="single"/>
    </w:rPr>
  </w:style>
  <w:style w:type="paragraph" w:styleId="Caption">
    <w:name w:val="caption"/>
    <w:basedOn w:val="Normal"/>
    <w:next w:val="Normal"/>
    <w:uiPriority w:val="35"/>
    <w:semiHidden/>
    <w:unhideWhenUsed/>
    <w:qFormat/>
    <w:rsid w:val="00641316"/>
    <w:rPr>
      <w:b/>
      <w:bCs/>
      <w:color w:val="404040"/>
      <w:sz w:val="20"/>
      <w:szCs w:val="20"/>
    </w:rPr>
  </w:style>
  <w:style w:type="paragraph" w:styleId="ListParagraph">
    <w:name w:val="List Paragraph"/>
    <w:aliases w:val="6. Numbered Bullets,Recommendatio,F5 List Paragraph,List Paragraph2,MAIN CONTENT,List Paragraph12,Dot pt,List Paragraph1,Colorful List - Accent 11,No Spacing1,List Paragraph Char Char Char,Indicator Text,Numbered Para 1,Bullet Points,L"/>
    <w:basedOn w:val="Normal"/>
    <w:link w:val="ListParagraphChar"/>
    <w:uiPriority w:val="34"/>
    <w:qFormat/>
    <w:rsid w:val="00641316"/>
    <w:pPr>
      <w:ind w:left="720"/>
      <w:contextualSpacing/>
    </w:pPr>
  </w:style>
  <w:style w:type="table" w:styleId="TableGrid">
    <w:name w:val="Table Grid"/>
    <w:basedOn w:val="TableNormal"/>
    <w:uiPriority w:val="39"/>
    <w:rsid w:val="00641316"/>
    <w:pPr>
      <w:spacing w:after="0" w:line="240" w:lineRule="auto"/>
    </w:pPr>
    <w:rPr>
      <w:rFonts w:ascii="Calibri" w:eastAsia="Times New Roman"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6. Numbered Bullets Char,Recommendatio Char,F5 List Paragraph Char,List Paragraph2 Char,MAIN CONTENT Char,List Paragraph12 Char,Dot pt Char,List Paragraph1 Char,Colorful List - Accent 11 Char,No Spacing1 Char,Indicator Text Char"/>
    <w:link w:val="ListParagraph"/>
    <w:uiPriority w:val="34"/>
    <w:qFormat/>
    <w:locked/>
    <w:rsid w:val="00641316"/>
    <w:rPr>
      <w:rFonts w:ascii="Arial" w:eastAsia="Times New Roman" w:hAnsi="Arial" w:cs="Times New Roman"/>
      <w:sz w:val="24"/>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25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tlothian.gov.uk/info/210558/social_care_and_health/12776/east_lothian_health_and_social_care_partnership_integrated_impact_assessments" TargetMode="External"/><Relationship Id="rId3" Type="http://schemas.openxmlformats.org/officeDocument/2006/relationships/styles" Target="styles.xml"/><Relationship Id="rId7" Type="http://schemas.openxmlformats.org/officeDocument/2006/relationships/hyperlink" Target="mailto:jogden-smith@eastlothian.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scot/policies/environmental-assessment/strategic-environmental-assessment-se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astlothi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B1B34-2CC8-4EF4-87C1-7C4EE7E0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1843</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Ogden-Smith, Jane</dc:creator>
  <cp:keywords/>
  <dc:description/>
  <cp:lastModifiedBy>Ogden-Smith, Jane</cp:lastModifiedBy>
  <cp:revision>2</cp:revision>
  <dcterms:created xsi:type="dcterms:W3CDTF">2023-07-10T08:00:00Z</dcterms:created>
  <dcterms:modified xsi:type="dcterms:W3CDTF">2023-07-10T08:00:00Z</dcterms:modified>
</cp:coreProperties>
</file>