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B299" w14:textId="77777777" w:rsidR="008337D1" w:rsidRDefault="00ED3CD3">
      <w:pPr>
        <w:pStyle w:val="BodyText"/>
        <w:ind w:left="2587"/>
        <w:rPr>
          <w:rFonts w:ascii="Times New Roman"/>
          <w:sz w:val="20"/>
        </w:rPr>
      </w:pPr>
      <w:r>
        <w:rPr>
          <w:rFonts w:ascii="Times New Roman"/>
          <w:noProof/>
          <w:sz w:val="20"/>
        </w:rPr>
        <w:drawing>
          <wp:inline distT="0" distB="0" distL="0" distR="0" wp14:anchorId="4557FF4A" wp14:editId="5BE9A5B4">
            <wp:extent cx="2598367" cy="1475231"/>
            <wp:effectExtent l="0" t="0" r="0" b="0"/>
            <wp:docPr id="2" name="Image 2" descr="C:\Users\richd\AppData\Local\Microsoft\Windows\Temporary Internet Files\Content.Outlook\U0C5ZS9A\Licencing Board Blu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richd\AppData\Local\Microsoft\Windows\Temporary Internet Files\Content.Outlook\U0C5ZS9A\Licencing Board Blue.jpg"/>
                    <pic:cNvPicPr/>
                  </pic:nvPicPr>
                  <pic:blipFill>
                    <a:blip r:embed="rId8" cstate="print"/>
                    <a:stretch>
                      <a:fillRect/>
                    </a:stretch>
                  </pic:blipFill>
                  <pic:spPr>
                    <a:xfrm>
                      <a:off x="0" y="0"/>
                      <a:ext cx="2598367" cy="1475231"/>
                    </a:xfrm>
                    <a:prstGeom prst="rect">
                      <a:avLst/>
                    </a:prstGeom>
                  </pic:spPr>
                </pic:pic>
              </a:graphicData>
            </a:graphic>
          </wp:inline>
        </w:drawing>
      </w:r>
    </w:p>
    <w:p w14:paraId="305F6416" w14:textId="77777777" w:rsidR="008337D1" w:rsidRDefault="008337D1">
      <w:pPr>
        <w:pStyle w:val="BodyText"/>
        <w:rPr>
          <w:rFonts w:ascii="Times New Roman"/>
          <w:sz w:val="48"/>
        </w:rPr>
      </w:pPr>
    </w:p>
    <w:p w14:paraId="568F64ED" w14:textId="77777777" w:rsidR="008337D1" w:rsidRDefault="008337D1">
      <w:pPr>
        <w:pStyle w:val="BodyText"/>
        <w:rPr>
          <w:rFonts w:ascii="Times New Roman"/>
          <w:sz w:val="48"/>
        </w:rPr>
      </w:pPr>
    </w:p>
    <w:p w14:paraId="561FB622" w14:textId="77777777" w:rsidR="008337D1" w:rsidRDefault="008337D1">
      <w:pPr>
        <w:pStyle w:val="BodyText"/>
        <w:spacing w:before="113"/>
        <w:rPr>
          <w:rFonts w:ascii="Times New Roman"/>
          <w:sz w:val="48"/>
        </w:rPr>
      </w:pPr>
    </w:p>
    <w:p w14:paraId="199B0E9F" w14:textId="03F491DD" w:rsidR="008337D1" w:rsidRDefault="00ED3CD3">
      <w:pPr>
        <w:pStyle w:val="Title"/>
        <w:spacing w:line="480" w:lineRule="auto"/>
      </w:pPr>
      <w:r>
        <w:t>GAMBLING ACT 2005 STATEMENT OF PRINCIPLES JANUARY</w:t>
      </w:r>
      <w:r>
        <w:rPr>
          <w:spacing w:val="-10"/>
        </w:rPr>
        <w:t xml:space="preserve"> </w:t>
      </w:r>
      <w:r w:rsidR="00887A3B">
        <w:t>2025</w:t>
      </w:r>
      <w:r w:rsidR="00887A3B">
        <w:rPr>
          <w:spacing w:val="-10"/>
        </w:rPr>
        <w:t xml:space="preserve"> </w:t>
      </w:r>
      <w:r>
        <w:t>–</w:t>
      </w:r>
      <w:r>
        <w:rPr>
          <w:spacing w:val="-9"/>
        </w:rPr>
        <w:t xml:space="preserve"> </w:t>
      </w:r>
      <w:r>
        <w:t>JANUARY</w:t>
      </w:r>
      <w:r>
        <w:rPr>
          <w:spacing w:val="-10"/>
        </w:rPr>
        <w:t xml:space="preserve"> </w:t>
      </w:r>
      <w:r w:rsidR="00887A3B">
        <w:t>2028</w:t>
      </w:r>
    </w:p>
    <w:p w14:paraId="6C8C9C30" w14:textId="77777777" w:rsidR="008337D1" w:rsidRDefault="008337D1">
      <w:pPr>
        <w:spacing w:line="480" w:lineRule="auto"/>
        <w:sectPr w:rsidR="008337D1">
          <w:footerReference w:type="default" r:id="rId9"/>
          <w:type w:val="continuous"/>
          <w:pgSz w:w="11910" w:h="16840"/>
          <w:pgMar w:top="1420" w:right="360" w:bottom="1200" w:left="1320" w:header="0" w:footer="1010" w:gutter="0"/>
          <w:pgNumType w:start="1"/>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6526"/>
        <w:gridCol w:w="1078"/>
      </w:tblGrid>
      <w:tr w:rsidR="008337D1" w14:paraId="59FB404C" w14:textId="77777777">
        <w:trPr>
          <w:trHeight w:val="292"/>
        </w:trPr>
        <w:tc>
          <w:tcPr>
            <w:tcW w:w="9018" w:type="dxa"/>
            <w:gridSpan w:val="3"/>
          </w:tcPr>
          <w:p w14:paraId="6950C0A4" w14:textId="77777777" w:rsidR="008337D1" w:rsidRDefault="00ED3CD3">
            <w:pPr>
              <w:pStyle w:val="TableParagraph"/>
              <w:ind w:left="11"/>
              <w:jc w:val="center"/>
              <w:rPr>
                <w:b/>
                <w:sz w:val="24"/>
              </w:rPr>
            </w:pPr>
            <w:r>
              <w:rPr>
                <w:b/>
                <w:sz w:val="24"/>
              </w:rPr>
              <w:lastRenderedPageBreak/>
              <w:t>TABLE</w:t>
            </w:r>
            <w:r>
              <w:rPr>
                <w:b/>
                <w:spacing w:val="-2"/>
                <w:sz w:val="24"/>
              </w:rPr>
              <w:t xml:space="preserve"> </w:t>
            </w:r>
            <w:r>
              <w:rPr>
                <w:b/>
                <w:sz w:val="24"/>
              </w:rPr>
              <w:t>OF</w:t>
            </w:r>
            <w:r>
              <w:rPr>
                <w:b/>
                <w:spacing w:val="1"/>
                <w:sz w:val="24"/>
              </w:rPr>
              <w:t xml:space="preserve"> </w:t>
            </w:r>
            <w:r>
              <w:rPr>
                <w:b/>
                <w:spacing w:val="-2"/>
                <w:sz w:val="24"/>
              </w:rPr>
              <w:t>CONTENTS</w:t>
            </w:r>
          </w:p>
        </w:tc>
      </w:tr>
      <w:tr w:rsidR="008337D1" w14:paraId="16DE710B" w14:textId="77777777">
        <w:trPr>
          <w:trHeight w:val="292"/>
        </w:trPr>
        <w:tc>
          <w:tcPr>
            <w:tcW w:w="1414" w:type="dxa"/>
          </w:tcPr>
          <w:p w14:paraId="16DE92F5" w14:textId="77777777" w:rsidR="008337D1" w:rsidRDefault="00ED3CD3">
            <w:pPr>
              <w:pStyle w:val="TableParagraph"/>
              <w:ind w:left="275"/>
              <w:rPr>
                <w:b/>
                <w:sz w:val="24"/>
              </w:rPr>
            </w:pPr>
            <w:r>
              <w:rPr>
                <w:b/>
                <w:spacing w:val="-2"/>
                <w:sz w:val="24"/>
              </w:rPr>
              <w:t>SECTION</w:t>
            </w:r>
          </w:p>
        </w:tc>
        <w:tc>
          <w:tcPr>
            <w:tcW w:w="6526" w:type="dxa"/>
          </w:tcPr>
          <w:p w14:paraId="73B87154" w14:textId="77777777" w:rsidR="008337D1" w:rsidRDefault="00ED3CD3">
            <w:pPr>
              <w:pStyle w:val="TableParagraph"/>
              <w:ind w:left="9"/>
              <w:jc w:val="center"/>
              <w:rPr>
                <w:b/>
                <w:sz w:val="24"/>
              </w:rPr>
            </w:pPr>
            <w:r>
              <w:rPr>
                <w:b/>
                <w:spacing w:val="-4"/>
                <w:sz w:val="24"/>
              </w:rPr>
              <w:t>ITEM</w:t>
            </w:r>
          </w:p>
        </w:tc>
        <w:tc>
          <w:tcPr>
            <w:tcW w:w="1078" w:type="dxa"/>
          </w:tcPr>
          <w:p w14:paraId="05E0A9CA" w14:textId="77777777" w:rsidR="008337D1" w:rsidRDefault="00ED3CD3">
            <w:pPr>
              <w:pStyle w:val="TableParagraph"/>
              <w:ind w:left="10" w:right="3"/>
              <w:jc w:val="center"/>
              <w:rPr>
                <w:b/>
                <w:sz w:val="24"/>
              </w:rPr>
            </w:pPr>
            <w:r>
              <w:rPr>
                <w:b/>
                <w:spacing w:val="-4"/>
                <w:sz w:val="24"/>
              </w:rPr>
              <w:t>PAGE</w:t>
            </w:r>
          </w:p>
        </w:tc>
      </w:tr>
      <w:tr w:rsidR="008337D1" w14:paraId="2DFCB1A4" w14:textId="77777777">
        <w:trPr>
          <w:trHeight w:val="294"/>
        </w:trPr>
        <w:tc>
          <w:tcPr>
            <w:tcW w:w="1414" w:type="dxa"/>
          </w:tcPr>
          <w:p w14:paraId="6EA3717C" w14:textId="77777777" w:rsidR="008337D1" w:rsidRDefault="00ED3CD3">
            <w:pPr>
              <w:pStyle w:val="TableParagraph"/>
              <w:spacing w:before="1" w:line="273" w:lineRule="exact"/>
              <w:rPr>
                <w:b/>
                <w:sz w:val="24"/>
              </w:rPr>
            </w:pPr>
            <w:r>
              <w:rPr>
                <w:b/>
                <w:spacing w:val="-10"/>
                <w:sz w:val="24"/>
              </w:rPr>
              <w:t>1</w:t>
            </w:r>
          </w:p>
        </w:tc>
        <w:tc>
          <w:tcPr>
            <w:tcW w:w="6526" w:type="dxa"/>
          </w:tcPr>
          <w:p w14:paraId="0F458E9F" w14:textId="77777777" w:rsidR="008337D1" w:rsidRDefault="00ED3CD3">
            <w:pPr>
              <w:pStyle w:val="TableParagraph"/>
              <w:spacing w:before="1" w:line="273" w:lineRule="exact"/>
              <w:rPr>
                <w:b/>
                <w:sz w:val="24"/>
              </w:rPr>
            </w:pPr>
            <w:r>
              <w:rPr>
                <w:b/>
                <w:spacing w:val="-2"/>
                <w:sz w:val="24"/>
              </w:rPr>
              <w:t>Introduction</w:t>
            </w:r>
          </w:p>
        </w:tc>
        <w:tc>
          <w:tcPr>
            <w:tcW w:w="1078" w:type="dxa"/>
          </w:tcPr>
          <w:p w14:paraId="7A7D24E0" w14:textId="77777777" w:rsidR="008337D1" w:rsidRDefault="00ED3CD3">
            <w:pPr>
              <w:pStyle w:val="TableParagraph"/>
              <w:spacing w:before="1" w:line="273" w:lineRule="exact"/>
              <w:ind w:left="10" w:right="4"/>
              <w:jc w:val="center"/>
              <w:rPr>
                <w:sz w:val="24"/>
              </w:rPr>
            </w:pPr>
            <w:r>
              <w:rPr>
                <w:spacing w:val="-10"/>
                <w:sz w:val="24"/>
              </w:rPr>
              <w:t>4</w:t>
            </w:r>
          </w:p>
        </w:tc>
      </w:tr>
      <w:tr w:rsidR="008337D1" w14:paraId="59DD7AEF" w14:textId="77777777">
        <w:trPr>
          <w:trHeight w:val="292"/>
        </w:trPr>
        <w:tc>
          <w:tcPr>
            <w:tcW w:w="1414" w:type="dxa"/>
          </w:tcPr>
          <w:p w14:paraId="5237BB9D" w14:textId="77777777" w:rsidR="008337D1" w:rsidRDefault="00ED3CD3">
            <w:pPr>
              <w:pStyle w:val="TableParagraph"/>
              <w:rPr>
                <w:sz w:val="24"/>
              </w:rPr>
            </w:pPr>
            <w:r>
              <w:rPr>
                <w:spacing w:val="-5"/>
                <w:sz w:val="24"/>
              </w:rPr>
              <w:t>1.1</w:t>
            </w:r>
          </w:p>
        </w:tc>
        <w:tc>
          <w:tcPr>
            <w:tcW w:w="6526" w:type="dxa"/>
          </w:tcPr>
          <w:p w14:paraId="3F256A79" w14:textId="77777777" w:rsidR="008337D1" w:rsidRDefault="00ED3CD3">
            <w:pPr>
              <w:pStyle w:val="TableParagraph"/>
              <w:rPr>
                <w:sz w:val="24"/>
              </w:rPr>
            </w:pPr>
            <w:r>
              <w:rPr>
                <w:spacing w:val="-2"/>
                <w:sz w:val="24"/>
              </w:rPr>
              <w:t>Declaration</w:t>
            </w:r>
          </w:p>
        </w:tc>
        <w:tc>
          <w:tcPr>
            <w:tcW w:w="1078" w:type="dxa"/>
          </w:tcPr>
          <w:p w14:paraId="19728824" w14:textId="77777777" w:rsidR="008337D1" w:rsidRDefault="00ED3CD3">
            <w:pPr>
              <w:pStyle w:val="TableParagraph"/>
              <w:ind w:left="10" w:right="4"/>
              <w:jc w:val="center"/>
              <w:rPr>
                <w:sz w:val="24"/>
              </w:rPr>
            </w:pPr>
            <w:r>
              <w:rPr>
                <w:spacing w:val="-10"/>
                <w:sz w:val="24"/>
              </w:rPr>
              <w:t>5</w:t>
            </w:r>
          </w:p>
        </w:tc>
      </w:tr>
      <w:tr w:rsidR="008337D1" w14:paraId="54844BF4" w14:textId="77777777">
        <w:trPr>
          <w:trHeight w:val="292"/>
        </w:trPr>
        <w:tc>
          <w:tcPr>
            <w:tcW w:w="1414" w:type="dxa"/>
          </w:tcPr>
          <w:p w14:paraId="20C202F6" w14:textId="77777777" w:rsidR="008337D1" w:rsidRDefault="00ED3CD3">
            <w:pPr>
              <w:pStyle w:val="TableParagraph"/>
              <w:rPr>
                <w:sz w:val="24"/>
              </w:rPr>
            </w:pPr>
            <w:r>
              <w:rPr>
                <w:spacing w:val="-5"/>
                <w:sz w:val="24"/>
              </w:rPr>
              <w:t>1.2</w:t>
            </w:r>
          </w:p>
        </w:tc>
        <w:tc>
          <w:tcPr>
            <w:tcW w:w="6526" w:type="dxa"/>
          </w:tcPr>
          <w:p w14:paraId="4DF84C91" w14:textId="77777777" w:rsidR="008337D1" w:rsidRDefault="00ED3CD3">
            <w:pPr>
              <w:pStyle w:val="TableParagraph"/>
              <w:rPr>
                <w:sz w:val="24"/>
              </w:rPr>
            </w:pPr>
            <w:r>
              <w:rPr>
                <w:sz w:val="24"/>
              </w:rPr>
              <w:t>Geographic</w:t>
            </w:r>
            <w:r>
              <w:rPr>
                <w:spacing w:val="-3"/>
                <w:sz w:val="24"/>
              </w:rPr>
              <w:t xml:space="preserve"> </w:t>
            </w:r>
            <w:r>
              <w:rPr>
                <w:spacing w:val="-4"/>
                <w:sz w:val="24"/>
              </w:rPr>
              <w:t>area</w:t>
            </w:r>
          </w:p>
        </w:tc>
        <w:tc>
          <w:tcPr>
            <w:tcW w:w="1078" w:type="dxa"/>
          </w:tcPr>
          <w:p w14:paraId="499E2F2A" w14:textId="77777777" w:rsidR="008337D1" w:rsidRDefault="00ED3CD3">
            <w:pPr>
              <w:pStyle w:val="TableParagraph"/>
              <w:ind w:left="10" w:right="4"/>
              <w:jc w:val="center"/>
              <w:rPr>
                <w:sz w:val="24"/>
              </w:rPr>
            </w:pPr>
            <w:r>
              <w:rPr>
                <w:spacing w:val="-10"/>
                <w:sz w:val="24"/>
              </w:rPr>
              <w:t>5</w:t>
            </w:r>
          </w:p>
        </w:tc>
      </w:tr>
      <w:tr w:rsidR="008337D1" w14:paraId="16FCDAA3" w14:textId="77777777">
        <w:trPr>
          <w:trHeight w:val="292"/>
        </w:trPr>
        <w:tc>
          <w:tcPr>
            <w:tcW w:w="1414" w:type="dxa"/>
          </w:tcPr>
          <w:p w14:paraId="7262A67B" w14:textId="77777777" w:rsidR="008337D1" w:rsidRDefault="00ED3CD3">
            <w:pPr>
              <w:pStyle w:val="TableParagraph"/>
              <w:rPr>
                <w:sz w:val="24"/>
              </w:rPr>
            </w:pPr>
            <w:r>
              <w:rPr>
                <w:spacing w:val="-5"/>
                <w:sz w:val="24"/>
              </w:rPr>
              <w:t>1.3</w:t>
            </w:r>
          </w:p>
        </w:tc>
        <w:tc>
          <w:tcPr>
            <w:tcW w:w="6526" w:type="dxa"/>
          </w:tcPr>
          <w:p w14:paraId="4D99AA87" w14:textId="77777777" w:rsidR="008337D1" w:rsidRDefault="00ED3CD3">
            <w:pPr>
              <w:pStyle w:val="TableParagraph"/>
              <w:rPr>
                <w:sz w:val="24"/>
              </w:rPr>
            </w:pPr>
            <w:r>
              <w:rPr>
                <w:sz w:val="24"/>
              </w:rPr>
              <w:t>Licensing</w:t>
            </w:r>
            <w:r>
              <w:rPr>
                <w:spacing w:val="-3"/>
                <w:sz w:val="24"/>
              </w:rPr>
              <w:t xml:space="preserve"> </w:t>
            </w:r>
            <w:r>
              <w:rPr>
                <w:sz w:val="24"/>
              </w:rPr>
              <w:t xml:space="preserve">Board </w:t>
            </w:r>
            <w:r>
              <w:rPr>
                <w:spacing w:val="-2"/>
                <w:sz w:val="24"/>
              </w:rPr>
              <w:t>Functions</w:t>
            </w:r>
          </w:p>
        </w:tc>
        <w:tc>
          <w:tcPr>
            <w:tcW w:w="1078" w:type="dxa"/>
          </w:tcPr>
          <w:p w14:paraId="1B2FE1F9" w14:textId="77777777" w:rsidR="008337D1" w:rsidRDefault="00ED3CD3">
            <w:pPr>
              <w:pStyle w:val="TableParagraph"/>
              <w:ind w:left="10" w:right="4"/>
              <w:jc w:val="center"/>
              <w:rPr>
                <w:sz w:val="24"/>
              </w:rPr>
            </w:pPr>
            <w:r>
              <w:rPr>
                <w:spacing w:val="-10"/>
                <w:sz w:val="24"/>
              </w:rPr>
              <w:t>6</w:t>
            </w:r>
          </w:p>
        </w:tc>
      </w:tr>
      <w:tr w:rsidR="008337D1" w14:paraId="752E8A62" w14:textId="77777777">
        <w:trPr>
          <w:trHeight w:val="294"/>
        </w:trPr>
        <w:tc>
          <w:tcPr>
            <w:tcW w:w="1414" w:type="dxa"/>
          </w:tcPr>
          <w:p w14:paraId="7D5C5622" w14:textId="77777777" w:rsidR="008337D1" w:rsidRDefault="00ED3CD3">
            <w:pPr>
              <w:pStyle w:val="TableParagraph"/>
              <w:spacing w:before="1" w:line="273" w:lineRule="exact"/>
              <w:rPr>
                <w:sz w:val="24"/>
              </w:rPr>
            </w:pPr>
            <w:r>
              <w:rPr>
                <w:spacing w:val="-5"/>
                <w:sz w:val="24"/>
              </w:rPr>
              <w:t>1.4</w:t>
            </w:r>
          </w:p>
        </w:tc>
        <w:tc>
          <w:tcPr>
            <w:tcW w:w="6526" w:type="dxa"/>
          </w:tcPr>
          <w:p w14:paraId="5A615C06" w14:textId="77777777" w:rsidR="008337D1" w:rsidRDefault="00ED3CD3">
            <w:pPr>
              <w:pStyle w:val="TableParagraph"/>
              <w:spacing w:before="1" w:line="273" w:lineRule="exact"/>
              <w:rPr>
                <w:sz w:val="24"/>
              </w:rPr>
            </w:pPr>
            <w:r>
              <w:rPr>
                <w:sz w:val="24"/>
              </w:rPr>
              <w:t>Licensing</w:t>
            </w:r>
            <w:r>
              <w:rPr>
                <w:spacing w:val="-1"/>
                <w:sz w:val="24"/>
              </w:rPr>
              <w:t xml:space="preserve"> </w:t>
            </w:r>
            <w:r>
              <w:rPr>
                <w:spacing w:val="-2"/>
                <w:sz w:val="24"/>
              </w:rPr>
              <w:t>Objectives</w:t>
            </w:r>
          </w:p>
        </w:tc>
        <w:tc>
          <w:tcPr>
            <w:tcW w:w="1078" w:type="dxa"/>
          </w:tcPr>
          <w:p w14:paraId="64142DD1" w14:textId="77777777" w:rsidR="008337D1" w:rsidRDefault="00ED3CD3">
            <w:pPr>
              <w:pStyle w:val="TableParagraph"/>
              <w:spacing w:before="1" w:line="273" w:lineRule="exact"/>
              <w:ind w:left="10" w:right="4"/>
              <w:jc w:val="center"/>
              <w:rPr>
                <w:sz w:val="24"/>
              </w:rPr>
            </w:pPr>
            <w:r>
              <w:rPr>
                <w:spacing w:val="-10"/>
                <w:sz w:val="24"/>
              </w:rPr>
              <w:t>6</w:t>
            </w:r>
          </w:p>
        </w:tc>
      </w:tr>
      <w:tr w:rsidR="008337D1" w14:paraId="3C9F1148" w14:textId="77777777">
        <w:trPr>
          <w:trHeight w:val="292"/>
        </w:trPr>
        <w:tc>
          <w:tcPr>
            <w:tcW w:w="1414" w:type="dxa"/>
          </w:tcPr>
          <w:p w14:paraId="157FBB2E" w14:textId="77777777" w:rsidR="008337D1" w:rsidRDefault="00ED3CD3">
            <w:pPr>
              <w:pStyle w:val="TableParagraph"/>
              <w:rPr>
                <w:sz w:val="24"/>
              </w:rPr>
            </w:pPr>
            <w:r>
              <w:rPr>
                <w:spacing w:val="-5"/>
                <w:sz w:val="24"/>
              </w:rPr>
              <w:t>1.5</w:t>
            </w:r>
          </w:p>
        </w:tc>
        <w:tc>
          <w:tcPr>
            <w:tcW w:w="6526" w:type="dxa"/>
          </w:tcPr>
          <w:p w14:paraId="603C84A3" w14:textId="77777777" w:rsidR="008337D1" w:rsidRDefault="00ED3CD3">
            <w:pPr>
              <w:pStyle w:val="TableParagraph"/>
              <w:rPr>
                <w:sz w:val="24"/>
              </w:rPr>
            </w:pPr>
            <w:r>
              <w:rPr>
                <w:sz w:val="24"/>
              </w:rPr>
              <w:t>Responsible</w:t>
            </w:r>
            <w:r>
              <w:rPr>
                <w:spacing w:val="-2"/>
                <w:sz w:val="24"/>
              </w:rPr>
              <w:t xml:space="preserve"> Authorities</w:t>
            </w:r>
          </w:p>
        </w:tc>
        <w:tc>
          <w:tcPr>
            <w:tcW w:w="1078" w:type="dxa"/>
          </w:tcPr>
          <w:p w14:paraId="0CB95283" w14:textId="77777777" w:rsidR="008337D1" w:rsidRDefault="00ED3CD3">
            <w:pPr>
              <w:pStyle w:val="TableParagraph"/>
              <w:ind w:left="10" w:right="4"/>
              <w:jc w:val="center"/>
              <w:rPr>
                <w:sz w:val="24"/>
              </w:rPr>
            </w:pPr>
            <w:r>
              <w:rPr>
                <w:spacing w:val="-10"/>
                <w:sz w:val="24"/>
              </w:rPr>
              <w:t>7</w:t>
            </w:r>
          </w:p>
        </w:tc>
      </w:tr>
      <w:tr w:rsidR="008337D1" w14:paraId="62C1B6AE" w14:textId="77777777">
        <w:trPr>
          <w:trHeight w:val="292"/>
        </w:trPr>
        <w:tc>
          <w:tcPr>
            <w:tcW w:w="1414" w:type="dxa"/>
          </w:tcPr>
          <w:p w14:paraId="3D66B8A5" w14:textId="77777777" w:rsidR="008337D1" w:rsidRDefault="00ED3CD3">
            <w:pPr>
              <w:pStyle w:val="TableParagraph"/>
              <w:rPr>
                <w:sz w:val="24"/>
              </w:rPr>
            </w:pPr>
            <w:r>
              <w:rPr>
                <w:spacing w:val="-5"/>
                <w:sz w:val="24"/>
              </w:rPr>
              <w:t>1.6</w:t>
            </w:r>
          </w:p>
        </w:tc>
        <w:tc>
          <w:tcPr>
            <w:tcW w:w="6526" w:type="dxa"/>
          </w:tcPr>
          <w:p w14:paraId="28C66257" w14:textId="77777777" w:rsidR="008337D1" w:rsidRDefault="00ED3CD3">
            <w:pPr>
              <w:pStyle w:val="TableParagraph"/>
              <w:rPr>
                <w:sz w:val="24"/>
              </w:rPr>
            </w:pPr>
            <w:r>
              <w:rPr>
                <w:sz w:val="24"/>
              </w:rPr>
              <w:t>Interested</w:t>
            </w:r>
            <w:r>
              <w:rPr>
                <w:spacing w:val="-2"/>
                <w:sz w:val="24"/>
              </w:rPr>
              <w:t xml:space="preserve"> Parties</w:t>
            </w:r>
          </w:p>
        </w:tc>
        <w:tc>
          <w:tcPr>
            <w:tcW w:w="1078" w:type="dxa"/>
          </w:tcPr>
          <w:p w14:paraId="5DB7799F" w14:textId="77777777" w:rsidR="008337D1" w:rsidRDefault="00ED3CD3">
            <w:pPr>
              <w:pStyle w:val="TableParagraph"/>
              <w:ind w:left="10" w:right="4"/>
              <w:jc w:val="center"/>
              <w:rPr>
                <w:sz w:val="24"/>
              </w:rPr>
            </w:pPr>
            <w:r>
              <w:rPr>
                <w:spacing w:val="-10"/>
                <w:sz w:val="24"/>
              </w:rPr>
              <w:t>8</w:t>
            </w:r>
          </w:p>
        </w:tc>
      </w:tr>
      <w:tr w:rsidR="008337D1" w14:paraId="29777B51" w14:textId="77777777">
        <w:trPr>
          <w:trHeight w:val="292"/>
        </w:trPr>
        <w:tc>
          <w:tcPr>
            <w:tcW w:w="1414" w:type="dxa"/>
          </w:tcPr>
          <w:p w14:paraId="3C8A1CF5" w14:textId="77777777" w:rsidR="008337D1" w:rsidRDefault="00ED3CD3">
            <w:pPr>
              <w:pStyle w:val="TableParagraph"/>
              <w:rPr>
                <w:sz w:val="24"/>
              </w:rPr>
            </w:pPr>
            <w:r>
              <w:rPr>
                <w:spacing w:val="-5"/>
                <w:sz w:val="24"/>
              </w:rPr>
              <w:t>1.7</w:t>
            </w:r>
          </w:p>
        </w:tc>
        <w:tc>
          <w:tcPr>
            <w:tcW w:w="6526" w:type="dxa"/>
          </w:tcPr>
          <w:p w14:paraId="1985C47D" w14:textId="77777777" w:rsidR="008337D1" w:rsidRDefault="00ED3CD3">
            <w:pPr>
              <w:pStyle w:val="TableParagraph"/>
              <w:rPr>
                <w:sz w:val="24"/>
              </w:rPr>
            </w:pPr>
            <w:r>
              <w:rPr>
                <w:spacing w:val="-2"/>
                <w:sz w:val="24"/>
              </w:rPr>
              <w:t>Consultation</w:t>
            </w:r>
          </w:p>
        </w:tc>
        <w:tc>
          <w:tcPr>
            <w:tcW w:w="1078" w:type="dxa"/>
          </w:tcPr>
          <w:p w14:paraId="3BCFAEF3" w14:textId="77777777" w:rsidR="008337D1" w:rsidRDefault="00ED3CD3">
            <w:pPr>
              <w:pStyle w:val="TableParagraph"/>
              <w:ind w:left="10" w:right="4"/>
              <w:jc w:val="center"/>
              <w:rPr>
                <w:sz w:val="24"/>
              </w:rPr>
            </w:pPr>
            <w:r>
              <w:rPr>
                <w:spacing w:val="-10"/>
                <w:sz w:val="24"/>
              </w:rPr>
              <w:t>9</w:t>
            </w:r>
          </w:p>
        </w:tc>
      </w:tr>
      <w:tr w:rsidR="008337D1" w14:paraId="19CE8919" w14:textId="77777777">
        <w:trPr>
          <w:trHeight w:val="294"/>
        </w:trPr>
        <w:tc>
          <w:tcPr>
            <w:tcW w:w="1414" w:type="dxa"/>
          </w:tcPr>
          <w:p w14:paraId="67C2A080" w14:textId="77777777" w:rsidR="008337D1" w:rsidRDefault="00ED3CD3">
            <w:pPr>
              <w:pStyle w:val="TableParagraph"/>
              <w:spacing w:before="1" w:line="273" w:lineRule="exact"/>
              <w:rPr>
                <w:b/>
                <w:sz w:val="24"/>
              </w:rPr>
            </w:pPr>
            <w:r>
              <w:rPr>
                <w:b/>
                <w:spacing w:val="-10"/>
                <w:sz w:val="24"/>
              </w:rPr>
              <w:t>2</w:t>
            </w:r>
          </w:p>
        </w:tc>
        <w:tc>
          <w:tcPr>
            <w:tcW w:w="6526" w:type="dxa"/>
          </w:tcPr>
          <w:p w14:paraId="309432AE" w14:textId="77777777" w:rsidR="008337D1" w:rsidRDefault="00ED3CD3">
            <w:pPr>
              <w:pStyle w:val="TableParagraph"/>
              <w:spacing w:before="1" w:line="273" w:lineRule="exact"/>
              <w:rPr>
                <w:b/>
                <w:sz w:val="24"/>
              </w:rPr>
            </w:pPr>
            <w:r>
              <w:rPr>
                <w:b/>
                <w:sz w:val="24"/>
              </w:rPr>
              <w:t>Consideration</w:t>
            </w:r>
            <w:r>
              <w:rPr>
                <w:b/>
                <w:spacing w:val="-2"/>
                <w:sz w:val="24"/>
              </w:rPr>
              <w:t xml:space="preserve"> </w:t>
            </w:r>
            <w:r>
              <w:rPr>
                <w:b/>
                <w:sz w:val="24"/>
              </w:rPr>
              <w:t>of</w:t>
            </w:r>
            <w:r>
              <w:rPr>
                <w:b/>
                <w:spacing w:val="-2"/>
                <w:sz w:val="24"/>
              </w:rPr>
              <w:t xml:space="preserve"> Applications</w:t>
            </w:r>
          </w:p>
        </w:tc>
        <w:tc>
          <w:tcPr>
            <w:tcW w:w="1078" w:type="dxa"/>
          </w:tcPr>
          <w:p w14:paraId="4069116E" w14:textId="24E22B46" w:rsidR="008337D1" w:rsidRDefault="00071FDA">
            <w:pPr>
              <w:pStyle w:val="TableParagraph"/>
              <w:spacing w:before="1" w:line="273" w:lineRule="exact"/>
              <w:ind w:left="10"/>
              <w:jc w:val="center"/>
              <w:rPr>
                <w:sz w:val="24"/>
              </w:rPr>
            </w:pPr>
            <w:r>
              <w:rPr>
                <w:spacing w:val="-5"/>
                <w:sz w:val="24"/>
              </w:rPr>
              <w:t>9</w:t>
            </w:r>
          </w:p>
        </w:tc>
      </w:tr>
      <w:tr w:rsidR="008337D1" w14:paraId="6D743E0E" w14:textId="77777777">
        <w:trPr>
          <w:trHeight w:val="292"/>
        </w:trPr>
        <w:tc>
          <w:tcPr>
            <w:tcW w:w="1414" w:type="dxa"/>
          </w:tcPr>
          <w:p w14:paraId="236E3948" w14:textId="77777777" w:rsidR="008337D1" w:rsidRDefault="00ED3CD3">
            <w:pPr>
              <w:pStyle w:val="TableParagraph"/>
              <w:rPr>
                <w:b/>
                <w:sz w:val="24"/>
              </w:rPr>
            </w:pPr>
            <w:r>
              <w:rPr>
                <w:b/>
                <w:spacing w:val="-10"/>
                <w:sz w:val="24"/>
              </w:rPr>
              <w:t>3</w:t>
            </w:r>
          </w:p>
        </w:tc>
        <w:tc>
          <w:tcPr>
            <w:tcW w:w="6526" w:type="dxa"/>
          </w:tcPr>
          <w:p w14:paraId="569857A5" w14:textId="77777777" w:rsidR="008337D1" w:rsidRDefault="00ED3CD3">
            <w:pPr>
              <w:pStyle w:val="TableParagraph"/>
              <w:rPr>
                <w:b/>
                <w:sz w:val="24"/>
              </w:rPr>
            </w:pPr>
            <w:r>
              <w:rPr>
                <w:b/>
                <w:sz w:val="24"/>
              </w:rPr>
              <w:t>Local Risk</w:t>
            </w:r>
            <w:r>
              <w:rPr>
                <w:b/>
                <w:spacing w:val="-2"/>
                <w:sz w:val="24"/>
              </w:rPr>
              <w:t xml:space="preserve"> Assessments</w:t>
            </w:r>
          </w:p>
        </w:tc>
        <w:tc>
          <w:tcPr>
            <w:tcW w:w="1078" w:type="dxa"/>
          </w:tcPr>
          <w:p w14:paraId="2D6742A3" w14:textId="69595A14" w:rsidR="008337D1" w:rsidRDefault="00ED3CD3">
            <w:pPr>
              <w:pStyle w:val="TableParagraph"/>
              <w:ind w:left="10"/>
              <w:jc w:val="center"/>
              <w:rPr>
                <w:sz w:val="24"/>
              </w:rPr>
            </w:pPr>
            <w:r>
              <w:rPr>
                <w:spacing w:val="-5"/>
                <w:sz w:val="24"/>
              </w:rPr>
              <w:t>1</w:t>
            </w:r>
            <w:r w:rsidR="00071FDA">
              <w:rPr>
                <w:spacing w:val="-5"/>
                <w:sz w:val="24"/>
              </w:rPr>
              <w:t>0</w:t>
            </w:r>
          </w:p>
        </w:tc>
      </w:tr>
      <w:tr w:rsidR="008337D1" w14:paraId="0E953A27" w14:textId="77777777">
        <w:trPr>
          <w:trHeight w:val="292"/>
        </w:trPr>
        <w:tc>
          <w:tcPr>
            <w:tcW w:w="1414" w:type="dxa"/>
          </w:tcPr>
          <w:p w14:paraId="1F7D8CEF" w14:textId="77777777" w:rsidR="008337D1" w:rsidRDefault="00ED3CD3">
            <w:pPr>
              <w:pStyle w:val="TableParagraph"/>
              <w:rPr>
                <w:sz w:val="24"/>
              </w:rPr>
            </w:pPr>
            <w:r>
              <w:rPr>
                <w:spacing w:val="-5"/>
                <w:sz w:val="24"/>
              </w:rPr>
              <w:t>3.1</w:t>
            </w:r>
          </w:p>
        </w:tc>
        <w:tc>
          <w:tcPr>
            <w:tcW w:w="6526" w:type="dxa"/>
          </w:tcPr>
          <w:p w14:paraId="2E946B64" w14:textId="77777777" w:rsidR="008337D1" w:rsidRDefault="00ED3CD3">
            <w:pPr>
              <w:pStyle w:val="TableParagraph"/>
              <w:rPr>
                <w:sz w:val="24"/>
              </w:rPr>
            </w:pPr>
            <w:r>
              <w:rPr>
                <w:sz w:val="24"/>
              </w:rPr>
              <w:t>The</w:t>
            </w:r>
            <w:r>
              <w:rPr>
                <w:spacing w:val="-4"/>
                <w:sz w:val="24"/>
              </w:rPr>
              <w:t xml:space="preserve"> </w:t>
            </w:r>
            <w:r>
              <w:rPr>
                <w:sz w:val="24"/>
              </w:rPr>
              <w:t>Local</w:t>
            </w:r>
            <w:r>
              <w:rPr>
                <w:spacing w:val="-1"/>
                <w:sz w:val="24"/>
              </w:rPr>
              <w:t xml:space="preserve"> </w:t>
            </w:r>
            <w:r>
              <w:rPr>
                <w:sz w:val="24"/>
              </w:rPr>
              <w:t>Risk</w:t>
            </w:r>
            <w:r>
              <w:rPr>
                <w:spacing w:val="-4"/>
                <w:sz w:val="24"/>
              </w:rPr>
              <w:t xml:space="preserve"> </w:t>
            </w:r>
            <w:r>
              <w:rPr>
                <w:sz w:val="24"/>
              </w:rPr>
              <w:t>Assessment and</w:t>
            </w:r>
            <w:r>
              <w:rPr>
                <w:spacing w:val="-4"/>
                <w:sz w:val="24"/>
              </w:rPr>
              <w:t xml:space="preserve"> </w:t>
            </w:r>
            <w:r>
              <w:rPr>
                <w:sz w:val="24"/>
              </w:rPr>
              <w:t>Risk</w:t>
            </w:r>
            <w:r>
              <w:rPr>
                <w:spacing w:val="-3"/>
                <w:sz w:val="24"/>
              </w:rPr>
              <w:t xml:space="preserve"> </w:t>
            </w:r>
            <w:r>
              <w:rPr>
                <w:sz w:val="24"/>
              </w:rPr>
              <w:t>Management</w:t>
            </w:r>
            <w:r>
              <w:rPr>
                <w:spacing w:val="-3"/>
                <w:sz w:val="24"/>
              </w:rPr>
              <w:t xml:space="preserve"> </w:t>
            </w:r>
            <w:r>
              <w:rPr>
                <w:spacing w:val="-2"/>
                <w:sz w:val="24"/>
              </w:rPr>
              <w:t>Measures</w:t>
            </w:r>
          </w:p>
        </w:tc>
        <w:tc>
          <w:tcPr>
            <w:tcW w:w="1078" w:type="dxa"/>
          </w:tcPr>
          <w:p w14:paraId="0EE8A882" w14:textId="22489274" w:rsidR="008337D1" w:rsidRDefault="00ED3CD3">
            <w:pPr>
              <w:pStyle w:val="TableParagraph"/>
              <w:ind w:left="10"/>
              <w:jc w:val="center"/>
              <w:rPr>
                <w:sz w:val="24"/>
              </w:rPr>
            </w:pPr>
            <w:r>
              <w:rPr>
                <w:spacing w:val="-5"/>
                <w:sz w:val="24"/>
              </w:rPr>
              <w:t>1</w:t>
            </w:r>
            <w:r w:rsidR="00071FDA">
              <w:rPr>
                <w:spacing w:val="-5"/>
                <w:sz w:val="24"/>
              </w:rPr>
              <w:t>0</w:t>
            </w:r>
          </w:p>
        </w:tc>
      </w:tr>
      <w:tr w:rsidR="008337D1" w14:paraId="528F16A0" w14:textId="77777777">
        <w:trPr>
          <w:trHeight w:val="292"/>
        </w:trPr>
        <w:tc>
          <w:tcPr>
            <w:tcW w:w="1414" w:type="dxa"/>
          </w:tcPr>
          <w:p w14:paraId="0DE4A31E" w14:textId="77777777" w:rsidR="008337D1" w:rsidRDefault="00ED3CD3">
            <w:pPr>
              <w:pStyle w:val="TableParagraph"/>
              <w:rPr>
                <w:sz w:val="24"/>
              </w:rPr>
            </w:pPr>
            <w:r>
              <w:rPr>
                <w:spacing w:val="-5"/>
                <w:sz w:val="24"/>
              </w:rPr>
              <w:t>3.2</w:t>
            </w:r>
          </w:p>
        </w:tc>
        <w:tc>
          <w:tcPr>
            <w:tcW w:w="6526" w:type="dxa"/>
          </w:tcPr>
          <w:p w14:paraId="17526B2D" w14:textId="77777777" w:rsidR="008337D1" w:rsidRDefault="00ED3CD3">
            <w:pPr>
              <w:pStyle w:val="TableParagraph"/>
              <w:rPr>
                <w:sz w:val="24"/>
              </w:rPr>
            </w:pPr>
            <w:r>
              <w:rPr>
                <w:sz w:val="24"/>
              </w:rPr>
              <w:t>Local</w:t>
            </w:r>
            <w:r>
              <w:rPr>
                <w:spacing w:val="-1"/>
                <w:sz w:val="24"/>
              </w:rPr>
              <w:t xml:space="preserve"> </w:t>
            </w:r>
            <w:r>
              <w:rPr>
                <w:sz w:val="24"/>
              </w:rPr>
              <w:t>Area</w:t>
            </w:r>
            <w:r>
              <w:rPr>
                <w:spacing w:val="-2"/>
                <w:sz w:val="24"/>
              </w:rPr>
              <w:t xml:space="preserve"> Profile</w:t>
            </w:r>
          </w:p>
        </w:tc>
        <w:tc>
          <w:tcPr>
            <w:tcW w:w="1078" w:type="dxa"/>
          </w:tcPr>
          <w:p w14:paraId="4FE65671" w14:textId="5964DD06" w:rsidR="008337D1" w:rsidRDefault="00ED3CD3">
            <w:pPr>
              <w:pStyle w:val="TableParagraph"/>
              <w:ind w:left="10" w:right="1"/>
              <w:jc w:val="center"/>
              <w:rPr>
                <w:sz w:val="24"/>
              </w:rPr>
            </w:pPr>
            <w:r>
              <w:rPr>
                <w:spacing w:val="-5"/>
                <w:sz w:val="24"/>
              </w:rPr>
              <w:t>1</w:t>
            </w:r>
            <w:r w:rsidR="00071FDA">
              <w:rPr>
                <w:spacing w:val="-5"/>
                <w:sz w:val="24"/>
              </w:rPr>
              <w:t>0</w:t>
            </w:r>
          </w:p>
        </w:tc>
      </w:tr>
      <w:tr w:rsidR="008337D1" w14:paraId="314F5654" w14:textId="77777777">
        <w:trPr>
          <w:trHeight w:val="294"/>
        </w:trPr>
        <w:tc>
          <w:tcPr>
            <w:tcW w:w="1414" w:type="dxa"/>
          </w:tcPr>
          <w:p w14:paraId="5663CF57" w14:textId="77777777" w:rsidR="008337D1" w:rsidRDefault="00ED3CD3">
            <w:pPr>
              <w:pStyle w:val="TableParagraph"/>
              <w:spacing w:line="275" w:lineRule="exact"/>
              <w:rPr>
                <w:b/>
                <w:sz w:val="24"/>
              </w:rPr>
            </w:pPr>
            <w:r>
              <w:rPr>
                <w:b/>
                <w:spacing w:val="-10"/>
                <w:sz w:val="24"/>
              </w:rPr>
              <w:t>4</w:t>
            </w:r>
          </w:p>
        </w:tc>
        <w:tc>
          <w:tcPr>
            <w:tcW w:w="6526" w:type="dxa"/>
          </w:tcPr>
          <w:p w14:paraId="4E1626EE" w14:textId="77777777" w:rsidR="008337D1" w:rsidRDefault="00ED3CD3">
            <w:pPr>
              <w:pStyle w:val="TableParagraph"/>
              <w:spacing w:line="275" w:lineRule="exact"/>
              <w:rPr>
                <w:b/>
                <w:sz w:val="24"/>
              </w:rPr>
            </w:pPr>
            <w:r>
              <w:rPr>
                <w:b/>
                <w:sz w:val="24"/>
              </w:rPr>
              <w:t>Scheme</w:t>
            </w:r>
            <w:r>
              <w:rPr>
                <w:b/>
                <w:spacing w:val="-2"/>
                <w:sz w:val="24"/>
              </w:rPr>
              <w:t xml:space="preserve"> </w:t>
            </w:r>
            <w:r>
              <w:rPr>
                <w:b/>
                <w:sz w:val="24"/>
              </w:rPr>
              <w:t xml:space="preserve">of </w:t>
            </w:r>
            <w:r>
              <w:rPr>
                <w:b/>
                <w:spacing w:val="-2"/>
                <w:sz w:val="24"/>
              </w:rPr>
              <w:t>Delegation</w:t>
            </w:r>
          </w:p>
        </w:tc>
        <w:tc>
          <w:tcPr>
            <w:tcW w:w="1078" w:type="dxa"/>
          </w:tcPr>
          <w:p w14:paraId="42E048A2" w14:textId="77777777" w:rsidR="008337D1" w:rsidRDefault="00ED3CD3">
            <w:pPr>
              <w:pStyle w:val="TableParagraph"/>
              <w:spacing w:line="275" w:lineRule="exact"/>
              <w:ind w:left="10"/>
              <w:jc w:val="center"/>
              <w:rPr>
                <w:sz w:val="24"/>
              </w:rPr>
            </w:pPr>
            <w:r>
              <w:rPr>
                <w:spacing w:val="-5"/>
                <w:sz w:val="24"/>
              </w:rPr>
              <w:t>12</w:t>
            </w:r>
          </w:p>
        </w:tc>
      </w:tr>
      <w:tr w:rsidR="008337D1" w14:paraId="0546FB5D" w14:textId="77777777">
        <w:trPr>
          <w:trHeight w:val="292"/>
        </w:trPr>
        <w:tc>
          <w:tcPr>
            <w:tcW w:w="1414" w:type="dxa"/>
          </w:tcPr>
          <w:p w14:paraId="4BAFA86F" w14:textId="77777777" w:rsidR="008337D1" w:rsidRDefault="00ED3CD3">
            <w:pPr>
              <w:pStyle w:val="TableParagraph"/>
              <w:rPr>
                <w:b/>
                <w:sz w:val="24"/>
              </w:rPr>
            </w:pPr>
            <w:r>
              <w:rPr>
                <w:b/>
                <w:spacing w:val="-10"/>
                <w:sz w:val="24"/>
              </w:rPr>
              <w:t>5</w:t>
            </w:r>
          </w:p>
        </w:tc>
        <w:tc>
          <w:tcPr>
            <w:tcW w:w="6526" w:type="dxa"/>
          </w:tcPr>
          <w:p w14:paraId="2CDD94F3" w14:textId="77777777" w:rsidR="008337D1" w:rsidRDefault="00ED3CD3">
            <w:pPr>
              <w:pStyle w:val="TableParagraph"/>
              <w:rPr>
                <w:b/>
                <w:sz w:val="24"/>
              </w:rPr>
            </w:pPr>
            <w:r>
              <w:rPr>
                <w:b/>
                <w:spacing w:val="-2"/>
                <w:sz w:val="24"/>
              </w:rPr>
              <w:t>Enforcement</w:t>
            </w:r>
          </w:p>
        </w:tc>
        <w:tc>
          <w:tcPr>
            <w:tcW w:w="1078" w:type="dxa"/>
          </w:tcPr>
          <w:p w14:paraId="4BA7F3F6" w14:textId="087E8199" w:rsidR="008337D1" w:rsidRDefault="00ED3CD3">
            <w:pPr>
              <w:pStyle w:val="TableParagraph"/>
              <w:ind w:left="10"/>
              <w:jc w:val="center"/>
              <w:rPr>
                <w:sz w:val="24"/>
              </w:rPr>
            </w:pPr>
            <w:r>
              <w:rPr>
                <w:spacing w:val="-5"/>
                <w:sz w:val="24"/>
              </w:rPr>
              <w:t>1</w:t>
            </w:r>
            <w:r w:rsidR="00071FDA">
              <w:rPr>
                <w:spacing w:val="-5"/>
                <w:sz w:val="24"/>
              </w:rPr>
              <w:t>2</w:t>
            </w:r>
          </w:p>
        </w:tc>
      </w:tr>
      <w:tr w:rsidR="008337D1" w14:paraId="5CD132F2" w14:textId="77777777">
        <w:trPr>
          <w:trHeight w:val="292"/>
        </w:trPr>
        <w:tc>
          <w:tcPr>
            <w:tcW w:w="1414" w:type="dxa"/>
          </w:tcPr>
          <w:p w14:paraId="0F25CDD8" w14:textId="77777777" w:rsidR="008337D1" w:rsidRDefault="00ED3CD3">
            <w:pPr>
              <w:pStyle w:val="TableParagraph"/>
              <w:rPr>
                <w:b/>
                <w:sz w:val="24"/>
              </w:rPr>
            </w:pPr>
            <w:r>
              <w:rPr>
                <w:b/>
                <w:spacing w:val="-10"/>
                <w:sz w:val="24"/>
              </w:rPr>
              <w:t>6</w:t>
            </w:r>
          </w:p>
        </w:tc>
        <w:tc>
          <w:tcPr>
            <w:tcW w:w="6526" w:type="dxa"/>
          </w:tcPr>
          <w:p w14:paraId="38568DA5" w14:textId="77777777" w:rsidR="008337D1" w:rsidRDefault="00ED3CD3">
            <w:pPr>
              <w:pStyle w:val="TableParagraph"/>
              <w:rPr>
                <w:b/>
                <w:sz w:val="24"/>
              </w:rPr>
            </w:pPr>
            <w:r>
              <w:rPr>
                <w:b/>
                <w:sz w:val="24"/>
              </w:rPr>
              <w:t>Equality</w:t>
            </w:r>
            <w:r>
              <w:rPr>
                <w:b/>
                <w:spacing w:val="-2"/>
                <w:sz w:val="24"/>
              </w:rPr>
              <w:t xml:space="preserve"> </w:t>
            </w:r>
            <w:r>
              <w:rPr>
                <w:b/>
                <w:sz w:val="24"/>
              </w:rPr>
              <w:t xml:space="preserve">and </w:t>
            </w:r>
            <w:r>
              <w:rPr>
                <w:b/>
                <w:spacing w:val="-2"/>
                <w:sz w:val="24"/>
              </w:rPr>
              <w:t>Diversity</w:t>
            </w:r>
          </w:p>
        </w:tc>
        <w:tc>
          <w:tcPr>
            <w:tcW w:w="1078" w:type="dxa"/>
          </w:tcPr>
          <w:p w14:paraId="6B84B2EE" w14:textId="77777777" w:rsidR="008337D1" w:rsidRDefault="00ED3CD3">
            <w:pPr>
              <w:pStyle w:val="TableParagraph"/>
              <w:ind w:left="10"/>
              <w:jc w:val="center"/>
              <w:rPr>
                <w:sz w:val="24"/>
              </w:rPr>
            </w:pPr>
            <w:r>
              <w:rPr>
                <w:spacing w:val="-5"/>
                <w:sz w:val="24"/>
              </w:rPr>
              <w:t>13</w:t>
            </w:r>
          </w:p>
        </w:tc>
      </w:tr>
      <w:tr w:rsidR="008337D1" w14:paraId="571C8FA4" w14:textId="77777777">
        <w:trPr>
          <w:trHeight w:val="292"/>
        </w:trPr>
        <w:tc>
          <w:tcPr>
            <w:tcW w:w="1414" w:type="dxa"/>
          </w:tcPr>
          <w:p w14:paraId="609C49B3" w14:textId="77777777" w:rsidR="008337D1" w:rsidRDefault="00ED3CD3">
            <w:pPr>
              <w:pStyle w:val="TableParagraph"/>
              <w:rPr>
                <w:b/>
                <w:sz w:val="24"/>
              </w:rPr>
            </w:pPr>
            <w:r>
              <w:rPr>
                <w:b/>
                <w:spacing w:val="-10"/>
                <w:sz w:val="24"/>
              </w:rPr>
              <w:t>7</w:t>
            </w:r>
          </w:p>
        </w:tc>
        <w:tc>
          <w:tcPr>
            <w:tcW w:w="6526" w:type="dxa"/>
          </w:tcPr>
          <w:p w14:paraId="66C4456C" w14:textId="77777777" w:rsidR="008337D1" w:rsidRDefault="00ED3CD3">
            <w:pPr>
              <w:pStyle w:val="TableParagraph"/>
              <w:rPr>
                <w:b/>
                <w:sz w:val="24"/>
              </w:rPr>
            </w:pPr>
            <w:r>
              <w:rPr>
                <w:b/>
                <w:sz w:val="24"/>
              </w:rPr>
              <w:t>Premises</w:t>
            </w:r>
            <w:r>
              <w:rPr>
                <w:b/>
                <w:spacing w:val="-3"/>
                <w:sz w:val="24"/>
              </w:rPr>
              <w:t xml:space="preserve"> </w:t>
            </w:r>
            <w:r>
              <w:rPr>
                <w:b/>
                <w:spacing w:val="-2"/>
                <w:sz w:val="24"/>
              </w:rPr>
              <w:t>Licenses</w:t>
            </w:r>
          </w:p>
        </w:tc>
        <w:tc>
          <w:tcPr>
            <w:tcW w:w="1078" w:type="dxa"/>
          </w:tcPr>
          <w:p w14:paraId="12A82192" w14:textId="10C473A2" w:rsidR="008337D1" w:rsidRDefault="00ED3CD3">
            <w:pPr>
              <w:pStyle w:val="TableParagraph"/>
              <w:ind w:left="10"/>
              <w:jc w:val="center"/>
              <w:rPr>
                <w:sz w:val="24"/>
              </w:rPr>
            </w:pPr>
            <w:r>
              <w:rPr>
                <w:spacing w:val="-5"/>
                <w:sz w:val="24"/>
              </w:rPr>
              <w:t>1</w:t>
            </w:r>
            <w:r w:rsidR="00071FDA">
              <w:rPr>
                <w:spacing w:val="-5"/>
                <w:sz w:val="24"/>
              </w:rPr>
              <w:t>3</w:t>
            </w:r>
          </w:p>
        </w:tc>
      </w:tr>
      <w:tr w:rsidR="008337D1" w14:paraId="69FE2F3C" w14:textId="77777777">
        <w:trPr>
          <w:trHeight w:val="294"/>
        </w:trPr>
        <w:tc>
          <w:tcPr>
            <w:tcW w:w="1414" w:type="dxa"/>
          </w:tcPr>
          <w:p w14:paraId="7DBF69DB" w14:textId="77777777" w:rsidR="008337D1" w:rsidRDefault="00ED3CD3">
            <w:pPr>
              <w:pStyle w:val="TableParagraph"/>
              <w:spacing w:line="275" w:lineRule="exact"/>
              <w:rPr>
                <w:sz w:val="24"/>
              </w:rPr>
            </w:pPr>
            <w:r>
              <w:rPr>
                <w:spacing w:val="-5"/>
                <w:sz w:val="24"/>
              </w:rPr>
              <w:t>7.1</w:t>
            </w:r>
          </w:p>
        </w:tc>
        <w:tc>
          <w:tcPr>
            <w:tcW w:w="6526" w:type="dxa"/>
          </w:tcPr>
          <w:p w14:paraId="334CEA40" w14:textId="77777777" w:rsidR="008337D1" w:rsidRDefault="00ED3CD3">
            <w:pPr>
              <w:pStyle w:val="TableParagraph"/>
              <w:spacing w:line="275" w:lineRule="exact"/>
              <w:rPr>
                <w:sz w:val="24"/>
              </w:rPr>
            </w:pPr>
            <w:r>
              <w:rPr>
                <w:sz w:val="24"/>
              </w:rPr>
              <w:t>General</w:t>
            </w:r>
            <w:r>
              <w:rPr>
                <w:spacing w:val="-2"/>
                <w:sz w:val="24"/>
              </w:rPr>
              <w:t xml:space="preserve"> Principles</w:t>
            </w:r>
          </w:p>
        </w:tc>
        <w:tc>
          <w:tcPr>
            <w:tcW w:w="1078" w:type="dxa"/>
          </w:tcPr>
          <w:p w14:paraId="28C35E1C" w14:textId="754DBF3C" w:rsidR="008337D1" w:rsidRDefault="00ED3CD3">
            <w:pPr>
              <w:pStyle w:val="TableParagraph"/>
              <w:spacing w:line="275" w:lineRule="exact"/>
              <w:ind w:left="10"/>
              <w:jc w:val="center"/>
              <w:rPr>
                <w:sz w:val="24"/>
              </w:rPr>
            </w:pPr>
            <w:r>
              <w:rPr>
                <w:spacing w:val="-5"/>
                <w:sz w:val="24"/>
              </w:rPr>
              <w:t>1</w:t>
            </w:r>
            <w:r w:rsidR="00071FDA">
              <w:rPr>
                <w:spacing w:val="-5"/>
                <w:sz w:val="24"/>
              </w:rPr>
              <w:t>3</w:t>
            </w:r>
          </w:p>
        </w:tc>
      </w:tr>
      <w:tr w:rsidR="008337D1" w14:paraId="039B3780" w14:textId="77777777">
        <w:trPr>
          <w:trHeight w:val="292"/>
        </w:trPr>
        <w:tc>
          <w:tcPr>
            <w:tcW w:w="1414" w:type="dxa"/>
          </w:tcPr>
          <w:p w14:paraId="5767138C" w14:textId="77777777" w:rsidR="008337D1" w:rsidRDefault="00ED3CD3">
            <w:pPr>
              <w:pStyle w:val="TableParagraph"/>
              <w:rPr>
                <w:sz w:val="24"/>
              </w:rPr>
            </w:pPr>
            <w:r>
              <w:rPr>
                <w:spacing w:val="-5"/>
                <w:sz w:val="24"/>
              </w:rPr>
              <w:t>7.2</w:t>
            </w:r>
          </w:p>
        </w:tc>
        <w:tc>
          <w:tcPr>
            <w:tcW w:w="6526" w:type="dxa"/>
          </w:tcPr>
          <w:p w14:paraId="2865BA47" w14:textId="77777777" w:rsidR="008337D1" w:rsidRDefault="00ED3CD3">
            <w:pPr>
              <w:pStyle w:val="TableParagraph"/>
              <w:rPr>
                <w:sz w:val="24"/>
              </w:rPr>
            </w:pPr>
            <w:r>
              <w:rPr>
                <w:spacing w:val="-2"/>
                <w:sz w:val="24"/>
              </w:rPr>
              <w:t>Decision-making</w:t>
            </w:r>
          </w:p>
        </w:tc>
        <w:tc>
          <w:tcPr>
            <w:tcW w:w="1078" w:type="dxa"/>
          </w:tcPr>
          <w:p w14:paraId="61A7F628" w14:textId="37110BA5" w:rsidR="008337D1" w:rsidRDefault="00ED3CD3">
            <w:pPr>
              <w:pStyle w:val="TableParagraph"/>
              <w:ind w:left="10"/>
              <w:jc w:val="center"/>
              <w:rPr>
                <w:sz w:val="24"/>
              </w:rPr>
            </w:pPr>
            <w:r>
              <w:rPr>
                <w:spacing w:val="-5"/>
                <w:sz w:val="24"/>
              </w:rPr>
              <w:t>1</w:t>
            </w:r>
            <w:r w:rsidR="00071FDA">
              <w:rPr>
                <w:spacing w:val="-5"/>
                <w:sz w:val="24"/>
              </w:rPr>
              <w:t>3</w:t>
            </w:r>
          </w:p>
        </w:tc>
      </w:tr>
      <w:tr w:rsidR="008337D1" w14:paraId="4BB889CA" w14:textId="77777777">
        <w:trPr>
          <w:trHeight w:val="292"/>
        </w:trPr>
        <w:tc>
          <w:tcPr>
            <w:tcW w:w="1414" w:type="dxa"/>
          </w:tcPr>
          <w:p w14:paraId="74ACCA3E" w14:textId="77777777" w:rsidR="008337D1" w:rsidRDefault="00ED3CD3">
            <w:pPr>
              <w:pStyle w:val="TableParagraph"/>
              <w:rPr>
                <w:sz w:val="24"/>
              </w:rPr>
            </w:pPr>
            <w:r>
              <w:rPr>
                <w:spacing w:val="-5"/>
                <w:sz w:val="24"/>
              </w:rPr>
              <w:t>7.3</w:t>
            </w:r>
          </w:p>
        </w:tc>
        <w:tc>
          <w:tcPr>
            <w:tcW w:w="6526" w:type="dxa"/>
          </w:tcPr>
          <w:p w14:paraId="23D794D3" w14:textId="77777777" w:rsidR="008337D1" w:rsidRDefault="00ED3CD3">
            <w:pPr>
              <w:pStyle w:val="TableParagraph"/>
              <w:rPr>
                <w:sz w:val="24"/>
              </w:rPr>
            </w:pPr>
            <w:r>
              <w:rPr>
                <w:sz w:val="24"/>
              </w:rPr>
              <w:t>Definition</w:t>
            </w:r>
            <w:r>
              <w:rPr>
                <w:spacing w:val="-2"/>
                <w:sz w:val="24"/>
              </w:rPr>
              <w:t xml:space="preserve"> </w:t>
            </w:r>
            <w:r>
              <w:rPr>
                <w:sz w:val="24"/>
              </w:rPr>
              <w:t>of</w:t>
            </w:r>
            <w:r>
              <w:rPr>
                <w:spacing w:val="-2"/>
                <w:sz w:val="24"/>
              </w:rPr>
              <w:t xml:space="preserve"> ‘premises’</w:t>
            </w:r>
          </w:p>
        </w:tc>
        <w:tc>
          <w:tcPr>
            <w:tcW w:w="1078" w:type="dxa"/>
          </w:tcPr>
          <w:p w14:paraId="20753680" w14:textId="0FCB0F5C" w:rsidR="008337D1" w:rsidRDefault="00ED3CD3">
            <w:pPr>
              <w:pStyle w:val="TableParagraph"/>
              <w:ind w:left="10"/>
              <w:jc w:val="center"/>
              <w:rPr>
                <w:sz w:val="24"/>
              </w:rPr>
            </w:pPr>
            <w:r>
              <w:rPr>
                <w:spacing w:val="-5"/>
                <w:sz w:val="24"/>
              </w:rPr>
              <w:t>1</w:t>
            </w:r>
            <w:r w:rsidR="00071FDA">
              <w:rPr>
                <w:spacing w:val="-5"/>
                <w:sz w:val="24"/>
              </w:rPr>
              <w:t>4</w:t>
            </w:r>
          </w:p>
        </w:tc>
      </w:tr>
      <w:tr w:rsidR="008337D1" w14:paraId="7E00A099" w14:textId="77777777">
        <w:trPr>
          <w:trHeight w:val="292"/>
        </w:trPr>
        <w:tc>
          <w:tcPr>
            <w:tcW w:w="1414" w:type="dxa"/>
          </w:tcPr>
          <w:p w14:paraId="018AFA8E" w14:textId="77777777" w:rsidR="008337D1" w:rsidRDefault="00ED3CD3">
            <w:pPr>
              <w:pStyle w:val="TableParagraph"/>
              <w:rPr>
                <w:sz w:val="24"/>
              </w:rPr>
            </w:pPr>
            <w:r>
              <w:rPr>
                <w:spacing w:val="-5"/>
                <w:sz w:val="24"/>
              </w:rPr>
              <w:t>7.4</w:t>
            </w:r>
          </w:p>
        </w:tc>
        <w:tc>
          <w:tcPr>
            <w:tcW w:w="6526" w:type="dxa"/>
          </w:tcPr>
          <w:p w14:paraId="4BBAC9D7" w14:textId="77777777" w:rsidR="008337D1" w:rsidRDefault="00ED3CD3">
            <w:pPr>
              <w:pStyle w:val="TableParagraph"/>
              <w:rPr>
                <w:sz w:val="24"/>
              </w:rPr>
            </w:pPr>
            <w:r>
              <w:rPr>
                <w:sz w:val="24"/>
              </w:rPr>
              <w:t>Premises</w:t>
            </w:r>
            <w:r>
              <w:rPr>
                <w:spacing w:val="-1"/>
                <w:sz w:val="24"/>
              </w:rPr>
              <w:t xml:space="preserve"> </w:t>
            </w:r>
            <w:r>
              <w:rPr>
                <w:sz w:val="24"/>
              </w:rPr>
              <w:t>‘ready</w:t>
            </w:r>
            <w:r>
              <w:rPr>
                <w:spacing w:val="-4"/>
                <w:sz w:val="24"/>
              </w:rPr>
              <w:t xml:space="preserve"> </w:t>
            </w:r>
            <w:r>
              <w:rPr>
                <w:sz w:val="24"/>
              </w:rPr>
              <w:t>for</w:t>
            </w:r>
            <w:r>
              <w:rPr>
                <w:spacing w:val="-2"/>
                <w:sz w:val="24"/>
              </w:rPr>
              <w:t xml:space="preserve"> gambling’</w:t>
            </w:r>
          </w:p>
        </w:tc>
        <w:tc>
          <w:tcPr>
            <w:tcW w:w="1078" w:type="dxa"/>
          </w:tcPr>
          <w:p w14:paraId="57DE160C" w14:textId="663EDF20" w:rsidR="008337D1" w:rsidRDefault="00ED3CD3">
            <w:pPr>
              <w:pStyle w:val="TableParagraph"/>
              <w:ind w:left="10"/>
              <w:jc w:val="center"/>
              <w:rPr>
                <w:sz w:val="24"/>
              </w:rPr>
            </w:pPr>
            <w:r>
              <w:rPr>
                <w:spacing w:val="-5"/>
                <w:sz w:val="24"/>
              </w:rPr>
              <w:t>1</w:t>
            </w:r>
            <w:r w:rsidR="00071FDA">
              <w:rPr>
                <w:spacing w:val="-5"/>
                <w:sz w:val="24"/>
              </w:rPr>
              <w:t>5</w:t>
            </w:r>
          </w:p>
        </w:tc>
      </w:tr>
      <w:tr w:rsidR="008337D1" w14:paraId="47323346" w14:textId="77777777">
        <w:trPr>
          <w:trHeight w:val="292"/>
        </w:trPr>
        <w:tc>
          <w:tcPr>
            <w:tcW w:w="1414" w:type="dxa"/>
          </w:tcPr>
          <w:p w14:paraId="791E1067" w14:textId="77777777" w:rsidR="008337D1" w:rsidRDefault="00ED3CD3">
            <w:pPr>
              <w:pStyle w:val="TableParagraph"/>
              <w:rPr>
                <w:sz w:val="24"/>
              </w:rPr>
            </w:pPr>
            <w:r>
              <w:rPr>
                <w:spacing w:val="-5"/>
                <w:sz w:val="24"/>
              </w:rPr>
              <w:t>7.5</w:t>
            </w:r>
          </w:p>
        </w:tc>
        <w:tc>
          <w:tcPr>
            <w:tcW w:w="6526" w:type="dxa"/>
          </w:tcPr>
          <w:p w14:paraId="11684551" w14:textId="77777777" w:rsidR="008337D1" w:rsidRDefault="00ED3CD3">
            <w:pPr>
              <w:pStyle w:val="TableParagraph"/>
              <w:rPr>
                <w:sz w:val="24"/>
              </w:rPr>
            </w:pPr>
            <w:r>
              <w:rPr>
                <w:spacing w:val="-2"/>
                <w:sz w:val="24"/>
              </w:rPr>
              <w:t>Location</w:t>
            </w:r>
          </w:p>
        </w:tc>
        <w:tc>
          <w:tcPr>
            <w:tcW w:w="1078" w:type="dxa"/>
          </w:tcPr>
          <w:p w14:paraId="6837FEAD" w14:textId="26BCF896" w:rsidR="008337D1" w:rsidRDefault="00ED3CD3">
            <w:pPr>
              <w:pStyle w:val="TableParagraph"/>
              <w:ind w:left="10"/>
              <w:jc w:val="center"/>
              <w:rPr>
                <w:sz w:val="24"/>
              </w:rPr>
            </w:pPr>
            <w:r>
              <w:rPr>
                <w:spacing w:val="-5"/>
                <w:sz w:val="24"/>
              </w:rPr>
              <w:t>1</w:t>
            </w:r>
            <w:r w:rsidR="00071FDA">
              <w:rPr>
                <w:spacing w:val="-5"/>
                <w:sz w:val="24"/>
              </w:rPr>
              <w:t>5</w:t>
            </w:r>
          </w:p>
        </w:tc>
      </w:tr>
      <w:tr w:rsidR="008337D1" w14:paraId="26DCBD7F" w14:textId="77777777">
        <w:trPr>
          <w:trHeight w:val="294"/>
        </w:trPr>
        <w:tc>
          <w:tcPr>
            <w:tcW w:w="1414" w:type="dxa"/>
          </w:tcPr>
          <w:p w14:paraId="6BE5EB01" w14:textId="77777777" w:rsidR="008337D1" w:rsidRDefault="00ED3CD3">
            <w:pPr>
              <w:pStyle w:val="TableParagraph"/>
              <w:spacing w:before="1" w:line="273" w:lineRule="exact"/>
              <w:rPr>
                <w:sz w:val="24"/>
              </w:rPr>
            </w:pPr>
            <w:r>
              <w:rPr>
                <w:spacing w:val="-5"/>
                <w:sz w:val="24"/>
              </w:rPr>
              <w:t>7.6</w:t>
            </w:r>
          </w:p>
        </w:tc>
        <w:tc>
          <w:tcPr>
            <w:tcW w:w="6526" w:type="dxa"/>
          </w:tcPr>
          <w:p w14:paraId="6E7578C0" w14:textId="77777777" w:rsidR="008337D1" w:rsidRDefault="00ED3CD3">
            <w:pPr>
              <w:pStyle w:val="TableParagraph"/>
              <w:spacing w:before="1" w:line="273" w:lineRule="exact"/>
              <w:rPr>
                <w:sz w:val="24"/>
              </w:rPr>
            </w:pPr>
            <w:r>
              <w:rPr>
                <w:sz w:val="24"/>
              </w:rPr>
              <w:t>Duplication with</w:t>
            </w:r>
            <w:r>
              <w:rPr>
                <w:spacing w:val="-2"/>
                <w:sz w:val="24"/>
              </w:rPr>
              <w:t xml:space="preserve"> </w:t>
            </w:r>
            <w:r>
              <w:rPr>
                <w:sz w:val="24"/>
              </w:rPr>
              <w:t>other</w:t>
            </w:r>
            <w:r>
              <w:rPr>
                <w:spacing w:val="-3"/>
                <w:sz w:val="24"/>
              </w:rPr>
              <w:t xml:space="preserve"> </w:t>
            </w:r>
            <w:r>
              <w:rPr>
                <w:sz w:val="24"/>
              </w:rPr>
              <w:t>regulatory</w:t>
            </w:r>
            <w:r>
              <w:rPr>
                <w:spacing w:val="-3"/>
                <w:sz w:val="24"/>
              </w:rPr>
              <w:t xml:space="preserve"> </w:t>
            </w:r>
            <w:r>
              <w:rPr>
                <w:spacing w:val="-2"/>
                <w:sz w:val="24"/>
              </w:rPr>
              <w:t>regimes</w:t>
            </w:r>
          </w:p>
        </w:tc>
        <w:tc>
          <w:tcPr>
            <w:tcW w:w="1078" w:type="dxa"/>
          </w:tcPr>
          <w:p w14:paraId="2BA65377" w14:textId="2A201317" w:rsidR="008337D1" w:rsidRDefault="00ED3CD3">
            <w:pPr>
              <w:pStyle w:val="TableParagraph"/>
              <w:spacing w:before="1" w:line="273" w:lineRule="exact"/>
              <w:ind w:left="10"/>
              <w:jc w:val="center"/>
              <w:rPr>
                <w:sz w:val="24"/>
              </w:rPr>
            </w:pPr>
            <w:r>
              <w:rPr>
                <w:spacing w:val="-5"/>
                <w:sz w:val="24"/>
              </w:rPr>
              <w:t>1</w:t>
            </w:r>
            <w:r w:rsidR="00071FDA">
              <w:rPr>
                <w:spacing w:val="-5"/>
                <w:sz w:val="24"/>
              </w:rPr>
              <w:t>6</w:t>
            </w:r>
          </w:p>
        </w:tc>
      </w:tr>
      <w:tr w:rsidR="008337D1" w14:paraId="31EF403C" w14:textId="77777777">
        <w:trPr>
          <w:trHeight w:val="292"/>
        </w:trPr>
        <w:tc>
          <w:tcPr>
            <w:tcW w:w="1414" w:type="dxa"/>
          </w:tcPr>
          <w:p w14:paraId="7D5E6CA0" w14:textId="77777777" w:rsidR="008337D1" w:rsidRDefault="00ED3CD3">
            <w:pPr>
              <w:pStyle w:val="TableParagraph"/>
              <w:rPr>
                <w:sz w:val="24"/>
              </w:rPr>
            </w:pPr>
            <w:r>
              <w:rPr>
                <w:spacing w:val="-5"/>
                <w:sz w:val="24"/>
              </w:rPr>
              <w:t>7.7</w:t>
            </w:r>
          </w:p>
        </w:tc>
        <w:tc>
          <w:tcPr>
            <w:tcW w:w="6526" w:type="dxa"/>
          </w:tcPr>
          <w:p w14:paraId="2A7A3EDF" w14:textId="77777777" w:rsidR="008337D1" w:rsidRDefault="00ED3CD3">
            <w:pPr>
              <w:pStyle w:val="TableParagraph"/>
              <w:rPr>
                <w:sz w:val="24"/>
              </w:rPr>
            </w:pPr>
            <w:r>
              <w:rPr>
                <w:sz w:val="24"/>
              </w:rPr>
              <w:t>Provisional</w:t>
            </w:r>
            <w:r>
              <w:rPr>
                <w:spacing w:val="-4"/>
                <w:sz w:val="24"/>
              </w:rPr>
              <w:t xml:space="preserve"> </w:t>
            </w:r>
            <w:r>
              <w:rPr>
                <w:sz w:val="24"/>
              </w:rPr>
              <w:t>Statements</w:t>
            </w:r>
            <w:r>
              <w:rPr>
                <w:spacing w:val="-4"/>
                <w:sz w:val="24"/>
              </w:rPr>
              <w:t xml:space="preserve"> </w:t>
            </w:r>
            <w:r>
              <w:rPr>
                <w:sz w:val="24"/>
              </w:rPr>
              <w:t>(Provisional</w:t>
            </w:r>
            <w:r>
              <w:rPr>
                <w:spacing w:val="-3"/>
                <w:sz w:val="24"/>
              </w:rPr>
              <w:t xml:space="preserve"> </w:t>
            </w:r>
            <w:r>
              <w:rPr>
                <w:spacing w:val="-2"/>
                <w:sz w:val="24"/>
              </w:rPr>
              <w:t>Licenses)</w:t>
            </w:r>
          </w:p>
        </w:tc>
        <w:tc>
          <w:tcPr>
            <w:tcW w:w="1078" w:type="dxa"/>
          </w:tcPr>
          <w:p w14:paraId="2ECAB785" w14:textId="443113E1" w:rsidR="008337D1" w:rsidRDefault="00ED3CD3">
            <w:pPr>
              <w:pStyle w:val="TableParagraph"/>
              <w:ind w:left="10"/>
              <w:jc w:val="center"/>
              <w:rPr>
                <w:sz w:val="24"/>
              </w:rPr>
            </w:pPr>
            <w:r>
              <w:rPr>
                <w:spacing w:val="-5"/>
                <w:sz w:val="24"/>
              </w:rPr>
              <w:t>1</w:t>
            </w:r>
            <w:r w:rsidR="00071FDA">
              <w:rPr>
                <w:spacing w:val="-5"/>
                <w:sz w:val="24"/>
              </w:rPr>
              <w:t>6</w:t>
            </w:r>
          </w:p>
        </w:tc>
      </w:tr>
      <w:tr w:rsidR="008337D1" w14:paraId="5F2E6AF6" w14:textId="77777777">
        <w:trPr>
          <w:trHeight w:val="292"/>
        </w:trPr>
        <w:tc>
          <w:tcPr>
            <w:tcW w:w="1414" w:type="dxa"/>
          </w:tcPr>
          <w:p w14:paraId="42800C3F" w14:textId="77777777" w:rsidR="008337D1" w:rsidRDefault="00ED3CD3">
            <w:pPr>
              <w:pStyle w:val="TableParagraph"/>
              <w:rPr>
                <w:sz w:val="24"/>
              </w:rPr>
            </w:pPr>
            <w:r>
              <w:rPr>
                <w:spacing w:val="-5"/>
                <w:sz w:val="24"/>
              </w:rPr>
              <w:t>7.8</w:t>
            </w:r>
          </w:p>
        </w:tc>
        <w:tc>
          <w:tcPr>
            <w:tcW w:w="6526" w:type="dxa"/>
          </w:tcPr>
          <w:p w14:paraId="4562AD8B" w14:textId="77777777" w:rsidR="008337D1" w:rsidRDefault="00ED3CD3">
            <w:pPr>
              <w:pStyle w:val="TableParagraph"/>
              <w:rPr>
                <w:sz w:val="24"/>
              </w:rPr>
            </w:pPr>
            <w:r>
              <w:rPr>
                <w:sz w:val="24"/>
              </w:rPr>
              <w:t>Licence</w:t>
            </w:r>
            <w:r>
              <w:rPr>
                <w:spacing w:val="-1"/>
                <w:sz w:val="24"/>
              </w:rPr>
              <w:t xml:space="preserve"> </w:t>
            </w:r>
            <w:r>
              <w:rPr>
                <w:spacing w:val="-2"/>
                <w:sz w:val="24"/>
              </w:rPr>
              <w:t>Conditions</w:t>
            </w:r>
          </w:p>
        </w:tc>
        <w:tc>
          <w:tcPr>
            <w:tcW w:w="1078" w:type="dxa"/>
          </w:tcPr>
          <w:p w14:paraId="75A89378" w14:textId="555C6BDF" w:rsidR="008337D1" w:rsidRDefault="00ED3CD3">
            <w:pPr>
              <w:pStyle w:val="TableParagraph"/>
              <w:ind w:left="10"/>
              <w:jc w:val="center"/>
              <w:rPr>
                <w:sz w:val="24"/>
              </w:rPr>
            </w:pPr>
            <w:r>
              <w:rPr>
                <w:spacing w:val="-5"/>
                <w:sz w:val="24"/>
              </w:rPr>
              <w:t>1</w:t>
            </w:r>
            <w:r w:rsidR="00071FDA">
              <w:rPr>
                <w:spacing w:val="-5"/>
                <w:sz w:val="24"/>
              </w:rPr>
              <w:t>7</w:t>
            </w:r>
          </w:p>
        </w:tc>
      </w:tr>
      <w:tr w:rsidR="008337D1" w14:paraId="30EEBE8B" w14:textId="77777777">
        <w:trPr>
          <w:trHeight w:val="292"/>
        </w:trPr>
        <w:tc>
          <w:tcPr>
            <w:tcW w:w="1414" w:type="dxa"/>
          </w:tcPr>
          <w:p w14:paraId="12CA4FB0" w14:textId="77777777" w:rsidR="008337D1" w:rsidRDefault="00ED3CD3">
            <w:pPr>
              <w:pStyle w:val="TableParagraph"/>
              <w:rPr>
                <w:sz w:val="24"/>
              </w:rPr>
            </w:pPr>
            <w:r>
              <w:rPr>
                <w:spacing w:val="-5"/>
                <w:sz w:val="24"/>
              </w:rPr>
              <w:t>7.9</w:t>
            </w:r>
          </w:p>
        </w:tc>
        <w:tc>
          <w:tcPr>
            <w:tcW w:w="6526" w:type="dxa"/>
          </w:tcPr>
          <w:p w14:paraId="765FD120" w14:textId="77777777" w:rsidR="008337D1" w:rsidRDefault="00ED3CD3">
            <w:pPr>
              <w:pStyle w:val="TableParagraph"/>
              <w:rPr>
                <w:sz w:val="24"/>
              </w:rPr>
            </w:pPr>
            <w:r>
              <w:rPr>
                <w:sz w:val="24"/>
              </w:rPr>
              <w:t>Door</w:t>
            </w:r>
            <w:r>
              <w:rPr>
                <w:spacing w:val="-1"/>
                <w:sz w:val="24"/>
              </w:rPr>
              <w:t xml:space="preserve"> </w:t>
            </w:r>
            <w:r>
              <w:rPr>
                <w:spacing w:val="-2"/>
                <w:sz w:val="24"/>
              </w:rPr>
              <w:t>Supervision</w:t>
            </w:r>
          </w:p>
        </w:tc>
        <w:tc>
          <w:tcPr>
            <w:tcW w:w="1078" w:type="dxa"/>
          </w:tcPr>
          <w:p w14:paraId="54E6AFAF" w14:textId="6E69B673" w:rsidR="008337D1" w:rsidRDefault="00ED3CD3">
            <w:pPr>
              <w:pStyle w:val="TableParagraph"/>
              <w:ind w:left="10"/>
              <w:jc w:val="center"/>
              <w:rPr>
                <w:sz w:val="24"/>
              </w:rPr>
            </w:pPr>
            <w:r>
              <w:rPr>
                <w:spacing w:val="-5"/>
                <w:sz w:val="24"/>
              </w:rPr>
              <w:t>1</w:t>
            </w:r>
            <w:r w:rsidR="00071FDA">
              <w:rPr>
                <w:spacing w:val="-5"/>
                <w:sz w:val="24"/>
              </w:rPr>
              <w:t>8</w:t>
            </w:r>
          </w:p>
        </w:tc>
      </w:tr>
      <w:tr w:rsidR="008337D1" w14:paraId="60ADB60D" w14:textId="77777777">
        <w:trPr>
          <w:trHeight w:val="294"/>
        </w:trPr>
        <w:tc>
          <w:tcPr>
            <w:tcW w:w="1414" w:type="dxa"/>
          </w:tcPr>
          <w:p w14:paraId="52109889" w14:textId="77777777" w:rsidR="008337D1" w:rsidRDefault="00ED3CD3">
            <w:pPr>
              <w:pStyle w:val="TableParagraph"/>
              <w:spacing w:before="1" w:line="273" w:lineRule="exact"/>
              <w:rPr>
                <w:sz w:val="24"/>
              </w:rPr>
            </w:pPr>
            <w:r>
              <w:rPr>
                <w:spacing w:val="-4"/>
                <w:sz w:val="24"/>
              </w:rPr>
              <w:t>7.10</w:t>
            </w:r>
          </w:p>
        </w:tc>
        <w:tc>
          <w:tcPr>
            <w:tcW w:w="6526" w:type="dxa"/>
          </w:tcPr>
          <w:p w14:paraId="61B8A8E4" w14:textId="77777777" w:rsidR="008337D1" w:rsidRDefault="00ED3CD3">
            <w:pPr>
              <w:pStyle w:val="TableParagraph"/>
              <w:spacing w:before="1" w:line="273" w:lineRule="exact"/>
              <w:rPr>
                <w:sz w:val="24"/>
              </w:rPr>
            </w:pPr>
            <w:r>
              <w:rPr>
                <w:sz w:val="24"/>
              </w:rPr>
              <w:t>Register</w:t>
            </w:r>
            <w:r>
              <w:rPr>
                <w:spacing w:val="-2"/>
                <w:sz w:val="24"/>
              </w:rPr>
              <w:t xml:space="preserve"> </w:t>
            </w:r>
            <w:r>
              <w:rPr>
                <w:sz w:val="24"/>
              </w:rPr>
              <w:t>of Licenses</w:t>
            </w:r>
            <w:r>
              <w:rPr>
                <w:spacing w:val="-2"/>
                <w:sz w:val="24"/>
              </w:rPr>
              <w:t xml:space="preserve"> </w:t>
            </w:r>
            <w:r>
              <w:rPr>
                <w:sz w:val="24"/>
              </w:rPr>
              <w:t>and</w:t>
            </w:r>
            <w:r>
              <w:rPr>
                <w:spacing w:val="-3"/>
                <w:sz w:val="24"/>
              </w:rPr>
              <w:t xml:space="preserve"> </w:t>
            </w:r>
            <w:r>
              <w:rPr>
                <w:sz w:val="24"/>
              </w:rPr>
              <w:t>Exchange</w:t>
            </w:r>
            <w:r>
              <w:rPr>
                <w:spacing w:val="-1"/>
                <w:sz w:val="24"/>
              </w:rPr>
              <w:t xml:space="preserve"> </w:t>
            </w:r>
            <w:r>
              <w:rPr>
                <w:sz w:val="24"/>
              </w:rPr>
              <w:t xml:space="preserve">of </w:t>
            </w:r>
            <w:r>
              <w:rPr>
                <w:spacing w:val="-2"/>
                <w:sz w:val="24"/>
              </w:rPr>
              <w:t>Information</w:t>
            </w:r>
          </w:p>
        </w:tc>
        <w:tc>
          <w:tcPr>
            <w:tcW w:w="1078" w:type="dxa"/>
          </w:tcPr>
          <w:p w14:paraId="04342CF7" w14:textId="7916FAE0" w:rsidR="008337D1" w:rsidRDefault="00ED3CD3">
            <w:pPr>
              <w:pStyle w:val="TableParagraph"/>
              <w:spacing w:before="1" w:line="273" w:lineRule="exact"/>
              <w:ind w:left="10"/>
              <w:jc w:val="center"/>
              <w:rPr>
                <w:sz w:val="24"/>
              </w:rPr>
            </w:pPr>
            <w:r>
              <w:rPr>
                <w:spacing w:val="-5"/>
                <w:sz w:val="24"/>
              </w:rPr>
              <w:t>1</w:t>
            </w:r>
            <w:r w:rsidR="00071FDA">
              <w:rPr>
                <w:spacing w:val="-5"/>
                <w:sz w:val="24"/>
              </w:rPr>
              <w:t>8</w:t>
            </w:r>
          </w:p>
        </w:tc>
      </w:tr>
      <w:tr w:rsidR="008337D1" w14:paraId="663DFEFD" w14:textId="77777777">
        <w:trPr>
          <w:trHeight w:val="292"/>
        </w:trPr>
        <w:tc>
          <w:tcPr>
            <w:tcW w:w="1414" w:type="dxa"/>
          </w:tcPr>
          <w:p w14:paraId="032E0504" w14:textId="77777777" w:rsidR="008337D1" w:rsidRDefault="00ED3CD3">
            <w:pPr>
              <w:pStyle w:val="TableParagraph"/>
              <w:rPr>
                <w:sz w:val="24"/>
              </w:rPr>
            </w:pPr>
            <w:r>
              <w:rPr>
                <w:spacing w:val="-4"/>
                <w:sz w:val="24"/>
              </w:rPr>
              <w:t>7.11</w:t>
            </w:r>
          </w:p>
        </w:tc>
        <w:tc>
          <w:tcPr>
            <w:tcW w:w="6526" w:type="dxa"/>
          </w:tcPr>
          <w:p w14:paraId="17831A56" w14:textId="77777777" w:rsidR="008337D1" w:rsidRDefault="00ED3CD3">
            <w:pPr>
              <w:pStyle w:val="TableParagraph"/>
              <w:rPr>
                <w:sz w:val="24"/>
              </w:rPr>
            </w:pPr>
            <w:r>
              <w:rPr>
                <w:sz w:val="24"/>
              </w:rPr>
              <w:t>Complaints</w:t>
            </w:r>
            <w:r>
              <w:rPr>
                <w:spacing w:val="-4"/>
                <w:sz w:val="24"/>
              </w:rPr>
              <w:t xml:space="preserve"> </w:t>
            </w:r>
            <w:r>
              <w:rPr>
                <w:sz w:val="24"/>
              </w:rPr>
              <w:t>against</w:t>
            </w:r>
            <w:r>
              <w:rPr>
                <w:spacing w:val="-2"/>
                <w:sz w:val="24"/>
              </w:rPr>
              <w:t xml:space="preserve"> </w:t>
            </w:r>
            <w:r>
              <w:rPr>
                <w:sz w:val="24"/>
              </w:rPr>
              <w:t>Licensed</w:t>
            </w:r>
            <w:r>
              <w:rPr>
                <w:spacing w:val="-2"/>
                <w:sz w:val="24"/>
              </w:rPr>
              <w:t xml:space="preserve"> Premises</w:t>
            </w:r>
          </w:p>
        </w:tc>
        <w:tc>
          <w:tcPr>
            <w:tcW w:w="1078" w:type="dxa"/>
          </w:tcPr>
          <w:p w14:paraId="1B960B58" w14:textId="38C9C4BC" w:rsidR="008337D1" w:rsidRDefault="00071FDA">
            <w:pPr>
              <w:pStyle w:val="TableParagraph"/>
              <w:ind w:left="10"/>
              <w:jc w:val="center"/>
              <w:rPr>
                <w:sz w:val="24"/>
              </w:rPr>
            </w:pPr>
            <w:r>
              <w:rPr>
                <w:spacing w:val="-5"/>
                <w:sz w:val="24"/>
              </w:rPr>
              <w:t>19</w:t>
            </w:r>
          </w:p>
        </w:tc>
      </w:tr>
      <w:tr w:rsidR="008337D1" w14:paraId="139C531A" w14:textId="77777777">
        <w:trPr>
          <w:trHeight w:val="292"/>
        </w:trPr>
        <w:tc>
          <w:tcPr>
            <w:tcW w:w="1414" w:type="dxa"/>
          </w:tcPr>
          <w:p w14:paraId="736C2FCF" w14:textId="77777777" w:rsidR="008337D1" w:rsidRDefault="00ED3CD3">
            <w:pPr>
              <w:pStyle w:val="TableParagraph"/>
              <w:rPr>
                <w:sz w:val="24"/>
              </w:rPr>
            </w:pPr>
            <w:r>
              <w:rPr>
                <w:spacing w:val="-4"/>
                <w:sz w:val="24"/>
              </w:rPr>
              <w:t>7.12</w:t>
            </w:r>
          </w:p>
        </w:tc>
        <w:tc>
          <w:tcPr>
            <w:tcW w:w="6526" w:type="dxa"/>
          </w:tcPr>
          <w:p w14:paraId="18731ABA" w14:textId="77777777" w:rsidR="008337D1" w:rsidRDefault="00ED3CD3">
            <w:pPr>
              <w:pStyle w:val="TableParagraph"/>
              <w:rPr>
                <w:sz w:val="24"/>
              </w:rPr>
            </w:pPr>
            <w:r>
              <w:rPr>
                <w:sz w:val="24"/>
              </w:rPr>
              <w:t>Licence</w:t>
            </w:r>
            <w:r>
              <w:rPr>
                <w:spacing w:val="-1"/>
                <w:sz w:val="24"/>
              </w:rPr>
              <w:t xml:space="preserve"> </w:t>
            </w:r>
            <w:r>
              <w:rPr>
                <w:spacing w:val="-2"/>
                <w:sz w:val="24"/>
              </w:rPr>
              <w:t>Reviews</w:t>
            </w:r>
          </w:p>
        </w:tc>
        <w:tc>
          <w:tcPr>
            <w:tcW w:w="1078" w:type="dxa"/>
          </w:tcPr>
          <w:p w14:paraId="12D5153C" w14:textId="66DDAA22" w:rsidR="008337D1" w:rsidRDefault="00071FDA">
            <w:pPr>
              <w:pStyle w:val="TableParagraph"/>
              <w:ind w:left="10"/>
              <w:jc w:val="center"/>
              <w:rPr>
                <w:sz w:val="24"/>
              </w:rPr>
            </w:pPr>
            <w:r>
              <w:rPr>
                <w:spacing w:val="-5"/>
                <w:sz w:val="24"/>
              </w:rPr>
              <w:t>19</w:t>
            </w:r>
          </w:p>
        </w:tc>
      </w:tr>
      <w:tr w:rsidR="008337D1" w14:paraId="49197239" w14:textId="77777777">
        <w:trPr>
          <w:trHeight w:val="294"/>
        </w:trPr>
        <w:tc>
          <w:tcPr>
            <w:tcW w:w="1414" w:type="dxa"/>
          </w:tcPr>
          <w:p w14:paraId="1F7867C8" w14:textId="77777777" w:rsidR="008337D1" w:rsidRDefault="00ED3CD3">
            <w:pPr>
              <w:pStyle w:val="TableParagraph"/>
              <w:spacing w:before="1" w:line="273" w:lineRule="exact"/>
              <w:rPr>
                <w:b/>
                <w:sz w:val="24"/>
              </w:rPr>
            </w:pPr>
            <w:r>
              <w:rPr>
                <w:b/>
                <w:spacing w:val="-10"/>
                <w:sz w:val="24"/>
              </w:rPr>
              <w:t>8</w:t>
            </w:r>
          </w:p>
        </w:tc>
        <w:tc>
          <w:tcPr>
            <w:tcW w:w="6526" w:type="dxa"/>
          </w:tcPr>
          <w:p w14:paraId="693232C7" w14:textId="77777777" w:rsidR="008337D1" w:rsidRDefault="00ED3CD3">
            <w:pPr>
              <w:pStyle w:val="TableParagraph"/>
              <w:spacing w:before="1" w:line="273" w:lineRule="exact"/>
              <w:rPr>
                <w:b/>
                <w:sz w:val="24"/>
              </w:rPr>
            </w:pPr>
            <w:r>
              <w:rPr>
                <w:b/>
                <w:sz w:val="24"/>
              </w:rPr>
              <w:t>Licensable</w:t>
            </w:r>
            <w:r>
              <w:rPr>
                <w:b/>
                <w:spacing w:val="-1"/>
                <w:sz w:val="24"/>
              </w:rPr>
              <w:t xml:space="preserve"> </w:t>
            </w:r>
            <w:r>
              <w:rPr>
                <w:b/>
                <w:spacing w:val="-2"/>
                <w:sz w:val="24"/>
              </w:rPr>
              <w:t>Premises</w:t>
            </w:r>
          </w:p>
        </w:tc>
        <w:tc>
          <w:tcPr>
            <w:tcW w:w="1078" w:type="dxa"/>
          </w:tcPr>
          <w:p w14:paraId="45D2F54D" w14:textId="142094D2" w:rsidR="008337D1" w:rsidRDefault="00071FDA">
            <w:pPr>
              <w:pStyle w:val="TableParagraph"/>
              <w:spacing w:before="1" w:line="273" w:lineRule="exact"/>
              <w:ind w:left="10"/>
              <w:jc w:val="center"/>
              <w:rPr>
                <w:sz w:val="24"/>
              </w:rPr>
            </w:pPr>
            <w:r>
              <w:rPr>
                <w:spacing w:val="-5"/>
                <w:sz w:val="24"/>
              </w:rPr>
              <w:t>19</w:t>
            </w:r>
          </w:p>
        </w:tc>
      </w:tr>
      <w:tr w:rsidR="008337D1" w14:paraId="2A15E390" w14:textId="77777777">
        <w:trPr>
          <w:trHeight w:val="292"/>
        </w:trPr>
        <w:tc>
          <w:tcPr>
            <w:tcW w:w="1414" w:type="dxa"/>
          </w:tcPr>
          <w:p w14:paraId="703FDA15" w14:textId="77777777" w:rsidR="008337D1" w:rsidRDefault="00ED3CD3">
            <w:pPr>
              <w:pStyle w:val="TableParagraph"/>
              <w:rPr>
                <w:sz w:val="24"/>
              </w:rPr>
            </w:pPr>
            <w:r>
              <w:rPr>
                <w:spacing w:val="-5"/>
                <w:sz w:val="24"/>
              </w:rPr>
              <w:t>8.1</w:t>
            </w:r>
          </w:p>
        </w:tc>
        <w:tc>
          <w:tcPr>
            <w:tcW w:w="6526" w:type="dxa"/>
          </w:tcPr>
          <w:p w14:paraId="5C9E4E9D" w14:textId="77777777" w:rsidR="008337D1" w:rsidRDefault="00ED3CD3">
            <w:pPr>
              <w:pStyle w:val="TableParagraph"/>
              <w:rPr>
                <w:sz w:val="24"/>
              </w:rPr>
            </w:pPr>
            <w:r>
              <w:rPr>
                <w:spacing w:val="-2"/>
                <w:sz w:val="24"/>
              </w:rPr>
              <w:t>Casinos</w:t>
            </w:r>
          </w:p>
        </w:tc>
        <w:tc>
          <w:tcPr>
            <w:tcW w:w="1078" w:type="dxa"/>
          </w:tcPr>
          <w:p w14:paraId="403AC7F5" w14:textId="495A6C70" w:rsidR="008337D1" w:rsidRDefault="00071FDA">
            <w:pPr>
              <w:pStyle w:val="TableParagraph"/>
              <w:ind w:left="10"/>
              <w:jc w:val="center"/>
              <w:rPr>
                <w:sz w:val="24"/>
              </w:rPr>
            </w:pPr>
            <w:r>
              <w:rPr>
                <w:spacing w:val="-5"/>
                <w:sz w:val="24"/>
              </w:rPr>
              <w:t>19</w:t>
            </w:r>
          </w:p>
        </w:tc>
      </w:tr>
      <w:tr w:rsidR="008337D1" w14:paraId="1957590D" w14:textId="77777777">
        <w:trPr>
          <w:trHeight w:val="292"/>
        </w:trPr>
        <w:tc>
          <w:tcPr>
            <w:tcW w:w="1414" w:type="dxa"/>
          </w:tcPr>
          <w:p w14:paraId="24C7D1D2" w14:textId="77777777" w:rsidR="008337D1" w:rsidRDefault="00ED3CD3">
            <w:pPr>
              <w:pStyle w:val="TableParagraph"/>
              <w:rPr>
                <w:sz w:val="24"/>
              </w:rPr>
            </w:pPr>
            <w:r>
              <w:rPr>
                <w:spacing w:val="-5"/>
                <w:sz w:val="24"/>
              </w:rPr>
              <w:t>8.2</w:t>
            </w:r>
          </w:p>
        </w:tc>
        <w:tc>
          <w:tcPr>
            <w:tcW w:w="6526" w:type="dxa"/>
          </w:tcPr>
          <w:p w14:paraId="20C93C35" w14:textId="77777777" w:rsidR="008337D1" w:rsidRDefault="00ED3CD3">
            <w:pPr>
              <w:pStyle w:val="TableParagraph"/>
              <w:rPr>
                <w:sz w:val="24"/>
              </w:rPr>
            </w:pPr>
            <w:r>
              <w:rPr>
                <w:sz w:val="24"/>
              </w:rPr>
              <w:t xml:space="preserve">Bingo </w:t>
            </w:r>
            <w:r>
              <w:rPr>
                <w:spacing w:val="-2"/>
                <w:sz w:val="24"/>
              </w:rPr>
              <w:t>premises</w:t>
            </w:r>
          </w:p>
        </w:tc>
        <w:tc>
          <w:tcPr>
            <w:tcW w:w="1078" w:type="dxa"/>
          </w:tcPr>
          <w:p w14:paraId="63178BB4" w14:textId="5A34B8CA" w:rsidR="008337D1" w:rsidRDefault="00ED3CD3">
            <w:pPr>
              <w:pStyle w:val="TableParagraph"/>
              <w:ind w:left="10"/>
              <w:jc w:val="center"/>
              <w:rPr>
                <w:sz w:val="24"/>
              </w:rPr>
            </w:pPr>
            <w:r>
              <w:rPr>
                <w:spacing w:val="-5"/>
                <w:sz w:val="24"/>
              </w:rPr>
              <w:t>2</w:t>
            </w:r>
            <w:r w:rsidR="00071FDA">
              <w:rPr>
                <w:spacing w:val="-5"/>
                <w:sz w:val="24"/>
              </w:rPr>
              <w:t>0</w:t>
            </w:r>
          </w:p>
        </w:tc>
      </w:tr>
      <w:tr w:rsidR="008337D1" w14:paraId="3AC0BC72" w14:textId="77777777">
        <w:trPr>
          <w:trHeight w:val="292"/>
        </w:trPr>
        <w:tc>
          <w:tcPr>
            <w:tcW w:w="1414" w:type="dxa"/>
          </w:tcPr>
          <w:p w14:paraId="47000756" w14:textId="77777777" w:rsidR="008337D1" w:rsidRDefault="00ED3CD3">
            <w:pPr>
              <w:pStyle w:val="TableParagraph"/>
              <w:rPr>
                <w:sz w:val="24"/>
              </w:rPr>
            </w:pPr>
            <w:r>
              <w:rPr>
                <w:spacing w:val="-5"/>
                <w:sz w:val="24"/>
              </w:rPr>
              <w:t>8.3</w:t>
            </w:r>
          </w:p>
        </w:tc>
        <w:tc>
          <w:tcPr>
            <w:tcW w:w="6526" w:type="dxa"/>
          </w:tcPr>
          <w:p w14:paraId="6726503F" w14:textId="77777777" w:rsidR="008337D1" w:rsidRDefault="00ED3CD3">
            <w:pPr>
              <w:pStyle w:val="TableParagraph"/>
              <w:rPr>
                <w:sz w:val="24"/>
              </w:rPr>
            </w:pPr>
            <w:r>
              <w:rPr>
                <w:sz w:val="24"/>
              </w:rPr>
              <w:t>Betting</w:t>
            </w:r>
            <w:r>
              <w:rPr>
                <w:spacing w:val="-2"/>
                <w:sz w:val="24"/>
              </w:rPr>
              <w:t xml:space="preserve"> premises</w:t>
            </w:r>
          </w:p>
        </w:tc>
        <w:tc>
          <w:tcPr>
            <w:tcW w:w="1078" w:type="dxa"/>
          </w:tcPr>
          <w:p w14:paraId="43E17134" w14:textId="17F99BCA" w:rsidR="008337D1" w:rsidRDefault="00ED3CD3">
            <w:pPr>
              <w:pStyle w:val="TableParagraph"/>
              <w:ind w:left="10"/>
              <w:jc w:val="center"/>
              <w:rPr>
                <w:sz w:val="24"/>
              </w:rPr>
            </w:pPr>
            <w:r>
              <w:rPr>
                <w:spacing w:val="-5"/>
                <w:sz w:val="24"/>
              </w:rPr>
              <w:t>2</w:t>
            </w:r>
            <w:r w:rsidR="00071FDA">
              <w:rPr>
                <w:spacing w:val="-5"/>
                <w:sz w:val="24"/>
              </w:rPr>
              <w:t>0</w:t>
            </w:r>
          </w:p>
        </w:tc>
      </w:tr>
      <w:tr w:rsidR="008337D1" w14:paraId="6FDFF321" w14:textId="77777777">
        <w:trPr>
          <w:trHeight w:val="294"/>
        </w:trPr>
        <w:tc>
          <w:tcPr>
            <w:tcW w:w="1414" w:type="dxa"/>
          </w:tcPr>
          <w:p w14:paraId="0F0A321D" w14:textId="77777777" w:rsidR="008337D1" w:rsidRDefault="00ED3CD3">
            <w:pPr>
              <w:pStyle w:val="TableParagraph"/>
              <w:spacing w:line="275" w:lineRule="exact"/>
              <w:rPr>
                <w:sz w:val="24"/>
              </w:rPr>
            </w:pPr>
            <w:r>
              <w:rPr>
                <w:spacing w:val="-5"/>
                <w:sz w:val="24"/>
              </w:rPr>
              <w:t>8.4</w:t>
            </w:r>
          </w:p>
        </w:tc>
        <w:tc>
          <w:tcPr>
            <w:tcW w:w="6526" w:type="dxa"/>
          </w:tcPr>
          <w:p w14:paraId="15314E11" w14:textId="77777777" w:rsidR="008337D1" w:rsidRDefault="00ED3CD3">
            <w:pPr>
              <w:pStyle w:val="TableParagraph"/>
              <w:spacing w:line="275" w:lineRule="exact"/>
              <w:rPr>
                <w:sz w:val="24"/>
              </w:rPr>
            </w:pPr>
            <w:r>
              <w:rPr>
                <w:spacing w:val="-2"/>
                <w:sz w:val="24"/>
              </w:rPr>
              <w:t>Tracks</w:t>
            </w:r>
          </w:p>
        </w:tc>
        <w:tc>
          <w:tcPr>
            <w:tcW w:w="1078" w:type="dxa"/>
          </w:tcPr>
          <w:p w14:paraId="1F8C9940" w14:textId="1D259084" w:rsidR="008337D1" w:rsidRDefault="00ED3CD3">
            <w:pPr>
              <w:pStyle w:val="TableParagraph"/>
              <w:spacing w:line="275" w:lineRule="exact"/>
              <w:ind w:left="10"/>
              <w:jc w:val="center"/>
              <w:rPr>
                <w:sz w:val="24"/>
              </w:rPr>
            </w:pPr>
            <w:r>
              <w:rPr>
                <w:spacing w:val="-5"/>
                <w:sz w:val="24"/>
              </w:rPr>
              <w:t>2</w:t>
            </w:r>
            <w:r w:rsidR="00071FDA">
              <w:rPr>
                <w:spacing w:val="-5"/>
                <w:sz w:val="24"/>
              </w:rPr>
              <w:t>1</w:t>
            </w:r>
          </w:p>
        </w:tc>
      </w:tr>
      <w:tr w:rsidR="008337D1" w14:paraId="7060F9E1" w14:textId="77777777">
        <w:trPr>
          <w:trHeight w:val="292"/>
        </w:trPr>
        <w:tc>
          <w:tcPr>
            <w:tcW w:w="1414" w:type="dxa"/>
          </w:tcPr>
          <w:p w14:paraId="7D7F32BE" w14:textId="77777777" w:rsidR="008337D1" w:rsidRDefault="00ED3CD3">
            <w:pPr>
              <w:pStyle w:val="TableParagraph"/>
              <w:rPr>
                <w:sz w:val="24"/>
              </w:rPr>
            </w:pPr>
            <w:r>
              <w:rPr>
                <w:spacing w:val="-5"/>
                <w:sz w:val="24"/>
              </w:rPr>
              <w:t>8.5</w:t>
            </w:r>
          </w:p>
        </w:tc>
        <w:tc>
          <w:tcPr>
            <w:tcW w:w="6526" w:type="dxa"/>
          </w:tcPr>
          <w:p w14:paraId="13CAA9AC" w14:textId="77777777" w:rsidR="008337D1" w:rsidRDefault="00ED3CD3">
            <w:pPr>
              <w:pStyle w:val="TableParagraph"/>
              <w:rPr>
                <w:sz w:val="24"/>
              </w:rPr>
            </w:pPr>
            <w:r>
              <w:rPr>
                <w:sz w:val="24"/>
              </w:rPr>
              <w:t>Adult</w:t>
            </w:r>
            <w:r>
              <w:rPr>
                <w:spacing w:val="-1"/>
                <w:sz w:val="24"/>
              </w:rPr>
              <w:t xml:space="preserve"> </w:t>
            </w:r>
            <w:r>
              <w:rPr>
                <w:sz w:val="24"/>
              </w:rPr>
              <w:t>Gaming</w:t>
            </w:r>
            <w:r>
              <w:rPr>
                <w:spacing w:val="-1"/>
                <w:sz w:val="24"/>
              </w:rPr>
              <w:t xml:space="preserve"> </w:t>
            </w:r>
            <w:r>
              <w:rPr>
                <w:spacing w:val="-2"/>
                <w:sz w:val="24"/>
              </w:rPr>
              <w:t>Centres</w:t>
            </w:r>
          </w:p>
        </w:tc>
        <w:tc>
          <w:tcPr>
            <w:tcW w:w="1078" w:type="dxa"/>
          </w:tcPr>
          <w:p w14:paraId="60DBEEB2" w14:textId="5613EB78" w:rsidR="008337D1" w:rsidRDefault="00ED3CD3">
            <w:pPr>
              <w:pStyle w:val="TableParagraph"/>
              <w:ind w:left="10"/>
              <w:jc w:val="center"/>
              <w:rPr>
                <w:sz w:val="24"/>
              </w:rPr>
            </w:pPr>
            <w:r>
              <w:rPr>
                <w:spacing w:val="-5"/>
                <w:sz w:val="24"/>
              </w:rPr>
              <w:t>2</w:t>
            </w:r>
            <w:r w:rsidR="00071FDA">
              <w:rPr>
                <w:spacing w:val="-5"/>
                <w:sz w:val="24"/>
              </w:rPr>
              <w:t>2</w:t>
            </w:r>
          </w:p>
        </w:tc>
      </w:tr>
      <w:tr w:rsidR="008337D1" w14:paraId="540352FE" w14:textId="77777777">
        <w:trPr>
          <w:trHeight w:val="292"/>
        </w:trPr>
        <w:tc>
          <w:tcPr>
            <w:tcW w:w="1414" w:type="dxa"/>
          </w:tcPr>
          <w:p w14:paraId="535F1710" w14:textId="77777777" w:rsidR="008337D1" w:rsidRDefault="00ED3CD3">
            <w:pPr>
              <w:pStyle w:val="TableParagraph"/>
              <w:rPr>
                <w:sz w:val="24"/>
              </w:rPr>
            </w:pPr>
            <w:r>
              <w:rPr>
                <w:spacing w:val="-5"/>
                <w:sz w:val="24"/>
              </w:rPr>
              <w:t>8.6</w:t>
            </w:r>
          </w:p>
        </w:tc>
        <w:tc>
          <w:tcPr>
            <w:tcW w:w="6526" w:type="dxa"/>
          </w:tcPr>
          <w:p w14:paraId="02049111" w14:textId="77777777" w:rsidR="008337D1" w:rsidRDefault="00ED3CD3">
            <w:pPr>
              <w:pStyle w:val="TableParagraph"/>
              <w:rPr>
                <w:sz w:val="24"/>
              </w:rPr>
            </w:pPr>
            <w:r>
              <w:rPr>
                <w:sz w:val="24"/>
              </w:rPr>
              <w:t>(Licensed)</w:t>
            </w:r>
            <w:r>
              <w:rPr>
                <w:spacing w:val="-3"/>
                <w:sz w:val="24"/>
              </w:rPr>
              <w:t xml:space="preserve"> </w:t>
            </w:r>
            <w:r>
              <w:rPr>
                <w:sz w:val="24"/>
              </w:rPr>
              <w:t>Family</w:t>
            </w:r>
            <w:r>
              <w:rPr>
                <w:spacing w:val="-3"/>
                <w:sz w:val="24"/>
              </w:rPr>
              <w:t xml:space="preserve"> </w:t>
            </w:r>
            <w:r>
              <w:rPr>
                <w:sz w:val="24"/>
              </w:rPr>
              <w:t>Entertainment</w:t>
            </w:r>
            <w:r>
              <w:rPr>
                <w:spacing w:val="-1"/>
                <w:sz w:val="24"/>
              </w:rPr>
              <w:t xml:space="preserve"> </w:t>
            </w:r>
            <w:r>
              <w:rPr>
                <w:spacing w:val="-2"/>
                <w:sz w:val="24"/>
              </w:rPr>
              <w:t>Centres</w:t>
            </w:r>
          </w:p>
        </w:tc>
        <w:tc>
          <w:tcPr>
            <w:tcW w:w="1078" w:type="dxa"/>
          </w:tcPr>
          <w:p w14:paraId="043DDAE6" w14:textId="4DAE0774" w:rsidR="008337D1" w:rsidRDefault="00ED3CD3">
            <w:pPr>
              <w:pStyle w:val="TableParagraph"/>
              <w:ind w:left="10"/>
              <w:jc w:val="center"/>
              <w:rPr>
                <w:sz w:val="24"/>
              </w:rPr>
            </w:pPr>
            <w:r>
              <w:rPr>
                <w:spacing w:val="-5"/>
                <w:sz w:val="24"/>
              </w:rPr>
              <w:t>2</w:t>
            </w:r>
            <w:r w:rsidR="00071FDA">
              <w:rPr>
                <w:spacing w:val="-5"/>
                <w:sz w:val="24"/>
              </w:rPr>
              <w:t>2</w:t>
            </w:r>
          </w:p>
        </w:tc>
      </w:tr>
      <w:tr w:rsidR="008337D1" w14:paraId="7910FB4C" w14:textId="77777777">
        <w:trPr>
          <w:trHeight w:val="292"/>
        </w:trPr>
        <w:tc>
          <w:tcPr>
            <w:tcW w:w="1414" w:type="dxa"/>
          </w:tcPr>
          <w:p w14:paraId="1E93B5E7" w14:textId="77777777" w:rsidR="008337D1" w:rsidRDefault="00ED3CD3">
            <w:pPr>
              <w:pStyle w:val="TableParagraph"/>
              <w:rPr>
                <w:sz w:val="24"/>
              </w:rPr>
            </w:pPr>
            <w:r>
              <w:rPr>
                <w:spacing w:val="-5"/>
                <w:sz w:val="24"/>
              </w:rPr>
              <w:t>8.7</w:t>
            </w:r>
          </w:p>
        </w:tc>
        <w:tc>
          <w:tcPr>
            <w:tcW w:w="6526" w:type="dxa"/>
          </w:tcPr>
          <w:p w14:paraId="23B62F18" w14:textId="77777777" w:rsidR="008337D1" w:rsidRDefault="00ED3CD3">
            <w:pPr>
              <w:pStyle w:val="TableParagraph"/>
              <w:rPr>
                <w:sz w:val="24"/>
              </w:rPr>
            </w:pPr>
            <w:r>
              <w:rPr>
                <w:sz w:val="24"/>
              </w:rPr>
              <w:t>Travelling</w:t>
            </w:r>
            <w:r>
              <w:rPr>
                <w:spacing w:val="-2"/>
                <w:sz w:val="24"/>
              </w:rPr>
              <w:t xml:space="preserve"> Fairs</w:t>
            </w:r>
          </w:p>
        </w:tc>
        <w:tc>
          <w:tcPr>
            <w:tcW w:w="1078" w:type="dxa"/>
          </w:tcPr>
          <w:p w14:paraId="1F396CD5" w14:textId="2860C39C" w:rsidR="008337D1" w:rsidRDefault="00ED3CD3">
            <w:pPr>
              <w:pStyle w:val="TableParagraph"/>
              <w:ind w:left="10"/>
              <w:jc w:val="center"/>
              <w:rPr>
                <w:sz w:val="24"/>
              </w:rPr>
            </w:pPr>
            <w:r>
              <w:rPr>
                <w:spacing w:val="-5"/>
                <w:sz w:val="24"/>
              </w:rPr>
              <w:t>2</w:t>
            </w:r>
            <w:r w:rsidR="00071FDA">
              <w:rPr>
                <w:spacing w:val="-5"/>
                <w:sz w:val="24"/>
              </w:rPr>
              <w:t>3</w:t>
            </w:r>
          </w:p>
        </w:tc>
      </w:tr>
      <w:tr w:rsidR="008337D1" w14:paraId="3457C94F" w14:textId="77777777">
        <w:trPr>
          <w:trHeight w:val="292"/>
        </w:trPr>
        <w:tc>
          <w:tcPr>
            <w:tcW w:w="1414" w:type="dxa"/>
          </w:tcPr>
          <w:p w14:paraId="1B857D3C" w14:textId="77777777" w:rsidR="008337D1" w:rsidRDefault="00ED3CD3">
            <w:pPr>
              <w:pStyle w:val="TableParagraph"/>
              <w:rPr>
                <w:b/>
                <w:sz w:val="24"/>
              </w:rPr>
            </w:pPr>
            <w:r>
              <w:rPr>
                <w:b/>
                <w:spacing w:val="-10"/>
                <w:sz w:val="24"/>
              </w:rPr>
              <w:t>9</w:t>
            </w:r>
          </w:p>
        </w:tc>
        <w:tc>
          <w:tcPr>
            <w:tcW w:w="6526" w:type="dxa"/>
          </w:tcPr>
          <w:p w14:paraId="6B222C8E" w14:textId="77777777" w:rsidR="008337D1" w:rsidRDefault="00ED3CD3">
            <w:pPr>
              <w:pStyle w:val="TableParagraph"/>
              <w:rPr>
                <w:b/>
                <w:sz w:val="24"/>
              </w:rPr>
            </w:pPr>
            <w:r>
              <w:rPr>
                <w:b/>
                <w:sz w:val="24"/>
              </w:rPr>
              <w:t>Permits</w:t>
            </w:r>
            <w:r>
              <w:rPr>
                <w:b/>
                <w:spacing w:val="-4"/>
                <w:sz w:val="24"/>
              </w:rPr>
              <w:t xml:space="preserve"> </w:t>
            </w:r>
            <w:r>
              <w:rPr>
                <w:b/>
                <w:sz w:val="24"/>
              </w:rPr>
              <w:t>and</w:t>
            </w:r>
            <w:r>
              <w:rPr>
                <w:b/>
                <w:spacing w:val="-3"/>
                <w:sz w:val="24"/>
              </w:rPr>
              <w:t xml:space="preserve"> </w:t>
            </w:r>
            <w:r>
              <w:rPr>
                <w:b/>
                <w:sz w:val="24"/>
              </w:rPr>
              <w:t>Temporary/Occasional</w:t>
            </w:r>
            <w:r>
              <w:rPr>
                <w:b/>
                <w:spacing w:val="-2"/>
                <w:sz w:val="24"/>
              </w:rPr>
              <w:t xml:space="preserve"> </w:t>
            </w:r>
            <w:r>
              <w:rPr>
                <w:b/>
                <w:sz w:val="24"/>
              </w:rPr>
              <w:t>Use</w:t>
            </w:r>
            <w:r>
              <w:rPr>
                <w:b/>
                <w:spacing w:val="-2"/>
                <w:sz w:val="24"/>
              </w:rPr>
              <w:t xml:space="preserve"> Notices</w:t>
            </w:r>
          </w:p>
        </w:tc>
        <w:tc>
          <w:tcPr>
            <w:tcW w:w="1078" w:type="dxa"/>
          </w:tcPr>
          <w:p w14:paraId="1914218C" w14:textId="769C79DD" w:rsidR="008337D1" w:rsidRDefault="00ED3CD3">
            <w:pPr>
              <w:pStyle w:val="TableParagraph"/>
              <w:ind w:left="10"/>
              <w:jc w:val="center"/>
              <w:rPr>
                <w:sz w:val="24"/>
              </w:rPr>
            </w:pPr>
            <w:r>
              <w:rPr>
                <w:spacing w:val="-5"/>
                <w:sz w:val="24"/>
              </w:rPr>
              <w:t>2</w:t>
            </w:r>
            <w:r w:rsidR="00071FDA">
              <w:rPr>
                <w:spacing w:val="-5"/>
                <w:sz w:val="24"/>
              </w:rPr>
              <w:t>3</w:t>
            </w:r>
          </w:p>
        </w:tc>
      </w:tr>
      <w:tr w:rsidR="008337D1" w14:paraId="22E74D82" w14:textId="77777777">
        <w:trPr>
          <w:trHeight w:val="294"/>
        </w:trPr>
        <w:tc>
          <w:tcPr>
            <w:tcW w:w="1414" w:type="dxa"/>
          </w:tcPr>
          <w:p w14:paraId="26D2A02F" w14:textId="77777777" w:rsidR="008337D1" w:rsidRDefault="00ED3CD3">
            <w:pPr>
              <w:pStyle w:val="TableParagraph"/>
              <w:spacing w:before="1" w:line="273" w:lineRule="exact"/>
              <w:rPr>
                <w:sz w:val="24"/>
              </w:rPr>
            </w:pPr>
            <w:r>
              <w:rPr>
                <w:spacing w:val="-5"/>
                <w:sz w:val="24"/>
              </w:rPr>
              <w:t>9.1</w:t>
            </w:r>
          </w:p>
        </w:tc>
        <w:tc>
          <w:tcPr>
            <w:tcW w:w="6526" w:type="dxa"/>
          </w:tcPr>
          <w:p w14:paraId="795805A9" w14:textId="77777777" w:rsidR="008337D1" w:rsidRDefault="00ED3CD3">
            <w:pPr>
              <w:pStyle w:val="TableParagraph"/>
              <w:spacing w:before="1" w:line="273" w:lineRule="exact"/>
              <w:rPr>
                <w:sz w:val="24"/>
              </w:rPr>
            </w:pPr>
            <w:r>
              <w:rPr>
                <w:sz w:val="24"/>
              </w:rPr>
              <w:t>(Alcohol)</w:t>
            </w:r>
            <w:r>
              <w:rPr>
                <w:spacing w:val="-3"/>
                <w:sz w:val="24"/>
              </w:rPr>
              <w:t xml:space="preserve"> </w:t>
            </w:r>
            <w:r>
              <w:rPr>
                <w:sz w:val="24"/>
              </w:rPr>
              <w:t>Licensed Premises</w:t>
            </w:r>
            <w:r>
              <w:rPr>
                <w:spacing w:val="-3"/>
                <w:sz w:val="24"/>
              </w:rPr>
              <w:t xml:space="preserve"> </w:t>
            </w:r>
            <w:r>
              <w:rPr>
                <w:sz w:val="24"/>
              </w:rPr>
              <w:t>Gaming</w:t>
            </w:r>
            <w:r>
              <w:rPr>
                <w:spacing w:val="-4"/>
                <w:sz w:val="24"/>
              </w:rPr>
              <w:t xml:space="preserve"> </w:t>
            </w:r>
            <w:r>
              <w:rPr>
                <w:sz w:val="24"/>
              </w:rPr>
              <w:t>Machine</w:t>
            </w:r>
            <w:r>
              <w:rPr>
                <w:spacing w:val="-3"/>
                <w:sz w:val="24"/>
              </w:rPr>
              <w:t xml:space="preserve"> </w:t>
            </w:r>
            <w:r>
              <w:rPr>
                <w:spacing w:val="-2"/>
                <w:sz w:val="24"/>
              </w:rPr>
              <w:t>Permits</w:t>
            </w:r>
          </w:p>
        </w:tc>
        <w:tc>
          <w:tcPr>
            <w:tcW w:w="1078" w:type="dxa"/>
          </w:tcPr>
          <w:p w14:paraId="40DE1563" w14:textId="41FFE316" w:rsidR="008337D1" w:rsidRDefault="00ED3CD3">
            <w:pPr>
              <w:pStyle w:val="TableParagraph"/>
              <w:spacing w:before="1" w:line="273" w:lineRule="exact"/>
              <w:ind w:left="10"/>
              <w:jc w:val="center"/>
              <w:rPr>
                <w:sz w:val="24"/>
              </w:rPr>
            </w:pPr>
            <w:r>
              <w:rPr>
                <w:spacing w:val="-5"/>
                <w:sz w:val="24"/>
              </w:rPr>
              <w:t>2</w:t>
            </w:r>
            <w:r w:rsidR="00071FDA">
              <w:rPr>
                <w:spacing w:val="-5"/>
                <w:sz w:val="24"/>
              </w:rPr>
              <w:t>3</w:t>
            </w:r>
          </w:p>
        </w:tc>
      </w:tr>
      <w:tr w:rsidR="008337D1" w14:paraId="55498BE8" w14:textId="77777777">
        <w:trPr>
          <w:trHeight w:val="585"/>
        </w:trPr>
        <w:tc>
          <w:tcPr>
            <w:tcW w:w="1414" w:type="dxa"/>
          </w:tcPr>
          <w:p w14:paraId="1E954633" w14:textId="77777777" w:rsidR="008337D1" w:rsidRDefault="00ED3CD3">
            <w:pPr>
              <w:pStyle w:val="TableParagraph"/>
              <w:spacing w:line="292" w:lineRule="exact"/>
              <w:rPr>
                <w:sz w:val="24"/>
              </w:rPr>
            </w:pPr>
            <w:r>
              <w:rPr>
                <w:spacing w:val="-5"/>
                <w:sz w:val="24"/>
              </w:rPr>
              <w:t>9.2</w:t>
            </w:r>
          </w:p>
        </w:tc>
        <w:tc>
          <w:tcPr>
            <w:tcW w:w="6526" w:type="dxa"/>
          </w:tcPr>
          <w:p w14:paraId="5FB2E16D" w14:textId="77777777" w:rsidR="008337D1" w:rsidRDefault="00ED3CD3">
            <w:pPr>
              <w:pStyle w:val="TableParagraph"/>
              <w:spacing w:line="292" w:lineRule="exact"/>
              <w:rPr>
                <w:sz w:val="24"/>
              </w:rPr>
            </w:pPr>
            <w:r>
              <w:rPr>
                <w:sz w:val="24"/>
              </w:rPr>
              <w:t>(Unlicensed)</w:t>
            </w:r>
            <w:r>
              <w:rPr>
                <w:spacing w:val="-6"/>
                <w:sz w:val="24"/>
              </w:rPr>
              <w:t xml:space="preserve"> </w:t>
            </w:r>
            <w:r>
              <w:rPr>
                <w:sz w:val="24"/>
              </w:rPr>
              <w:t>Family</w:t>
            </w:r>
            <w:r>
              <w:rPr>
                <w:spacing w:val="-5"/>
                <w:sz w:val="24"/>
              </w:rPr>
              <w:t xml:space="preserve"> </w:t>
            </w:r>
            <w:r>
              <w:rPr>
                <w:sz w:val="24"/>
              </w:rPr>
              <w:t>Entertainment</w:t>
            </w:r>
            <w:r>
              <w:rPr>
                <w:spacing w:val="-1"/>
                <w:sz w:val="24"/>
              </w:rPr>
              <w:t xml:space="preserve"> </w:t>
            </w:r>
            <w:r>
              <w:rPr>
                <w:sz w:val="24"/>
              </w:rPr>
              <w:t>Centres</w:t>
            </w:r>
            <w:r>
              <w:rPr>
                <w:spacing w:val="-3"/>
                <w:sz w:val="24"/>
              </w:rPr>
              <w:t xml:space="preserve"> </w:t>
            </w:r>
            <w:r>
              <w:rPr>
                <w:sz w:val="24"/>
              </w:rPr>
              <w:t>Gaming</w:t>
            </w:r>
            <w:r>
              <w:rPr>
                <w:spacing w:val="-3"/>
                <w:sz w:val="24"/>
              </w:rPr>
              <w:t xml:space="preserve"> </w:t>
            </w:r>
            <w:r>
              <w:rPr>
                <w:spacing w:val="-2"/>
                <w:sz w:val="24"/>
              </w:rPr>
              <w:t>Machine</w:t>
            </w:r>
          </w:p>
          <w:p w14:paraId="6C7EF6B3" w14:textId="77777777" w:rsidR="008337D1" w:rsidRDefault="00ED3CD3">
            <w:pPr>
              <w:pStyle w:val="TableParagraph"/>
              <w:spacing w:line="273" w:lineRule="exact"/>
              <w:rPr>
                <w:sz w:val="24"/>
              </w:rPr>
            </w:pPr>
            <w:r>
              <w:rPr>
                <w:spacing w:val="-2"/>
                <w:sz w:val="24"/>
              </w:rPr>
              <w:t>Permits</w:t>
            </w:r>
          </w:p>
        </w:tc>
        <w:tc>
          <w:tcPr>
            <w:tcW w:w="1078" w:type="dxa"/>
          </w:tcPr>
          <w:p w14:paraId="5DCB24A4" w14:textId="6EFCE991" w:rsidR="008337D1" w:rsidRDefault="00ED3CD3">
            <w:pPr>
              <w:pStyle w:val="TableParagraph"/>
              <w:spacing w:line="292" w:lineRule="exact"/>
              <w:ind w:left="10"/>
              <w:jc w:val="center"/>
              <w:rPr>
                <w:sz w:val="24"/>
              </w:rPr>
            </w:pPr>
            <w:r>
              <w:rPr>
                <w:spacing w:val="-5"/>
                <w:sz w:val="24"/>
              </w:rPr>
              <w:t>2</w:t>
            </w:r>
            <w:r w:rsidR="00071FDA">
              <w:rPr>
                <w:spacing w:val="-5"/>
                <w:sz w:val="24"/>
              </w:rPr>
              <w:t>3</w:t>
            </w:r>
          </w:p>
        </w:tc>
      </w:tr>
      <w:tr w:rsidR="008337D1" w14:paraId="5F3ED735" w14:textId="77777777">
        <w:trPr>
          <w:trHeight w:val="292"/>
        </w:trPr>
        <w:tc>
          <w:tcPr>
            <w:tcW w:w="1414" w:type="dxa"/>
          </w:tcPr>
          <w:p w14:paraId="01892571" w14:textId="77777777" w:rsidR="008337D1" w:rsidRDefault="00ED3CD3">
            <w:pPr>
              <w:pStyle w:val="TableParagraph"/>
              <w:rPr>
                <w:sz w:val="24"/>
              </w:rPr>
            </w:pPr>
            <w:r>
              <w:rPr>
                <w:spacing w:val="-5"/>
                <w:sz w:val="24"/>
              </w:rPr>
              <w:t>9.3</w:t>
            </w:r>
          </w:p>
        </w:tc>
        <w:tc>
          <w:tcPr>
            <w:tcW w:w="6526" w:type="dxa"/>
          </w:tcPr>
          <w:p w14:paraId="056E1195" w14:textId="77777777" w:rsidR="008337D1" w:rsidRDefault="00ED3CD3">
            <w:pPr>
              <w:pStyle w:val="TableParagraph"/>
              <w:rPr>
                <w:sz w:val="24"/>
              </w:rPr>
            </w:pPr>
            <w:r>
              <w:rPr>
                <w:sz w:val="24"/>
              </w:rPr>
              <w:t>Prize</w:t>
            </w:r>
            <w:r>
              <w:rPr>
                <w:spacing w:val="-1"/>
                <w:sz w:val="24"/>
              </w:rPr>
              <w:t xml:space="preserve"> </w:t>
            </w:r>
            <w:r>
              <w:rPr>
                <w:sz w:val="24"/>
              </w:rPr>
              <w:t>Gaming</w:t>
            </w:r>
            <w:r>
              <w:rPr>
                <w:spacing w:val="-1"/>
                <w:sz w:val="24"/>
              </w:rPr>
              <w:t xml:space="preserve"> </w:t>
            </w:r>
            <w:r>
              <w:rPr>
                <w:spacing w:val="-2"/>
                <w:sz w:val="24"/>
              </w:rPr>
              <w:t>Permit</w:t>
            </w:r>
          </w:p>
        </w:tc>
        <w:tc>
          <w:tcPr>
            <w:tcW w:w="1078" w:type="dxa"/>
          </w:tcPr>
          <w:p w14:paraId="6AA53714" w14:textId="4EA77306" w:rsidR="008337D1" w:rsidRDefault="00ED3CD3">
            <w:pPr>
              <w:pStyle w:val="TableParagraph"/>
              <w:ind w:left="10"/>
              <w:jc w:val="center"/>
              <w:rPr>
                <w:sz w:val="24"/>
              </w:rPr>
            </w:pPr>
            <w:r>
              <w:rPr>
                <w:spacing w:val="-5"/>
                <w:sz w:val="24"/>
              </w:rPr>
              <w:t>2</w:t>
            </w:r>
            <w:r w:rsidR="00071FDA">
              <w:rPr>
                <w:spacing w:val="-5"/>
                <w:sz w:val="24"/>
              </w:rPr>
              <w:t>4</w:t>
            </w:r>
          </w:p>
        </w:tc>
      </w:tr>
      <w:tr w:rsidR="008337D1" w14:paraId="2E870B29" w14:textId="77777777">
        <w:trPr>
          <w:trHeight w:val="292"/>
        </w:trPr>
        <w:tc>
          <w:tcPr>
            <w:tcW w:w="1414" w:type="dxa"/>
          </w:tcPr>
          <w:p w14:paraId="08D2FE26" w14:textId="77777777" w:rsidR="008337D1" w:rsidRDefault="00ED3CD3">
            <w:pPr>
              <w:pStyle w:val="TableParagraph"/>
              <w:rPr>
                <w:sz w:val="24"/>
              </w:rPr>
            </w:pPr>
            <w:r>
              <w:rPr>
                <w:spacing w:val="-5"/>
                <w:sz w:val="24"/>
              </w:rPr>
              <w:t>9.4</w:t>
            </w:r>
          </w:p>
        </w:tc>
        <w:tc>
          <w:tcPr>
            <w:tcW w:w="6526" w:type="dxa"/>
          </w:tcPr>
          <w:p w14:paraId="216CAEE1" w14:textId="77777777" w:rsidR="008337D1" w:rsidRDefault="00ED3CD3">
            <w:pPr>
              <w:pStyle w:val="TableParagraph"/>
              <w:rPr>
                <w:sz w:val="24"/>
              </w:rPr>
            </w:pPr>
            <w:r>
              <w:rPr>
                <w:sz w:val="24"/>
              </w:rPr>
              <w:t>Club Gaming</w:t>
            </w:r>
            <w:r>
              <w:rPr>
                <w:spacing w:val="-2"/>
                <w:sz w:val="24"/>
              </w:rPr>
              <w:t xml:space="preserve"> </w:t>
            </w:r>
            <w:r>
              <w:rPr>
                <w:sz w:val="24"/>
              </w:rPr>
              <w:t>and Club</w:t>
            </w:r>
            <w:r>
              <w:rPr>
                <w:spacing w:val="-3"/>
                <w:sz w:val="24"/>
              </w:rPr>
              <w:t xml:space="preserve"> </w:t>
            </w:r>
            <w:r>
              <w:rPr>
                <w:sz w:val="24"/>
              </w:rPr>
              <w:t>Machines</w:t>
            </w:r>
            <w:r>
              <w:rPr>
                <w:spacing w:val="-3"/>
                <w:sz w:val="24"/>
              </w:rPr>
              <w:t xml:space="preserve"> </w:t>
            </w:r>
            <w:r>
              <w:rPr>
                <w:spacing w:val="-2"/>
                <w:sz w:val="24"/>
              </w:rPr>
              <w:t>Permit</w:t>
            </w:r>
          </w:p>
        </w:tc>
        <w:tc>
          <w:tcPr>
            <w:tcW w:w="1078" w:type="dxa"/>
          </w:tcPr>
          <w:p w14:paraId="617DB49E" w14:textId="28FAD055" w:rsidR="008337D1" w:rsidRDefault="00ED3CD3">
            <w:pPr>
              <w:pStyle w:val="TableParagraph"/>
              <w:ind w:left="10"/>
              <w:jc w:val="center"/>
              <w:rPr>
                <w:sz w:val="24"/>
              </w:rPr>
            </w:pPr>
            <w:r>
              <w:rPr>
                <w:spacing w:val="-5"/>
                <w:sz w:val="24"/>
              </w:rPr>
              <w:t>2</w:t>
            </w:r>
            <w:r w:rsidR="00071FDA">
              <w:rPr>
                <w:spacing w:val="-5"/>
                <w:sz w:val="24"/>
              </w:rPr>
              <w:t>4</w:t>
            </w:r>
          </w:p>
        </w:tc>
      </w:tr>
      <w:tr w:rsidR="008337D1" w14:paraId="2AE649B1" w14:textId="77777777">
        <w:trPr>
          <w:trHeight w:val="294"/>
        </w:trPr>
        <w:tc>
          <w:tcPr>
            <w:tcW w:w="1414" w:type="dxa"/>
          </w:tcPr>
          <w:p w14:paraId="0DC3DDBE" w14:textId="77777777" w:rsidR="008337D1" w:rsidRDefault="00ED3CD3">
            <w:pPr>
              <w:pStyle w:val="TableParagraph"/>
              <w:spacing w:before="1" w:line="273" w:lineRule="exact"/>
              <w:rPr>
                <w:sz w:val="24"/>
              </w:rPr>
            </w:pPr>
            <w:r>
              <w:rPr>
                <w:spacing w:val="-5"/>
                <w:sz w:val="24"/>
              </w:rPr>
              <w:t>9.5</w:t>
            </w:r>
          </w:p>
        </w:tc>
        <w:tc>
          <w:tcPr>
            <w:tcW w:w="6526" w:type="dxa"/>
          </w:tcPr>
          <w:p w14:paraId="2E1E7E31" w14:textId="77777777" w:rsidR="008337D1" w:rsidRDefault="00ED3CD3">
            <w:pPr>
              <w:pStyle w:val="TableParagraph"/>
              <w:spacing w:before="1" w:line="273" w:lineRule="exact"/>
              <w:rPr>
                <w:sz w:val="24"/>
              </w:rPr>
            </w:pPr>
            <w:r>
              <w:rPr>
                <w:sz w:val="24"/>
              </w:rPr>
              <w:t>Temporary</w:t>
            </w:r>
            <w:r>
              <w:rPr>
                <w:spacing w:val="-3"/>
                <w:sz w:val="24"/>
              </w:rPr>
              <w:t xml:space="preserve"> </w:t>
            </w:r>
            <w:r>
              <w:rPr>
                <w:sz w:val="24"/>
              </w:rPr>
              <w:t>Use</w:t>
            </w:r>
            <w:r>
              <w:rPr>
                <w:spacing w:val="-2"/>
                <w:sz w:val="24"/>
              </w:rPr>
              <w:t xml:space="preserve"> Notices</w:t>
            </w:r>
          </w:p>
        </w:tc>
        <w:tc>
          <w:tcPr>
            <w:tcW w:w="1078" w:type="dxa"/>
          </w:tcPr>
          <w:p w14:paraId="62DBF22B" w14:textId="479439C2" w:rsidR="008337D1" w:rsidRDefault="00ED3CD3">
            <w:pPr>
              <w:pStyle w:val="TableParagraph"/>
              <w:spacing w:before="1" w:line="273" w:lineRule="exact"/>
              <w:ind w:left="10"/>
              <w:jc w:val="center"/>
              <w:rPr>
                <w:sz w:val="24"/>
              </w:rPr>
            </w:pPr>
            <w:r>
              <w:rPr>
                <w:spacing w:val="-5"/>
                <w:sz w:val="24"/>
              </w:rPr>
              <w:t>2</w:t>
            </w:r>
            <w:r w:rsidR="00071FDA">
              <w:rPr>
                <w:spacing w:val="-5"/>
                <w:sz w:val="24"/>
              </w:rPr>
              <w:t>5</w:t>
            </w:r>
          </w:p>
        </w:tc>
      </w:tr>
    </w:tbl>
    <w:p w14:paraId="5FA5DE9F" w14:textId="77777777" w:rsidR="008337D1" w:rsidRDefault="008337D1">
      <w:pPr>
        <w:spacing w:line="273" w:lineRule="exact"/>
        <w:jc w:val="center"/>
        <w:rPr>
          <w:sz w:val="24"/>
        </w:rPr>
        <w:sectPr w:rsidR="008337D1">
          <w:pgSz w:w="11910" w:h="16840"/>
          <w:pgMar w:top="1400" w:right="360" w:bottom="1378" w:left="1320" w:header="0" w:footer="101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6526"/>
        <w:gridCol w:w="1078"/>
      </w:tblGrid>
      <w:tr w:rsidR="008337D1" w14:paraId="4BD26BBA" w14:textId="77777777">
        <w:trPr>
          <w:trHeight w:val="292"/>
        </w:trPr>
        <w:tc>
          <w:tcPr>
            <w:tcW w:w="1414" w:type="dxa"/>
          </w:tcPr>
          <w:p w14:paraId="795A5300" w14:textId="77777777" w:rsidR="008337D1" w:rsidRDefault="00ED3CD3">
            <w:pPr>
              <w:pStyle w:val="TableParagraph"/>
              <w:rPr>
                <w:sz w:val="24"/>
              </w:rPr>
            </w:pPr>
            <w:r>
              <w:rPr>
                <w:spacing w:val="-5"/>
                <w:sz w:val="24"/>
              </w:rPr>
              <w:t>9.6</w:t>
            </w:r>
          </w:p>
        </w:tc>
        <w:tc>
          <w:tcPr>
            <w:tcW w:w="6526" w:type="dxa"/>
          </w:tcPr>
          <w:p w14:paraId="192F0DA8" w14:textId="77777777" w:rsidR="008337D1" w:rsidRDefault="00ED3CD3">
            <w:pPr>
              <w:pStyle w:val="TableParagraph"/>
              <w:rPr>
                <w:sz w:val="24"/>
              </w:rPr>
            </w:pPr>
            <w:r>
              <w:rPr>
                <w:sz w:val="24"/>
              </w:rPr>
              <w:t>Occasional</w:t>
            </w:r>
            <w:r>
              <w:rPr>
                <w:spacing w:val="-2"/>
                <w:sz w:val="24"/>
              </w:rPr>
              <w:t xml:space="preserve"> </w:t>
            </w:r>
            <w:r>
              <w:rPr>
                <w:sz w:val="24"/>
              </w:rPr>
              <w:t>Use</w:t>
            </w:r>
            <w:r>
              <w:rPr>
                <w:spacing w:val="-1"/>
                <w:sz w:val="24"/>
              </w:rPr>
              <w:t xml:space="preserve"> </w:t>
            </w:r>
            <w:r>
              <w:rPr>
                <w:spacing w:val="-2"/>
                <w:sz w:val="24"/>
              </w:rPr>
              <w:t>Notices</w:t>
            </w:r>
          </w:p>
        </w:tc>
        <w:tc>
          <w:tcPr>
            <w:tcW w:w="1078" w:type="dxa"/>
          </w:tcPr>
          <w:p w14:paraId="3D2B93D0" w14:textId="5AD731D6" w:rsidR="008337D1" w:rsidRDefault="00ED3CD3">
            <w:pPr>
              <w:pStyle w:val="TableParagraph"/>
              <w:ind w:left="10"/>
              <w:jc w:val="center"/>
              <w:rPr>
                <w:sz w:val="24"/>
              </w:rPr>
            </w:pPr>
            <w:r>
              <w:rPr>
                <w:spacing w:val="-5"/>
                <w:sz w:val="24"/>
              </w:rPr>
              <w:t>2</w:t>
            </w:r>
            <w:r w:rsidR="00071FDA">
              <w:rPr>
                <w:spacing w:val="-5"/>
                <w:sz w:val="24"/>
              </w:rPr>
              <w:t>5</w:t>
            </w:r>
          </w:p>
        </w:tc>
      </w:tr>
      <w:tr w:rsidR="008337D1" w14:paraId="5D74AD77" w14:textId="77777777">
        <w:trPr>
          <w:trHeight w:val="292"/>
        </w:trPr>
        <w:tc>
          <w:tcPr>
            <w:tcW w:w="1414" w:type="dxa"/>
          </w:tcPr>
          <w:p w14:paraId="627B9E41" w14:textId="77777777" w:rsidR="008337D1" w:rsidRDefault="00ED3CD3">
            <w:pPr>
              <w:pStyle w:val="TableParagraph"/>
              <w:rPr>
                <w:sz w:val="24"/>
              </w:rPr>
            </w:pPr>
            <w:r>
              <w:rPr>
                <w:spacing w:val="-5"/>
                <w:sz w:val="24"/>
              </w:rPr>
              <w:lastRenderedPageBreak/>
              <w:t>9.7</w:t>
            </w:r>
          </w:p>
        </w:tc>
        <w:tc>
          <w:tcPr>
            <w:tcW w:w="6526" w:type="dxa"/>
          </w:tcPr>
          <w:p w14:paraId="3B72FBBB" w14:textId="77777777" w:rsidR="008337D1" w:rsidRDefault="00ED3CD3">
            <w:pPr>
              <w:pStyle w:val="TableParagraph"/>
              <w:rPr>
                <w:sz w:val="24"/>
              </w:rPr>
            </w:pPr>
            <w:r>
              <w:rPr>
                <w:sz w:val="24"/>
              </w:rPr>
              <w:t>Small Society</w:t>
            </w:r>
            <w:r>
              <w:rPr>
                <w:spacing w:val="-1"/>
                <w:sz w:val="24"/>
              </w:rPr>
              <w:t xml:space="preserve"> </w:t>
            </w:r>
            <w:r>
              <w:rPr>
                <w:spacing w:val="-2"/>
                <w:sz w:val="24"/>
              </w:rPr>
              <w:t>Lotteries</w:t>
            </w:r>
          </w:p>
        </w:tc>
        <w:tc>
          <w:tcPr>
            <w:tcW w:w="1078" w:type="dxa"/>
          </w:tcPr>
          <w:p w14:paraId="452FFFC9" w14:textId="6AEB4A96" w:rsidR="008337D1" w:rsidRDefault="00ED3CD3">
            <w:pPr>
              <w:pStyle w:val="TableParagraph"/>
              <w:ind w:left="10"/>
              <w:jc w:val="center"/>
              <w:rPr>
                <w:sz w:val="24"/>
              </w:rPr>
            </w:pPr>
            <w:r>
              <w:rPr>
                <w:spacing w:val="-5"/>
                <w:sz w:val="24"/>
              </w:rPr>
              <w:t>2</w:t>
            </w:r>
            <w:r w:rsidR="00071FDA">
              <w:rPr>
                <w:spacing w:val="-5"/>
                <w:sz w:val="24"/>
              </w:rPr>
              <w:t>6</w:t>
            </w:r>
          </w:p>
        </w:tc>
      </w:tr>
      <w:tr w:rsidR="008337D1" w14:paraId="7662C505" w14:textId="77777777">
        <w:trPr>
          <w:trHeight w:val="294"/>
        </w:trPr>
        <w:tc>
          <w:tcPr>
            <w:tcW w:w="1414" w:type="dxa"/>
          </w:tcPr>
          <w:p w14:paraId="602F9A33" w14:textId="77777777" w:rsidR="008337D1" w:rsidRDefault="00ED3CD3">
            <w:pPr>
              <w:pStyle w:val="TableParagraph"/>
              <w:spacing w:before="1" w:line="273" w:lineRule="exact"/>
              <w:rPr>
                <w:sz w:val="24"/>
              </w:rPr>
            </w:pPr>
            <w:r>
              <w:rPr>
                <w:sz w:val="24"/>
              </w:rPr>
              <w:t>Appendix</w:t>
            </w:r>
            <w:r>
              <w:rPr>
                <w:spacing w:val="-1"/>
                <w:sz w:val="24"/>
              </w:rPr>
              <w:t xml:space="preserve"> </w:t>
            </w:r>
            <w:r>
              <w:rPr>
                <w:spacing w:val="-10"/>
                <w:sz w:val="24"/>
              </w:rPr>
              <w:t>1</w:t>
            </w:r>
          </w:p>
        </w:tc>
        <w:tc>
          <w:tcPr>
            <w:tcW w:w="6526" w:type="dxa"/>
          </w:tcPr>
          <w:p w14:paraId="1D3B8CEB" w14:textId="77777777" w:rsidR="008337D1" w:rsidRDefault="00ED3CD3">
            <w:pPr>
              <w:pStyle w:val="TableParagraph"/>
              <w:spacing w:before="1" w:line="273" w:lineRule="exact"/>
              <w:rPr>
                <w:sz w:val="24"/>
              </w:rPr>
            </w:pPr>
            <w:r>
              <w:rPr>
                <w:sz w:val="24"/>
              </w:rPr>
              <w:t>Responsible</w:t>
            </w:r>
            <w:r>
              <w:rPr>
                <w:spacing w:val="-4"/>
                <w:sz w:val="24"/>
              </w:rPr>
              <w:t xml:space="preserve"> </w:t>
            </w:r>
            <w:r>
              <w:rPr>
                <w:sz w:val="24"/>
              </w:rPr>
              <w:t>Authorities</w:t>
            </w:r>
            <w:r>
              <w:rPr>
                <w:spacing w:val="-5"/>
                <w:sz w:val="24"/>
              </w:rPr>
              <w:t xml:space="preserve"> </w:t>
            </w:r>
            <w:r>
              <w:rPr>
                <w:sz w:val="24"/>
              </w:rPr>
              <w:t>Contact</w:t>
            </w:r>
            <w:r>
              <w:rPr>
                <w:spacing w:val="-3"/>
                <w:sz w:val="24"/>
              </w:rPr>
              <w:t xml:space="preserve"> </w:t>
            </w:r>
            <w:r>
              <w:rPr>
                <w:spacing w:val="-2"/>
                <w:sz w:val="24"/>
              </w:rPr>
              <w:t>Details</w:t>
            </w:r>
          </w:p>
        </w:tc>
        <w:tc>
          <w:tcPr>
            <w:tcW w:w="1078" w:type="dxa"/>
          </w:tcPr>
          <w:p w14:paraId="1099C68D" w14:textId="165B4EE2" w:rsidR="008337D1" w:rsidRDefault="00ED3CD3">
            <w:pPr>
              <w:pStyle w:val="TableParagraph"/>
              <w:spacing w:before="1" w:line="273" w:lineRule="exact"/>
              <w:ind w:left="10"/>
              <w:jc w:val="center"/>
              <w:rPr>
                <w:sz w:val="24"/>
              </w:rPr>
            </w:pPr>
            <w:r>
              <w:rPr>
                <w:spacing w:val="-5"/>
                <w:sz w:val="24"/>
              </w:rPr>
              <w:t>2</w:t>
            </w:r>
            <w:r w:rsidR="00071FDA">
              <w:rPr>
                <w:spacing w:val="-5"/>
                <w:sz w:val="24"/>
              </w:rPr>
              <w:t>7</w:t>
            </w:r>
          </w:p>
        </w:tc>
      </w:tr>
      <w:tr w:rsidR="008337D1" w14:paraId="36EBC62A" w14:textId="77777777">
        <w:trPr>
          <w:trHeight w:val="292"/>
        </w:trPr>
        <w:tc>
          <w:tcPr>
            <w:tcW w:w="1414" w:type="dxa"/>
          </w:tcPr>
          <w:p w14:paraId="462D3AB1" w14:textId="77777777" w:rsidR="008337D1" w:rsidRDefault="00ED3CD3">
            <w:pPr>
              <w:pStyle w:val="TableParagraph"/>
              <w:rPr>
                <w:sz w:val="24"/>
              </w:rPr>
            </w:pPr>
            <w:r>
              <w:rPr>
                <w:sz w:val="24"/>
              </w:rPr>
              <w:t>Appendix</w:t>
            </w:r>
            <w:r>
              <w:rPr>
                <w:spacing w:val="-1"/>
                <w:sz w:val="24"/>
              </w:rPr>
              <w:t xml:space="preserve"> </w:t>
            </w:r>
            <w:r>
              <w:rPr>
                <w:spacing w:val="-10"/>
                <w:sz w:val="24"/>
              </w:rPr>
              <w:t>2</w:t>
            </w:r>
          </w:p>
        </w:tc>
        <w:tc>
          <w:tcPr>
            <w:tcW w:w="6526" w:type="dxa"/>
          </w:tcPr>
          <w:p w14:paraId="5031651A" w14:textId="77777777" w:rsidR="008337D1" w:rsidRDefault="00ED3CD3">
            <w:pPr>
              <w:pStyle w:val="TableParagraph"/>
              <w:rPr>
                <w:sz w:val="24"/>
              </w:rPr>
            </w:pPr>
            <w:r>
              <w:rPr>
                <w:sz w:val="24"/>
              </w:rPr>
              <w:t>Consultation</w:t>
            </w:r>
            <w:r>
              <w:rPr>
                <w:spacing w:val="-1"/>
                <w:sz w:val="24"/>
              </w:rPr>
              <w:t xml:space="preserve"> </w:t>
            </w:r>
            <w:r>
              <w:rPr>
                <w:spacing w:val="-2"/>
                <w:sz w:val="24"/>
              </w:rPr>
              <w:t>Responses</w:t>
            </w:r>
          </w:p>
        </w:tc>
        <w:tc>
          <w:tcPr>
            <w:tcW w:w="1078" w:type="dxa"/>
          </w:tcPr>
          <w:p w14:paraId="12007741" w14:textId="7760A18B" w:rsidR="008337D1" w:rsidRDefault="00071FDA">
            <w:pPr>
              <w:pStyle w:val="TableParagraph"/>
              <w:ind w:left="10"/>
              <w:jc w:val="center"/>
              <w:rPr>
                <w:sz w:val="24"/>
              </w:rPr>
            </w:pPr>
            <w:r>
              <w:rPr>
                <w:spacing w:val="-5"/>
                <w:sz w:val="24"/>
              </w:rPr>
              <w:t>28</w:t>
            </w:r>
          </w:p>
        </w:tc>
      </w:tr>
      <w:tr w:rsidR="008337D1" w14:paraId="01FDD2E4" w14:textId="77777777">
        <w:trPr>
          <w:trHeight w:val="292"/>
        </w:trPr>
        <w:tc>
          <w:tcPr>
            <w:tcW w:w="1414" w:type="dxa"/>
          </w:tcPr>
          <w:p w14:paraId="0E1E1306" w14:textId="77777777" w:rsidR="008337D1" w:rsidRDefault="00ED3CD3">
            <w:pPr>
              <w:pStyle w:val="TableParagraph"/>
              <w:rPr>
                <w:sz w:val="24"/>
              </w:rPr>
            </w:pPr>
            <w:r>
              <w:rPr>
                <w:sz w:val="24"/>
              </w:rPr>
              <w:t>Appendix</w:t>
            </w:r>
            <w:r>
              <w:rPr>
                <w:spacing w:val="-1"/>
                <w:sz w:val="24"/>
              </w:rPr>
              <w:t xml:space="preserve"> </w:t>
            </w:r>
            <w:r>
              <w:rPr>
                <w:spacing w:val="-10"/>
                <w:sz w:val="24"/>
              </w:rPr>
              <w:t>3</w:t>
            </w:r>
          </w:p>
        </w:tc>
        <w:tc>
          <w:tcPr>
            <w:tcW w:w="6526" w:type="dxa"/>
          </w:tcPr>
          <w:p w14:paraId="32CC97E2" w14:textId="77777777" w:rsidR="008337D1" w:rsidRDefault="00ED3CD3">
            <w:pPr>
              <w:pStyle w:val="TableParagraph"/>
              <w:rPr>
                <w:sz w:val="24"/>
              </w:rPr>
            </w:pPr>
            <w:r>
              <w:rPr>
                <w:sz w:val="24"/>
              </w:rPr>
              <w:t>Scheme</w:t>
            </w:r>
            <w:r>
              <w:rPr>
                <w:spacing w:val="-1"/>
                <w:sz w:val="24"/>
              </w:rPr>
              <w:t xml:space="preserve"> </w:t>
            </w:r>
            <w:r>
              <w:rPr>
                <w:sz w:val="24"/>
              </w:rPr>
              <w:t>of</w:t>
            </w:r>
            <w:r>
              <w:rPr>
                <w:spacing w:val="-1"/>
                <w:sz w:val="24"/>
              </w:rPr>
              <w:t xml:space="preserve"> </w:t>
            </w:r>
            <w:r>
              <w:rPr>
                <w:spacing w:val="-2"/>
                <w:sz w:val="24"/>
              </w:rPr>
              <w:t>Delegation</w:t>
            </w:r>
          </w:p>
        </w:tc>
        <w:tc>
          <w:tcPr>
            <w:tcW w:w="1078" w:type="dxa"/>
          </w:tcPr>
          <w:p w14:paraId="6DEB969C" w14:textId="3050CA4E" w:rsidR="008337D1" w:rsidRDefault="00071FDA">
            <w:pPr>
              <w:pStyle w:val="TableParagraph"/>
              <w:ind w:left="10"/>
              <w:jc w:val="center"/>
              <w:rPr>
                <w:sz w:val="24"/>
              </w:rPr>
            </w:pPr>
            <w:r>
              <w:rPr>
                <w:spacing w:val="-5"/>
                <w:sz w:val="24"/>
              </w:rPr>
              <w:t>29</w:t>
            </w:r>
          </w:p>
        </w:tc>
      </w:tr>
      <w:tr w:rsidR="008337D1" w14:paraId="137B578C" w14:textId="77777777">
        <w:trPr>
          <w:trHeight w:val="294"/>
        </w:trPr>
        <w:tc>
          <w:tcPr>
            <w:tcW w:w="1414" w:type="dxa"/>
          </w:tcPr>
          <w:p w14:paraId="01901DD1" w14:textId="77777777" w:rsidR="008337D1" w:rsidRDefault="00ED3CD3">
            <w:pPr>
              <w:pStyle w:val="TableParagraph"/>
              <w:spacing w:line="275" w:lineRule="exact"/>
              <w:rPr>
                <w:sz w:val="24"/>
              </w:rPr>
            </w:pPr>
            <w:r>
              <w:rPr>
                <w:sz w:val="24"/>
              </w:rPr>
              <w:t>Appendix</w:t>
            </w:r>
            <w:r>
              <w:rPr>
                <w:spacing w:val="-1"/>
                <w:sz w:val="24"/>
              </w:rPr>
              <w:t xml:space="preserve"> </w:t>
            </w:r>
            <w:r>
              <w:rPr>
                <w:spacing w:val="-10"/>
                <w:sz w:val="24"/>
              </w:rPr>
              <w:t>4</w:t>
            </w:r>
          </w:p>
        </w:tc>
        <w:tc>
          <w:tcPr>
            <w:tcW w:w="6526" w:type="dxa"/>
          </w:tcPr>
          <w:p w14:paraId="10D49C1E" w14:textId="77777777" w:rsidR="008337D1" w:rsidRDefault="00ED3CD3">
            <w:pPr>
              <w:pStyle w:val="TableParagraph"/>
              <w:spacing w:line="275" w:lineRule="exact"/>
              <w:rPr>
                <w:sz w:val="24"/>
              </w:rPr>
            </w:pPr>
            <w:r>
              <w:rPr>
                <w:sz w:val="24"/>
              </w:rPr>
              <w:t>Categories</w:t>
            </w:r>
            <w:r>
              <w:rPr>
                <w:spacing w:val="-3"/>
                <w:sz w:val="24"/>
              </w:rPr>
              <w:t xml:space="preserve"> </w:t>
            </w:r>
            <w:r>
              <w:rPr>
                <w:sz w:val="24"/>
              </w:rPr>
              <w:t>of</w:t>
            </w:r>
            <w:r>
              <w:rPr>
                <w:spacing w:val="-1"/>
                <w:sz w:val="24"/>
              </w:rPr>
              <w:t xml:space="preserve"> </w:t>
            </w:r>
            <w:r>
              <w:rPr>
                <w:sz w:val="24"/>
              </w:rPr>
              <w:t>Gaming</w:t>
            </w:r>
            <w:r>
              <w:rPr>
                <w:spacing w:val="-2"/>
                <w:sz w:val="24"/>
              </w:rPr>
              <w:t xml:space="preserve"> Machines</w:t>
            </w:r>
          </w:p>
        </w:tc>
        <w:tc>
          <w:tcPr>
            <w:tcW w:w="1078" w:type="dxa"/>
          </w:tcPr>
          <w:p w14:paraId="4775F66C" w14:textId="62830696" w:rsidR="008337D1" w:rsidRDefault="00ED3CD3">
            <w:pPr>
              <w:pStyle w:val="TableParagraph"/>
              <w:spacing w:line="275" w:lineRule="exact"/>
              <w:ind w:left="10" w:right="1"/>
              <w:jc w:val="center"/>
              <w:rPr>
                <w:sz w:val="24"/>
              </w:rPr>
            </w:pPr>
            <w:r>
              <w:rPr>
                <w:spacing w:val="-5"/>
                <w:sz w:val="24"/>
              </w:rPr>
              <w:t>3</w:t>
            </w:r>
            <w:r w:rsidR="00071FDA">
              <w:rPr>
                <w:spacing w:val="-5"/>
                <w:sz w:val="24"/>
              </w:rPr>
              <w:t>0</w:t>
            </w:r>
          </w:p>
        </w:tc>
      </w:tr>
    </w:tbl>
    <w:p w14:paraId="7DDA5864" w14:textId="77777777" w:rsidR="008337D1" w:rsidRDefault="008337D1">
      <w:pPr>
        <w:spacing w:line="275" w:lineRule="exact"/>
        <w:jc w:val="center"/>
        <w:rPr>
          <w:sz w:val="24"/>
        </w:rPr>
        <w:sectPr w:rsidR="008337D1">
          <w:type w:val="continuous"/>
          <w:pgSz w:w="11910" w:h="16840"/>
          <w:pgMar w:top="1400" w:right="360" w:bottom="1200" w:left="1320" w:header="0" w:footer="1010" w:gutter="0"/>
          <w:cols w:space="720"/>
        </w:sectPr>
      </w:pPr>
    </w:p>
    <w:p w14:paraId="3C7DFFEC" w14:textId="77777777" w:rsidR="008337D1" w:rsidRDefault="00ED3CD3">
      <w:pPr>
        <w:pStyle w:val="Heading1"/>
        <w:tabs>
          <w:tab w:val="left" w:pos="839"/>
        </w:tabs>
        <w:spacing w:before="41"/>
        <w:ind w:left="352" w:firstLine="0"/>
      </w:pPr>
      <w:r>
        <w:rPr>
          <w:spacing w:val="-10"/>
        </w:rPr>
        <w:lastRenderedPageBreak/>
        <w:t>1</w:t>
      </w:r>
      <w:r>
        <w:tab/>
      </w:r>
      <w:r>
        <w:rPr>
          <w:spacing w:val="-2"/>
        </w:rPr>
        <w:t>Introduction</w:t>
      </w:r>
    </w:p>
    <w:p w14:paraId="48CFC37F" w14:textId="77777777" w:rsidR="008337D1" w:rsidRDefault="00ED3CD3">
      <w:pPr>
        <w:pStyle w:val="BodyText"/>
        <w:spacing w:before="252"/>
        <w:ind w:left="352" w:right="1605"/>
        <w:jc w:val="both"/>
      </w:pPr>
      <w:r>
        <w:t>The</w:t>
      </w:r>
      <w:r>
        <w:rPr>
          <w:spacing w:val="-6"/>
        </w:rPr>
        <w:t xml:space="preserve"> </w:t>
      </w:r>
      <w:r>
        <w:t>Gambling</w:t>
      </w:r>
      <w:r>
        <w:rPr>
          <w:spacing w:val="-7"/>
        </w:rPr>
        <w:t xml:space="preserve"> </w:t>
      </w:r>
      <w:r>
        <w:t>Act</w:t>
      </w:r>
      <w:r>
        <w:rPr>
          <w:spacing w:val="-5"/>
        </w:rPr>
        <w:t xml:space="preserve"> </w:t>
      </w:r>
      <w:r>
        <w:t>2005</w:t>
      </w:r>
      <w:r>
        <w:rPr>
          <w:spacing w:val="-6"/>
        </w:rPr>
        <w:t xml:space="preserve"> </w:t>
      </w:r>
      <w:r>
        <w:t>(the</w:t>
      </w:r>
      <w:r>
        <w:rPr>
          <w:spacing w:val="-6"/>
        </w:rPr>
        <w:t xml:space="preserve"> </w:t>
      </w:r>
      <w:r>
        <w:t>Act)</w:t>
      </w:r>
      <w:r>
        <w:rPr>
          <w:spacing w:val="-7"/>
        </w:rPr>
        <w:t xml:space="preserve"> </w:t>
      </w:r>
      <w:r>
        <w:t>is</w:t>
      </w:r>
      <w:r>
        <w:rPr>
          <w:spacing w:val="-7"/>
        </w:rPr>
        <w:t xml:space="preserve"> </w:t>
      </w:r>
      <w:r>
        <w:t>an</w:t>
      </w:r>
      <w:r>
        <w:rPr>
          <w:spacing w:val="-5"/>
        </w:rPr>
        <w:t xml:space="preserve"> </w:t>
      </w:r>
      <w:r>
        <w:t>Act</w:t>
      </w:r>
      <w:r>
        <w:rPr>
          <w:spacing w:val="-5"/>
        </w:rPr>
        <w:t xml:space="preserve"> </w:t>
      </w:r>
      <w:r>
        <w:t>of</w:t>
      </w:r>
      <w:r>
        <w:rPr>
          <w:spacing w:val="-5"/>
        </w:rPr>
        <w:t xml:space="preserve"> </w:t>
      </w:r>
      <w:r>
        <w:t>UK</w:t>
      </w:r>
      <w:r>
        <w:rPr>
          <w:spacing w:val="-6"/>
        </w:rPr>
        <w:t xml:space="preserve"> </w:t>
      </w:r>
      <w:r>
        <w:t>Parliament</w:t>
      </w:r>
      <w:r>
        <w:rPr>
          <w:spacing w:val="-5"/>
        </w:rPr>
        <w:t xml:space="preserve"> </w:t>
      </w:r>
      <w:r>
        <w:t>and</w:t>
      </w:r>
      <w:r>
        <w:rPr>
          <w:spacing w:val="-5"/>
        </w:rPr>
        <w:t xml:space="preserve"> </w:t>
      </w:r>
      <w:r>
        <w:t>is</w:t>
      </w:r>
      <w:r>
        <w:rPr>
          <w:spacing w:val="-7"/>
        </w:rPr>
        <w:t xml:space="preserve"> </w:t>
      </w:r>
      <w:r>
        <w:t>designed</w:t>
      </w:r>
      <w:r>
        <w:rPr>
          <w:spacing w:val="-5"/>
        </w:rPr>
        <w:t xml:space="preserve"> </w:t>
      </w:r>
      <w:r>
        <w:t>to</w:t>
      </w:r>
      <w:r>
        <w:rPr>
          <w:spacing w:val="-6"/>
        </w:rPr>
        <w:t xml:space="preserve"> </w:t>
      </w:r>
      <w:r>
        <w:t>control all forms of gambling. The Act transfers authority for the licensing of gambling activities</w:t>
      </w:r>
      <w:r>
        <w:rPr>
          <w:spacing w:val="-14"/>
        </w:rPr>
        <w:t xml:space="preserve"> </w:t>
      </w:r>
      <w:r>
        <w:t>to</w:t>
      </w:r>
      <w:r>
        <w:rPr>
          <w:spacing w:val="-14"/>
        </w:rPr>
        <w:t xml:space="preserve"> </w:t>
      </w:r>
      <w:r>
        <w:t>Scottish</w:t>
      </w:r>
      <w:r>
        <w:rPr>
          <w:spacing w:val="-11"/>
        </w:rPr>
        <w:t xml:space="preserve"> </w:t>
      </w:r>
      <w:r>
        <w:t>licensing</w:t>
      </w:r>
      <w:r>
        <w:rPr>
          <w:spacing w:val="-12"/>
        </w:rPr>
        <w:t xml:space="preserve"> </w:t>
      </w:r>
      <w:r>
        <w:t>boards,</w:t>
      </w:r>
      <w:r>
        <w:rPr>
          <w:spacing w:val="-12"/>
        </w:rPr>
        <w:t xml:space="preserve"> </w:t>
      </w:r>
      <w:r>
        <w:t>and</w:t>
      </w:r>
      <w:r>
        <w:rPr>
          <w:spacing w:val="-13"/>
        </w:rPr>
        <w:t xml:space="preserve"> </w:t>
      </w:r>
      <w:r>
        <w:t>also</w:t>
      </w:r>
      <w:r>
        <w:rPr>
          <w:spacing w:val="-12"/>
        </w:rPr>
        <w:t xml:space="preserve"> </w:t>
      </w:r>
      <w:r>
        <w:t>created</w:t>
      </w:r>
      <w:r>
        <w:rPr>
          <w:spacing w:val="-13"/>
        </w:rPr>
        <w:t xml:space="preserve"> </w:t>
      </w:r>
      <w:r>
        <w:t>the</w:t>
      </w:r>
      <w:r>
        <w:rPr>
          <w:spacing w:val="-12"/>
        </w:rPr>
        <w:t xml:space="preserve"> </w:t>
      </w:r>
      <w:r>
        <w:t>Gambling</w:t>
      </w:r>
      <w:r>
        <w:rPr>
          <w:spacing w:val="-14"/>
        </w:rPr>
        <w:t xml:space="preserve"> </w:t>
      </w:r>
      <w:r>
        <w:t>Commission</w:t>
      </w:r>
      <w:r>
        <w:rPr>
          <w:spacing w:val="-11"/>
        </w:rPr>
        <w:t xml:space="preserve"> </w:t>
      </w:r>
      <w:r>
        <w:t xml:space="preserve">(the </w:t>
      </w:r>
      <w:r>
        <w:rPr>
          <w:spacing w:val="-2"/>
        </w:rPr>
        <w:t>Commission).</w:t>
      </w:r>
    </w:p>
    <w:p w14:paraId="658BB2E8" w14:textId="77777777" w:rsidR="008337D1" w:rsidRDefault="008337D1">
      <w:pPr>
        <w:pStyle w:val="BodyText"/>
        <w:spacing w:before="1"/>
      </w:pPr>
    </w:p>
    <w:p w14:paraId="3B5B4AF8" w14:textId="77777777" w:rsidR="008337D1" w:rsidRDefault="00ED3CD3">
      <w:pPr>
        <w:pStyle w:val="BodyText"/>
        <w:ind w:left="352" w:right="1603"/>
        <w:jc w:val="both"/>
      </w:pPr>
      <w:r>
        <w:t>The Commission works in partnership with licensing authorities and licensing boards to regulate gambling. The Commission will tend to focus on operators and issues of national</w:t>
      </w:r>
      <w:r>
        <w:rPr>
          <w:spacing w:val="-5"/>
        </w:rPr>
        <w:t xml:space="preserve"> </w:t>
      </w:r>
      <w:r>
        <w:t>or</w:t>
      </w:r>
      <w:r>
        <w:rPr>
          <w:spacing w:val="-5"/>
        </w:rPr>
        <w:t xml:space="preserve"> </w:t>
      </w:r>
      <w:r>
        <w:t>regional</w:t>
      </w:r>
      <w:r>
        <w:rPr>
          <w:spacing w:val="-2"/>
        </w:rPr>
        <w:t xml:space="preserve"> </w:t>
      </w:r>
      <w:r>
        <w:t>significance,</w:t>
      </w:r>
      <w:r>
        <w:rPr>
          <w:spacing w:val="-5"/>
        </w:rPr>
        <w:t xml:space="preserve"> </w:t>
      </w:r>
      <w:r>
        <w:t>and</w:t>
      </w:r>
      <w:r>
        <w:rPr>
          <w:spacing w:val="-4"/>
        </w:rPr>
        <w:t xml:space="preserve"> </w:t>
      </w:r>
      <w:r>
        <w:t>licensing</w:t>
      </w:r>
      <w:r>
        <w:rPr>
          <w:spacing w:val="-5"/>
        </w:rPr>
        <w:t xml:space="preserve"> </w:t>
      </w:r>
      <w:r>
        <w:t>boards</w:t>
      </w:r>
      <w:r>
        <w:rPr>
          <w:spacing w:val="-3"/>
        </w:rPr>
        <w:t xml:space="preserve"> </w:t>
      </w:r>
      <w:r>
        <w:t>will</w:t>
      </w:r>
      <w:r>
        <w:rPr>
          <w:spacing w:val="-5"/>
        </w:rPr>
        <w:t xml:space="preserve"> </w:t>
      </w:r>
      <w:r>
        <w:t>take</w:t>
      </w:r>
      <w:r>
        <w:rPr>
          <w:spacing w:val="-4"/>
        </w:rPr>
        <w:t xml:space="preserve"> </w:t>
      </w:r>
      <w:r>
        <w:t>the</w:t>
      </w:r>
      <w:r>
        <w:rPr>
          <w:spacing w:val="-2"/>
        </w:rPr>
        <w:t xml:space="preserve"> </w:t>
      </w:r>
      <w:r>
        <w:t>lead</w:t>
      </w:r>
      <w:r>
        <w:rPr>
          <w:spacing w:val="-4"/>
        </w:rPr>
        <w:t xml:space="preserve"> </w:t>
      </w:r>
      <w:r>
        <w:t>on</w:t>
      </w:r>
      <w:r>
        <w:rPr>
          <w:spacing w:val="-4"/>
        </w:rPr>
        <w:t xml:space="preserve"> </w:t>
      </w:r>
      <w:r>
        <w:t>regulating gambling locally.</w:t>
      </w:r>
    </w:p>
    <w:p w14:paraId="3857DA05" w14:textId="77777777" w:rsidR="008337D1" w:rsidRDefault="008337D1">
      <w:pPr>
        <w:pStyle w:val="BodyText"/>
        <w:spacing w:before="2"/>
      </w:pPr>
    </w:p>
    <w:p w14:paraId="1D53C810" w14:textId="77777777" w:rsidR="008337D1" w:rsidRDefault="00ED3CD3">
      <w:pPr>
        <w:pStyle w:val="BodyText"/>
        <w:ind w:left="352" w:right="1600"/>
        <w:jc w:val="both"/>
      </w:pPr>
      <w:r>
        <w:t>Section</w:t>
      </w:r>
      <w:r>
        <w:rPr>
          <w:spacing w:val="-7"/>
        </w:rPr>
        <w:t xml:space="preserve"> </w:t>
      </w:r>
      <w:r>
        <w:t>349(1)</w:t>
      </w:r>
      <w:r>
        <w:rPr>
          <w:spacing w:val="-9"/>
        </w:rPr>
        <w:t xml:space="preserve"> </w:t>
      </w:r>
      <w:r>
        <w:t>of</w:t>
      </w:r>
      <w:r>
        <w:rPr>
          <w:spacing w:val="-7"/>
        </w:rPr>
        <w:t xml:space="preserve"> </w:t>
      </w:r>
      <w:r>
        <w:t>the</w:t>
      </w:r>
      <w:r>
        <w:rPr>
          <w:spacing w:val="-7"/>
        </w:rPr>
        <w:t xml:space="preserve"> </w:t>
      </w:r>
      <w:r>
        <w:t>Act</w:t>
      </w:r>
      <w:r>
        <w:rPr>
          <w:spacing w:val="-7"/>
        </w:rPr>
        <w:t xml:space="preserve"> </w:t>
      </w:r>
      <w:r>
        <w:t>requires</w:t>
      </w:r>
      <w:r>
        <w:rPr>
          <w:spacing w:val="-6"/>
        </w:rPr>
        <w:t xml:space="preserve"> </w:t>
      </w:r>
      <w:r>
        <w:t>East</w:t>
      </w:r>
      <w:r>
        <w:rPr>
          <w:spacing w:val="-7"/>
        </w:rPr>
        <w:t xml:space="preserve"> </w:t>
      </w:r>
      <w:r>
        <w:t>Lothian</w:t>
      </w:r>
      <w:r>
        <w:rPr>
          <w:spacing w:val="-7"/>
        </w:rPr>
        <w:t xml:space="preserve"> </w:t>
      </w:r>
      <w:r>
        <w:t>Licensing</w:t>
      </w:r>
      <w:r>
        <w:rPr>
          <w:spacing w:val="-6"/>
        </w:rPr>
        <w:t xml:space="preserve"> </w:t>
      </w:r>
      <w:r>
        <w:t>Board</w:t>
      </w:r>
      <w:r>
        <w:rPr>
          <w:spacing w:val="-4"/>
        </w:rPr>
        <w:t xml:space="preserve"> </w:t>
      </w:r>
      <w:r>
        <w:t>(The</w:t>
      </w:r>
      <w:r>
        <w:rPr>
          <w:spacing w:val="-5"/>
        </w:rPr>
        <w:t xml:space="preserve"> </w:t>
      </w:r>
      <w:r>
        <w:t>Board)</w:t>
      </w:r>
      <w:r>
        <w:rPr>
          <w:spacing w:val="-9"/>
        </w:rPr>
        <w:t xml:space="preserve"> </w:t>
      </w:r>
      <w:r>
        <w:t>to</w:t>
      </w:r>
      <w:r>
        <w:rPr>
          <w:spacing w:val="-7"/>
        </w:rPr>
        <w:t xml:space="preserve"> </w:t>
      </w:r>
      <w:r>
        <w:t>publish a Statement of Principles (the Policy) to be applied in exercising the authority’s functions under the Act.</w:t>
      </w:r>
    </w:p>
    <w:p w14:paraId="322EC3E9" w14:textId="77777777" w:rsidR="008337D1" w:rsidRDefault="008337D1">
      <w:pPr>
        <w:pStyle w:val="BodyText"/>
        <w:spacing w:before="8"/>
      </w:pPr>
    </w:p>
    <w:p w14:paraId="471EA107" w14:textId="14163C35" w:rsidR="008337D1" w:rsidRDefault="00ED3CD3">
      <w:pPr>
        <w:pStyle w:val="BodyText"/>
        <w:spacing w:before="1"/>
        <w:ind w:left="352" w:right="1603"/>
        <w:jc w:val="both"/>
      </w:pPr>
      <w:r>
        <w:t xml:space="preserve">The Policy will come into effect on 31 January </w:t>
      </w:r>
      <w:r w:rsidR="00887A3B">
        <w:t xml:space="preserve">2025 </w:t>
      </w:r>
      <w:r>
        <w:t xml:space="preserve">and will remain in place for a maximum period of three years to 31 January </w:t>
      </w:r>
      <w:r w:rsidR="00887A3B">
        <w:t>2028</w:t>
      </w:r>
      <w:r>
        <w:t>. The Policy will be reviewed, updated and modified as and when the Board considers it appropriate, and at least every three years.</w:t>
      </w:r>
    </w:p>
    <w:p w14:paraId="7D146C25" w14:textId="77777777" w:rsidR="008337D1" w:rsidRDefault="008337D1">
      <w:pPr>
        <w:pStyle w:val="BodyText"/>
        <w:spacing w:before="1"/>
      </w:pPr>
    </w:p>
    <w:p w14:paraId="1385C925" w14:textId="77777777" w:rsidR="008337D1" w:rsidRDefault="00ED3CD3">
      <w:pPr>
        <w:pStyle w:val="BodyText"/>
        <w:ind w:left="352" w:right="1599"/>
        <w:jc w:val="both"/>
      </w:pPr>
      <w:r>
        <w:t>The</w:t>
      </w:r>
      <w:r>
        <w:rPr>
          <w:spacing w:val="-8"/>
        </w:rPr>
        <w:t xml:space="preserve"> </w:t>
      </w:r>
      <w:r>
        <w:t>function</w:t>
      </w:r>
      <w:r>
        <w:rPr>
          <w:spacing w:val="-8"/>
        </w:rPr>
        <w:t xml:space="preserve"> </w:t>
      </w:r>
      <w:r>
        <w:t>of</w:t>
      </w:r>
      <w:r>
        <w:rPr>
          <w:spacing w:val="-8"/>
        </w:rPr>
        <w:t xml:space="preserve"> </w:t>
      </w:r>
      <w:r>
        <w:t>the</w:t>
      </w:r>
      <w:r>
        <w:rPr>
          <w:spacing w:val="-8"/>
        </w:rPr>
        <w:t xml:space="preserve"> </w:t>
      </w:r>
      <w:r>
        <w:t>Policy</w:t>
      </w:r>
      <w:r>
        <w:rPr>
          <w:spacing w:val="-7"/>
        </w:rPr>
        <w:t xml:space="preserve"> </w:t>
      </w:r>
      <w:r>
        <w:t>is</w:t>
      </w:r>
      <w:r>
        <w:rPr>
          <w:spacing w:val="-7"/>
        </w:rPr>
        <w:t xml:space="preserve"> </w:t>
      </w:r>
      <w:r>
        <w:t>to</w:t>
      </w:r>
      <w:r>
        <w:rPr>
          <w:spacing w:val="-8"/>
        </w:rPr>
        <w:t xml:space="preserve"> </w:t>
      </w:r>
      <w:r>
        <w:t>reflect</w:t>
      </w:r>
      <w:r>
        <w:rPr>
          <w:spacing w:val="-8"/>
        </w:rPr>
        <w:t xml:space="preserve"> </w:t>
      </w:r>
      <w:r>
        <w:t>local</w:t>
      </w:r>
      <w:r>
        <w:rPr>
          <w:spacing w:val="-7"/>
        </w:rPr>
        <w:t xml:space="preserve"> </w:t>
      </w:r>
      <w:r>
        <w:t>specific</w:t>
      </w:r>
      <w:r>
        <w:rPr>
          <w:spacing w:val="-7"/>
        </w:rPr>
        <w:t xml:space="preserve"> </w:t>
      </w:r>
      <w:r>
        <w:t>gambling</w:t>
      </w:r>
      <w:r>
        <w:rPr>
          <w:spacing w:val="-9"/>
        </w:rPr>
        <w:t xml:space="preserve"> </w:t>
      </w:r>
      <w:r>
        <w:t>concerns.</w:t>
      </w:r>
      <w:r>
        <w:rPr>
          <w:spacing w:val="-7"/>
        </w:rPr>
        <w:t xml:space="preserve"> </w:t>
      </w:r>
      <w:r>
        <w:t>It</w:t>
      </w:r>
      <w:r>
        <w:rPr>
          <w:spacing w:val="-8"/>
        </w:rPr>
        <w:t xml:space="preserve"> </w:t>
      </w:r>
      <w:r>
        <w:t>also</w:t>
      </w:r>
      <w:r>
        <w:rPr>
          <w:spacing w:val="-6"/>
        </w:rPr>
        <w:t xml:space="preserve"> </w:t>
      </w:r>
      <w:r>
        <w:t>sets</w:t>
      </w:r>
      <w:r>
        <w:rPr>
          <w:spacing w:val="-9"/>
        </w:rPr>
        <w:t xml:space="preserve"> </w:t>
      </w:r>
      <w:r>
        <w:t>out the expectations of gambling operators who have premises in the Board’s area and for people who are applying for a premises licence in the Board’s area.</w:t>
      </w:r>
    </w:p>
    <w:p w14:paraId="0E82541B" w14:textId="77777777" w:rsidR="008337D1" w:rsidRDefault="008337D1">
      <w:pPr>
        <w:pStyle w:val="BodyText"/>
        <w:spacing w:before="11"/>
      </w:pPr>
    </w:p>
    <w:p w14:paraId="38E1441C" w14:textId="77777777" w:rsidR="008337D1" w:rsidRDefault="00ED3CD3">
      <w:pPr>
        <w:pStyle w:val="BodyText"/>
        <w:spacing w:before="1"/>
        <w:ind w:left="352" w:right="1605"/>
        <w:jc w:val="both"/>
      </w:pPr>
      <w:r>
        <w:t>Nothing in this Policy will override the right of any person to make an application under the Act or to have the application considered on its individual merits, undermine the right of any person to make representations on an application, or to seek a review of a licence where they have a legal basis to do so.</w:t>
      </w:r>
    </w:p>
    <w:p w14:paraId="34FEB7C5" w14:textId="77777777" w:rsidR="008337D1" w:rsidRDefault="00ED3CD3">
      <w:pPr>
        <w:pStyle w:val="BodyText"/>
        <w:spacing w:before="292"/>
        <w:ind w:left="352" w:right="1608"/>
        <w:jc w:val="both"/>
      </w:pPr>
      <w:r>
        <w:t>The Policy is intended to be a general statement of the Board’s gambling licensing principles.</w:t>
      </w:r>
      <w:r>
        <w:rPr>
          <w:spacing w:val="-14"/>
        </w:rPr>
        <w:t xml:space="preserve"> </w:t>
      </w:r>
      <w:r>
        <w:t>Applicants</w:t>
      </w:r>
      <w:r>
        <w:rPr>
          <w:spacing w:val="-14"/>
        </w:rPr>
        <w:t xml:space="preserve"> </w:t>
      </w:r>
      <w:r>
        <w:t>and</w:t>
      </w:r>
      <w:r>
        <w:rPr>
          <w:spacing w:val="-11"/>
        </w:rPr>
        <w:t xml:space="preserve"> </w:t>
      </w:r>
      <w:r>
        <w:t>other</w:t>
      </w:r>
      <w:r>
        <w:rPr>
          <w:spacing w:val="-14"/>
        </w:rPr>
        <w:t xml:space="preserve"> </w:t>
      </w:r>
      <w:r>
        <w:t>parties</w:t>
      </w:r>
      <w:r>
        <w:rPr>
          <w:spacing w:val="-12"/>
        </w:rPr>
        <w:t xml:space="preserve"> </w:t>
      </w:r>
      <w:r>
        <w:t>should</w:t>
      </w:r>
      <w:r>
        <w:rPr>
          <w:spacing w:val="-13"/>
        </w:rPr>
        <w:t xml:space="preserve"> </w:t>
      </w:r>
      <w:r>
        <w:t>have</w:t>
      </w:r>
      <w:r>
        <w:rPr>
          <w:spacing w:val="-12"/>
        </w:rPr>
        <w:t xml:space="preserve"> </w:t>
      </w:r>
      <w:r>
        <w:t>regard</w:t>
      </w:r>
      <w:r>
        <w:rPr>
          <w:spacing w:val="-13"/>
        </w:rPr>
        <w:t xml:space="preserve"> </w:t>
      </w:r>
      <w:r>
        <w:t>to</w:t>
      </w:r>
      <w:r>
        <w:rPr>
          <w:spacing w:val="-14"/>
        </w:rPr>
        <w:t xml:space="preserve"> </w:t>
      </w:r>
      <w:r>
        <w:t>codes</w:t>
      </w:r>
      <w:r>
        <w:rPr>
          <w:spacing w:val="-14"/>
        </w:rPr>
        <w:t xml:space="preserve"> </w:t>
      </w:r>
      <w:r>
        <w:t>of</w:t>
      </w:r>
      <w:r>
        <w:rPr>
          <w:spacing w:val="-13"/>
        </w:rPr>
        <w:t xml:space="preserve"> </w:t>
      </w:r>
      <w:r>
        <w:t>practice</w:t>
      </w:r>
      <w:r>
        <w:rPr>
          <w:spacing w:val="-12"/>
        </w:rPr>
        <w:t xml:space="preserve"> </w:t>
      </w:r>
      <w:r>
        <w:t>issued by the Gambling Commission.</w:t>
      </w:r>
    </w:p>
    <w:p w14:paraId="2ADCD2FD" w14:textId="77777777" w:rsidR="008337D1" w:rsidRDefault="008337D1">
      <w:pPr>
        <w:pStyle w:val="BodyText"/>
        <w:spacing w:before="1"/>
      </w:pPr>
    </w:p>
    <w:p w14:paraId="74970641" w14:textId="66FC5549" w:rsidR="008337D1" w:rsidRDefault="00ED3CD3">
      <w:pPr>
        <w:pStyle w:val="BodyText"/>
        <w:ind w:left="352" w:right="1602"/>
        <w:jc w:val="both"/>
      </w:pPr>
      <w:r>
        <w:t xml:space="preserve">The Gambling Commission is an independent public body and is the main advisory body to national and local government on gambling. The Commission has responsibility for granting operating and personal </w:t>
      </w:r>
      <w:r w:rsidR="003815F3">
        <w:t>licenses</w:t>
      </w:r>
      <w:r>
        <w:t xml:space="preserve"> for commercial gambling operators and personnel working in the industry.</w:t>
      </w:r>
    </w:p>
    <w:p w14:paraId="60D7DD5A" w14:textId="26A3D624" w:rsidR="008337D1" w:rsidRDefault="00ED3CD3">
      <w:pPr>
        <w:pStyle w:val="BodyText"/>
        <w:spacing w:before="293"/>
        <w:ind w:left="352" w:right="1605"/>
        <w:jc w:val="both"/>
      </w:pPr>
      <w:r>
        <w:t xml:space="preserve">East Lothian Licensing Board is responsible for issuing gambling </w:t>
      </w:r>
      <w:r w:rsidR="003815F3">
        <w:t>licenses</w:t>
      </w:r>
      <w:r>
        <w:t xml:space="preserve"> and permits for premises.</w:t>
      </w:r>
    </w:p>
    <w:p w14:paraId="5453BBB5" w14:textId="77777777" w:rsidR="008337D1" w:rsidRDefault="00ED3CD3">
      <w:pPr>
        <w:pStyle w:val="BodyText"/>
        <w:spacing w:before="292"/>
        <w:ind w:left="352"/>
        <w:jc w:val="both"/>
      </w:pPr>
      <w:r>
        <w:t>There</w:t>
      </w:r>
      <w:r>
        <w:rPr>
          <w:spacing w:val="-2"/>
        </w:rPr>
        <w:t xml:space="preserve"> </w:t>
      </w:r>
      <w:r>
        <w:t>are</w:t>
      </w:r>
      <w:r>
        <w:rPr>
          <w:spacing w:val="-2"/>
        </w:rPr>
        <w:t xml:space="preserve"> </w:t>
      </w:r>
      <w:r>
        <w:t>four</w:t>
      </w:r>
      <w:r>
        <w:rPr>
          <w:spacing w:val="-2"/>
        </w:rPr>
        <w:t xml:space="preserve"> </w:t>
      </w:r>
      <w:r>
        <w:t>principles</w:t>
      </w:r>
      <w:r>
        <w:rPr>
          <w:spacing w:val="-3"/>
        </w:rPr>
        <w:t xml:space="preserve"> </w:t>
      </w:r>
      <w:r>
        <w:t>to</w:t>
      </w:r>
      <w:r>
        <w:rPr>
          <w:spacing w:val="1"/>
        </w:rPr>
        <w:t xml:space="preserve"> </w:t>
      </w:r>
      <w:r>
        <w:t>inform</w:t>
      </w:r>
      <w:r>
        <w:rPr>
          <w:spacing w:val="-3"/>
        </w:rPr>
        <w:t xml:space="preserve"> </w:t>
      </w:r>
      <w:r>
        <w:t>the</w:t>
      </w:r>
      <w:r>
        <w:rPr>
          <w:spacing w:val="-2"/>
        </w:rPr>
        <w:t xml:space="preserve"> </w:t>
      </w:r>
      <w:r>
        <w:t>Board</w:t>
      </w:r>
      <w:r>
        <w:rPr>
          <w:spacing w:val="-1"/>
        </w:rPr>
        <w:t xml:space="preserve"> </w:t>
      </w:r>
      <w:r>
        <w:t>as</w:t>
      </w:r>
      <w:r>
        <w:rPr>
          <w:spacing w:val="-1"/>
        </w:rPr>
        <w:t xml:space="preserve"> </w:t>
      </w:r>
      <w:r>
        <w:t>to</w:t>
      </w:r>
      <w:r>
        <w:rPr>
          <w:spacing w:val="1"/>
        </w:rPr>
        <w:t xml:space="preserve"> </w:t>
      </w:r>
      <w:r>
        <w:t>how</w:t>
      </w:r>
      <w:r>
        <w:rPr>
          <w:spacing w:val="-2"/>
        </w:rPr>
        <w:t xml:space="preserve"> </w:t>
      </w:r>
      <w:r>
        <w:t>it</w:t>
      </w:r>
      <w:r>
        <w:rPr>
          <w:spacing w:val="1"/>
        </w:rPr>
        <w:t xml:space="preserve"> </w:t>
      </w:r>
      <w:r>
        <w:t>carries out</w:t>
      </w:r>
      <w:r>
        <w:rPr>
          <w:spacing w:val="-2"/>
        </w:rPr>
        <w:t xml:space="preserve"> </w:t>
      </w:r>
      <w:r>
        <w:t>its</w:t>
      </w:r>
      <w:r>
        <w:rPr>
          <w:spacing w:val="-2"/>
        </w:rPr>
        <w:t xml:space="preserve"> duties:</w:t>
      </w:r>
    </w:p>
    <w:p w14:paraId="2B54EBD1" w14:textId="77777777" w:rsidR="008337D1" w:rsidRDefault="00ED3CD3">
      <w:pPr>
        <w:pStyle w:val="ListParagraph"/>
        <w:numPr>
          <w:ilvl w:val="0"/>
          <w:numId w:val="9"/>
        </w:numPr>
        <w:tabs>
          <w:tab w:val="left" w:pos="1072"/>
        </w:tabs>
        <w:spacing w:before="283" w:line="281" w:lineRule="exact"/>
        <w:rPr>
          <w:sz w:val="24"/>
        </w:rPr>
      </w:pPr>
      <w:r>
        <w:rPr>
          <w:sz w:val="24"/>
        </w:rPr>
        <w:t>Gambling</w:t>
      </w:r>
      <w:r>
        <w:rPr>
          <w:spacing w:val="-2"/>
          <w:sz w:val="24"/>
        </w:rPr>
        <w:t xml:space="preserve"> </w:t>
      </w:r>
      <w:r>
        <w:rPr>
          <w:sz w:val="24"/>
        </w:rPr>
        <w:t>Commission</w:t>
      </w:r>
      <w:r>
        <w:rPr>
          <w:spacing w:val="-2"/>
          <w:sz w:val="24"/>
        </w:rPr>
        <w:t xml:space="preserve"> </w:t>
      </w:r>
      <w:r>
        <w:rPr>
          <w:sz w:val="24"/>
        </w:rPr>
        <w:t>Code</w:t>
      </w:r>
      <w:r>
        <w:rPr>
          <w:spacing w:val="-2"/>
          <w:sz w:val="24"/>
        </w:rPr>
        <w:t xml:space="preserve"> </w:t>
      </w:r>
      <w:r>
        <w:rPr>
          <w:sz w:val="24"/>
        </w:rPr>
        <w:t>of</w:t>
      </w:r>
      <w:r>
        <w:rPr>
          <w:spacing w:val="1"/>
          <w:sz w:val="24"/>
        </w:rPr>
        <w:t xml:space="preserve"> </w:t>
      </w:r>
      <w:r>
        <w:rPr>
          <w:spacing w:val="-2"/>
          <w:sz w:val="24"/>
        </w:rPr>
        <w:t>Practice</w:t>
      </w:r>
    </w:p>
    <w:p w14:paraId="73E77B54" w14:textId="77777777" w:rsidR="008337D1" w:rsidRDefault="00ED3CD3">
      <w:pPr>
        <w:pStyle w:val="ListParagraph"/>
        <w:numPr>
          <w:ilvl w:val="0"/>
          <w:numId w:val="9"/>
        </w:numPr>
        <w:tabs>
          <w:tab w:val="left" w:pos="1072"/>
        </w:tabs>
        <w:spacing w:line="268" w:lineRule="exact"/>
        <w:rPr>
          <w:sz w:val="24"/>
        </w:rPr>
      </w:pPr>
      <w:r>
        <w:rPr>
          <w:sz w:val="24"/>
        </w:rPr>
        <w:t>Gambling</w:t>
      </w:r>
      <w:r>
        <w:rPr>
          <w:spacing w:val="-6"/>
          <w:sz w:val="24"/>
        </w:rPr>
        <w:t xml:space="preserve"> </w:t>
      </w:r>
      <w:r>
        <w:rPr>
          <w:sz w:val="24"/>
        </w:rPr>
        <w:t>Commission</w:t>
      </w:r>
      <w:r>
        <w:rPr>
          <w:spacing w:val="-4"/>
          <w:sz w:val="24"/>
        </w:rPr>
        <w:t xml:space="preserve"> </w:t>
      </w:r>
      <w:r>
        <w:rPr>
          <w:sz w:val="24"/>
        </w:rPr>
        <w:t>Guidance</w:t>
      </w:r>
      <w:r>
        <w:rPr>
          <w:spacing w:val="-3"/>
          <w:sz w:val="24"/>
        </w:rPr>
        <w:t xml:space="preserve"> </w:t>
      </w:r>
      <w:r>
        <w:rPr>
          <w:sz w:val="24"/>
        </w:rPr>
        <w:t>to</w:t>
      </w:r>
      <w:r>
        <w:rPr>
          <w:spacing w:val="-2"/>
          <w:sz w:val="24"/>
        </w:rPr>
        <w:t xml:space="preserve"> </w:t>
      </w:r>
      <w:r>
        <w:rPr>
          <w:sz w:val="24"/>
        </w:rPr>
        <w:t>licensing</w:t>
      </w:r>
      <w:r>
        <w:rPr>
          <w:spacing w:val="-3"/>
          <w:sz w:val="24"/>
        </w:rPr>
        <w:t xml:space="preserve"> </w:t>
      </w:r>
      <w:r>
        <w:rPr>
          <w:sz w:val="24"/>
        </w:rPr>
        <w:t>authorities/licensing</w:t>
      </w:r>
      <w:r>
        <w:rPr>
          <w:spacing w:val="-5"/>
          <w:sz w:val="24"/>
        </w:rPr>
        <w:t xml:space="preserve"> </w:t>
      </w:r>
      <w:r>
        <w:rPr>
          <w:spacing w:val="-2"/>
          <w:sz w:val="24"/>
        </w:rPr>
        <w:t>boards</w:t>
      </w:r>
    </w:p>
    <w:p w14:paraId="12732D85" w14:textId="77777777" w:rsidR="008337D1" w:rsidRDefault="00ED3CD3">
      <w:pPr>
        <w:pStyle w:val="ListParagraph"/>
        <w:numPr>
          <w:ilvl w:val="0"/>
          <w:numId w:val="9"/>
        </w:numPr>
        <w:tabs>
          <w:tab w:val="left" w:pos="1072"/>
        </w:tabs>
        <w:spacing w:line="268" w:lineRule="exact"/>
        <w:rPr>
          <w:sz w:val="24"/>
        </w:rPr>
      </w:pPr>
      <w:r>
        <w:rPr>
          <w:sz w:val="24"/>
        </w:rPr>
        <w:t>The</w:t>
      </w:r>
      <w:r>
        <w:rPr>
          <w:spacing w:val="-1"/>
          <w:sz w:val="24"/>
        </w:rPr>
        <w:t xml:space="preserve"> </w:t>
      </w:r>
      <w:r>
        <w:rPr>
          <w:sz w:val="24"/>
        </w:rPr>
        <w:t>licensing</w:t>
      </w:r>
      <w:r>
        <w:rPr>
          <w:spacing w:val="-3"/>
          <w:sz w:val="24"/>
        </w:rPr>
        <w:t xml:space="preserve"> </w:t>
      </w:r>
      <w:r>
        <w:rPr>
          <w:sz w:val="24"/>
        </w:rPr>
        <w:t>objectives</w:t>
      </w:r>
      <w:r>
        <w:rPr>
          <w:spacing w:val="-4"/>
          <w:sz w:val="24"/>
        </w:rPr>
        <w:t xml:space="preserve"> </w:t>
      </w:r>
      <w:r>
        <w:rPr>
          <w:sz w:val="24"/>
        </w:rPr>
        <w:t>as</w:t>
      </w:r>
      <w:r>
        <w:rPr>
          <w:spacing w:val="-1"/>
          <w:sz w:val="24"/>
        </w:rPr>
        <w:t xml:space="preserve"> </w:t>
      </w:r>
      <w:r>
        <w:rPr>
          <w:sz w:val="24"/>
        </w:rPr>
        <w:t>set</w:t>
      </w:r>
      <w:r>
        <w:rPr>
          <w:spacing w:val="-2"/>
          <w:sz w:val="24"/>
        </w:rPr>
        <w:t xml:space="preserve"> </w:t>
      </w:r>
      <w:r>
        <w:rPr>
          <w:sz w:val="24"/>
        </w:rPr>
        <w:t>out in</w:t>
      </w:r>
      <w:r>
        <w:rPr>
          <w:spacing w:val="1"/>
          <w:sz w:val="24"/>
        </w:rPr>
        <w:t xml:space="preserve"> </w:t>
      </w:r>
      <w:r>
        <w:rPr>
          <w:sz w:val="24"/>
        </w:rPr>
        <w:t>the</w:t>
      </w:r>
      <w:r>
        <w:rPr>
          <w:spacing w:val="-3"/>
          <w:sz w:val="24"/>
        </w:rPr>
        <w:t xml:space="preserve"> </w:t>
      </w:r>
      <w:r>
        <w:rPr>
          <w:sz w:val="24"/>
        </w:rPr>
        <w:t>Act</w:t>
      </w:r>
      <w:r>
        <w:rPr>
          <w:spacing w:val="1"/>
          <w:sz w:val="24"/>
        </w:rPr>
        <w:t xml:space="preserve"> </w:t>
      </w:r>
      <w:r>
        <w:rPr>
          <w:sz w:val="24"/>
        </w:rPr>
        <w:t>(see</w:t>
      </w:r>
      <w:r>
        <w:rPr>
          <w:spacing w:val="-5"/>
          <w:sz w:val="24"/>
        </w:rPr>
        <w:t xml:space="preserve"> </w:t>
      </w:r>
      <w:r>
        <w:rPr>
          <w:sz w:val="24"/>
        </w:rPr>
        <w:t>section</w:t>
      </w:r>
      <w:r>
        <w:rPr>
          <w:spacing w:val="-5"/>
          <w:sz w:val="24"/>
        </w:rPr>
        <w:t xml:space="preserve"> </w:t>
      </w:r>
      <w:r>
        <w:rPr>
          <w:spacing w:val="-4"/>
          <w:sz w:val="24"/>
        </w:rPr>
        <w:t>1.4)</w:t>
      </w:r>
    </w:p>
    <w:p w14:paraId="67A5FF49" w14:textId="77777777" w:rsidR="008337D1" w:rsidRDefault="00ED3CD3">
      <w:pPr>
        <w:pStyle w:val="ListParagraph"/>
        <w:numPr>
          <w:ilvl w:val="0"/>
          <w:numId w:val="9"/>
        </w:numPr>
        <w:tabs>
          <w:tab w:val="left" w:pos="1072"/>
        </w:tabs>
        <w:spacing w:line="281" w:lineRule="exact"/>
        <w:rPr>
          <w:sz w:val="24"/>
        </w:rPr>
      </w:pPr>
      <w:r>
        <w:rPr>
          <w:sz w:val="24"/>
        </w:rPr>
        <w:t>The</w:t>
      </w:r>
      <w:r>
        <w:rPr>
          <w:spacing w:val="-3"/>
          <w:sz w:val="24"/>
        </w:rPr>
        <w:t xml:space="preserve"> </w:t>
      </w:r>
      <w:r>
        <w:rPr>
          <w:sz w:val="24"/>
        </w:rPr>
        <w:t>Board’s</w:t>
      </w:r>
      <w:r>
        <w:rPr>
          <w:spacing w:val="-2"/>
          <w:sz w:val="24"/>
        </w:rPr>
        <w:t xml:space="preserve"> </w:t>
      </w:r>
      <w:r>
        <w:rPr>
          <w:sz w:val="24"/>
        </w:rPr>
        <w:t>own</w:t>
      </w:r>
      <w:r>
        <w:rPr>
          <w:spacing w:val="-2"/>
          <w:sz w:val="24"/>
        </w:rPr>
        <w:t xml:space="preserve"> </w:t>
      </w:r>
      <w:r>
        <w:rPr>
          <w:sz w:val="24"/>
        </w:rPr>
        <w:t>Statement</w:t>
      </w:r>
      <w:r>
        <w:rPr>
          <w:spacing w:val="-3"/>
          <w:sz w:val="24"/>
        </w:rPr>
        <w:t xml:space="preserve"> </w:t>
      </w:r>
      <w:r>
        <w:rPr>
          <w:sz w:val="24"/>
        </w:rPr>
        <w:t>of</w:t>
      </w:r>
      <w:r>
        <w:rPr>
          <w:spacing w:val="-2"/>
          <w:sz w:val="24"/>
        </w:rPr>
        <w:t xml:space="preserve"> </w:t>
      </w:r>
      <w:r>
        <w:rPr>
          <w:sz w:val="24"/>
        </w:rPr>
        <w:t>Principles</w:t>
      </w:r>
      <w:r>
        <w:rPr>
          <w:spacing w:val="-4"/>
          <w:sz w:val="24"/>
        </w:rPr>
        <w:t xml:space="preserve"> </w:t>
      </w:r>
      <w:r>
        <w:rPr>
          <w:spacing w:val="-2"/>
          <w:sz w:val="24"/>
        </w:rPr>
        <w:t>(Policy)</w:t>
      </w:r>
    </w:p>
    <w:p w14:paraId="663F87A8" w14:textId="77777777" w:rsidR="008337D1" w:rsidRDefault="008337D1">
      <w:pPr>
        <w:spacing w:line="281" w:lineRule="exact"/>
        <w:rPr>
          <w:sz w:val="24"/>
        </w:rPr>
        <w:sectPr w:rsidR="008337D1">
          <w:pgSz w:w="11910" w:h="16840"/>
          <w:pgMar w:top="1380" w:right="360" w:bottom="1200" w:left="1320" w:header="0" w:footer="1010" w:gutter="0"/>
          <w:cols w:space="720"/>
        </w:sectPr>
      </w:pPr>
    </w:p>
    <w:p w14:paraId="2E4426B4" w14:textId="77777777" w:rsidR="008337D1" w:rsidRDefault="00ED3CD3">
      <w:pPr>
        <w:pStyle w:val="Heading1"/>
        <w:numPr>
          <w:ilvl w:val="1"/>
          <w:numId w:val="8"/>
        </w:numPr>
        <w:tabs>
          <w:tab w:val="left" w:pos="1070"/>
        </w:tabs>
        <w:spacing w:before="29"/>
        <w:ind w:hanging="950"/>
      </w:pPr>
      <w:r>
        <w:rPr>
          <w:spacing w:val="-2"/>
        </w:rPr>
        <w:lastRenderedPageBreak/>
        <w:t>Declaration</w:t>
      </w:r>
    </w:p>
    <w:p w14:paraId="078D85BC" w14:textId="77777777" w:rsidR="008337D1" w:rsidRDefault="00ED3CD3">
      <w:pPr>
        <w:pStyle w:val="BodyText"/>
        <w:spacing w:before="263" w:line="218" w:lineRule="auto"/>
        <w:ind w:left="120" w:right="1170"/>
      </w:pPr>
      <w:r>
        <w:t>In</w:t>
      </w:r>
      <w:r>
        <w:rPr>
          <w:spacing w:val="-1"/>
        </w:rPr>
        <w:t xml:space="preserve"> </w:t>
      </w:r>
      <w:r>
        <w:t>producing</w:t>
      </w:r>
      <w:r>
        <w:rPr>
          <w:spacing w:val="-3"/>
        </w:rPr>
        <w:t xml:space="preserve"> </w:t>
      </w:r>
      <w:r>
        <w:t>this</w:t>
      </w:r>
      <w:r>
        <w:rPr>
          <w:spacing w:val="-3"/>
        </w:rPr>
        <w:t xml:space="preserve"> </w:t>
      </w:r>
      <w:r>
        <w:t>statement,</w:t>
      </w:r>
      <w:r>
        <w:rPr>
          <w:spacing w:val="-4"/>
        </w:rPr>
        <w:t xml:space="preserve"> </w:t>
      </w:r>
      <w:r>
        <w:t>the</w:t>
      </w:r>
      <w:r>
        <w:rPr>
          <w:spacing w:val="-2"/>
        </w:rPr>
        <w:t xml:space="preserve"> </w:t>
      </w:r>
      <w:r>
        <w:t>Board</w:t>
      </w:r>
      <w:r>
        <w:rPr>
          <w:spacing w:val="-3"/>
        </w:rPr>
        <w:t xml:space="preserve"> </w:t>
      </w:r>
      <w:r>
        <w:t>declare</w:t>
      </w:r>
      <w:r>
        <w:rPr>
          <w:spacing w:val="-3"/>
        </w:rPr>
        <w:t xml:space="preserve"> </w:t>
      </w:r>
      <w:r>
        <w:t>it</w:t>
      </w:r>
      <w:r>
        <w:rPr>
          <w:spacing w:val="-3"/>
        </w:rPr>
        <w:t xml:space="preserve"> </w:t>
      </w:r>
      <w:r>
        <w:t>will</w:t>
      </w:r>
      <w:r>
        <w:rPr>
          <w:spacing w:val="-2"/>
        </w:rPr>
        <w:t xml:space="preserve"> </w:t>
      </w:r>
      <w:r>
        <w:t>have</w:t>
      </w:r>
      <w:r>
        <w:rPr>
          <w:spacing w:val="-2"/>
        </w:rPr>
        <w:t xml:space="preserve"> </w:t>
      </w:r>
      <w:r>
        <w:t>regard</w:t>
      </w:r>
      <w:r>
        <w:rPr>
          <w:spacing w:val="-3"/>
        </w:rPr>
        <w:t xml:space="preserve"> </w:t>
      </w:r>
      <w:r>
        <w:t>to</w:t>
      </w:r>
      <w:r>
        <w:rPr>
          <w:spacing w:val="-3"/>
        </w:rPr>
        <w:t xml:space="preserve"> </w:t>
      </w:r>
      <w:r>
        <w:t>the</w:t>
      </w:r>
      <w:r>
        <w:rPr>
          <w:spacing w:val="-2"/>
        </w:rPr>
        <w:t xml:space="preserve"> </w:t>
      </w:r>
      <w:r>
        <w:t>licensing</w:t>
      </w:r>
      <w:r>
        <w:rPr>
          <w:spacing w:val="-3"/>
        </w:rPr>
        <w:t xml:space="preserve"> </w:t>
      </w:r>
      <w:r>
        <w:t xml:space="preserve">objectives of the Act, the Guidance issued by the Gambling Commission and responses from those </w:t>
      </w:r>
      <w:r>
        <w:rPr>
          <w:spacing w:val="-2"/>
        </w:rPr>
        <w:t>consulted.</w:t>
      </w:r>
    </w:p>
    <w:p w14:paraId="5B503591" w14:textId="77777777" w:rsidR="008337D1" w:rsidRDefault="008337D1">
      <w:pPr>
        <w:pStyle w:val="BodyText"/>
        <w:spacing w:before="225"/>
      </w:pPr>
    </w:p>
    <w:p w14:paraId="2F23E553" w14:textId="77777777" w:rsidR="008337D1" w:rsidRDefault="00ED3CD3">
      <w:pPr>
        <w:pStyle w:val="Heading1"/>
        <w:numPr>
          <w:ilvl w:val="1"/>
          <w:numId w:val="8"/>
        </w:numPr>
        <w:tabs>
          <w:tab w:val="left" w:pos="1070"/>
        </w:tabs>
        <w:ind w:hanging="950"/>
      </w:pPr>
      <w:r>
        <w:t>Geographical</w:t>
      </w:r>
      <w:r>
        <w:rPr>
          <w:spacing w:val="-6"/>
        </w:rPr>
        <w:t xml:space="preserve"> </w:t>
      </w:r>
      <w:r>
        <w:rPr>
          <w:spacing w:val="-4"/>
        </w:rPr>
        <w:t>Area</w:t>
      </w:r>
    </w:p>
    <w:p w14:paraId="0F217F57" w14:textId="77777777" w:rsidR="008337D1" w:rsidRDefault="00ED3CD3">
      <w:pPr>
        <w:pStyle w:val="BodyText"/>
        <w:spacing w:before="146"/>
        <w:rPr>
          <w:b/>
          <w:sz w:val="20"/>
        </w:rPr>
      </w:pPr>
      <w:r>
        <w:rPr>
          <w:noProof/>
        </w:rPr>
        <w:drawing>
          <wp:anchor distT="0" distB="0" distL="0" distR="0" simplePos="0" relativeHeight="487587840" behindDoc="1" locked="0" layoutInCell="1" allowOverlap="1" wp14:anchorId="2D86D2D8" wp14:editId="285363E3">
            <wp:simplePos x="0" y="0"/>
            <wp:positionH relativeFrom="page">
              <wp:posOffset>914400</wp:posOffset>
            </wp:positionH>
            <wp:positionV relativeFrom="paragraph">
              <wp:posOffset>263444</wp:posOffset>
            </wp:positionV>
            <wp:extent cx="6024760" cy="3590925"/>
            <wp:effectExtent l="0" t="0" r="0" b="0"/>
            <wp:wrapTopAndBottom/>
            <wp:docPr id="3" name="Image 3" descr="C:\Users\richd\AppData\Local\Microsoft\Windows\Temporary Internet Files\Content.Outlook\U0C5ZS9A\ELC are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richd\AppData\Local\Microsoft\Windows\Temporary Internet Files\Content.Outlook\U0C5ZS9A\ELC area.JPG"/>
                    <pic:cNvPicPr/>
                  </pic:nvPicPr>
                  <pic:blipFill>
                    <a:blip r:embed="rId10" cstate="print"/>
                    <a:stretch>
                      <a:fillRect/>
                    </a:stretch>
                  </pic:blipFill>
                  <pic:spPr>
                    <a:xfrm>
                      <a:off x="0" y="0"/>
                      <a:ext cx="6024760" cy="3590925"/>
                    </a:xfrm>
                    <a:prstGeom prst="rect">
                      <a:avLst/>
                    </a:prstGeom>
                  </pic:spPr>
                </pic:pic>
              </a:graphicData>
            </a:graphic>
          </wp:anchor>
        </w:drawing>
      </w:r>
    </w:p>
    <w:p w14:paraId="131EEC73" w14:textId="77777777" w:rsidR="008337D1" w:rsidRDefault="008337D1">
      <w:pPr>
        <w:pStyle w:val="BodyText"/>
        <w:spacing w:before="134"/>
        <w:rPr>
          <w:b/>
        </w:rPr>
      </w:pPr>
    </w:p>
    <w:p w14:paraId="2461A1F7" w14:textId="1DAA31D3" w:rsidR="008337D1" w:rsidRDefault="00ED3CD3">
      <w:pPr>
        <w:pStyle w:val="BodyText"/>
        <w:spacing w:line="237" w:lineRule="auto"/>
        <w:ind w:left="352" w:right="1605"/>
        <w:jc w:val="both"/>
      </w:pPr>
      <w:r>
        <w:t xml:space="preserve">East Lothian had an estimated population of </w:t>
      </w:r>
      <w:r w:rsidR="00887A3B">
        <w:t>112,450</w:t>
      </w:r>
      <w:r w:rsidR="00536B0E">
        <w:rPr>
          <w:rStyle w:val="FootnoteReference"/>
        </w:rPr>
        <w:footnoteReference w:id="1"/>
      </w:r>
      <w:r>
        <w:t xml:space="preserve"> in </w:t>
      </w:r>
      <w:r w:rsidR="00887A3B">
        <w:t xml:space="preserve">2022 </w:t>
      </w:r>
      <w:r>
        <w:t>in an area of 679.1 square kilometres</w:t>
      </w:r>
      <w:r w:rsidR="00536B0E">
        <w:rPr>
          <w:rStyle w:val="FootnoteReference"/>
        </w:rPr>
        <w:footnoteReference w:id="2"/>
      </w:r>
      <w:r>
        <w:t>. East Lothian shares borders with the City of Edinburgh, Midlothian and Scottish Borders.</w:t>
      </w:r>
    </w:p>
    <w:p w14:paraId="508F3E52" w14:textId="77777777" w:rsidR="008337D1" w:rsidRDefault="00ED3CD3">
      <w:pPr>
        <w:pStyle w:val="BodyText"/>
        <w:spacing w:before="201" w:line="244" w:lineRule="auto"/>
        <w:ind w:left="352" w:right="1607"/>
        <w:jc w:val="both"/>
      </w:pPr>
      <w:r>
        <w:t xml:space="preserve">Although East Lothian’s largest town is Musselburgh, which lies on the border with the City of Edinburgh, the administrative centre of East Lothian Council is in </w:t>
      </w:r>
      <w:r>
        <w:rPr>
          <w:spacing w:val="-2"/>
        </w:rPr>
        <w:t>Haddington.</w:t>
      </w:r>
    </w:p>
    <w:p w14:paraId="2256B578" w14:textId="77777777" w:rsidR="008337D1" w:rsidRDefault="008337D1">
      <w:pPr>
        <w:pStyle w:val="BodyText"/>
        <w:rPr>
          <w:sz w:val="20"/>
        </w:rPr>
      </w:pPr>
    </w:p>
    <w:p w14:paraId="737C82B9" w14:textId="77777777" w:rsidR="008337D1" w:rsidRDefault="008337D1">
      <w:pPr>
        <w:pStyle w:val="BodyText"/>
        <w:rPr>
          <w:sz w:val="20"/>
        </w:rPr>
      </w:pPr>
    </w:p>
    <w:p w14:paraId="0AAFF403" w14:textId="77777777" w:rsidR="008337D1" w:rsidRDefault="008337D1">
      <w:pPr>
        <w:pStyle w:val="BodyText"/>
        <w:rPr>
          <w:sz w:val="20"/>
        </w:rPr>
      </w:pPr>
    </w:p>
    <w:p w14:paraId="1B30D3DC" w14:textId="77777777" w:rsidR="008337D1" w:rsidRDefault="008337D1">
      <w:pPr>
        <w:pStyle w:val="BodyText"/>
        <w:rPr>
          <w:sz w:val="20"/>
        </w:rPr>
      </w:pPr>
    </w:p>
    <w:p w14:paraId="3B3C5E50" w14:textId="77777777" w:rsidR="008337D1" w:rsidRDefault="008337D1">
      <w:pPr>
        <w:pStyle w:val="BodyText"/>
        <w:rPr>
          <w:sz w:val="20"/>
        </w:rPr>
      </w:pPr>
    </w:p>
    <w:p w14:paraId="15FAF02B" w14:textId="77777777" w:rsidR="008337D1" w:rsidRDefault="008337D1">
      <w:pPr>
        <w:pStyle w:val="BodyText"/>
        <w:rPr>
          <w:sz w:val="20"/>
        </w:rPr>
      </w:pPr>
    </w:p>
    <w:p w14:paraId="56DC5193" w14:textId="77777777" w:rsidR="008337D1" w:rsidRDefault="008337D1">
      <w:pPr>
        <w:pStyle w:val="BodyText"/>
        <w:rPr>
          <w:sz w:val="20"/>
        </w:rPr>
      </w:pPr>
    </w:p>
    <w:p w14:paraId="5D3257D5" w14:textId="77777777" w:rsidR="008337D1" w:rsidRDefault="008337D1">
      <w:pPr>
        <w:pStyle w:val="BodyText"/>
        <w:rPr>
          <w:sz w:val="20"/>
        </w:rPr>
      </w:pPr>
    </w:p>
    <w:p w14:paraId="6F6061A4" w14:textId="77777777" w:rsidR="008337D1" w:rsidRDefault="008337D1">
      <w:pPr>
        <w:pStyle w:val="BodyText"/>
        <w:rPr>
          <w:sz w:val="20"/>
        </w:rPr>
      </w:pPr>
    </w:p>
    <w:p w14:paraId="23EFCA52" w14:textId="77777777" w:rsidR="008337D1" w:rsidRDefault="008337D1">
      <w:pPr>
        <w:sectPr w:rsidR="008337D1">
          <w:pgSz w:w="11910" w:h="16840"/>
          <w:pgMar w:top="1380" w:right="360" w:bottom="1200" w:left="1320" w:header="0" w:footer="1010" w:gutter="0"/>
          <w:cols w:space="720"/>
        </w:sectPr>
      </w:pPr>
    </w:p>
    <w:p w14:paraId="41317BE3" w14:textId="77777777" w:rsidR="008337D1" w:rsidRDefault="00ED3CD3">
      <w:pPr>
        <w:pStyle w:val="Heading1"/>
        <w:numPr>
          <w:ilvl w:val="1"/>
          <w:numId w:val="8"/>
        </w:numPr>
        <w:tabs>
          <w:tab w:val="left" w:pos="1070"/>
        </w:tabs>
        <w:spacing w:before="41"/>
        <w:ind w:hanging="950"/>
      </w:pPr>
      <w:r>
        <w:lastRenderedPageBreak/>
        <w:t>Licensing</w:t>
      </w:r>
      <w:r>
        <w:rPr>
          <w:spacing w:val="-3"/>
        </w:rPr>
        <w:t xml:space="preserve"> </w:t>
      </w:r>
      <w:r>
        <w:t>Board</w:t>
      </w:r>
      <w:r>
        <w:rPr>
          <w:spacing w:val="-1"/>
        </w:rPr>
        <w:t xml:space="preserve"> </w:t>
      </w:r>
      <w:r>
        <w:rPr>
          <w:spacing w:val="-2"/>
        </w:rPr>
        <w:t>Functions</w:t>
      </w:r>
    </w:p>
    <w:p w14:paraId="226A93FA" w14:textId="77777777" w:rsidR="008337D1" w:rsidRDefault="00ED3CD3">
      <w:pPr>
        <w:pStyle w:val="BodyText"/>
        <w:spacing w:before="261"/>
        <w:ind w:left="120"/>
      </w:pPr>
      <w:r>
        <w:t>This</w:t>
      </w:r>
      <w:r>
        <w:rPr>
          <w:spacing w:val="-3"/>
        </w:rPr>
        <w:t xml:space="preserve"> </w:t>
      </w:r>
      <w:r>
        <w:t>Board will</w:t>
      </w:r>
      <w:r>
        <w:rPr>
          <w:spacing w:val="-1"/>
        </w:rPr>
        <w:t xml:space="preserve"> </w:t>
      </w:r>
      <w:r>
        <w:t>make</w:t>
      </w:r>
      <w:r>
        <w:rPr>
          <w:spacing w:val="-3"/>
        </w:rPr>
        <w:t xml:space="preserve"> </w:t>
      </w:r>
      <w:r>
        <w:t>decisions</w:t>
      </w:r>
      <w:r>
        <w:rPr>
          <w:spacing w:val="-3"/>
        </w:rPr>
        <w:t xml:space="preserve"> </w:t>
      </w:r>
      <w:r>
        <w:t>upon applications</w:t>
      </w:r>
      <w:r>
        <w:rPr>
          <w:spacing w:val="-4"/>
        </w:rPr>
        <w:t xml:space="preserve"> </w:t>
      </w:r>
      <w:r>
        <w:t>or</w:t>
      </w:r>
      <w:r>
        <w:rPr>
          <w:spacing w:val="-1"/>
        </w:rPr>
        <w:t xml:space="preserve"> </w:t>
      </w:r>
      <w:r>
        <w:t>notifications</w:t>
      </w:r>
      <w:r>
        <w:rPr>
          <w:spacing w:val="-2"/>
        </w:rPr>
        <w:t xml:space="preserve"> </w:t>
      </w:r>
      <w:r>
        <w:t>made</w:t>
      </w:r>
      <w:r>
        <w:rPr>
          <w:spacing w:val="-3"/>
        </w:rPr>
        <w:t xml:space="preserve"> </w:t>
      </w:r>
      <w:r>
        <w:rPr>
          <w:spacing w:val="-4"/>
        </w:rPr>
        <w:t>for:</w:t>
      </w:r>
    </w:p>
    <w:p w14:paraId="6DBB8F7F" w14:textId="77777777" w:rsidR="008337D1" w:rsidRDefault="00ED3CD3">
      <w:pPr>
        <w:pStyle w:val="ListParagraph"/>
        <w:numPr>
          <w:ilvl w:val="2"/>
          <w:numId w:val="8"/>
        </w:numPr>
        <w:tabs>
          <w:tab w:val="left" w:pos="839"/>
        </w:tabs>
        <w:spacing w:before="256" w:line="279" w:lineRule="exact"/>
        <w:ind w:left="839" w:hanging="359"/>
        <w:rPr>
          <w:sz w:val="24"/>
        </w:rPr>
      </w:pPr>
      <w:r>
        <w:rPr>
          <w:sz w:val="24"/>
        </w:rPr>
        <w:t>Premises</w:t>
      </w:r>
      <w:r>
        <w:rPr>
          <w:spacing w:val="-3"/>
          <w:sz w:val="24"/>
        </w:rPr>
        <w:t xml:space="preserve"> </w:t>
      </w:r>
      <w:r>
        <w:rPr>
          <w:spacing w:val="-2"/>
          <w:sz w:val="24"/>
        </w:rPr>
        <w:t>licences</w:t>
      </w:r>
    </w:p>
    <w:p w14:paraId="4F7CE562" w14:textId="77777777" w:rsidR="008337D1" w:rsidRDefault="00ED3CD3">
      <w:pPr>
        <w:pStyle w:val="ListParagraph"/>
        <w:numPr>
          <w:ilvl w:val="2"/>
          <w:numId w:val="8"/>
        </w:numPr>
        <w:tabs>
          <w:tab w:val="left" w:pos="839"/>
        </w:tabs>
        <w:spacing w:line="253" w:lineRule="exact"/>
        <w:ind w:left="839" w:hanging="359"/>
        <w:rPr>
          <w:sz w:val="24"/>
        </w:rPr>
      </w:pPr>
      <w:r>
        <w:rPr>
          <w:sz w:val="24"/>
        </w:rPr>
        <w:t>Temporary</w:t>
      </w:r>
      <w:r>
        <w:rPr>
          <w:spacing w:val="-3"/>
          <w:sz w:val="24"/>
        </w:rPr>
        <w:t xml:space="preserve"> </w:t>
      </w:r>
      <w:r>
        <w:rPr>
          <w:sz w:val="24"/>
        </w:rPr>
        <w:t>Use</w:t>
      </w:r>
      <w:r>
        <w:rPr>
          <w:spacing w:val="-10"/>
          <w:sz w:val="24"/>
        </w:rPr>
        <w:t xml:space="preserve"> </w:t>
      </w:r>
      <w:r>
        <w:rPr>
          <w:spacing w:val="-2"/>
          <w:sz w:val="24"/>
        </w:rPr>
        <w:t>Notices</w:t>
      </w:r>
    </w:p>
    <w:p w14:paraId="0578D053" w14:textId="77777777" w:rsidR="008337D1" w:rsidRDefault="00ED3CD3">
      <w:pPr>
        <w:pStyle w:val="ListParagraph"/>
        <w:numPr>
          <w:ilvl w:val="2"/>
          <w:numId w:val="8"/>
        </w:numPr>
        <w:tabs>
          <w:tab w:val="left" w:pos="839"/>
        </w:tabs>
        <w:spacing w:line="253" w:lineRule="exact"/>
        <w:ind w:left="839"/>
        <w:rPr>
          <w:sz w:val="24"/>
        </w:rPr>
      </w:pPr>
      <w:r>
        <w:rPr>
          <w:sz w:val="24"/>
        </w:rPr>
        <w:t>Occasional</w:t>
      </w:r>
      <w:r>
        <w:rPr>
          <w:spacing w:val="-2"/>
          <w:sz w:val="24"/>
        </w:rPr>
        <w:t xml:space="preserve"> </w:t>
      </w:r>
      <w:r>
        <w:rPr>
          <w:sz w:val="24"/>
        </w:rPr>
        <w:t>Use</w:t>
      </w:r>
      <w:r>
        <w:rPr>
          <w:spacing w:val="-10"/>
          <w:sz w:val="24"/>
        </w:rPr>
        <w:t xml:space="preserve"> </w:t>
      </w:r>
      <w:r>
        <w:rPr>
          <w:spacing w:val="-2"/>
          <w:sz w:val="24"/>
        </w:rPr>
        <w:t>Notices</w:t>
      </w:r>
    </w:p>
    <w:p w14:paraId="06DCACF7" w14:textId="77777777" w:rsidR="008337D1" w:rsidRDefault="00ED3CD3">
      <w:pPr>
        <w:pStyle w:val="ListParagraph"/>
        <w:numPr>
          <w:ilvl w:val="2"/>
          <w:numId w:val="8"/>
        </w:numPr>
        <w:tabs>
          <w:tab w:val="left" w:pos="839"/>
        </w:tabs>
        <w:spacing w:line="271" w:lineRule="exact"/>
        <w:ind w:left="839"/>
        <w:rPr>
          <w:sz w:val="24"/>
        </w:rPr>
      </w:pPr>
      <w:r>
        <w:rPr>
          <w:sz w:val="24"/>
        </w:rPr>
        <w:t>Permits</w:t>
      </w:r>
      <w:r>
        <w:rPr>
          <w:spacing w:val="-4"/>
          <w:sz w:val="24"/>
        </w:rPr>
        <w:t xml:space="preserve"> </w:t>
      </w:r>
      <w:r>
        <w:rPr>
          <w:sz w:val="24"/>
        </w:rPr>
        <w:t>as</w:t>
      </w:r>
      <w:r>
        <w:rPr>
          <w:spacing w:val="-2"/>
          <w:sz w:val="24"/>
        </w:rPr>
        <w:t xml:space="preserve"> </w:t>
      </w:r>
      <w:r>
        <w:rPr>
          <w:sz w:val="24"/>
        </w:rPr>
        <w:t>required</w:t>
      </w:r>
      <w:r>
        <w:rPr>
          <w:spacing w:val="-2"/>
          <w:sz w:val="24"/>
        </w:rPr>
        <w:t xml:space="preserve"> </w:t>
      </w:r>
      <w:r>
        <w:rPr>
          <w:sz w:val="24"/>
        </w:rPr>
        <w:t>under</w:t>
      </w:r>
      <w:r>
        <w:rPr>
          <w:spacing w:val="-1"/>
          <w:sz w:val="24"/>
        </w:rPr>
        <w:t xml:space="preserve"> </w:t>
      </w:r>
      <w:r>
        <w:rPr>
          <w:sz w:val="24"/>
        </w:rPr>
        <w:t>the</w:t>
      </w:r>
      <w:r>
        <w:rPr>
          <w:spacing w:val="-1"/>
          <w:sz w:val="24"/>
        </w:rPr>
        <w:t xml:space="preserve"> </w:t>
      </w:r>
      <w:r>
        <w:rPr>
          <w:sz w:val="24"/>
        </w:rPr>
        <w:t>Act</w:t>
      </w:r>
      <w:r>
        <w:rPr>
          <w:spacing w:val="-2"/>
          <w:sz w:val="24"/>
        </w:rPr>
        <w:t xml:space="preserve"> </w:t>
      </w:r>
      <w:r>
        <w:rPr>
          <w:spacing w:val="-5"/>
          <w:sz w:val="24"/>
        </w:rPr>
        <w:t>and</w:t>
      </w:r>
    </w:p>
    <w:p w14:paraId="5AE424AB" w14:textId="77777777" w:rsidR="008337D1" w:rsidRDefault="00ED3CD3">
      <w:pPr>
        <w:pStyle w:val="ListParagraph"/>
        <w:numPr>
          <w:ilvl w:val="2"/>
          <w:numId w:val="8"/>
        </w:numPr>
        <w:tabs>
          <w:tab w:val="left" w:pos="839"/>
        </w:tabs>
        <w:spacing w:line="298" w:lineRule="exact"/>
        <w:ind w:left="839"/>
        <w:rPr>
          <w:sz w:val="24"/>
        </w:rPr>
      </w:pPr>
      <w:r>
        <w:rPr>
          <w:sz w:val="24"/>
        </w:rPr>
        <w:t>Registrations</w:t>
      </w:r>
      <w:r>
        <w:rPr>
          <w:spacing w:val="-2"/>
          <w:sz w:val="24"/>
        </w:rPr>
        <w:t xml:space="preserve"> </w:t>
      </w:r>
      <w:r>
        <w:rPr>
          <w:sz w:val="24"/>
        </w:rPr>
        <w:t>as</w:t>
      </w:r>
      <w:r>
        <w:rPr>
          <w:spacing w:val="-3"/>
          <w:sz w:val="24"/>
        </w:rPr>
        <w:t xml:space="preserve"> </w:t>
      </w:r>
      <w:r>
        <w:rPr>
          <w:sz w:val="24"/>
        </w:rPr>
        <w:t>required</w:t>
      </w:r>
      <w:r>
        <w:rPr>
          <w:spacing w:val="-2"/>
          <w:sz w:val="24"/>
        </w:rPr>
        <w:t xml:space="preserve"> </w:t>
      </w:r>
      <w:r>
        <w:rPr>
          <w:sz w:val="24"/>
        </w:rPr>
        <w:t>under</w:t>
      </w:r>
      <w:r>
        <w:rPr>
          <w:spacing w:val="-3"/>
          <w:sz w:val="24"/>
        </w:rPr>
        <w:t xml:space="preserve"> </w:t>
      </w:r>
      <w:r>
        <w:rPr>
          <w:sz w:val="24"/>
        </w:rPr>
        <w:t>the</w:t>
      </w:r>
      <w:r>
        <w:rPr>
          <w:spacing w:val="-5"/>
          <w:sz w:val="24"/>
        </w:rPr>
        <w:t xml:space="preserve"> Act</w:t>
      </w:r>
    </w:p>
    <w:p w14:paraId="7D5FA303" w14:textId="77777777" w:rsidR="008337D1" w:rsidRDefault="008337D1">
      <w:pPr>
        <w:pStyle w:val="BodyText"/>
        <w:spacing w:before="72"/>
      </w:pPr>
    </w:p>
    <w:p w14:paraId="58FDA3B3" w14:textId="77777777" w:rsidR="008337D1" w:rsidRDefault="00ED3CD3">
      <w:pPr>
        <w:pStyle w:val="BodyText"/>
        <w:ind w:left="119" w:right="1170"/>
      </w:pPr>
      <w:r>
        <w:t>This</w:t>
      </w:r>
      <w:r>
        <w:rPr>
          <w:spacing w:val="-3"/>
        </w:rPr>
        <w:t xml:space="preserve"> </w:t>
      </w:r>
      <w:r>
        <w:t>Policy</w:t>
      </w:r>
      <w:r>
        <w:rPr>
          <w:spacing w:val="-3"/>
        </w:rPr>
        <w:t xml:space="preserve"> </w:t>
      </w:r>
      <w:r>
        <w:t>relates</w:t>
      </w:r>
      <w:r>
        <w:rPr>
          <w:spacing w:val="-5"/>
        </w:rPr>
        <w:t xml:space="preserve"> </w:t>
      </w:r>
      <w:r>
        <w:t>to</w:t>
      </w:r>
      <w:r>
        <w:rPr>
          <w:spacing w:val="-2"/>
        </w:rPr>
        <w:t xml:space="preserve"> </w:t>
      </w:r>
      <w:r>
        <w:t>all</w:t>
      </w:r>
      <w:r>
        <w:rPr>
          <w:spacing w:val="-5"/>
        </w:rPr>
        <w:t xml:space="preserve"> </w:t>
      </w:r>
      <w:r>
        <w:t>licensable</w:t>
      </w:r>
      <w:r>
        <w:rPr>
          <w:spacing w:val="-4"/>
        </w:rPr>
        <w:t xml:space="preserve"> </w:t>
      </w:r>
      <w:r>
        <w:t>premises,</w:t>
      </w:r>
      <w:r>
        <w:rPr>
          <w:spacing w:val="-2"/>
        </w:rPr>
        <w:t xml:space="preserve"> </w:t>
      </w:r>
      <w:r>
        <w:t>notices,</w:t>
      </w:r>
      <w:r>
        <w:rPr>
          <w:spacing w:val="-2"/>
        </w:rPr>
        <w:t xml:space="preserve"> </w:t>
      </w:r>
      <w:r>
        <w:t>permits</w:t>
      </w:r>
      <w:r>
        <w:rPr>
          <w:spacing w:val="-3"/>
        </w:rPr>
        <w:t xml:space="preserve"> </w:t>
      </w:r>
      <w:r>
        <w:t>and</w:t>
      </w:r>
      <w:r>
        <w:rPr>
          <w:spacing w:val="-4"/>
        </w:rPr>
        <w:t xml:space="preserve"> </w:t>
      </w:r>
      <w:r>
        <w:t>registrations</w:t>
      </w:r>
      <w:r>
        <w:rPr>
          <w:spacing w:val="-3"/>
        </w:rPr>
        <w:t xml:space="preserve"> </w:t>
      </w:r>
      <w:r>
        <w:t>that</w:t>
      </w:r>
      <w:r>
        <w:rPr>
          <w:spacing w:val="-1"/>
        </w:rPr>
        <w:t xml:space="preserve"> </w:t>
      </w:r>
      <w:r>
        <w:t>fall within the provisions of the Act. These are:</w:t>
      </w:r>
    </w:p>
    <w:p w14:paraId="157DDC60" w14:textId="77777777" w:rsidR="008337D1" w:rsidRDefault="00ED3CD3">
      <w:pPr>
        <w:pStyle w:val="ListParagraph"/>
        <w:numPr>
          <w:ilvl w:val="2"/>
          <w:numId w:val="8"/>
        </w:numPr>
        <w:tabs>
          <w:tab w:val="left" w:pos="839"/>
        </w:tabs>
        <w:spacing w:before="270" w:line="287" w:lineRule="exact"/>
        <w:ind w:left="839"/>
        <w:rPr>
          <w:sz w:val="24"/>
        </w:rPr>
      </w:pPr>
      <w:r>
        <w:rPr>
          <w:spacing w:val="-2"/>
          <w:sz w:val="24"/>
        </w:rPr>
        <w:t>Casinos</w:t>
      </w:r>
    </w:p>
    <w:p w14:paraId="187C1A41" w14:textId="77777777" w:rsidR="008337D1" w:rsidRDefault="00ED3CD3">
      <w:pPr>
        <w:pStyle w:val="ListParagraph"/>
        <w:numPr>
          <w:ilvl w:val="2"/>
          <w:numId w:val="8"/>
        </w:numPr>
        <w:tabs>
          <w:tab w:val="left" w:pos="839"/>
        </w:tabs>
        <w:spacing w:line="268" w:lineRule="exact"/>
        <w:ind w:left="839"/>
        <w:rPr>
          <w:sz w:val="24"/>
        </w:rPr>
      </w:pPr>
      <w:r>
        <w:rPr>
          <w:sz w:val="24"/>
        </w:rPr>
        <w:t xml:space="preserve">Bingo </w:t>
      </w:r>
      <w:r>
        <w:rPr>
          <w:spacing w:val="-2"/>
          <w:sz w:val="24"/>
        </w:rPr>
        <w:t>premises</w:t>
      </w:r>
    </w:p>
    <w:p w14:paraId="6C07FF1C" w14:textId="77777777" w:rsidR="008337D1" w:rsidRDefault="00ED3CD3">
      <w:pPr>
        <w:pStyle w:val="ListParagraph"/>
        <w:numPr>
          <w:ilvl w:val="2"/>
          <w:numId w:val="8"/>
        </w:numPr>
        <w:tabs>
          <w:tab w:val="left" w:pos="839"/>
        </w:tabs>
        <w:spacing w:line="268" w:lineRule="exact"/>
        <w:ind w:left="839"/>
        <w:rPr>
          <w:sz w:val="24"/>
        </w:rPr>
      </w:pPr>
      <w:r>
        <w:rPr>
          <w:sz w:val="24"/>
        </w:rPr>
        <w:t>Betting</w:t>
      </w:r>
      <w:r>
        <w:rPr>
          <w:spacing w:val="-2"/>
          <w:sz w:val="24"/>
        </w:rPr>
        <w:t xml:space="preserve"> premises</w:t>
      </w:r>
    </w:p>
    <w:p w14:paraId="09D2CAAA" w14:textId="77777777" w:rsidR="008337D1" w:rsidRDefault="00ED3CD3">
      <w:pPr>
        <w:pStyle w:val="ListParagraph"/>
        <w:numPr>
          <w:ilvl w:val="2"/>
          <w:numId w:val="8"/>
        </w:numPr>
        <w:tabs>
          <w:tab w:val="left" w:pos="839"/>
        </w:tabs>
        <w:spacing w:line="269" w:lineRule="exact"/>
        <w:ind w:left="839"/>
        <w:rPr>
          <w:sz w:val="24"/>
        </w:rPr>
      </w:pPr>
      <w:r>
        <w:rPr>
          <w:sz w:val="24"/>
        </w:rPr>
        <w:t>Adult</w:t>
      </w:r>
      <w:r>
        <w:rPr>
          <w:spacing w:val="-1"/>
          <w:sz w:val="24"/>
        </w:rPr>
        <w:t xml:space="preserve"> </w:t>
      </w:r>
      <w:r>
        <w:rPr>
          <w:sz w:val="24"/>
        </w:rPr>
        <w:t>gaming</w:t>
      </w:r>
      <w:r>
        <w:rPr>
          <w:spacing w:val="-3"/>
          <w:sz w:val="24"/>
        </w:rPr>
        <w:t xml:space="preserve"> </w:t>
      </w:r>
      <w:r>
        <w:rPr>
          <w:spacing w:val="-2"/>
          <w:sz w:val="24"/>
        </w:rPr>
        <w:t>centres</w:t>
      </w:r>
    </w:p>
    <w:p w14:paraId="76B5880A" w14:textId="77777777" w:rsidR="008337D1" w:rsidRDefault="00ED3CD3">
      <w:pPr>
        <w:pStyle w:val="ListParagraph"/>
        <w:numPr>
          <w:ilvl w:val="2"/>
          <w:numId w:val="8"/>
        </w:numPr>
        <w:tabs>
          <w:tab w:val="left" w:pos="839"/>
        </w:tabs>
        <w:spacing w:line="269" w:lineRule="exact"/>
        <w:ind w:left="839"/>
        <w:rPr>
          <w:sz w:val="24"/>
        </w:rPr>
      </w:pPr>
      <w:r>
        <w:rPr>
          <w:spacing w:val="-2"/>
          <w:sz w:val="24"/>
        </w:rPr>
        <w:t>Tracks</w:t>
      </w:r>
    </w:p>
    <w:p w14:paraId="2D30CEE3" w14:textId="77777777" w:rsidR="008337D1" w:rsidRDefault="00ED3CD3">
      <w:pPr>
        <w:pStyle w:val="ListParagraph"/>
        <w:numPr>
          <w:ilvl w:val="2"/>
          <w:numId w:val="8"/>
        </w:numPr>
        <w:tabs>
          <w:tab w:val="left" w:pos="839"/>
        </w:tabs>
        <w:spacing w:line="268" w:lineRule="exact"/>
        <w:ind w:left="839"/>
        <w:rPr>
          <w:sz w:val="24"/>
        </w:rPr>
      </w:pPr>
      <w:r>
        <w:rPr>
          <w:sz w:val="24"/>
        </w:rPr>
        <w:t>Licensed</w:t>
      </w:r>
      <w:r>
        <w:rPr>
          <w:spacing w:val="-3"/>
          <w:sz w:val="24"/>
        </w:rPr>
        <w:t xml:space="preserve"> </w:t>
      </w:r>
      <w:r>
        <w:rPr>
          <w:sz w:val="24"/>
        </w:rPr>
        <w:t>family</w:t>
      </w:r>
      <w:r>
        <w:rPr>
          <w:spacing w:val="-5"/>
          <w:sz w:val="24"/>
        </w:rPr>
        <w:t xml:space="preserve"> </w:t>
      </w:r>
      <w:r>
        <w:rPr>
          <w:sz w:val="24"/>
        </w:rPr>
        <w:t>entertainment</w:t>
      </w:r>
      <w:r>
        <w:rPr>
          <w:spacing w:val="-7"/>
          <w:sz w:val="24"/>
        </w:rPr>
        <w:t xml:space="preserve"> </w:t>
      </w:r>
      <w:r>
        <w:rPr>
          <w:spacing w:val="-2"/>
          <w:sz w:val="24"/>
        </w:rPr>
        <w:t>centres</w:t>
      </w:r>
    </w:p>
    <w:p w14:paraId="447D99A1" w14:textId="77777777" w:rsidR="008337D1" w:rsidRDefault="00ED3CD3">
      <w:pPr>
        <w:pStyle w:val="ListParagraph"/>
        <w:numPr>
          <w:ilvl w:val="2"/>
          <w:numId w:val="8"/>
        </w:numPr>
        <w:tabs>
          <w:tab w:val="left" w:pos="839"/>
        </w:tabs>
        <w:spacing w:line="268" w:lineRule="exact"/>
        <w:ind w:left="839"/>
        <w:rPr>
          <w:sz w:val="24"/>
        </w:rPr>
      </w:pPr>
      <w:r>
        <w:rPr>
          <w:sz w:val="24"/>
        </w:rPr>
        <w:t>Unlicensed</w:t>
      </w:r>
      <w:r>
        <w:rPr>
          <w:spacing w:val="-5"/>
          <w:sz w:val="24"/>
        </w:rPr>
        <w:t xml:space="preserve"> </w:t>
      </w:r>
      <w:r>
        <w:rPr>
          <w:sz w:val="24"/>
        </w:rPr>
        <w:t>family</w:t>
      </w:r>
      <w:r>
        <w:rPr>
          <w:spacing w:val="-3"/>
          <w:sz w:val="24"/>
        </w:rPr>
        <w:t xml:space="preserve"> </w:t>
      </w:r>
      <w:r>
        <w:rPr>
          <w:sz w:val="24"/>
        </w:rPr>
        <w:t>entertainment</w:t>
      </w:r>
      <w:r>
        <w:rPr>
          <w:spacing w:val="-9"/>
          <w:sz w:val="24"/>
        </w:rPr>
        <w:t xml:space="preserve"> </w:t>
      </w:r>
      <w:r>
        <w:rPr>
          <w:spacing w:val="-2"/>
          <w:sz w:val="24"/>
        </w:rPr>
        <w:t>centres</w:t>
      </w:r>
    </w:p>
    <w:p w14:paraId="217B940D" w14:textId="77777777" w:rsidR="008337D1" w:rsidRDefault="00ED3CD3">
      <w:pPr>
        <w:pStyle w:val="ListParagraph"/>
        <w:numPr>
          <w:ilvl w:val="2"/>
          <w:numId w:val="8"/>
        </w:numPr>
        <w:tabs>
          <w:tab w:val="left" w:pos="839"/>
        </w:tabs>
        <w:spacing w:line="269" w:lineRule="exact"/>
        <w:ind w:left="839"/>
        <w:rPr>
          <w:sz w:val="24"/>
        </w:rPr>
      </w:pPr>
      <w:r>
        <w:rPr>
          <w:sz w:val="24"/>
        </w:rPr>
        <w:t>Club gaming</w:t>
      </w:r>
      <w:r>
        <w:rPr>
          <w:spacing w:val="-3"/>
          <w:sz w:val="24"/>
        </w:rPr>
        <w:t xml:space="preserve"> </w:t>
      </w:r>
      <w:r>
        <w:rPr>
          <w:spacing w:val="-2"/>
          <w:sz w:val="24"/>
        </w:rPr>
        <w:t>permits</w:t>
      </w:r>
    </w:p>
    <w:p w14:paraId="1CEB730B" w14:textId="77777777" w:rsidR="008337D1" w:rsidRDefault="00ED3CD3">
      <w:pPr>
        <w:pStyle w:val="ListParagraph"/>
        <w:numPr>
          <w:ilvl w:val="2"/>
          <w:numId w:val="8"/>
        </w:numPr>
        <w:tabs>
          <w:tab w:val="left" w:pos="839"/>
        </w:tabs>
        <w:spacing w:line="268" w:lineRule="exact"/>
        <w:ind w:left="839"/>
        <w:rPr>
          <w:sz w:val="24"/>
        </w:rPr>
      </w:pPr>
      <w:r>
        <w:rPr>
          <w:sz w:val="24"/>
        </w:rPr>
        <w:t>Prize</w:t>
      </w:r>
      <w:r>
        <w:rPr>
          <w:spacing w:val="-2"/>
          <w:sz w:val="24"/>
        </w:rPr>
        <w:t xml:space="preserve"> </w:t>
      </w:r>
      <w:r>
        <w:rPr>
          <w:sz w:val="24"/>
        </w:rPr>
        <w:t>gaming</w:t>
      </w:r>
      <w:r>
        <w:rPr>
          <w:spacing w:val="-3"/>
          <w:sz w:val="24"/>
        </w:rPr>
        <w:t xml:space="preserve"> </w:t>
      </w:r>
      <w:r>
        <w:rPr>
          <w:sz w:val="24"/>
        </w:rPr>
        <w:t>and</w:t>
      </w:r>
      <w:r>
        <w:rPr>
          <w:spacing w:val="1"/>
          <w:sz w:val="24"/>
        </w:rPr>
        <w:t xml:space="preserve"> </w:t>
      </w:r>
      <w:r>
        <w:rPr>
          <w:sz w:val="24"/>
        </w:rPr>
        <w:t>prize</w:t>
      </w:r>
      <w:r>
        <w:rPr>
          <w:spacing w:val="-2"/>
          <w:sz w:val="24"/>
        </w:rPr>
        <w:t xml:space="preserve"> </w:t>
      </w:r>
      <w:r>
        <w:rPr>
          <w:sz w:val="24"/>
        </w:rPr>
        <w:t>gaming</w:t>
      </w:r>
      <w:r>
        <w:rPr>
          <w:spacing w:val="-2"/>
          <w:sz w:val="24"/>
        </w:rPr>
        <w:t xml:space="preserve"> permits</w:t>
      </w:r>
    </w:p>
    <w:p w14:paraId="0FA928F1" w14:textId="77777777" w:rsidR="008337D1" w:rsidRDefault="00ED3CD3">
      <w:pPr>
        <w:pStyle w:val="ListParagraph"/>
        <w:numPr>
          <w:ilvl w:val="2"/>
          <w:numId w:val="8"/>
        </w:numPr>
        <w:tabs>
          <w:tab w:val="left" w:pos="839"/>
        </w:tabs>
        <w:spacing w:line="268" w:lineRule="exact"/>
        <w:ind w:left="839"/>
        <w:rPr>
          <w:sz w:val="24"/>
        </w:rPr>
      </w:pPr>
      <w:r>
        <w:rPr>
          <w:sz w:val="24"/>
        </w:rPr>
        <w:t>Occasional</w:t>
      </w:r>
      <w:r>
        <w:rPr>
          <w:spacing w:val="-1"/>
          <w:sz w:val="24"/>
        </w:rPr>
        <w:t xml:space="preserve"> </w:t>
      </w:r>
      <w:r>
        <w:rPr>
          <w:sz w:val="24"/>
        </w:rPr>
        <w:t>use</w:t>
      </w:r>
      <w:r>
        <w:rPr>
          <w:spacing w:val="-2"/>
          <w:sz w:val="24"/>
        </w:rPr>
        <w:t xml:space="preserve"> notices</w:t>
      </w:r>
    </w:p>
    <w:p w14:paraId="67946503" w14:textId="77777777" w:rsidR="008337D1" w:rsidRDefault="00ED3CD3">
      <w:pPr>
        <w:pStyle w:val="ListParagraph"/>
        <w:numPr>
          <w:ilvl w:val="2"/>
          <w:numId w:val="8"/>
        </w:numPr>
        <w:tabs>
          <w:tab w:val="left" w:pos="839"/>
        </w:tabs>
        <w:spacing w:line="269" w:lineRule="exact"/>
        <w:ind w:left="839"/>
        <w:rPr>
          <w:sz w:val="24"/>
        </w:rPr>
      </w:pPr>
      <w:r>
        <w:rPr>
          <w:sz w:val="24"/>
        </w:rPr>
        <w:t>Temporary</w:t>
      </w:r>
      <w:r>
        <w:rPr>
          <w:spacing w:val="-2"/>
          <w:sz w:val="24"/>
        </w:rPr>
        <w:t xml:space="preserve"> </w:t>
      </w:r>
      <w:r>
        <w:rPr>
          <w:sz w:val="24"/>
        </w:rPr>
        <w:t>use</w:t>
      </w:r>
      <w:r>
        <w:rPr>
          <w:spacing w:val="-9"/>
          <w:sz w:val="24"/>
        </w:rPr>
        <w:t xml:space="preserve"> </w:t>
      </w:r>
      <w:r>
        <w:rPr>
          <w:spacing w:val="-2"/>
          <w:sz w:val="24"/>
        </w:rPr>
        <w:t>notices</w:t>
      </w:r>
    </w:p>
    <w:p w14:paraId="42F41E86" w14:textId="77777777" w:rsidR="008337D1" w:rsidRDefault="00ED3CD3">
      <w:pPr>
        <w:pStyle w:val="ListParagraph"/>
        <w:numPr>
          <w:ilvl w:val="2"/>
          <w:numId w:val="8"/>
        </w:numPr>
        <w:tabs>
          <w:tab w:val="left" w:pos="839"/>
        </w:tabs>
        <w:spacing w:line="269" w:lineRule="exact"/>
        <w:ind w:left="839"/>
        <w:rPr>
          <w:sz w:val="24"/>
        </w:rPr>
      </w:pPr>
      <w:r>
        <w:rPr>
          <w:sz w:val="24"/>
        </w:rPr>
        <w:t>Registration</w:t>
      </w:r>
      <w:r>
        <w:rPr>
          <w:spacing w:val="-2"/>
          <w:sz w:val="24"/>
        </w:rPr>
        <w:t xml:space="preserve"> </w:t>
      </w:r>
      <w:r>
        <w:rPr>
          <w:sz w:val="24"/>
        </w:rPr>
        <w:t>of</w:t>
      </w:r>
      <w:r>
        <w:rPr>
          <w:spacing w:val="-1"/>
          <w:sz w:val="24"/>
        </w:rPr>
        <w:t xml:space="preserve"> </w:t>
      </w:r>
      <w:r>
        <w:rPr>
          <w:sz w:val="24"/>
        </w:rPr>
        <w:t>small</w:t>
      </w:r>
      <w:r>
        <w:rPr>
          <w:spacing w:val="-2"/>
          <w:sz w:val="24"/>
        </w:rPr>
        <w:t xml:space="preserve"> </w:t>
      </w:r>
      <w:r>
        <w:rPr>
          <w:sz w:val="24"/>
        </w:rPr>
        <w:t>society</w:t>
      </w:r>
      <w:r>
        <w:rPr>
          <w:spacing w:val="-5"/>
          <w:sz w:val="24"/>
        </w:rPr>
        <w:t xml:space="preserve"> </w:t>
      </w:r>
      <w:r>
        <w:rPr>
          <w:spacing w:val="-2"/>
          <w:sz w:val="24"/>
        </w:rPr>
        <w:t>lotteries</w:t>
      </w:r>
    </w:p>
    <w:p w14:paraId="2A43CCE1" w14:textId="77777777" w:rsidR="008337D1" w:rsidRDefault="00ED3CD3">
      <w:pPr>
        <w:pStyle w:val="ListParagraph"/>
        <w:numPr>
          <w:ilvl w:val="2"/>
          <w:numId w:val="8"/>
        </w:numPr>
        <w:tabs>
          <w:tab w:val="left" w:pos="839"/>
        </w:tabs>
        <w:spacing w:line="287" w:lineRule="exact"/>
        <w:ind w:left="839"/>
        <w:rPr>
          <w:sz w:val="24"/>
        </w:rPr>
      </w:pPr>
      <w:r>
        <w:rPr>
          <w:sz w:val="24"/>
        </w:rPr>
        <w:t>Travelling</w:t>
      </w:r>
      <w:r>
        <w:rPr>
          <w:spacing w:val="-2"/>
          <w:sz w:val="24"/>
        </w:rPr>
        <w:t xml:space="preserve"> fairs</w:t>
      </w:r>
    </w:p>
    <w:p w14:paraId="51296974" w14:textId="1BD19934" w:rsidR="008337D1" w:rsidRDefault="00ED3CD3" w:rsidP="00F500BB">
      <w:pPr>
        <w:pStyle w:val="BodyText"/>
        <w:spacing w:before="288" w:line="242" w:lineRule="auto"/>
        <w:ind w:left="119" w:right="1082"/>
        <w:jc w:val="both"/>
      </w:pPr>
      <w:r>
        <w:t>The</w:t>
      </w:r>
      <w:r>
        <w:rPr>
          <w:spacing w:val="-2"/>
        </w:rPr>
        <w:t xml:space="preserve"> </w:t>
      </w:r>
      <w:r>
        <w:t>Board</w:t>
      </w:r>
      <w:r>
        <w:rPr>
          <w:spacing w:val="-1"/>
        </w:rPr>
        <w:t xml:space="preserve"> </w:t>
      </w:r>
      <w:r>
        <w:t>will</w:t>
      </w:r>
      <w:r>
        <w:rPr>
          <w:spacing w:val="-4"/>
        </w:rPr>
        <w:t xml:space="preserve"> </w:t>
      </w:r>
      <w:r>
        <w:t>not</w:t>
      </w:r>
      <w:r>
        <w:rPr>
          <w:spacing w:val="-1"/>
        </w:rPr>
        <w:t xml:space="preserve"> </w:t>
      </w:r>
      <w:r>
        <w:t>be</w:t>
      </w:r>
      <w:r>
        <w:rPr>
          <w:spacing w:val="-2"/>
        </w:rPr>
        <w:t xml:space="preserve"> </w:t>
      </w:r>
      <w:r>
        <w:t>involved</w:t>
      </w:r>
      <w:r>
        <w:rPr>
          <w:spacing w:val="-1"/>
        </w:rPr>
        <w:t xml:space="preserve"> </w:t>
      </w:r>
      <w:r>
        <w:t>in</w:t>
      </w:r>
      <w:r>
        <w:rPr>
          <w:spacing w:val="-1"/>
        </w:rPr>
        <w:t xml:space="preserve"> </w:t>
      </w:r>
      <w:r>
        <w:t>licensing</w:t>
      </w:r>
      <w:r>
        <w:rPr>
          <w:spacing w:val="-3"/>
        </w:rPr>
        <w:t xml:space="preserve"> </w:t>
      </w:r>
      <w:r>
        <w:t>remote</w:t>
      </w:r>
      <w:r>
        <w:rPr>
          <w:spacing w:val="-4"/>
        </w:rPr>
        <w:t xml:space="preserve"> </w:t>
      </w:r>
      <w:r>
        <w:t>gambling</w:t>
      </w:r>
      <w:r>
        <w:rPr>
          <w:spacing w:val="-3"/>
        </w:rPr>
        <w:t xml:space="preserve"> </w:t>
      </w:r>
      <w:r>
        <w:t>as</w:t>
      </w:r>
      <w:r>
        <w:rPr>
          <w:spacing w:val="-4"/>
        </w:rPr>
        <w:t xml:space="preserve"> </w:t>
      </w:r>
      <w:r>
        <w:t>defined</w:t>
      </w:r>
      <w:r>
        <w:rPr>
          <w:spacing w:val="-1"/>
        </w:rPr>
        <w:t xml:space="preserve"> </w:t>
      </w:r>
      <w:r>
        <w:t>in</w:t>
      </w:r>
      <w:r>
        <w:rPr>
          <w:spacing w:val="-1"/>
        </w:rPr>
        <w:t xml:space="preserve"> </w:t>
      </w:r>
      <w:r>
        <w:t>Section</w:t>
      </w:r>
      <w:r>
        <w:rPr>
          <w:spacing w:val="-4"/>
        </w:rPr>
        <w:t xml:space="preserve"> </w:t>
      </w:r>
      <w:r>
        <w:t>4</w:t>
      </w:r>
      <w:r>
        <w:rPr>
          <w:spacing w:val="-2"/>
        </w:rPr>
        <w:t xml:space="preserve"> </w:t>
      </w:r>
      <w:r>
        <w:t>(1)</w:t>
      </w:r>
      <w:r>
        <w:rPr>
          <w:spacing w:val="-5"/>
        </w:rPr>
        <w:t xml:space="preserve"> </w:t>
      </w:r>
      <w:r>
        <w:t>of</w:t>
      </w:r>
      <w:r>
        <w:rPr>
          <w:spacing w:val="-4"/>
        </w:rPr>
        <w:t xml:space="preserve"> </w:t>
      </w:r>
      <w:r>
        <w:t>the Act.</w:t>
      </w:r>
      <w:r>
        <w:rPr>
          <w:spacing w:val="40"/>
        </w:rPr>
        <w:t xml:space="preserve"> </w:t>
      </w:r>
      <w:r>
        <w:t>Regulation of remote gambling is the responsibility of the Gambling Commission.</w:t>
      </w:r>
    </w:p>
    <w:p w14:paraId="7E2C41E0" w14:textId="77777777" w:rsidR="00F500BB" w:rsidRDefault="00F500BB" w:rsidP="00F500BB">
      <w:pPr>
        <w:pStyle w:val="BodyText"/>
        <w:spacing w:before="288" w:line="242" w:lineRule="auto"/>
        <w:ind w:left="119" w:right="1082"/>
        <w:jc w:val="both"/>
      </w:pPr>
    </w:p>
    <w:p w14:paraId="3CBF5584" w14:textId="77777777" w:rsidR="008337D1" w:rsidRDefault="00ED3CD3">
      <w:pPr>
        <w:pStyle w:val="Heading1"/>
        <w:numPr>
          <w:ilvl w:val="1"/>
          <w:numId w:val="8"/>
        </w:numPr>
        <w:tabs>
          <w:tab w:val="left" w:pos="1070"/>
        </w:tabs>
      </w:pPr>
      <w:r>
        <w:t>Licensing</w:t>
      </w:r>
      <w:r>
        <w:rPr>
          <w:spacing w:val="-3"/>
        </w:rPr>
        <w:t xml:space="preserve"> </w:t>
      </w:r>
      <w:r>
        <w:rPr>
          <w:spacing w:val="-2"/>
        </w:rPr>
        <w:t>Objectives</w:t>
      </w:r>
    </w:p>
    <w:p w14:paraId="134082A5" w14:textId="77777777" w:rsidR="008337D1" w:rsidRDefault="008337D1">
      <w:pPr>
        <w:pStyle w:val="BodyText"/>
        <w:spacing w:before="2"/>
        <w:rPr>
          <w:b/>
        </w:rPr>
      </w:pPr>
    </w:p>
    <w:p w14:paraId="2CE0B7AE" w14:textId="77777777" w:rsidR="008337D1" w:rsidRDefault="00ED3CD3">
      <w:pPr>
        <w:pStyle w:val="BodyText"/>
        <w:ind w:left="119" w:right="1038"/>
      </w:pPr>
      <w:r>
        <w:t>In</w:t>
      </w:r>
      <w:r>
        <w:rPr>
          <w:spacing w:val="-1"/>
        </w:rPr>
        <w:t xml:space="preserve"> </w:t>
      </w:r>
      <w:r>
        <w:t>exercising</w:t>
      </w:r>
      <w:r>
        <w:rPr>
          <w:spacing w:val="-2"/>
        </w:rPr>
        <w:t xml:space="preserve"> </w:t>
      </w:r>
      <w:r>
        <w:t>its</w:t>
      </w:r>
      <w:r>
        <w:rPr>
          <w:spacing w:val="-4"/>
        </w:rPr>
        <w:t xml:space="preserve"> </w:t>
      </w:r>
      <w:r>
        <w:t>functions</w:t>
      </w:r>
      <w:r>
        <w:rPr>
          <w:spacing w:val="-2"/>
        </w:rPr>
        <w:t xml:space="preserve"> </w:t>
      </w:r>
      <w:r>
        <w:t>under</w:t>
      </w:r>
      <w:r>
        <w:rPr>
          <w:spacing w:val="-4"/>
        </w:rPr>
        <w:t xml:space="preserve"> </w:t>
      </w:r>
      <w:r>
        <w:t>the</w:t>
      </w:r>
      <w:r>
        <w:rPr>
          <w:spacing w:val="-1"/>
        </w:rPr>
        <w:t xml:space="preserve"> </w:t>
      </w:r>
      <w:r>
        <w:t>Act,</w:t>
      </w:r>
      <w:r>
        <w:rPr>
          <w:spacing w:val="-4"/>
        </w:rPr>
        <w:t xml:space="preserve"> </w:t>
      </w:r>
      <w:r>
        <w:t>the</w:t>
      </w:r>
      <w:r>
        <w:rPr>
          <w:spacing w:val="-1"/>
        </w:rPr>
        <w:t xml:space="preserve"> </w:t>
      </w:r>
      <w:r>
        <w:t>Board</w:t>
      </w:r>
      <w:r>
        <w:rPr>
          <w:spacing w:val="-1"/>
        </w:rPr>
        <w:t xml:space="preserve"> </w:t>
      </w:r>
      <w:r>
        <w:t>intends</w:t>
      </w:r>
      <w:r>
        <w:rPr>
          <w:spacing w:val="-2"/>
        </w:rPr>
        <w:t xml:space="preserve"> </w:t>
      </w:r>
      <w:r>
        <w:t>its</w:t>
      </w:r>
      <w:r>
        <w:rPr>
          <w:spacing w:val="-2"/>
        </w:rPr>
        <w:t xml:space="preserve"> </w:t>
      </w:r>
      <w:r>
        <w:t>licensing</w:t>
      </w:r>
      <w:r>
        <w:rPr>
          <w:spacing w:val="-4"/>
        </w:rPr>
        <w:t xml:space="preserve"> </w:t>
      </w:r>
      <w:r>
        <w:t>policy</w:t>
      </w:r>
      <w:r>
        <w:rPr>
          <w:spacing w:val="-2"/>
        </w:rPr>
        <w:t xml:space="preserve"> </w:t>
      </w:r>
      <w:r>
        <w:t>to</w:t>
      </w:r>
      <w:r>
        <w:rPr>
          <w:spacing w:val="-1"/>
        </w:rPr>
        <w:t xml:space="preserve"> </w:t>
      </w:r>
      <w:r>
        <w:t>have</w:t>
      </w:r>
      <w:r>
        <w:rPr>
          <w:spacing w:val="-2"/>
        </w:rPr>
        <w:t xml:space="preserve"> </w:t>
      </w:r>
      <w:r>
        <w:t>regard to the statutory licensing objectives as set in the Act, namely:</w:t>
      </w:r>
    </w:p>
    <w:p w14:paraId="43F3497B" w14:textId="77777777" w:rsidR="008337D1" w:rsidRDefault="008337D1">
      <w:pPr>
        <w:pStyle w:val="BodyText"/>
        <w:spacing w:before="1"/>
      </w:pPr>
    </w:p>
    <w:p w14:paraId="6756C128" w14:textId="77777777" w:rsidR="008337D1" w:rsidRDefault="00ED3CD3">
      <w:pPr>
        <w:pStyle w:val="ListParagraph"/>
        <w:numPr>
          <w:ilvl w:val="2"/>
          <w:numId w:val="8"/>
        </w:numPr>
        <w:tabs>
          <w:tab w:val="left" w:pos="839"/>
        </w:tabs>
        <w:ind w:left="839" w:right="1163"/>
        <w:jc w:val="both"/>
        <w:rPr>
          <w:sz w:val="24"/>
        </w:rPr>
      </w:pPr>
      <w:r>
        <w:rPr>
          <w:sz w:val="24"/>
        </w:rPr>
        <w:t>Preventing</w:t>
      </w:r>
      <w:r>
        <w:rPr>
          <w:spacing w:val="-4"/>
          <w:sz w:val="24"/>
        </w:rPr>
        <w:t xml:space="preserve"> </w:t>
      </w:r>
      <w:r>
        <w:rPr>
          <w:sz w:val="24"/>
        </w:rPr>
        <w:t>gambling</w:t>
      </w:r>
      <w:r>
        <w:rPr>
          <w:spacing w:val="-4"/>
          <w:sz w:val="24"/>
        </w:rPr>
        <w:t xml:space="preserve"> </w:t>
      </w:r>
      <w:r>
        <w:rPr>
          <w:sz w:val="24"/>
        </w:rPr>
        <w:t>from</w:t>
      </w:r>
      <w:r>
        <w:rPr>
          <w:spacing w:val="-1"/>
          <w:sz w:val="24"/>
        </w:rPr>
        <w:t xml:space="preserve"> </w:t>
      </w:r>
      <w:r>
        <w:rPr>
          <w:sz w:val="24"/>
        </w:rPr>
        <w:t>being</w:t>
      </w:r>
      <w:r>
        <w:rPr>
          <w:spacing w:val="-2"/>
          <w:sz w:val="24"/>
        </w:rPr>
        <w:t xml:space="preserve"> </w:t>
      </w:r>
      <w:r>
        <w:rPr>
          <w:sz w:val="24"/>
        </w:rPr>
        <w:t>a</w:t>
      </w:r>
      <w:r>
        <w:rPr>
          <w:spacing w:val="-4"/>
          <w:sz w:val="24"/>
        </w:rPr>
        <w:t xml:space="preserve"> </w:t>
      </w:r>
      <w:r>
        <w:rPr>
          <w:sz w:val="24"/>
        </w:rPr>
        <w:t>source</w:t>
      </w:r>
      <w:r>
        <w:rPr>
          <w:spacing w:val="-3"/>
          <w:sz w:val="24"/>
        </w:rPr>
        <w:t xml:space="preserve"> </w:t>
      </w:r>
      <w:r>
        <w:rPr>
          <w:sz w:val="24"/>
        </w:rPr>
        <w:t>of</w:t>
      </w:r>
      <w:r>
        <w:rPr>
          <w:spacing w:val="-3"/>
          <w:sz w:val="24"/>
        </w:rPr>
        <w:t xml:space="preserve"> </w:t>
      </w:r>
      <w:r>
        <w:rPr>
          <w:sz w:val="24"/>
        </w:rPr>
        <w:t>crime</w:t>
      </w:r>
      <w:r>
        <w:rPr>
          <w:spacing w:val="-1"/>
          <w:sz w:val="24"/>
        </w:rPr>
        <w:t xml:space="preserve"> </w:t>
      </w:r>
      <w:r>
        <w:rPr>
          <w:sz w:val="24"/>
        </w:rPr>
        <w:t>or</w:t>
      </w:r>
      <w:r>
        <w:rPr>
          <w:spacing w:val="-4"/>
          <w:sz w:val="24"/>
        </w:rPr>
        <w:t xml:space="preserve"> </w:t>
      </w:r>
      <w:r>
        <w:rPr>
          <w:sz w:val="24"/>
        </w:rPr>
        <w:t>disorder,</w:t>
      </w:r>
      <w:r>
        <w:rPr>
          <w:spacing w:val="-4"/>
          <w:sz w:val="24"/>
        </w:rPr>
        <w:t xml:space="preserve"> </w:t>
      </w:r>
      <w:r>
        <w:rPr>
          <w:sz w:val="24"/>
        </w:rPr>
        <w:t>being</w:t>
      </w:r>
      <w:r>
        <w:rPr>
          <w:spacing w:val="-2"/>
          <w:sz w:val="24"/>
        </w:rPr>
        <w:t xml:space="preserve"> </w:t>
      </w:r>
      <w:r>
        <w:rPr>
          <w:sz w:val="24"/>
        </w:rPr>
        <w:t>associated with crime or being used to support crime,</w:t>
      </w:r>
    </w:p>
    <w:p w14:paraId="063D14B2" w14:textId="77777777" w:rsidR="008337D1" w:rsidRDefault="00ED3CD3">
      <w:pPr>
        <w:pStyle w:val="BodyText"/>
        <w:spacing w:before="81"/>
        <w:ind w:left="119" w:right="1187"/>
        <w:jc w:val="both"/>
      </w:pPr>
      <w:r>
        <w:t>This</w:t>
      </w:r>
      <w:r>
        <w:rPr>
          <w:spacing w:val="-5"/>
        </w:rPr>
        <w:t xml:space="preserve"> </w:t>
      </w:r>
      <w:r>
        <w:t>Licensing</w:t>
      </w:r>
      <w:r>
        <w:rPr>
          <w:spacing w:val="-8"/>
        </w:rPr>
        <w:t xml:space="preserve"> </w:t>
      </w:r>
      <w:r>
        <w:t>Authority</w:t>
      </w:r>
      <w:r>
        <w:rPr>
          <w:spacing w:val="-6"/>
        </w:rPr>
        <w:t xml:space="preserve"> </w:t>
      </w:r>
      <w:r>
        <w:t>is</w:t>
      </w:r>
      <w:r>
        <w:rPr>
          <w:spacing w:val="-5"/>
        </w:rPr>
        <w:t xml:space="preserve"> </w:t>
      </w:r>
      <w:r>
        <w:t>aware</w:t>
      </w:r>
      <w:r>
        <w:rPr>
          <w:spacing w:val="-7"/>
        </w:rPr>
        <w:t xml:space="preserve"> </w:t>
      </w:r>
      <w:r>
        <w:t>that</w:t>
      </w:r>
      <w:r>
        <w:rPr>
          <w:spacing w:val="-9"/>
        </w:rPr>
        <w:t xml:space="preserve"> </w:t>
      </w:r>
      <w:r>
        <w:t>the</w:t>
      </w:r>
      <w:r>
        <w:rPr>
          <w:spacing w:val="-7"/>
        </w:rPr>
        <w:t xml:space="preserve"> </w:t>
      </w:r>
      <w:r>
        <w:t>Gambling</w:t>
      </w:r>
      <w:r>
        <w:rPr>
          <w:spacing w:val="-5"/>
        </w:rPr>
        <w:t xml:space="preserve"> </w:t>
      </w:r>
      <w:r>
        <w:t>Commission</w:t>
      </w:r>
      <w:r>
        <w:rPr>
          <w:spacing w:val="-4"/>
        </w:rPr>
        <w:t xml:space="preserve"> </w:t>
      </w:r>
      <w:r>
        <w:t>will</w:t>
      </w:r>
      <w:r>
        <w:rPr>
          <w:spacing w:val="-7"/>
        </w:rPr>
        <w:t xml:space="preserve"> </w:t>
      </w:r>
      <w:r>
        <w:t>be</w:t>
      </w:r>
      <w:r>
        <w:rPr>
          <w:spacing w:val="-7"/>
        </w:rPr>
        <w:t xml:space="preserve"> </w:t>
      </w:r>
      <w:r>
        <w:t>taking</w:t>
      </w:r>
      <w:r>
        <w:rPr>
          <w:spacing w:val="-5"/>
        </w:rPr>
        <w:t xml:space="preserve"> </w:t>
      </w:r>
      <w:r>
        <w:t>a</w:t>
      </w:r>
      <w:r>
        <w:rPr>
          <w:spacing w:val="-7"/>
        </w:rPr>
        <w:t xml:space="preserve"> </w:t>
      </w:r>
      <w:r>
        <w:t>leading</w:t>
      </w:r>
      <w:r>
        <w:rPr>
          <w:spacing w:val="-5"/>
        </w:rPr>
        <w:t xml:space="preserve"> </w:t>
      </w:r>
      <w:r>
        <w:t>role in</w:t>
      </w:r>
      <w:r>
        <w:rPr>
          <w:spacing w:val="-4"/>
        </w:rPr>
        <w:t xml:space="preserve"> </w:t>
      </w:r>
      <w:r>
        <w:t>preventing</w:t>
      </w:r>
      <w:r>
        <w:rPr>
          <w:spacing w:val="-5"/>
        </w:rPr>
        <w:t xml:space="preserve"> </w:t>
      </w:r>
      <w:r>
        <w:t>gambling</w:t>
      </w:r>
      <w:r>
        <w:rPr>
          <w:spacing w:val="-8"/>
        </w:rPr>
        <w:t xml:space="preserve"> </w:t>
      </w:r>
      <w:r>
        <w:t>from</w:t>
      </w:r>
      <w:r>
        <w:rPr>
          <w:spacing w:val="-5"/>
        </w:rPr>
        <w:t xml:space="preserve"> </w:t>
      </w:r>
      <w:r>
        <w:t>being</w:t>
      </w:r>
      <w:r>
        <w:rPr>
          <w:spacing w:val="-5"/>
        </w:rPr>
        <w:t xml:space="preserve"> </w:t>
      </w:r>
      <w:r>
        <w:t>a</w:t>
      </w:r>
      <w:r>
        <w:rPr>
          <w:spacing w:val="-5"/>
        </w:rPr>
        <w:t xml:space="preserve"> </w:t>
      </w:r>
      <w:r>
        <w:t>source</w:t>
      </w:r>
      <w:r>
        <w:rPr>
          <w:spacing w:val="-4"/>
        </w:rPr>
        <w:t xml:space="preserve"> </w:t>
      </w:r>
      <w:r>
        <w:t>of</w:t>
      </w:r>
      <w:r>
        <w:rPr>
          <w:spacing w:val="-4"/>
        </w:rPr>
        <w:t xml:space="preserve"> </w:t>
      </w:r>
      <w:r>
        <w:t>crime.</w:t>
      </w:r>
      <w:r>
        <w:rPr>
          <w:spacing w:val="-6"/>
        </w:rPr>
        <w:t xml:space="preserve"> </w:t>
      </w:r>
      <w:r>
        <w:t>The</w:t>
      </w:r>
      <w:r>
        <w:rPr>
          <w:spacing w:val="-4"/>
        </w:rPr>
        <w:t xml:space="preserve"> </w:t>
      </w:r>
      <w:r>
        <w:t>Gambling</w:t>
      </w:r>
      <w:r>
        <w:rPr>
          <w:spacing w:val="-5"/>
        </w:rPr>
        <w:t xml:space="preserve"> </w:t>
      </w:r>
      <w:r>
        <w:t>Commission’s</w:t>
      </w:r>
      <w:r>
        <w:rPr>
          <w:spacing w:val="-5"/>
        </w:rPr>
        <w:t xml:space="preserve"> </w:t>
      </w:r>
      <w:r>
        <w:t>Guidance does however envisage that Licensing Authorities should pay attention to the proposed location of gambling premises in terms of this licensing objective. Thus, where an area has known</w:t>
      </w:r>
      <w:r>
        <w:rPr>
          <w:spacing w:val="-6"/>
        </w:rPr>
        <w:t xml:space="preserve"> </w:t>
      </w:r>
      <w:r>
        <w:t>high</w:t>
      </w:r>
      <w:r>
        <w:rPr>
          <w:spacing w:val="-6"/>
        </w:rPr>
        <w:t xml:space="preserve"> </w:t>
      </w:r>
      <w:r>
        <w:t>levels</w:t>
      </w:r>
      <w:r>
        <w:rPr>
          <w:spacing w:val="-10"/>
        </w:rPr>
        <w:t xml:space="preserve"> </w:t>
      </w:r>
      <w:r>
        <w:t>of</w:t>
      </w:r>
      <w:r>
        <w:rPr>
          <w:spacing w:val="-9"/>
        </w:rPr>
        <w:t xml:space="preserve"> </w:t>
      </w:r>
      <w:r>
        <w:t>organised</w:t>
      </w:r>
      <w:r>
        <w:rPr>
          <w:spacing w:val="-9"/>
        </w:rPr>
        <w:t xml:space="preserve"> </w:t>
      </w:r>
      <w:r>
        <w:t>crime</w:t>
      </w:r>
      <w:r>
        <w:rPr>
          <w:spacing w:val="-9"/>
        </w:rPr>
        <w:t xml:space="preserve"> </w:t>
      </w:r>
      <w:r>
        <w:t>this</w:t>
      </w:r>
      <w:r>
        <w:rPr>
          <w:spacing w:val="-8"/>
        </w:rPr>
        <w:t xml:space="preserve"> </w:t>
      </w:r>
      <w:r>
        <w:t>authority</w:t>
      </w:r>
      <w:r>
        <w:rPr>
          <w:spacing w:val="-8"/>
        </w:rPr>
        <w:t xml:space="preserve"> </w:t>
      </w:r>
      <w:r>
        <w:t>will</w:t>
      </w:r>
      <w:r>
        <w:rPr>
          <w:spacing w:val="-7"/>
        </w:rPr>
        <w:t xml:space="preserve"> </w:t>
      </w:r>
      <w:r>
        <w:t>consider</w:t>
      </w:r>
      <w:r>
        <w:rPr>
          <w:spacing w:val="-9"/>
        </w:rPr>
        <w:t xml:space="preserve"> </w:t>
      </w:r>
      <w:r>
        <w:t>carefully</w:t>
      </w:r>
      <w:r>
        <w:rPr>
          <w:spacing w:val="-13"/>
        </w:rPr>
        <w:t xml:space="preserve"> </w:t>
      </w:r>
      <w:r>
        <w:t>whether</w:t>
      </w:r>
      <w:r>
        <w:rPr>
          <w:spacing w:val="-7"/>
        </w:rPr>
        <w:t xml:space="preserve"> </w:t>
      </w:r>
      <w:r>
        <w:t>gambling premises are suitable to be located there and whether conditions may be suitable such as the provision of door supervisors. This Licensing Authority is aware of the distinction between disorder and nuisance and will consider factors such as whether police assistance was required and how threatening the behaviour was to those who could see it, so as to make that distinction.</w:t>
      </w:r>
    </w:p>
    <w:p w14:paraId="704F991F" w14:textId="77777777" w:rsidR="008337D1" w:rsidRDefault="008337D1">
      <w:pPr>
        <w:jc w:val="both"/>
        <w:sectPr w:rsidR="008337D1">
          <w:pgSz w:w="11910" w:h="16840"/>
          <w:pgMar w:top="1380" w:right="360" w:bottom="1200" w:left="1320" w:header="0" w:footer="1010" w:gutter="0"/>
          <w:cols w:space="720"/>
        </w:sectPr>
      </w:pPr>
    </w:p>
    <w:p w14:paraId="38B23DC3" w14:textId="77777777" w:rsidR="008337D1" w:rsidRDefault="00ED3CD3">
      <w:pPr>
        <w:pStyle w:val="ListParagraph"/>
        <w:numPr>
          <w:ilvl w:val="2"/>
          <w:numId w:val="8"/>
        </w:numPr>
        <w:tabs>
          <w:tab w:val="left" w:pos="839"/>
        </w:tabs>
        <w:spacing w:before="80"/>
        <w:ind w:left="839" w:hanging="359"/>
        <w:rPr>
          <w:sz w:val="24"/>
        </w:rPr>
      </w:pPr>
      <w:r>
        <w:rPr>
          <w:sz w:val="24"/>
        </w:rPr>
        <w:lastRenderedPageBreak/>
        <w:t>Ensuring</w:t>
      </w:r>
      <w:r>
        <w:rPr>
          <w:spacing w:val="-2"/>
          <w:sz w:val="24"/>
        </w:rPr>
        <w:t xml:space="preserve"> </w:t>
      </w:r>
      <w:r>
        <w:rPr>
          <w:sz w:val="24"/>
        </w:rPr>
        <w:t>that</w:t>
      </w:r>
      <w:r>
        <w:rPr>
          <w:spacing w:val="-2"/>
          <w:sz w:val="24"/>
        </w:rPr>
        <w:t xml:space="preserve"> </w:t>
      </w:r>
      <w:r>
        <w:rPr>
          <w:sz w:val="24"/>
        </w:rPr>
        <w:t>gambling</w:t>
      </w:r>
      <w:r>
        <w:rPr>
          <w:spacing w:val="-1"/>
          <w:sz w:val="24"/>
        </w:rPr>
        <w:t xml:space="preserve"> </w:t>
      </w:r>
      <w:r>
        <w:rPr>
          <w:sz w:val="24"/>
        </w:rPr>
        <w:t>is</w:t>
      </w:r>
      <w:r>
        <w:rPr>
          <w:spacing w:val="-3"/>
          <w:sz w:val="24"/>
        </w:rPr>
        <w:t xml:space="preserve"> </w:t>
      </w:r>
      <w:r>
        <w:rPr>
          <w:sz w:val="24"/>
        </w:rPr>
        <w:t>conducted</w:t>
      </w:r>
      <w:r>
        <w:rPr>
          <w:spacing w:val="1"/>
          <w:sz w:val="24"/>
        </w:rPr>
        <w:t xml:space="preserve"> </w:t>
      </w:r>
      <w:r>
        <w:rPr>
          <w:sz w:val="24"/>
        </w:rPr>
        <w:t>in a</w:t>
      </w:r>
      <w:r>
        <w:rPr>
          <w:spacing w:val="-3"/>
          <w:sz w:val="24"/>
        </w:rPr>
        <w:t xml:space="preserve"> </w:t>
      </w:r>
      <w:r>
        <w:rPr>
          <w:sz w:val="24"/>
        </w:rPr>
        <w:t>fair</w:t>
      </w:r>
      <w:r>
        <w:rPr>
          <w:spacing w:val="-3"/>
          <w:sz w:val="24"/>
        </w:rPr>
        <w:t xml:space="preserve"> </w:t>
      </w:r>
      <w:r>
        <w:rPr>
          <w:sz w:val="24"/>
        </w:rPr>
        <w:t>and</w:t>
      </w:r>
      <w:r>
        <w:rPr>
          <w:spacing w:val="-2"/>
          <w:sz w:val="24"/>
        </w:rPr>
        <w:t xml:space="preserve"> </w:t>
      </w:r>
      <w:r>
        <w:rPr>
          <w:sz w:val="24"/>
        </w:rPr>
        <w:t>open</w:t>
      </w:r>
      <w:r>
        <w:rPr>
          <w:spacing w:val="-2"/>
          <w:sz w:val="24"/>
        </w:rPr>
        <w:t xml:space="preserve"> </w:t>
      </w:r>
      <w:r>
        <w:rPr>
          <w:sz w:val="24"/>
        </w:rPr>
        <w:t xml:space="preserve">way, </w:t>
      </w:r>
      <w:r>
        <w:rPr>
          <w:spacing w:val="-5"/>
          <w:sz w:val="24"/>
        </w:rPr>
        <w:t>and</w:t>
      </w:r>
    </w:p>
    <w:p w14:paraId="28F8334A" w14:textId="77777777" w:rsidR="008337D1" w:rsidRDefault="00ED3CD3">
      <w:pPr>
        <w:pStyle w:val="BodyText"/>
        <w:spacing w:before="117"/>
        <w:ind w:left="119" w:right="1180"/>
        <w:jc w:val="both"/>
      </w:pPr>
      <w:r>
        <w:t>This Licensing Authority has noted that the Gambling Commission has stated that it would generally</w:t>
      </w:r>
      <w:r>
        <w:rPr>
          <w:spacing w:val="-14"/>
        </w:rPr>
        <w:t xml:space="preserve"> </w:t>
      </w:r>
      <w:r>
        <w:t>not</w:t>
      </w:r>
      <w:r>
        <w:rPr>
          <w:spacing w:val="-14"/>
        </w:rPr>
        <w:t xml:space="preserve"> </w:t>
      </w:r>
      <w:r>
        <w:t>expect</w:t>
      </w:r>
      <w:r>
        <w:rPr>
          <w:spacing w:val="-13"/>
        </w:rPr>
        <w:t xml:space="preserve"> </w:t>
      </w:r>
      <w:r>
        <w:t>Licensing</w:t>
      </w:r>
      <w:r>
        <w:rPr>
          <w:spacing w:val="-14"/>
        </w:rPr>
        <w:t xml:space="preserve"> </w:t>
      </w:r>
      <w:r>
        <w:t>Authorities</w:t>
      </w:r>
      <w:r>
        <w:rPr>
          <w:spacing w:val="-13"/>
        </w:rPr>
        <w:t xml:space="preserve"> </w:t>
      </w:r>
      <w:r>
        <w:t>to</w:t>
      </w:r>
      <w:r>
        <w:rPr>
          <w:spacing w:val="-14"/>
        </w:rPr>
        <w:t xml:space="preserve"> </w:t>
      </w:r>
      <w:r>
        <w:t>become</w:t>
      </w:r>
      <w:r>
        <w:rPr>
          <w:spacing w:val="-13"/>
        </w:rPr>
        <w:t xml:space="preserve"> </w:t>
      </w:r>
      <w:r>
        <w:t>concerned</w:t>
      </w:r>
      <w:r>
        <w:rPr>
          <w:spacing w:val="-14"/>
        </w:rPr>
        <w:t xml:space="preserve"> </w:t>
      </w:r>
      <w:r>
        <w:t>with</w:t>
      </w:r>
      <w:r>
        <w:rPr>
          <w:spacing w:val="-14"/>
        </w:rPr>
        <w:t xml:space="preserve"> </w:t>
      </w:r>
      <w:r>
        <w:t>ensuring</w:t>
      </w:r>
      <w:r>
        <w:rPr>
          <w:spacing w:val="-13"/>
        </w:rPr>
        <w:t xml:space="preserve"> </w:t>
      </w:r>
      <w:r>
        <w:t>that</w:t>
      </w:r>
      <w:r>
        <w:rPr>
          <w:spacing w:val="-14"/>
        </w:rPr>
        <w:t xml:space="preserve"> </w:t>
      </w:r>
      <w:r>
        <w:t>gambling is conducted in a fair and open way as this will be addressed via operating and personal licences. There is, however, more of a role with regard to tracks which is</w:t>
      </w:r>
      <w:r>
        <w:rPr>
          <w:spacing w:val="-2"/>
        </w:rPr>
        <w:t xml:space="preserve"> </w:t>
      </w:r>
      <w:r>
        <w:t>explained in more detail in the ‘tracks’ section below.</w:t>
      </w:r>
    </w:p>
    <w:p w14:paraId="54D4625E" w14:textId="77777777" w:rsidR="008337D1" w:rsidRDefault="008337D1">
      <w:pPr>
        <w:pStyle w:val="BodyText"/>
        <w:spacing w:before="3"/>
      </w:pPr>
    </w:p>
    <w:p w14:paraId="72CE8ABC" w14:textId="77777777" w:rsidR="008337D1" w:rsidRDefault="00ED3CD3">
      <w:pPr>
        <w:pStyle w:val="ListParagraph"/>
        <w:numPr>
          <w:ilvl w:val="2"/>
          <w:numId w:val="8"/>
        </w:numPr>
        <w:tabs>
          <w:tab w:val="left" w:pos="839"/>
        </w:tabs>
        <w:ind w:left="839" w:right="1139"/>
        <w:rPr>
          <w:sz w:val="24"/>
        </w:rPr>
      </w:pPr>
      <w:r>
        <w:rPr>
          <w:sz w:val="24"/>
        </w:rPr>
        <w:t>Protecting</w:t>
      </w:r>
      <w:r>
        <w:rPr>
          <w:spacing w:val="-4"/>
          <w:sz w:val="24"/>
        </w:rPr>
        <w:t xml:space="preserve"> </w:t>
      </w:r>
      <w:r>
        <w:rPr>
          <w:sz w:val="24"/>
        </w:rPr>
        <w:t>children</w:t>
      </w:r>
      <w:r>
        <w:rPr>
          <w:spacing w:val="-3"/>
          <w:sz w:val="24"/>
        </w:rPr>
        <w:t xml:space="preserve"> </w:t>
      </w:r>
      <w:r>
        <w:rPr>
          <w:sz w:val="24"/>
        </w:rPr>
        <w:t>and</w:t>
      </w:r>
      <w:r>
        <w:rPr>
          <w:spacing w:val="-5"/>
          <w:sz w:val="24"/>
        </w:rPr>
        <w:t xml:space="preserve"> </w:t>
      </w:r>
      <w:r>
        <w:rPr>
          <w:sz w:val="24"/>
        </w:rPr>
        <w:t>other</w:t>
      </w:r>
      <w:r>
        <w:rPr>
          <w:spacing w:val="-1"/>
          <w:sz w:val="24"/>
        </w:rPr>
        <w:t xml:space="preserve"> </w:t>
      </w:r>
      <w:r>
        <w:rPr>
          <w:sz w:val="24"/>
        </w:rPr>
        <w:t>vulnerable</w:t>
      </w:r>
      <w:r>
        <w:rPr>
          <w:spacing w:val="-3"/>
          <w:sz w:val="24"/>
        </w:rPr>
        <w:t xml:space="preserve"> </w:t>
      </w:r>
      <w:r>
        <w:rPr>
          <w:sz w:val="24"/>
        </w:rPr>
        <w:t>persons</w:t>
      </w:r>
      <w:r>
        <w:rPr>
          <w:spacing w:val="-4"/>
          <w:sz w:val="24"/>
        </w:rPr>
        <w:t xml:space="preserve"> </w:t>
      </w:r>
      <w:r>
        <w:rPr>
          <w:sz w:val="24"/>
        </w:rPr>
        <w:t>from</w:t>
      </w:r>
      <w:r>
        <w:rPr>
          <w:spacing w:val="-4"/>
          <w:sz w:val="24"/>
        </w:rPr>
        <w:t xml:space="preserve"> </w:t>
      </w:r>
      <w:r>
        <w:rPr>
          <w:sz w:val="24"/>
        </w:rPr>
        <w:t>being</w:t>
      </w:r>
      <w:r>
        <w:rPr>
          <w:spacing w:val="-4"/>
          <w:sz w:val="24"/>
        </w:rPr>
        <w:t xml:space="preserve"> </w:t>
      </w:r>
      <w:r>
        <w:rPr>
          <w:sz w:val="24"/>
        </w:rPr>
        <w:t>harmed or</w:t>
      </w:r>
      <w:r>
        <w:rPr>
          <w:spacing w:val="-1"/>
          <w:sz w:val="24"/>
        </w:rPr>
        <w:t xml:space="preserve"> </w:t>
      </w:r>
      <w:r>
        <w:rPr>
          <w:sz w:val="24"/>
        </w:rPr>
        <w:t>exploited</w:t>
      </w:r>
      <w:r>
        <w:rPr>
          <w:spacing w:val="-3"/>
          <w:sz w:val="24"/>
        </w:rPr>
        <w:t xml:space="preserve"> </w:t>
      </w:r>
      <w:r>
        <w:rPr>
          <w:sz w:val="24"/>
        </w:rPr>
        <w:t xml:space="preserve">by </w:t>
      </w:r>
      <w:r>
        <w:rPr>
          <w:spacing w:val="-2"/>
          <w:sz w:val="24"/>
        </w:rPr>
        <w:t>gambling</w:t>
      </w:r>
    </w:p>
    <w:p w14:paraId="78AD3F49" w14:textId="77777777" w:rsidR="008337D1" w:rsidRDefault="008337D1">
      <w:pPr>
        <w:pStyle w:val="BodyText"/>
        <w:spacing w:before="2"/>
      </w:pPr>
    </w:p>
    <w:p w14:paraId="2885B7A5" w14:textId="620603ED" w:rsidR="008337D1" w:rsidRDefault="00ED3CD3" w:rsidP="00F500BB">
      <w:pPr>
        <w:pStyle w:val="BodyText"/>
        <w:ind w:left="119" w:right="1182"/>
        <w:jc w:val="both"/>
      </w:pPr>
      <w:r>
        <w:t>This</w:t>
      </w:r>
      <w:r>
        <w:rPr>
          <w:spacing w:val="-13"/>
        </w:rPr>
        <w:t xml:space="preserve"> </w:t>
      </w:r>
      <w:r>
        <w:t>Licensing</w:t>
      </w:r>
      <w:r>
        <w:rPr>
          <w:spacing w:val="-13"/>
        </w:rPr>
        <w:t xml:space="preserve"> </w:t>
      </w:r>
      <w:r>
        <w:t>Authority</w:t>
      </w:r>
      <w:r>
        <w:rPr>
          <w:spacing w:val="-14"/>
        </w:rPr>
        <w:t xml:space="preserve"> </w:t>
      </w:r>
      <w:r>
        <w:t>has</w:t>
      </w:r>
      <w:r>
        <w:rPr>
          <w:spacing w:val="-14"/>
        </w:rPr>
        <w:t xml:space="preserve"> </w:t>
      </w:r>
      <w:r>
        <w:t>noted</w:t>
      </w:r>
      <w:r>
        <w:rPr>
          <w:spacing w:val="-12"/>
        </w:rPr>
        <w:t xml:space="preserve"> </w:t>
      </w:r>
      <w:r>
        <w:t>that</w:t>
      </w:r>
      <w:r>
        <w:rPr>
          <w:spacing w:val="-12"/>
        </w:rPr>
        <w:t xml:space="preserve"> </w:t>
      </w:r>
      <w:r>
        <w:t>the</w:t>
      </w:r>
      <w:r>
        <w:rPr>
          <w:spacing w:val="-13"/>
        </w:rPr>
        <w:t xml:space="preserve"> </w:t>
      </w:r>
      <w:r>
        <w:t>Gambling</w:t>
      </w:r>
      <w:r>
        <w:rPr>
          <w:spacing w:val="-12"/>
        </w:rPr>
        <w:t xml:space="preserve"> </w:t>
      </w:r>
      <w:r>
        <w:t>Commission’s</w:t>
      </w:r>
      <w:r>
        <w:rPr>
          <w:spacing w:val="-12"/>
        </w:rPr>
        <w:t xml:space="preserve"> </w:t>
      </w:r>
      <w:r>
        <w:t>Guidance</w:t>
      </w:r>
      <w:r>
        <w:rPr>
          <w:spacing w:val="-12"/>
        </w:rPr>
        <w:t xml:space="preserve"> </w:t>
      </w:r>
      <w:r>
        <w:t>states</w:t>
      </w:r>
      <w:r>
        <w:rPr>
          <w:spacing w:val="-14"/>
        </w:rPr>
        <w:t xml:space="preserve"> </w:t>
      </w:r>
      <w:r>
        <w:t>that</w:t>
      </w:r>
      <w:r>
        <w:rPr>
          <w:spacing w:val="-12"/>
        </w:rPr>
        <w:t xml:space="preserve"> </w:t>
      </w:r>
      <w:r>
        <w:t>this objective means preventing children from taking part in gambling, (as well as restriction of advertising so that gambling products are not aimed at, or are particularly attractive to, children). The Licensing Authority also expects that other gambling related issues will be a consideration and as suggested in the Gambling Commission’s Guidance, will take all such matters into account when deciding whether specific measures are required at particular premises, with regard to this licensing objective. Appropriate measures may include supervision of entrances / machines, segregation of areas etc.</w:t>
      </w:r>
    </w:p>
    <w:p w14:paraId="2CE30AD0" w14:textId="77777777" w:rsidR="008337D1" w:rsidRDefault="008337D1">
      <w:pPr>
        <w:pStyle w:val="BodyText"/>
        <w:spacing w:before="1"/>
      </w:pPr>
    </w:p>
    <w:p w14:paraId="1EE585CF" w14:textId="77777777" w:rsidR="00F500BB" w:rsidRDefault="00F500BB">
      <w:pPr>
        <w:pStyle w:val="BodyText"/>
        <w:spacing w:before="1"/>
      </w:pPr>
    </w:p>
    <w:p w14:paraId="1D22872F" w14:textId="77777777" w:rsidR="008337D1" w:rsidRDefault="00ED3CD3">
      <w:pPr>
        <w:pStyle w:val="Heading1"/>
        <w:numPr>
          <w:ilvl w:val="1"/>
          <w:numId w:val="8"/>
        </w:numPr>
        <w:tabs>
          <w:tab w:val="left" w:pos="1070"/>
        </w:tabs>
      </w:pPr>
      <w:r>
        <w:t>Responsible</w:t>
      </w:r>
      <w:r>
        <w:rPr>
          <w:spacing w:val="-2"/>
        </w:rPr>
        <w:t xml:space="preserve"> Authorities</w:t>
      </w:r>
    </w:p>
    <w:p w14:paraId="50A8E3B3" w14:textId="77777777" w:rsidR="008337D1" w:rsidRDefault="008337D1">
      <w:pPr>
        <w:pStyle w:val="BodyText"/>
        <w:spacing w:before="2"/>
        <w:rPr>
          <w:b/>
        </w:rPr>
      </w:pPr>
    </w:p>
    <w:p w14:paraId="7A342AC2" w14:textId="42706019" w:rsidR="008337D1" w:rsidRDefault="00ED3CD3">
      <w:pPr>
        <w:pStyle w:val="BodyText"/>
        <w:ind w:left="119" w:right="1602"/>
        <w:jc w:val="both"/>
      </w:pPr>
      <w:r>
        <w:t>Responsible Authorities are public bodies that must be notified about applications. Responsible</w:t>
      </w:r>
      <w:r>
        <w:rPr>
          <w:spacing w:val="-6"/>
        </w:rPr>
        <w:t xml:space="preserve"> </w:t>
      </w:r>
      <w:r>
        <w:t>Authorities</w:t>
      </w:r>
      <w:r>
        <w:rPr>
          <w:spacing w:val="-9"/>
        </w:rPr>
        <w:t xml:space="preserve"> </w:t>
      </w:r>
      <w:r>
        <w:t>are</w:t>
      </w:r>
      <w:r>
        <w:rPr>
          <w:spacing w:val="-6"/>
        </w:rPr>
        <w:t xml:space="preserve"> </w:t>
      </w:r>
      <w:r>
        <w:t>entitled</w:t>
      </w:r>
      <w:r>
        <w:rPr>
          <w:spacing w:val="-5"/>
        </w:rPr>
        <w:t xml:space="preserve"> </w:t>
      </w:r>
      <w:r>
        <w:t>to</w:t>
      </w:r>
      <w:r>
        <w:rPr>
          <w:spacing w:val="-6"/>
        </w:rPr>
        <w:t xml:space="preserve"> </w:t>
      </w:r>
      <w:r>
        <w:t>make</w:t>
      </w:r>
      <w:r>
        <w:rPr>
          <w:spacing w:val="-6"/>
        </w:rPr>
        <w:t xml:space="preserve"> </w:t>
      </w:r>
      <w:r>
        <w:t>representations</w:t>
      </w:r>
      <w:r>
        <w:rPr>
          <w:spacing w:val="-7"/>
        </w:rPr>
        <w:t xml:space="preserve"> </w:t>
      </w:r>
      <w:r>
        <w:t>to</w:t>
      </w:r>
      <w:r>
        <w:rPr>
          <w:spacing w:val="-8"/>
        </w:rPr>
        <w:t xml:space="preserve"> </w:t>
      </w:r>
      <w:r>
        <w:t>the</w:t>
      </w:r>
      <w:r>
        <w:rPr>
          <w:spacing w:val="-6"/>
        </w:rPr>
        <w:t xml:space="preserve"> </w:t>
      </w:r>
      <w:r>
        <w:t>Board</w:t>
      </w:r>
      <w:r>
        <w:rPr>
          <w:spacing w:val="-8"/>
        </w:rPr>
        <w:t xml:space="preserve"> </w:t>
      </w:r>
      <w:r>
        <w:t>in</w:t>
      </w:r>
      <w:r>
        <w:rPr>
          <w:spacing w:val="-5"/>
        </w:rPr>
        <w:t xml:space="preserve"> </w:t>
      </w:r>
      <w:r>
        <w:t>relation</w:t>
      </w:r>
      <w:r>
        <w:rPr>
          <w:spacing w:val="-8"/>
        </w:rPr>
        <w:t xml:space="preserve"> </w:t>
      </w:r>
      <w:r>
        <w:t xml:space="preserve">to existing premises </w:t>
      </w:r>
      <w:r w:rsidR="003815F3">
        <w:t>licenses</w:t>
      </w:r>
      <w:r>
        <w:t xml:space="preserve">, and applications for premises </w:t>
      </w:r>
      <w:r w:rsidR="003815F3">
        <w:t>licenses</w:t>
      </w:r>
      <w:r>
        <w:t>.</w:t>
      </w:r>
    </w:p>
    <w:p w14:paraId="3E59416C" w14:textId="77777777" w:rsidR="008337D1" w:rsidRDefault="008337D1">
      <w:pPr>
        <w:pStyle w:val="BodyText"/>
        <w:spacing w:before="2"/>
      </w:pPr>
    </w:p>
    <w:p w14:paraId="012FAA46" w14:textId="77777777" w:rsidR="008337D1" w:rsidRDefault="00ED3CD3">
      <w:pPr>
        <w:pStyle w:val="BodyText"/>
        <w:ind w:left="119"/>
        <w:jc w:val="both"/>
      </w:pPr>
      <w:r>
        <w:t>Section</w:t>
      </w:r>
      <w:r>
        <w:rPr>
          <w:spacing w:val="-3"/>
        </w:rPr>
        <w:t xml:space="preserve"> </w:t>
      </w:r>
      <w:r>
        <w:t>157</w:t>
      </w:r>
      <w:r>
        <w:rPr>
          <w:spacing w:val="-1"/>
        </w:rPr>
        <w:t xml:space="preserve"> </w:t>
      </w:r>
      <w:r>
        <w:t>of</w:t>
      </w:r>
      <w:r>
        <w:rPr>
          <w:spacing w:val="-2"/>
        </w:rPr>
        <w:t xml:space="preserve"> </w:t>
      </w:r>
      <w:r>
        <w:t>the</w:t>
      </w:r>
      <w:r>
        <w:rPr>
          <w:spacing w:val="-3"/>
        </w:rPr>
        <w:t xml:space="preserve"> </w:t>
      </w:r>
      <w:r>
        <w:t>Act</w:t>
      </w:r>
      <w:r>
        <w:rPr>
          <w:spacing w:val="-2"/>
        </w:rPr>
        <w:t xml:space="preserve"> </w:t>
      </w:r>
      <w:r>
        <w:t>details</w:t>
      </w:r>
      <w:r>
        <w:rPr>
          <w:spacing w:val="-2"/>
        </w:rPr>
        <w:t xml:space="preserve"> </w:t>
      </w:r>
      <w:r>
        <w:t>the</w:t>
      </w:r>
      <w:r>
        <w:rPr>
          <w:spacing w:val="-2"/>
        </w:rPr>
        <w:t xml:space="preserve"> </w:t>
      </w:r>
      <w:r>
        <w:t>Responsible</w:t>
      </w:r>
      <w:r>
        <w:rPr>
          <w:spacing w:val="-3"/>
        </w:rPr>
        <w:t xml:space="preserve"> </w:t>
      </w:r>
      <w:r>
        <w:t>Authorities.</w:t>
      </w:r>
      <w:r>
        <w:rPr>
          <w:spacing w:val="-2"/>
        </w:rPr>
        <w:t xml:space="preserve"> </w:t>
      </w:r>
      <w:r>
        <w:t>In</w:t>
      </w:r>
      <w:r>
        <w:rPr>
          <w:spacing w:val="-2"/>
        </w:rPr>
        <w:t xml:space="preserve"> </w:t>
      </w:r>
      <w:r>
        <w:t>the</w:t>
      </w:r>
      <w:r>
        <w:rPr>
          <w:spacing w:val="-1"/>
        </w:rPr>
        <w:t xml:space="preserve"> </w:t>
      </w:r>
      <w:r>
        <w:t>Board’s</w:t>
      </w:r>
      <w:r>
        <w:rPr>
          <w:spacing w:val="-1"/>
        </w:rPr>
        <w:t xml:space="preserve"> </w:t>
      </w:r>
      <w:r>
        <w:t>area,</w:t>
      </w:r>
      <w:r>
        <w:rPr>
          <w:spacing w:val="-1"/>
        </w:rPr>
        <w:t xml:space="preserve"> </w:t>
      </w:r>
      <w:r>
        <w:t>these</w:t>
      </w:r>
      <w:r>
        <w:rPr>
          <w:spacing w:val="-2"/>
        </w:rPr>
        <w:t xml:space="preserve"> </w:t>
      </w:r>
      <w:r>
        <w:rPr>
          <w:spacing w:val="-4"/>
        </w:rPr>
        <w:t>are:</w:t>
      </w:r>
    </w:p>
    <w:p w14:paraId="1CA3F156" w14:textId="77777777" w:rsidR="008337D1" w:rsidRDefault="00ED3CD3">
      <w:pPr>
        <w:pStyle w:val="ListParagraph"/>
        <w:numPr>
          <w:ilvl w:val="2"/>
          <w:numId w:val="8"/>
        </w:numPr>
        <w:tabs>
          <w:tab w:val="left" w:pos="839"/>
        </w:tabs>
        <w:spacing w:before="268" w:line="287" w:lineRule="exact"/>
        <w:ind w:left="839"/>
        <w:rPr>
          <w:sz w:val="24"/>
        </w:rPr>
      </w:pPr>
      <w:r>
        <w:rPr>
          <w:sz w:val="24"/>
        </w:rPr>
        <w:t>The Gambling</w:t>
      </w:r>
      <w:r>
        <w:rPr>
          <w:spacing w:val="-5"/>
          <w:sz w:val="24"/>
        </w:rPr>
        <w:t xml:space="preserve"> </w:t>
      </w:r>
      <w:r>
        <w:rPr>
          <w:spacing w:val="-2"/>
          <w:sz w:val="24"/>
        </w:rPr>
        <w:t>Commission</w:t>
      </w:r>
    </w:p>
    <w:p w14:paraId="586E22AB" w14:textId="77777777" w:rsidR="008337D1" w:rsidRDefault="00ED3CD3">
      <w:pPr>
        <w:pStyle w:val="ListParagraph"/>
        <w:numPr>
          <w:ilvl w:val="2"/>
          <w:numId w:val="8"/>
        </w:numPr>
        <w:tabs>
          <w:tab w:val="left" w:pos="839"/>
        </w:tabs>
        <w:spacing w:line="269" w:lineRule="exact"/>
        <w:ind w:left="839"/>
        <w:rPr>
          <w:sz w:val="24"/>
        </w:rPr>
      </w:pPr>
      <w:r>
        <w:rPr>
          <w:sz w:val="24"/>
        </w:rPr>
        <w:t>The</w:t>
      </w:r>
      <w:r>
        <w:rPr>
          <w:spacing w:val="-1"/>
          <w:sz w:val="24"/>
        </w:rPr>
        <w:t xml:space="preserve"> </w:t>
      </w:r>
      <w:r>
        <w:rPr>
          <w:sz w:val="24"/>
        </w:rPr>
        <w:t>Chief</w:t>
      </w:r>
      <w:r>
        <w:rPr>
          <w:spacing w:val="-3"/>
          <w:sz w:val="24"/>
        </w:rPr>
        <w:t xml:space="preserve"> </w:t>
      </w:r>
      <w:r>
        <w:rPr>
          <w:sz w:val="24"/>
        </w:rPr>
        <w:t>Constable,</w:t>
      </w:r>
      <w:r>
        <w:rPr>
          <w:spacing w:val="-4"/>
          <w:sz w:val="24"/>
        </w:rPr>
        <w:t xml:space="preserve"> </w:t>
      </w:r>
      <w:r>
        <w:rPr>
          <w:sz w:val="24"/>
        </w:rPr>
        <w:t>Police</w:t>
      </w:r>
      <w:r>
        <w:rPr>
          <w:spacing w:val="4"/>
          <w:sz w:val="24"/>
        </w:rPr>
        <w:t xml:space="preserve"> </w:t>
      </w:r>
      <w:r>
        <w:rPr>
          <w:spacing w:val="-2"/>
          <w:sz w:val="24"/>
        </w:rPr>
        <w:t>Scotland</w:t>
      </w:r>
    </w:p>
    <w:p w14:paraId="1434E8D5" w14:textId="77777777" w:rsidR="008337D1" w:rsidRDefault="00ED3CD3">
      <w:pPr>
        <w:pStyle w:val="ListParagraph"/>
        <w:numPr>
          <w:ilvl w:val="2"/>
          <w:numId w:val="8"/>
        </w:numPr>
        <w:tabs>
          <w:tab w:val="left" w:pos="839"/>
        </w:tabs>
        <w:spacing w:line="268" w:lineRule="exact"/>
        <w:ind w:left="839"/>
        <w:rPr>
          <w:sz w:val="24"/>
        </w:rPr>
      </w:pPr>
      <w:r>
        <w:rPr>
          <w:sz w:val="24"/>
        </w:rPr>
        <w:t>The</w:t>
      </w:r>
      <w:r>
        <w:rPr>
          <w:spacing w:val="-1"/>
          <w:sz w:val="24"/>
        </w:rPr>
        <w:t xml:space="preserve"> </w:t>
      </w:r>
      <w:r>
        <w:rPr>
          <w:sz w:val="24"/>
        </w:rPr>
        <w:t>Chief</w:t>
      </w:r>
      <w:r>
        <w:rPr>
          <w:spacing w:val="-3"/>
          <w:sz w:val="24"/>
        </w:rPr>
        <w:t xml:space="preserve"> </w:t>
      </w:r>
      <w:r>
        <w:rPr>
          <w:sz w:val="24"/>
        </w:rPr>
        <w:t>Fire</w:t>
      </w:r>
      <w:r>
        <w:rPr>
          <w:spacing w:val="-3"/>
          <w:sz w:val="24"/>
        </w:rPr>
        <w:t xml:space="preserve"> </w:t>
      </w:r>
      <w:r>
        <w:rPr>
          <w:sz w:val="24"/>
        </w:rPr>
        <w:t>Officer,</w:t>
      </w:r>
      <w:r>
        <w:rPr>
          <w:spacing w:val="-3"/>
          <w:sz w:val="24"/>
        </w:rPr>
        <w:t xml:space="preserve"> </w:t>
      </w:r>
      <w:r>
        <w:rPr>
          <w:sz w:val="24"/>
        </w:rPr>
        <w:t>Scottish Fire</w:t>
      </w:r>
      <w:r>
        <w:rPr>
          <w:spacing w:val="-1"/>
          <w:sz w:val="24"/>
        </w:rPr>
        <w:t xml:space="preserve"> </w:t>
      </w:r>
      <w:r>
        <w:rPr>
          <w:sz w:val="24"/>
        </w:rPr>
        <w:t>and</w:t>
      </w:r>
      <w:r>
        <w:rPr>
          <w:spacing w:val="-6"/>
          <w:sz w:val="24"/>
        </w:rPr>
        <w:t xml:space="preserve"> </w:t>
      </w:r>
      <w:r>
        <w:rPr>
          <w:spacing w:val="-2"/>
          <w:sz w:val="24"/>
        </w:rPr>
        <w:t>Rescue</w:t>
      </w:r>
    </w:p>
    <w:p w14:paraId="4CD4E1FC" w14:textId="77777777" w:rsidR="008337D1" w:rsidRDefault="00ED3CD3">
      <w:pPr>
        <w:pStyle w:val="ListParagraph"/>
        <w:numPr>
          <w:ilvl w:val="2"/>
          <w:numId w:val="8"/>
        </w:numPr>
        <w:tabs>
          <w:tab w:val="left" w:pos="839"/>
        </w:tabs>
        <w:spacing w:line="268" w:lineRule="exact"/>
        <w:ind w:left="839"/>
        <w:rPr>
          <w:sz w:val="24"/>
        </w:rPr>
      </w:pPr>
      <w:r>
        <w:rPr>
          <w:sz w:val="24"/>
        </w:rPr>
        <w:t>East</w:t>
      </w:r>
      <w:r>
        <w:rPr>
          <w:spacing w:val="-1"/>
          <w:sz w:val="24"/>
        </w:rPr>
        <w:t xml:space="preserve"> </w:t>
      </w:r>
      <w:r>
        <w:rPr>
          <w:sz w:val="24"/>
        </w:rPr>
        <w:t>Lothian</w:t>
      </w:r>
      <w:r>
        <w:rPr>
          <w:spacing w:val="-1"/>
          <w:sz w:val="24"/>
        </w:rPr>
        <w:t xml:space="preserve"> </w:t>
      </w:r>
      <w:r>
        <w:rPr>
          <w:sz w:val="24"/>
        </w:rPr>
        <w:t>and</w:t>
      </w:r>
      <w:r>
        <w:rPr>
          <w:spacing w:val="-3"/>
          <w:sz w:val="24"/>
        </w:rPr>
        <w:t xml:space="preserve"> </w:t>
      </w:r>
      <w:r>
        <w:rPr>
          <w:sz w:val="24"/>
        </w:rPr>
        <w:t>Midlothian</w:t>
      </w:r>
      <w:r>
        <w:rPr>
          <w:spacing w:val="-1"/>
          <w:sz w:val="24"/>
        </w:rPr>
        <w:t xml:space="preserve"> </w:t>
      </w:r>
      <w:r>
        <w:rPr>
          <w:sz w:val="24"/>
        </w:rPr>
        <w:t>Public</w:t>
      </w:r>
      <w:r>
        <w:rPr>
          <w:spacing w:val="-5"/>
          <w:sz w:val="24"/>
        </w:rPr>
        <w:t xml:space="preserve"> </w:t>
      </w:r>
      <w:r>
        <w:rPr>
          <w:sz w:val="24"/>
        </w:rPr>
        <w:t xml:space="preserve">Protection </w:t>
      </w:r>
      <w:r>
        <w:rPr>
          <w:spacing w:val="-2"/>
          <w:sz w:val="24"/>
        </w:rPr>
        <w:t>Committee</w:t>
      </w:r>
    </w:p>
    <w:p w14:paraId="1DEE59A4" w14:textId="77777777" w:rsidR="008337D1" w:rsidRDefault="00ED3CD3">
      <w:pPr>
        <w:pStyle w:val="ListParagraph"/>
        <w:numPr>
          <w:ilvl w:val="2"/>
          <w:numId w:val="8"/>
        </w:numPr>
        <w:tabs>
          <w:tab w:val="left" w:pos="839"/>
        </w:tabs>
        <w:spacing w:line="269" w:lineRule="exact"/>
        <w:ind w:left="839"/>
        <w:rPr>
          <w:sz w:val="24"/>
        </w:rPr>
      </w:pPr>
      <w:r>
        <w:rPr>
          <w:sz w:val="24"/>
        </w:rPr>
        <w:t>East</w:t>
      </w:r>
      <w:r>
        <w:rPr>
          <w:spacing w:val="-1"/>
          <w:sz w:val="24"/>
        </w:rPr>
        <w:t xml:space="preserve"> </w:t>
      </w:r>
      <w:r>
        <w:rPr>
          <w:sz w:val="24"/>
        </w:rPr>
        <w:t>Lothian</w:t>
      </w:r>
      <w:r>
        <w:rPr>
          <w:spacing w:val="-1"/>
          <w:sz w:val="24"/>
        </w:rPr>
        <w:t xml:space="preserve"> </w:t>
      </w:r>
      <w:r>
        <w:rPr>
          <w:sz w:val="24"/>
        </w:rPr>
        <w:t>Council</w:t>
      </w:r>
      <w:r>
        <w:rPr>
          <w:spacing w:val="-1"/>
          <w:sz w:val="24"/>
        </w:rPr>
        <w:t xml:space="preserve"> </w:t>
      </w:r>
      <w:r>
        <w:rPr>
          <w:sz w:val="24"/>
        </w:rPr>
        <w:t>Licensing</w:t>
      </w:r>
      <w:r>
        <w:rPr>
          <w:spacing w:val="-2"/>
          <w:sz w:val="24"/>
        </w:rPr>
        <w:t xml:space="preserve"> </w:t>
      </w:r>
      <w:r>
        <w:rPr>
          <w:spacing w:val="-4"/>
          <w:sz w:val="24"/>
        </w:rPr>
        <w:t>Board</w:t>
      </w:r>
    </w:p>
    <w:p w14:paraId="5BF19AEE" w14:textId="77777777" w:rsidR="008337D1" w:rsidRDefault="00ED3CD3">
      <w:pPr>
        <w:pStyle w:val="ListParagraph"/>
        <w:numPr>
          <w:ilvl w:val="2"/>
          <w:numId w:val="8"/>
        </w:numPr>
        <w:tabs>
          <w:tab w:val="left" w:pos="839"/>
        </w:tabs>
        <w:spacing w:line="269" w:lineRule="exact"/>
        <w:ind w:left="839"/>
        <w:rPr>
          <w:sz w:val="24"/>
        </w:rPr>
      </w:pPr>
      <w:r>
        <w:rPr>
          <w:sz w:val="24"/>
        </w:rPr>
        <w:t>The</w:t>
      </w:r>
      <w:r>
        <w:rPr>
          <w:spacing w:val="-5"/>
          <w:sz w:val="24"/>
        </w:rPr>
        <w:t xml:space="preserve"> </w:t>
      </w:r>
      <w:r>
        <w:rPr>
          <w:sz w:val="24"/>
        </w:rPr>
        <w:t>Planning</w:t>
      </w:r>
      <w:r>
        <w:rPr>
          <w:spacing w:val="-3"/>
          <w:sz w:val="24"/>
        </w:rPr>
        <w:t xml:space="preserve"> </w:t>
      </w:r>
      <w:r>
        <w:rPr>
          <w:sz w:val="24"/>
        </w:rPr>
        <w:t>Authority,</w:t>
      </w:r>
      <w:r>
        <w:rPr>
          <w:spacing w:val="-3"/>
          <w:sz w:val="24"/>
        </w:rPr>
        <w:t xml:space="preserve"> </w:t>
      </w:r>
      <w:r>
        <w:rPr>
          <w:sz w:val="24"/>
        </w:rPr>
        <w:t>East</w:t>
      </w:r>
      <w:r>
        <w:rPr>
          <w:spacing w:val="1"/>
          <w:sz w:val="24"/>
        </w:rPr>
        <w:t xml:space="preserve"> </w:t>
      </w:r>
      <w:r>
        <w:rPr>
          <w:sz w:val="24"/>
        </w:rPr>
        <w:t>Lothian</w:t>
      </w:r>
      <w:r>
        <w:rPr>
          <w:spacing w:val="-2"/>
          <w:sz w:val="24"/>
        </w:rPr>
        <w:t xml:space="preserve"> Council</w:t>
      </w:r>
    </w:p>
    <w:p w14:paraId="5ED178B2" w14:textId="77777777" w:rsidR="008337D1" w:rsidRDefault="00ED3CD3">
      <w:pPr>
        <w:pStyle w:val="ListParagraph"/>
        <w:numPr>
          <w:ilvl w:val="2"/>
          <w:numId w:val="8"/>
        </w:numPr>
        <w:tabs>
          <w:tab w:val="left" w:pos="839"/>
        </w:tabs>
        <w:spacing w:line="268" w:lineRule="exact"/>
        <w:ind w:left="839"/>
        <w:rPr>
          <w:sz w:val="24"/>
        </w:rPr>
      </w:pPr>
      <w:r>
        <w:rPr>
          <w:sz w:val="24"/>
        </w:rPr>
        <w:t>Environmental</w:t>
      </w:r>
      <w:r>
        <w:rPr>
          <w:spacing w:val="-3"/>
          <w:sz w:val="24"/>
        </w:rPr>
        <w:t xml:space="preserve"> </w:t>
      </w:r>
      <w:r>
        <w:rPr>
          <w:sz w:val="24"/>
        </w:rPr>
        <w:t>Health</w:t>
      </w:r>
      <w:r>
        <w:rPr>
          <w:spacing w:val="-4"/>
          <w:sz w:val="24"/>
        </w:rPr>
        <w:t xml:space="preserve"> </w:t>
      </w:r>
      <w:r>
        <w:rPr>
          <w:sz w:val="24"/>
        </w:rPr>
        <w:t>Authority,</w:t>
      </w:r>
      <w:r>
        <w:rPr>
          <w:spacing w:val="-2"/>
          <w:sz w:val="24"/>
        </w:rPr>
        <w:t xml:space="preserve"> </w:t>
      </w:r>
      <w:r>
        <w:rPr>
          <w:sz w:val="24"/>
        </w:rPr>
        <w:t>East</w:t>
      </w:r>
      <w:r>
        <w:rPr>
          <w:spacing w:val="-1"/>
          <w:sz w:val="24"/>
        </w:rPr>
        <w:t xml:space="preserve"> </w:t>
      </w:r>
      <w:r>
        <w:rPr>
          <w:sz w:val="24"/>
        </w:rPr>
        <w:t>Lothian</w:t>
      </w:r>
      <w:r>
        <w:rPr>
          <w:spacing w:val="-3"/>
          <w:sz w:val="24"/>
        </w:rPr>
        <w:t xml:space="preserve"> </w:t>
      </w:r>
      <w:r>
        <w:rPr>
          <w:spacing w:val="-2"/>
          <w:sz w:val="24"/>
        </w:rPr>
        <w:t>Council</w:t>
      </w:r>
    </w:p>
    <w:p w14:paraId="25103582" w14:textId="77777777" w:rsidR="008337D1" w:rsidRDefault="00ED3CD3">
      <w:pPr>
        <w:pStyle w:val="ListParagraph"/>
        <w:numPr>
          <w:ilvl w:val="2"/>
          <w:numId w:val="8"/>
        </w:numPr>
        <w:tabs>
          <w:tab w:val="left" w:pos="839"/>
        </w:tabs>
        <w:spacing w:line="286" w:lineRule="exact"/>
        <w:ind w:left="839"/>
        <w:rPr>
          <w:sz w:val="24"/>
        </w:rPr>
      </w:pPr>
      <w:r>
        <w:rPr>
          <w:sz w:val="24"/>
        </w:rPr>
        <w:t>HM</w:t>
      </w:r>
      <w:r>
        <w:rPr>
          <w:spacing w:val="-1"/>
          <w:sz w:val="24"/>
        </w:rPr>
        <w:t xml:space="preserve"> </w:t>
      </w:r>
      <w:r>
        <w:rPr>
          <w:sz w:val="24"/>
        </w:rPr>
        <w:t>Revenue</w:t>
      </w:r>
      <w:r>
        <w:rPr>
          <w:spacing w:val="-1"/>
          <w:sz w:val="24"/>
        </w:rPr>
        <w:t xml:space="preserve"> </w:t>
      </w:r>
      <w:r>
        <w:rPr>
          <w:sz w:val="24"/>
        </w:rPr>
        <w:t>and</w:t>
      </w:r>
      <w:r>
        <w:rPr>
          <w:spacing w:val="-4"/>
          <w:sz w:val="24"/>
        </w:rPr>
        <w:t xml:space="preserve"> </w:t>
      </w:r>
      <w:r>
        <w:rPr>
          <w:spacing w:val="-2"/>
          <w:sz w:val="24"/>
        </w:rPr>
        <w:t>Customs</w:t>
      </w:r>
    </w:p>
    <w:p w14:paraId="79E184D4" w14:textId="77777777" w:rsidR="008337D1" w:rsidRDefault="00ED3CD3">
      <w:pPr>
        <w:pStyle w:val="BodyText"/>
        <w:spacing w:before="292"/>
        <w:ind w:left="119"/>
        <w:jc w:val="both"/>
      </w:pPr>
      <w:r>
        <w:t>Full</w:t>
      </w:r>
      <w:r>
        <w:rPr>
          <w:spacing w:val="-3"/>
        </w:rPr>
        <w:t xml:space="preserve"> </w:t>
      </w:r>
      <w:r>
        <w:t>contact</w:t>
      </w:r>
      <w:r>
        <w:rPr>
          <w:spacing w:val="-3"/>
        </w:rPr>
        <w:t xml:space="preserve"> </w:t>
      </w:r>
      <w:r>
        <w:t>details</w:t>
      </w:r>
      <w:r>
        <w:rPr>
          <w:spacing w:val="-2"/>
        </w:rPr>
        <w:t xml:space="preserve"> </w:t>
      </w:r>
      <w:r>
        <w:t>are</w:t>
      </w:r>
      <w:r>
        <w:rPr>
          <w:spacing w:val="-1"/>
        </w:rPr>
        <w:t xml:space="preserve"> </w:t>
      </w:r>
      <w:r>
        <w:t>available</w:t>
      </w:r>
      <w:r>
        <w:rPr>
          <w:spacing w:val="-1"/>
        </w:rPr>
        <w:t xml:space="preserve"> </w:t>
      </w:r>
      <w:r>
        <w:t>at Appendix</w:t>
      </w:r>
      <w:r>
        <w:rPr>
          <w:spacing w:val="-4"/>
        </w:rPr>
        <w:t xml:space="preserve"> </w:t>
      </w:r>
      <w:r>
        <w:rPr>
          <w:spacing w:val="-5"/>
        </w:rPr>
        <w:t>1.</w:t>
      </w:r>
    </w:p>
    <w:p w14:paraId="5BB1B997" w14:textId="77777777" w:rsidR="008337D1" w:rsidRDefault="008337D1">
      <w:pPr>
        <w:pStyle w:val="BodyText"/>
        <w:spacing w:before="9"/>
      </w:pPr>
    </w:p>
    <w:p w14:paraId="4C29CA5E" w14:textId="77777777" w:rsidR="008337D1" w:rsidRDefault="00ED3CD3">
      <w:pPr>
        <w:pStyle w:val="BodyText"/>
        <w:spacing w:before="1"/>
        <w:ind w:left="119" w:right="1691"/>
        <w:jc w:val="both"/>
      </w:pPr>
      <w:r>
        <w:t>The</w:t>
      </w:r>
      <w:r>
        <w:rPr>
          <w:spacing w:val="-1"/>
        </w:rPr>
        <w:t xml:space="preserve"> </w:t>
      </w:r>
      <w:r>
        <w:t>public</w:t>
      </w:r>
      <w:r>
        <w:rPr>
          <w:spacing w:val="-2"/>
        </w:rPr>
        <w:t xml:space="preserve"> </w:t>
      </w:r>
      <w:r>
        <w:t>health body</w:t>
      </w:r>
      <w:r>
        <w:rPr>
          <w:spacing w:val="-2"/>
        </w:rPr>
        <w:t xml:space="preserve"> </w:t>
      </w:r>
      <w:r>
        <w:t>is</w:t>
      </w:r>
      <w:r>
        <w:rPr>
          <w:spacing w:val="-2"/>
        </w:rPr>
        <w:t xml:space="preserve"> </w:t>
      </w:r>
      <w:r>
        <w:t>not a</w:t>
      </w:r>
      <w:r>
        <w:rPr>
          <w:spacing w:val="-1"/>
        </w:rPr>
        <w:t xml:space="preserve"> </w:t>
      </w:r>
      <w:r>
        <w:t>Responsible</w:t>
      </w:r>
      <w:r>
        <w:rPr>
          <w:spacing w:val="-1"/>
        </w:rPr>
        <w:t xml:space="preserve"> </w:t>
      </w:r>
      <w:r>
        <w:t>Authority;</w:t>
      </w:r>
      <w:r>
        <w:rPr>
          <w:spacing w:val="-1"/>
        </w:rPr>
        <w:t xml:space="preserve"> </w:t>
      </w:r>
      <w:r>
        <w:t>however,</w:t>
      </w:r>
      <w:r>
        <w:rPr>
          <w:spacing w:val="-4"/>
        </w:rPr>
        <w:t xml:space="preserve"> </w:t>
      </w:r>
      <w:r>
        <w:t>the</w:t>
      </w:r>
      <w:r>
        <w:rPr>
          <w:spacing w:val="-1"/>
        </w:rPr>
        <w:t xml:space="preserve"> </w:t>
      </w:r>
      <w:r>
        <w:t>Board</w:t>
      </w:r>
      <w:r>
        <w:rPr>
          <w:spacing w:val="-3"/>
        </w:rPr>
        <w:t xml:space="preserve"> </w:t>
      </w:r>
      <w:r>
        <w:t>will</w:t>
      </w:r>
      <w:r>
        <w:rPr>
          <w:spacing w:val="-1"/>
        </w:rPr>
        <w:t xml:space="preserve"> </w:t>
      </w:r>
      <w:r>
        <w:t>include NHS Lothian in all notifications about licence applications and on all Policy consultations.</w:t>
      </w:r>
      <w:r>
        <w:rPr>
          <w:spacing w:val="26"/>
        </w:rPr>
        <w:t xml:space="preserve"> </w:t>
      </w:r>
      <w:r>
        <w:t>This</w:t>
      </w:r>
      <w:r>
        <w:rPr>
          <w:spacing w:val="-12"/>
        </w:rPr>
        <w:t xml:space="preserve"> </w:t>
      </w:r>
      <w:r>
        <w:t>is</w:t>
      </w:r>
      <w:r>
        <w:rPr>
          <w:spacing w:val="-14"/>
        </w:rPr>
        <w:t xml:space="preserve"> </w:t>
      </w:r>
      <w:r>
        <w:t>also</w:t>
      </w:r>
      <w:r>
        <w:rPr>
          <w:spacing w:val="-13"/>
        </w:rPr>
        <w:t xml:space="preserve"> </w:t>
      </w:r>
      <w:r>
        <w:t>the</w:t>
      </w:r>
      <w:r>
        <w:rPr>
          <w:spacing w:val="-14"/>
        </w:rPr>
        <w:t xml:space="preserve"> </w:t>
      </w:r>
      <w:r>
        <w:t>situation</w:t>
      </w:r>
      <w:r>
        <w:rPr>
          <w:spacing w:val="-14"/>
        </w:rPr>
        <w:t xml:space="preserve"> </w:t>
      </w:r>
      <w:r>
        <w:t>for</w:t>
      </w:r>
      <w:r>
        <w:rPr>
          <w:spacing w:val="-13"/>
        </w:rPr>
        <w:t xml:space="preserve"> </w:t>
      </w:r>
      <w:r>
        <w:t>Midlothian</w:t>
      </w:r>
      <w:r>
        <w:rPr>
          <w:spacing w:val="-12"/>
        </w:rPr>
        <w:t xml:space="preserve"> </w:t>
      </w:r>
      <w:r>
        <w:t>and</w:t>
      </w:r>
      <w:r>
        <w:rPr>
          <w:spacing w:val="-13"/>
        </w:rPr>
        <w:t xml:space="preserve"> </w:t>
      </w:r>
      <w:r>
        <w:t>East</w:t>
      </w:r>
      <w:r>
        <w:rPr>
          <w:spacing w:val="-13"/>
        </w:rPr>
        <w:t xml:space="preserve"> </w:t>
      </w:r>
      <w:r>
        <w:t>Lothian</w:t>
      </w:r>
      <w:r>
        <w:rPr>
          <w:spacing w:val="-13"/>
        </w:rPr>
        <w:t xml:space="preserve"> </w:t>
      </w:r>
      <w:r>
        <w:t>Drugs</w:t>
      </w:r>
      <w:r>
        <w:rPr>
          <w:spacing w:val="-12"/>
        </w:rPr>
        <w:t xml:space="preserve"> </w:t>
      </w:r>
      <w:r>
        <w:t>&amp;</w:t>
      </w:r>
      <w:r>
        <w:rPr>
          <w:spacing w:val="-14"/>
        </w:rPr>
        <w:t xml:space="preserve"> </w:t>
      </w:r>
      <w:r>
        <w:t>Alcohol Partnership</w:t>
      </w:r>
      <w:r>
        <w:rPr>
          <w:spacing w:val="-13"/>
        </w:rPr>
        <w:t xml:space="preserve"> </w:t>
      </w:r>
      <w:r>
        <w:t>(MELDAP),</w:t>
      </w:r>
      <w:r>
        <w:rPr>
          <w:spacing w:val="-11"/>
        </w:rPr>
        <w:t xml:space="preserve"> </w:t>
      </w:r>
      <w:r>
        <w:t>which</w:t>
      </w:r>
      <w:r>
        <w:rPr>
          <w:spacing w:val="-9"/>
        </w:rPr>
        <w:t xml:space="preserve"> </w:t>
      </w:r>
      <w:r>
        <w:t>will</w:t>
      </w:r>
      <w:r>
        <w:rPr>
          <w:spacing w:val="-11"/>
        </w:rPr>
        <w:t xml:space="preserve"> </w:t>
      </w:r>
      <w:r>
        <w:t>also</w:t>
      </w:r>
      <w:r>
        <w:rPr>
          <w:spacing w:val="-12"/>
        </w:rPr>
        <w:t xml:space="preserve"> </w:t>
      </w:r>
      <w:r>
        <w:t>be</w:t>
      </w:r>
      <w:r>
        <w:rPr>
          <w:spacing w:val="-13"/>
        </w:rPr>
        <w:t xml:space="preserve"> </w:t>
      </w:r>
      <w:r>
        <w:t>included</w:t>
      </w:r>
      <w:r>
        <w:rPr>
          <w:spacing w:val="-13"/>
        </w:rPr>
        <w:t xml:space="preserve"> </w:t>
      </w:r>
      <w:r>
        <w:t>in</w:t>
      </w:r>
      <w:r>
        <w:rPr>
          <w:spacing w:val="-10"/>
        </w:rPr>
        <w:t xml:space="preserve"> </w:t>
      </w:r>
      <w:r>
        <w:t>all</w:t>
      </w:r>
      <w:r>
        <w:rPr>
          <w:spacing w:val="-12"/>
        </w:rPr>
        <w:t xml:space="preserve"> </w:t>
      </w:r>
      <w:r>
        <w:t>notifications</w:t>
      </w:r>
      <w:r>
        <w:rPr>
          <w:spacing w:val="-11"/>
        </w:rPr>
        <w:t xml:space="preserve"> </w:t>
      </w:r>
      <w:r>
        <w:t>and</w:t>
      </w:r>
      <w:r>
        <w:rPr>
          <w:spacing w:val="-11"/>
        </w:rPr>
        <w:t xml:space="preserve"> </w:t>
      </w:r>
      <w:r>
        <w:rPr>
          <w:spacing w:val="-2"/>
        </w:rPr>
        <w:t>consultations.</w:t>
      </w:r>
    </w:p>
    <w:p w14:paraId="7A45634B" w14:textId="77777777" w:rsidR="008337D1" w:rsidRDefault="00ED3CD3">
      <w:pPr>
        <w:pStyle w:val="BodyText"/>
        <w:spacing w:before="292"/>
        <w:ind w:left="119" w:right="1689"/>
        <w:jc w:val="both"/>
      </w:pPr>
      <w:r>
        <w:t>In addition to the above, the Board is required under Section 157(h) of the Act to designate, in writing, a body which is competent to advise the Board about the protection of children</w:t>
      </w:r>
      <w:r>
        <w:rPr>
          <w:spacing w:val="-3"/>
        </w:rPr>
        <w:t xml:space="preserve"> </w:t>
      </w:r>
      <w:r>
        <w:t>from</w:t>
      </w:r>
      <w:r>
        <w:rPr>
          <w:spacing w:val="-1"/>
        </w:rPr>
        <w:t xml:space="preserve"> </w:t>
      </w:r>
      <w:r>
        <w:t>harm.</w:t>
      </w:r>
      <w:r>
        <w:rPr>
          <w:spacing w:val="40"/>
        </w:rPr>
        <w:t xml:space="preserve"> </w:t>
      </w:r>
      <w:r>
        <w:t>The</w:t>
      </w:r>
      <w:r>
        <w:rPr>
          <w:spacing w:val="-1"/>
        </w:rPr>
        <w:t xml:space="preserve"> </w:t>
      </w:r>
      <w:r>
        <w:t>Licensing</w:t>
      </w:r>
      <w:r>
        <w:rPr>
          <w:spacing w:val="-4"/>
        </w:rPr>
        <w:t xml:space="preserve"> </w:t>
      </w:r>
      <w:r>
        <w:t>Authority</w:t>
      </w:r>
      <w:r>
        <w:rPr>
          <w:spacing w:val="-5"/>
        </w:rPr>
        <w:t xml:space="preserve"> </w:t>
      </w:r>
      <w:r>
        <w:t>designates</w:t>
      </w:r>
      <w:r>
        <w:rPr>
          <w:spacing w:val="-4"/>
        </w:rPr>
        <w:t xml:space="preserve"> </w:t>
      </w:r>
      <w:r>
        <w:t>the</w:t>
      </w:r>
      <w:r>
        <w:rPr>
          <w:spacing w:val="-3"/>
        </w:rPr>
        <w:t xml:space="preserve"> </w:t>
      </w:r>
      <w:r>
        <w:t>East Lothian</w:t>
      </w:r>
    </w:p>
    <w:p w14:paraId="52FF2AB5" w14:textId="77777777" w:rsidR="008337D1" w:rsidRDefault="008337D1">
      <w:pPr>
        <w:jc w:val="both"/>
        <w:sectPr w:rsidR="008337D1">
          <w:pgSz w:w="11910" w:h="16840"/>
          <w:pgMar w:top="1340" w:right="360" w:bottom="1200" w:left="1320" w:header="0" w:footer="1010" w:gutter="0"/>
          <w:cols w:space="720"/>
        </w:sectPr>
      </w:pPr>
    </w:p>
    <w:p w14:paraId="22164257" w14:textId="77777777" w:rsidR="008337D1" w:rsidRDefault="00ED3CD3">
      <w:pPr>
        <w:pStyle w:val="BodyText"/>
        <w:spacing w:before="41"/>
        <w:ind w:left="120"/>
        <w:jc w:val="both"/>
        <w:rPr>
          <w:spacing w:val="-2"/>
        </w:rPr>
      </w:pPr>
      <w:r>
        <w:lastRenderedPageBreak/>
        <w:t>and</w:t>
      </w:r>
      <w:r>
        <w:rPr>
          <w:spacing w:val="-4"/>
        </w:rPr>
        <w:t xml:space="preserve"> </w:t>
      </w:r>
      <w:r>
        <w:t>Midlothian</w:t>
      </w:r>
      <w:r>
        <w:rPr>
          <w:spacing w:val="-3"/>
        </w:rPr>
        <w:t xml:space="preserve"> </w:t>
      </w:r>
      <w:r>
        <w:t>Public</w:t>
      </w:r>
      <w:r>
        <w:rPr>
          <w:spacing w:val="-2"/>
        </w:rPr>
        <w:t xml:space="preserve"> </w:t>
      </w:r>
      <w:r>
        <w:t xml:space="preserve">Protection </w:t>
      </w:r>
      <w:r>
        <w:rPr>
          <w:spacing w:val="-2"/>
        </w:rPr>
        <w:t>Committee.</w:t>
      </w:r>
    </w:p>
    <w:p w14:paraId="761D6DB1" w14:textId="77777777" w:rsidR="00F500BB" w:rsidRDefault="00F500BB">
      <w:pPr>
        <w:pStyle w:val="BodyText"/>
        <w:spacing w:before="41"/>
        <w:ind w:left="120"/>
        <w:jc w:val="both"/>
      </w:pPr>
    </w:p>
    <w:p w14:paraId="6BCCCBD5" w14:textId="77777777" w:rsidR="00F500BB" w:rsidRDefault="00F500BB">
      <w:pPr>
        <w:pStyle w:val="BodyText"/>
        <w:spacing w:before="41"/>
        <w:ind w:left="120"/>
        <w:jc w:val="both"/>
      </w:pPr>
    </w:p>
    <w:p w14:paraId="3671C961" w14:textId="77777777" w:rsidR="008337D1" w:rsidRDefault="00ED3CD3">
      <w:pPr>
        <w:pStyle w:val="Heading1"/>
        <w:numPr>
          <w:ilvl w:val="1"/>
          <w:numId w:val="8"/>
        </w:numPr>
        <w:tabs>
          <w:tab w:val="left" w:pos="1070"/>
        </w:tabs>
        <w:ind w:hanging="950"/>
      </w:pPr>
      <w:r>
        <w:t>Interested</w:t>
      </w:r>
      <w:r>
        <w:rPr>
          <w:spacing w:val="-3"/>
        </w:rPr>
        <w:t xml:space="preserve"> </w:t>
      </w:r>
      <w:r>
        <w:rPr>
          <w:spacing w:val="-2"/>
        </w:rPr>
        <w:t>Parties</w:t>
      </w:r>
    </w:p>
    <w:p w14:paraId="464757D1" w14:textId="77777777" w:rsidR="008337D1" w:rsidRDefault="008337D1">
      <w:pPr>
        <w:pStyle w:val="BodyText"/>
        <w:spacing w:before="2"/>
        <w:rPr>
          <w:b/>
        </w:rPr>
      </w:pPr>
    </w:p>
    <w:p w14:paraId="3A00D500" w14:textId="77777777" w:rsidR="008337D1" w:rsidRDefault="00ED3CD3">
      <w:pPr>
        <w:pStyle w:val="BodyText"/>
        <w:ind w:left="120" w:right="1184"/>
        <w:jc w:val="both"/>
      </w:pPr>
      <w:r>
        <w:t>Interested parties can make representations about licence applications, or apply to the Board for a review, of an existing licence.</w:t>
      </w:r>
    </w:p>
    <w:p w14:paraId="4CF8464D" w14:textId="77777777" w:rsidR="008337D1" w:rsidRDefault="008337D1">
      <w:pPr>
        <w:pStyle w:val="BodyText"/>
        <w:spacing w:before="12"/>
      </w:pPr>
    </w:p>
    <w:p w14:paraId="6BADE7FD" w14:textId="77777777" w:rsidR="008337D1" w:rsidRDefault="00ED3CD3">
      <w:pPr>
        <w:pStyle w:val="BodyText"/>
        <w:ind w:left="120"/>
        <w:jc w:val="both"/>
      </w:pPr>
      <w:r>
        <w:t>Section</w:t>
      </w:r>
      <w:r>
        <w:rPr>
          <w:spacing w:val="-2"/>
        </w:rPr>
        <w:t xml:space="preserve"> </w:t>
      </w:r>
      <w:r>
        <w:t>158 of</w:t>
      </w:r>
      <w:r>
        <w:rPr>
          <w:spacing w:val="-1"/>
        </w:rPr>
        <w:t xml:space="preserve"> </w:t>
      </w:r>
      <w:r>
        <w:t>the</w:t>
      </w:r>
      <w:r>
        <w:rPr>
          <w:spacing w:val="-2"/>
        </w:rPr>
        <w:t xml:space="preserve"> </w:t>
      </w:r>
      <w:r>
        <w:t>Act</w:t>
      </w:r>
      <w:r>
        <w:rPr>
          <w:spacing w:val="-1"/>
        </w:rPr>
        <w:t xml:space="preserve"> </w:t>
      </w:r>
      <w:r>
        <w:t>defines</w:t>
      </w:r>
      <w:r>
        <w:rPr>
          <w:spacing w:val="-3"/>
        </w:rPr>
        <w:t xml:space="preserve"> </w:t>
      </w:r>
      <w:r>
        <w:t>these</w:t>
      </w:r>
      <w:r>
        <w:rPr>
          <w:spacing w:val="-1"/>
        </w:rPr>
        <w:t xml:space="preserve"> </w:t>
      </w:r>
      <w:r>
        <w:rPr>
          <w:spacing w:val="-2"/>
        </w:rPr>
        <w:t>parties:</w:t>
      </w:r>
    </w:p>
    <w:p w14:paraId="09A9C3F5" w14:textId="77777777" w:rsidR="008337D1" w:rsidRDefault="00ED3CD3">
      <w:pPr>
        <w:pStyle w:val="BodyText"/>
        <w:spacing w:before="292"/>
        <w:ind w:left="120" w:right="1186"/>
        <w:jc w:val="both"/>
      </w:pPr>
      <w:r>
        <w:t>“A person is an interested party in relation to a premises licence or in relation to an application</w:t>
      </w:r>
      <w:r>
        <w:rPr>
          <w:spacing w:val="-8"/>
        </w:rPr>
        <w:t xml:space="preserve"> </w:t>
      </w:r>
      <w:r>
        <w:t>for</w:t>
      </w:r>
      <w:r>
        <w:rPr>
          <w:spacing w:val="-8"/>
        </w:rPr>
        <w:t xml:space="preserve"> </w:t>
      </w:r>
      <w:r>
        <w:t>or</w:t>
      </w:r>
      <w:r>
        <w:rPr>
          <w:spacing w:val="-8"/>
        </w:rPr>
        <w:t xml:space="preserve"> </w:t>
      </w:r>
      <w:r>
        <w:t>in</w:t>
      </w:r>
      <w:r>
        <w:rPr>
          <w:spacing w:val="-8"/>
        </w:rPr>
        <w:t xml:space="preserve"> </w:t>
      </w:r>
      <w:r>
        <w:t>respect</w:t>
      </w:r>
      <w:r>
        <w:rPr>
          <w:spacing w:val="-5"/>
        </w:rPr>
        <w:t xml:space="preserve"> </w:t>
      </w:r>
      <w:r>
        <w:t>of</w:t>
      </w:r>
      <w:r>
        <w:rPr>
          <w:spacing w:val="-8"/>
        </w:rPr>
        <w:t xml:space="preserve"> </w:t>
      </w:r>
      <w:r>
        <w:t>a</w:t>
      </w:r>
      <w:r>
        <w:rPr>
          <w:spacing w:val="-9"/>
        </w:rPr>
        <w:t xml:space="preserve"> </w:t>
      </w:r>
      <w:r>
        <w:t>premises</w:t>
      </w:r>
      <w:r>
        <w:rPr>
          <w:spacing w:val="-7"/>
        </w:rPr>
        <w:t xml:space="preserve"> </w:t>
      </w:r>
      <w:r>
        <w:t>licence</w:t>
      </w:r>
      <w:r>
        <w:rPr>
          <w:spacing w:val="-8"/>
        </w:rPr>
        <w:t xml:space="preserve"> </w:t>
      </w:r>
      <w:r>
        <w:t>if,</w:t>
      </w:r>
      <w:r>
        <w:rPr>
          <w:spacing w:val="-6"/>
        </w:rPr>
        <w:t xml:space="preserve"> </w:t>
      </w:r>
      <w:r>
        <w:t>in</w:t>
      </w:r>
      <w:r>
        <w:rPr>
          <w:spacing w:val="-8"/>
        </w:rPr>
        <w:t xml:space="preserve"> </w:t>
      </w:r>
      <w:r>
        <w:t>the</w:t>
      </w:r>
      <w:r>
        <w:rPr>
          <w:spacing w:val="-8"/>
        </w:rPr>
        <w:t xml:space="preserve"> </w:t>
      </w:r>
      <w:r>
        <w:t>opinion</w:t>
      </w:r>
      <w:r>
        <w:rPr>
          <w:spacing w:val="-8"/>
        </w:rPr>
        <w:t xml:space="preserve"> </w:t>
      </w:r>
      <w:r>
        <w:t>of</w:t>
      </w:r>
      <w:r>
        <w:rPr>
          <w:spacing w:val="-8"/>
        </w:rPr>
        <w:t xml:space="preserve"> </w:t>
      </w:r>
      <w:r>
        <w:t>the</w:t>
      </w:r>
      <w:r>
        <w:rPr>
          <w:spacing w:val="-8"/>
        </w:rPr>
        <w:t xml:space="preserve"> </w:t>
      </w:r>
      <w:r>
        <w:t>Licensing</w:t>
      </w:r>
      <w:r>
        <w:rPr>
          <w:spacing w:val="-9"/>
        </w:rPr>
        <w:t xml:space="preserve"> </w:t>
      </w:r>
      <w:r>
        <w:t>Authority which issues the licence or to which the application is made, the person:</w:t>
      </w:r>
    </w:p>
    <w:p w14:paraId="50CF48F9" w14:textId="77777777" w:rsidR="008337D1" w:rsidRDefault="008337D1">
      <w:pPr>
        <w:pStyle w:val="BodyText"/>
        <w:spacing w:before="2"/>
      </w:pPr>
    </w:p>
    <w:p w14:paraId="3B2F506C" w14:textId="77777777" w:rsidR="008337D1" w:rsidRDefault="00ED3CD3">
      <w:pPr>
        <w:pStyle w:val="ListParagraph"/>
        <w:numPr>
          <w:ilvl w:val="0"/>
          <w:numId w:val="7"/>
        </w:numPr>
        <w:tabs>
          <w:tab w:val="left" w:pos="840"/>
        </w:tabs>
        <w:ind w:right="1381"/>
        <w:rPr>
          <w:sz w:val="24"/>
        </w:rPr>
      </w:pPr>
      <w:r>
        <w:rPr>
          <w:sz w:val="24"/>
        </w:rPr>
        <w:t>lives</w:t>
      </w:r>
      <w:r>
        <w:rPr>
          <w:spacing w:val="-2"/>
          <w:sz w:val="24"/>
        </w:rPr>
        <w:t xml:space="preserve"> </w:t>
      </w:r>
      <w:r>
        <w:rPr>
          <w:sz w:val="24"/>
        </w:rPr>
        <w:t>sufficiently</w:t>
      </w:r>
      <w:r>
        <w:rPr>
          <w:spacing w:val="-2"/>
          <w:sz w:val="24"/>
        </w:rPr>
        <w:t xml:space="preserve"> </w:t>
      </w:r>
      <w:r>
        <w:rPr>
          <w:sz w:val="24"/>
        </w:rPr>
        <w:t>close</w:t>
      </w:r>
      <w:r>
        <w:rPr>
          <w:spacing w:val="-3"/>
          <w:sz w:val="24"/>
        </w:rPr>
        <w:t xml:space="preserve"> </w:t>
      </w:r>
      <w:r>
        <w:rPr>
          <w:sz w:val="24"/>
        </w:rPr>
        <w:t>to</w:t>
      </w:r>
      <w:r>
        <w:rPr>
          <w:spacing w:val="-6"/>
          <w:sz w:val="24"/>
        </w:rPr>
        <w:t xml:space="preserve"> </w:t>
      </w:r>
      <w:r>
        <w:rPr>
          <w:sz w:val="24"/>
        </w:rPr>
        <w:t>the</w:t>
      </w:r>
      <w:r>
        <w:rPr>
          <w:spacing w:val="-3"/>
          <w:sz w:val="24"/>
        </w:rPr>
        <w:t xml:space="preserve"> </w:t>
      </w:r>
      <w:r>
        <w:rPr>
          <w:sz w:val="24"/>
        </w:rPr>
        <w:t>premises</w:t>
      </w:r>
      <w:r>
        <w:rPr>
          <w:spacing w:val="-2"/>
          <w:sz w:val="24"/>
        </w:rPr>
        <w:t xml:space="preserve"> </w:t>
      </w:r>
      <w:r>
        <w:rPr>
          <w:sz w:val="24"/>
        </w:rPr>
        <w:t>to</w:t>
      </w:r>
      <w:r>
        <w:rPr>
          <w:spacing w:val="-3"/>
          <w:sz w:val="24"/>
        </w:rPr>
        <w:t xml:space="preserve"> </w:t>
      </w:r>
      <w:r>
        <w:rPr>
          <w:sz w:val="24"/>
        </w:rPr>
        <w:t>be</w:t>
      </w:r>
      <w:r>
        <w:rPr>
          <w:spacing w:val="-1"/>
          <w:sz w:val="24"/>
        </w:rPr>
        <w:t xml:space="preserve"> </w:t>
      </w:r>
      <w:r>
        <w:rPr>
          <w:sz w:val="24"/>
        </w:rPr>
        <w:t>likely</w:t>
      </w:r>
      <w:r>
        <w:rPr>
          <w:spacing w:val="-5"/>
          <w:sz w:val="24"/>
        </w:rPr>
        <w:t xml:space="preserve"> </w:t>
      </w:r>
      <w:r>
        <w:rPr>
          <w:sz w:val="24"/>
        </w:rPr>
        <w:t>to</w:t>
      </w:r>
      <w:r>
        <w:rPr>
          <w:spacing w:val="-3"/>
          <w:sz w:val="24"/>
        </w:rPr>
        <w:t xml:space="preserve"> </w:t>
      </w:r>
      <w:r>
        <w:rPr>
          <w:sz w:val="24"/>
        </w:rPr>
        <w:t>be</w:t>
      </w:r>
      <w:r>
        <w:rPr>
          <w:spacing w:val="-1"/>
          <w:sz w:val="24"/>
        </w:rPr>
        <w:t xml:space="preserve"> </w:t>
      </w:r>
      <w:r>
        <w:rPr>
          <w:sz w:val="24"/>
        </w:rPr>
        <w:t>affected</w:t>
      </w:r>
      <w:r>
        <w:rPr>
          <w:spacing w:val="-3"/>
          <w:sz w:val="24"/>
        </w:rPr>
        <w:t xml:space="preserve"> </w:t>
      </w:r>
      <w:r>
        <w:rPr>
          <w:sz w:val="24"/>
        </w:rPr>
        <w:t>by</w:t>
      </w:r>
      <w:r>
        <w:rPr>
          <w:spacing w:val="-5"/>
          <w:sz w:val="24"/>
        </w:rPr>
        <w:t xml:space="preserve"> </w:t>
      </w:r>
      <w:r>
        <w:rPr>
          <w:sz w:val="24"/>
        </w:rPr>
        <w:t>the</w:t>
      </w:r>
      <w:r>
        <w:rPr>
          <w:spacing w:val="-1"/>
          <w:sz w:val="24"/>
        </w:rPr>
        <w:t xml:space="preserve"> </w:t>
      </w:r>
      <w:r>
        <w:rPr>
          <w:sz w:val="24"/>
        </w:rPr>
        <w:t xml:space="preserve">authorised </w:t>
      </w:r>
      <w:r>
        <w:rPr>
          <w:spacing w:val="-2"/>
          <w:sz w:val="24"/>
        </w:rPr>
        <w:t>activities;</w:t>
      </w:r>
    </w:p>
    <w:p w14:paraId="212D2284" w14:textId="77777777" w:rsidR="008337D1" w:rsidRDefault="00ED3CD3">
      <w:pPr>
        <w:pStyle w:val="ListParagraph"/>
        <w:numPr>
          <w:ilvl w:val="0"/>
          <w:numId w:val="7"/>
        </w:numPr>
        <w:tabs>
          <w:tab w:val="left" w:pos="839"/>
        </w:tabs>
        <w:spacing w:line="246" w:lineRule="exact"/>
        <w:ind w:left="839" w:hanging="359"/>
        <w:rPr>
          <w:sz w:val="24"/>
        </w:rPr>
      </w:pPr>
      <w:r>
        <w:rPr>
          <w:sz w:val="24"/>
        </w:rPr>
        <w:t>has</w:t>
      </w:r>
      <w:r>
        <w:rPr>
          <w:spacing w:val="-4"/>
          <w:sz w:val="24"/>
        </w:rPr>
        <w:t xml:space="preserve"> </w:t>
      </w:r>
      <w:r>
        <w:rPr>
          <w:sz w:val="24"/>
        </w:rPr>
        <w:t>business</w:t>
      </w:r>
      <w:r>
        <w:rPr>
          <w:spacing w:val="-4"/>
          <w:sz w:val="24"/>
        </w:rPr>
        <w:t xml:space="preserve"> </w:t>
      </w:r>
      <w:r>
        <w:rPr>
          <w:sz w:val="24"/>
        </w:rPr>
        <w:t>interests</w:t>
      </w:r>
      <w:r>
        <w:rPr>
          <w:spacing w:val="-2"/>
          <w:sz w:val="24"/>
        </w:rPr>
        <w:t xml:space="preserve"> </w:t>
      </w:r>
      <w:r>
        <w:rPr>
          <w:sz w:val="24"/>
        </w:rPr>
        <w:t>that might</w:t>
      </w:r>
      <w:r>
        <w:rPr>
          <w:spacing w:val="-3"/>
          <w:sz w:val="24"/>
        </w:rPr>
        <w:t xml:space="preserve"> </w:t>
      </w:r>
      <w:r>
        <w:rPr>
          <w:sz w:val="24"/>
        </w:rPr>
        <w:t>be</w:t>
      </w:r>
      <w:r>
        <w:rPr>
          <w:spacing w:val="-3"/>
          <w:sz w:val="24"/>
        </w:rPr>
        <w:t xml:space="preserve"> </w:t>
      </w:r>
      <w:r>
        <w:rPr>
          <w:sz w:val="24"/>
        </w:rPr>
        <w:t>affected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authorised activities;</w:t>
      </w:r>
      <w:r>
        <w:rPr>
          <w:spacing w:val="-22"/>
          <w:sz w:val="24"/>
        </w:rPr>
        <w:t xml:space="preserve"> </w:t>
      </w:r>
      <w:r>
        <w:rPr>
          <w:spacing w:val="-5"/>
          <w:sz w:val="24"/>
        </w:rPr>
        <w:t>or</w:t>
      </w:r>
    </w:p>
    <w:p w14:paraId="5B91EF47" w14:textId="77777777" w:rsidR="008337D1" w:rsidRDefault="00ED3CD3">
      <w:pPr>
        <w:pStyle w:val="ListParagraph"/>
        <w:numPr>
          <w:ilvl w:val="0"/>
          <w:numId w:val="7"/>
        </w:numPr>
        <w:tabs>
          <w:tab w:val="left" w:pos="839"/>
        </w:tabs>
        <w:spacing w:line="272" w:lineRule="exact"/>
        <w:ind w:left="839" w:hanging="359"/>
        <w:rPr>
          <w:sz w:val="24"/>
        </w:rPr>
      </w:pPr>
      <w:r>
        <w:rPr>
          <w:sz w:val="24"/>
        </w:rPr>
        <w:t>represents</w:t>
      </w:r>
      <w:r>
        <w:rPr>
          <w:spacing w:val="-3"/>
          <w:sz w:val="24"/>
        </w:rPr>
        <w:t xml:space="preserve"> </w:t>
      </w:r>
      <w:r>
        <w:rPr>
          <w:sz w:val="24"/>
        </w:rPr>
        <w:t>persons</w:t>
      </w:r>
      <w:r>
        <w:rPr>
          <w:spacing w:val="-1"/>
          <w:sz w:val="24"/>
        </w:rPr>
        <w:t xml:space="preserve"> </w:t>
      </w:r>
      <w:r>
        <w:rPr>
          <w:sz w:val="24"/>
        </w:rPr>
        <w:t>who</w:t>
      </w:r>
      <w:r>
        <w:rPr>
          <w:spacing w:val="-2"/>
          <w:sz w:val="24"/>
        </w:rPr>
        <w:t xml:space="preserve"> </w:t>
      </w:r>
      <w:r>
        <w:rPr>
          <w:sz w:val="24"/>
        </w:rPr>
        <w:t>satisfy</w:t>
      </w:r>
      <w:r>
        <w:rPr>
          <w:spacing w:val="-2"/>
          <w:sz w:val="24"/>
        </w:rPr>
        <w:t xml:space="preserve"> </w:t>
      </w:r>
      <w:r>
        <w:rPr>
          <w:sz w:val="24"/>
        </w:rPr>
        <w:t>(a)</w:t>
      </w:r>
      <w:r>
        <w:rPr>
          <w:spacing w:val="-1"/>
          <w:sz w:val="24"/>
        </w:rPr>
        <w:t xml:space="preserve"> </w:t>
      </w:r>
      <w:r>
        <w:rPr>
          <w:sz w:val="24"/>
        </w:rPr>
        <w:t>or</w:t>
      </w:r>
      <w:r>
        <w:rPr>
          <w:spacing w:val="-4"/>
          <w:sz w:val="24"/>
        </w:rPr>
        <w:t xml:space="preserve"> (b)”.</w:t>
      </w:r>
    </w:p>
    <w:p w14:paraId="08956205" w14:textId="77777777" w:rsidR="008337D1" w:rsidRDefault="00ED3CD3">
      <w:pPr>
        <w:pStyle w:val="BodyText"/>
        <w:spacing w:before="278" w:line="242" w:lineRule="auto"/>
        <w:ind w:left="120" w:right="1170"/>
      </w:pPr>
      <w:r>
        <w:t>In determining</w:t>
      </w:r>
      <w:r>
        <w:rPr>
          <w:spacing w:val="-4"/>
        </w:rPr>
        <w:t xml:space="preserve"> </w:t>
      </w:r>
      <w:r>
        <w:t>whether</w:t>
      </w:r>
      <w:r>
        <w:rPr>
          <w:spacing w:val="-6"/>
        </w:rPr>
        <w:t xml:space="preserve"> </w:t>
      </w:r>
      <w:r>
        <w:t>any</w:t>
      </w:r>
      <w:r>
        <w:rPr>
          <w:spacing w:val="-2"/>
        </w:rPr>
        <w:t xml:space="preserve"> </w:t>
      </w:r>
      <w:r>
        <w:t>person</w:t>
      </w:r>
      <w:r>
        <w:rPr>
          <w:spacing w:val="-3"/>
        </w:rPr>
        <w:t xml:space="preserve"> </w:t>
      </w:r>
      <w:r>
        <w:t>is</w:t>
      </w:r>
      <w:r>
        <w:rPr>
          <w:spacing w:val="-2"/>
        </w:rPr>
        <w:t xml:space="preserve"> </w:t>
      </w:r>
      <w:r>
        <w:t>an</w:t>
      </w:r>
      <w:r>
        <w:rPr>
          <w:spacing w:val="-3"/>
        </w:rPr>
        <w:t xml:space="preserve"> </w:t>
      </w:r>
      <w:r>
        <w:t>interested</w:t>
      </w:r>
      <w:r>
        <w:rPr>
          <w:spacing w:val="-3"/>
        </w:rPr>
        <w:t xml:space="preserve"> </w:t>
      </w:r>
      <w:r>
        <w:t>party</w:t>
      </w:r>
      <w:r>
        <w:rPr>
          <w:spacing w:val="-2"/>
        </w:rPr>
        <w:t xml:space="preserve"> </w:t>
      </w:r>
      <w:r>
        <w:t>in relation</w:t>
      </w:r>
      <w:r>
        <w:rPr>
          <w:spacing w:val="-3"/>
        </w:rPr>
        <w:t xml:space="preserve"> </w:t>
      </w:r>
      <w:r>
        <w:t>to</w:t>
      </w:r>
      <w:r>
        <w:rPr>
          <w:spacing w:val="-3"/>
        </w:rPr>
        <w:t xml:space="preserve"> </w:t>
      </w:r>
      <w:r>
        <w:t>a</w:t>
      </w:r>
      <w:r>
        <w:rPr>
          <w:spacing w:val="-4"/>
        </w:rPr>
        <w:t xml:space="preserve"> </w:t>
      </w:r>
      <w:r>
        <w:t>particular</w:t>
      </w:r>
      <w:r>
        <w:rPr>
          <w:spacing w:val="-1"/>
        </w:rPr>
        <w:t xml:space="preserve"> </w:t>
      </w:r>
      <w:r>
        <w:t>licence or application, as required by regulation, the Board must state the principles it will apply.</w:t>
      </w:r>
    </w:p>
    <w:p w14:paraId="65DE0A85" w14:textId="77777777" w:rsidR="008337D1" w:rsidRDefault="00ED3CD3">
      <w:pPr>
        <w:pStyle w:val="BodyText"/>
        <w:spacing w:before="117"/>
        <w:ind w:left="120" w:right="1170"/>
      </w:pPr>
      <w:r>
        <w:t>The</w:t>
      </w:r>
      <w:r>
        <w:rPr>
          <w:spacing w:val="-2"/>
        </w:rPr>
        <w:t xml:space="preserve"> </w:t>
      </w:r>
      <w:r>
        <w:t>Board</w:t>
      </w:r>
      <w:r>
        <w:rPr>
          <w:spacing w:val="-1"/>
        </w:rPr>
        <w:t xml:space="preserve"> </w:t>
      </w:r>
      <w:r>
        <w:t>will</w:t>
      </w:r>
      <w:r>
        <w:rPr>
          <w:spacing w:val="-5"/>
        </w:rPr>
        <w:t xml:space="preserve"> </w:t>
      </w:r>
      <w:r>
        <w:t>determine</w:t>
      </w:r>
      <w:r>
        <w:rPr>
          <w:spacing w:val="-2"/>
        </w:rPr>
        <w:t xml:space="preserve"> </w:t>
      </w:r>
      <w:r>
        <w:t>each</w:t>
      </w:r>
      <w:r>
        <w:rPr>
          <w:spacing w:val="-4"/>
        </w:rPr>
        <w:t xml:space="preserve"> </w:t>
      </w:r>
      <w:r>
        <w:t>case</w:t>
      </w:r>
      <w:r>
        <w:rPr>
          <w:spacing w:val="-2"/>
        </w:rPr>
        <w:t xml:space="preserve"> </w:t>
      </w:r>
      <w:r>
        <w:t>on</w:t>
      </w:r>
      <w:r>
        <w:rPr>
          <w:spacing w:val="-1"/>
        </w:rPr>
        <w:t xml:space="preserve"> </w:t>
      </w:r>
      <w:r>
        <w:t>its</w:t>
      </w:r>
      <w:r>
        <w:rPr>
          <w:spacing w:val="-3"/>
        </w:rPr>
        <w:t xml:space="preserve"> </w:t>
      </w:r>
      <w:r>
        <w:t>merits.</w:t>
      </w:r>
      <w:r>
        <w:rPr>
          <w:spacing w:val="-3"/>
        </w:rPr>
        <w:t xml:space="preserve"> </w:t>
      </w:r>
      <w:r>
        <w:t>The</w:t>
      </w:r>
      <w:r>
        <w:rPr>
          <w:spacing w:val="-4"/>
        </w:rPr>
        <w:t xml:space="preserve"> </w:t>
      </w:r>
      <w:r>
        <w:t>following</w:t>
      </w:r>
      <w:r>
        <w:rPr>
          <w:spacing w:val="-5"/>
        </w:rPr>
        <w:t xml:space="preserve"> </w:t>
      </w:r>
      <w:r>
        <w:t>factors</w:t>
      </w:r>
      <w:r>
        <w:rPr>
          <w:spacing w:val="-5"/>
        </w:rPr>
        <w:t xml:space="preserve"> </w:t>
      </w:r>
      <w:r>
        <w:t>are</w:t>
      </w:r>
      <w:r>
        <w:rPr>
          <w:spacing w:val="-2"/>
        </w:rPr>
        <w:t xml:space="preserve"> </w:t>
      </w:r>
      <w:r>
        <w:t>likely</w:t>
      </w:r>
      <w:r>
        <w:rPr>
          <w:spacing w:val="-3"/>
        </w:rPr>
        <w:t xml:space="preserve"> </w:t>
      </w:r>
      <w:r>
        <w:t>to</w:t>
      </w:r>
      <w:r>
        <w:rPr>
          <w:spacing w:val="-4"/>
        </w:rPr>
        <w:t xml:space="preserve"> </w:t>
      </w:r>
      <w:r>
        <w:t>be relevant but not necessarily decisive and will not apply a rigid rule:</w:t>
      </w:r>
    </w:p>
    <w:p w14:paraId="12466CB5" w14:textId="77777777" w:rsidR="008337D1" w:rsidRDefault="008337D1">
      <w:pPr>
        <w:pStyle w:val="BodyText"/>
        <w:spacing w:before="94"/>
      </w:pPr>
    </w:p>
    <w:p w14:paraId="32C50DCF" w14:textId="77777777" w:rsidR="008337D1" w:rsidRDefault="00ED3CD3">
      <w:pPr>
        <w:pStyle w:val="ListParagraph"/>
        <w:numPr>
          <w:ilvl w:val="0"/>
          <w:numId w:val="6"/>
        </w:numPr>
        <w:tabs>
          <w:tab w:val="left" w:pos="839"/>
        </w:tabs>
        <w:spacing w:line="287" w:lineRule="exact"/>
        <w:ind w:left="839" w:hanging="359"/>
        <w:rPr>
          <w:sz w:val="24"/>
        </w:rPr>
      </w:pPr>
      <w:r>
        <w:rPr>
          <w:sz w:val="24"/>
        </w:rPr>
        <w:t>Nature</w:t>
      </w:r>
      <w:r>
        <w:rPr>
          <w:spacing w:val="-3"/>
          <w:sz w:val="24"/>
        </w:rPr>
        <w:t xml:space="preserve"> </w:t>
      </w:r>
      <w:r>
        <w:rPr>
          <w:sz w:val="24"/>
        </w:rPr>
        <w:t>of activities</w:t>
      </w:r>
      <w:r>
        <w:rPr>
          <w:spacing w:val="-3"/>
          <w:sz w:val="24"/>
        </w:rPr>
        <w:t xml:space="preserve"> </w:t>
      </w:r>
      <w:r>
        <w:rPr>
          <w:sz w:val="24"/>
        </w:rPr>
        <w:t>taking</w:t>
      </w:r>
      <w:r>
        <w:rPr>
          <w:spacing w:val="1"/>
          <w:sz w:val="24"/>
        </w:rPr>
        <w:t xml:space="preserve"> </w:t>
      </w:r>
      <w:r>
        <w:rPr>
          <w:spacing w:val="-4"/>
          <w:sz w:val="24"/>
        </w:rPr>
        <w:t>place</w:t>
      </w:r>
    </w:p>
    <w:p w14:paraId="4CAF7E90" w14:textId="77777777" w:rsidR="008337D1" w:rsidRDefault="00ED3CD3">
      <w:pPr>
        <w:pStyle w:val="ListParagraph"/>
        <w:numPr>
          <w:ilvl w:val="0"/>
          <w:numId w:val="6"/>
        </w:numPr>
        <w:tabs>
          <w:tab w:val="left" w:pos="839"/>
        </w:tabs>
        <w:spacing w:line="269" w:lineRule="exact"/>
        <w:ind w:left="839" w:hanging="359"/>
        <w:rPr>
          <w:sz w:val="24"/>
        </w:rPr>
      </w:pPr>
      <w:r>
        <w:rPr>
          <w:sz w:val="24"/>
        </w:rPr>
        <w:t>Size of</w:t>
      </w:r>
      <w:r>
        <w:rPr>
          <w:spacing w:val="-2"/>
          <w:sz w:val="24"/>
        </w:rPr>
        <w:t xml:space="preserve"> </w:t>
      </w:r>
      <w:r>
        <w:rPr>
          <w:sz w:val="24"/>
        </w:rPr>
        <w:t>the</w:t>
      </w:r>
      <w:r>
        <w:rPr>
          <w:spacing w:val="1"/>
          <w:sz w:val="24"/>
        </w:rPr>
        <w:t xml:space="preserve"> </w:t>
      </w:r>
      <w:r>
        <w:rPr>
          <w:spacing w:val="-2"/>
          <w:sz w:val="24"/>
        </w:rPr>
        <w:t>premises</w:t>
      </w:r>
    </w:p>
    <w:p w14:paraId="03973548" w14:textId="77777777" w:rsidR="008337D1" w:rsidRDefault="00ED3CD3">
      <w:pPr>
        <w:pStyle w:val="ListParagraph"/>
        <w:numPr>
          <w:ilvl w:val="0"/>
          <w:numId w:val="6"/>
        </w:numPr>
        <w:tabs>
          <w:tab w:val="left" w:pos="839"/>
        </w:tabs>
        <w:spacing w:line="269" w:lineRule="exact"/>
        <w:ind w:left="839" w:hanging="359"/>
        <w:rPr>
          <w:sz w:val="24"/>
        </w:rPr>
      </w:pPr>
      <w:r>
        <w:rPr>
          <w:sz w:val="24"/>
        </w:rPr>
        <w:t>Location</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premises</w:t>
      </w:r>
      <w:r>
        <w:rPr>
          <w:spacing w:val="-1"/>
          <w:sz w:val="24"/>
        </w:rPr>
        <w:t xml:space="preserve"> </w:t>
      </w:r>
      <w:r>
        <w:rPr>
          <w:sz w:val="24"/>
        </w:rPr>
        <w:t>and</w:t>
      </w:r>
      <w:r>
        <w:rPr>
          <w:spacing w:val="-2"/>
          <w:sz w:val="24"/>
        </w:rPr>
        <w:t xml:space="preserve"> </w:t>
      </w:r>
      <w:r>
        <w:rPr>
          <w:sz w:val="24"/>
        </w:rPr>
        <w:t>the</w:t>
      </w:r>
      <w:r>
        <w:rPr>
          <w:spacing w:val="-1"/>
          <w:sz w:val="24"/>
        </w:rPr>
        <w:t xml:space="preserve"> </w:t>
      </w:r>
      <w:r>
        <w:rPr>
          <w:sz w:val="24"/>
        </w:rPr>
        <w:t>character</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surrounding</w:t>
      </w:r>
      <w:r>
        <w:rPr>
          <w:spacing w:val="-13"/>
          <w:sz w:val="24"/>
        </w:rPr>
        <w:t xml:space="preserve"> </w:t>
      </w:r>
      <w:r>
        <w:rPr>
          <w:spacing w:val="-4"/>
          <w:sz w:val="24"/>
        </w:rPr>
        <w:t>area</w:t>
      </w:r>
    </w:p>
    <w:p w14:paraId="5AE3ABE6" w14:textId="77777777" w:rsidR="008337D1" w:rsidRDefault="00ED3CD3">
      <w:pPr>
        <w:pStyle w:val="ListParagraph"/>
        <w:numPr>
          <w:ilvl w:val="0"/>
          <w:numId w:val="6"/>
        </w:numPr>
        <w:tabs>
          <w:tab w:val="left" w:pos="839"/>
        </w:tabs>
        <w:spacing w:line="287" w:lineRule="exact"/>
        <w:ind w:left="839" w:hanging="359"/>
        <w:rPr>
          <w:sz w:val="24"/>
        </w:rPr>
      </w:pPr>
      <w:r>
        <w:rPr>
          <w:sz w:val="24"/>
        </w:rPr>
        <w:t>Likely</w:t>
      </w:r>
      <w:r>
        <w:rPr>
          <w:spacing w:val="-2"/>
          <w:sz w:val="24"/>
        </w:rPr>
        <w:t xml:space="preserve"> </w:t>
      </w:r>
      <w:r>
        <w:rPr>
          <w:sz w:val="24"/>
        </w:rPr>
        <w:t>business</w:t>
      </w:r>
      <w:r>
        <w:rPr>
          <w:spacing w:val="-1"/>
          <w:sz w:val="24"/>
        </w:rPr>
        <w:t xml:space="preserve"> </w:t>
      </w:r>
      <w:r>
        <w:rPr>
          <w:sz w:val="24"/>
        </w:rPr>
        <w:t>hours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premises</w:t>
      </w:r>
      <w:r>
        <w:rPr>
          <w:spacing w:val="-7"/>
          <w:sz w:val="24"/>
        </w:rPr>
        <w:t xml:space="preserve"> </w:t>
      </w:r>
      <w:r>
        <w:rPr>
          <w:spacing w:val="-2"/>
          <w:sz w:val="24"/>
        </w:rPr>
        <w:t>concerned</w:t>
      </w:r>
    </w:p>
    <w:p w14:paraId="6B467EDA" w14:textId="77777777" w:rsidR="008337D1" w:rsidRDefault="00ED3CD3">
      <w:pPr>
        <w:pStyle w:val="BodyText"/>
        <w:spacing w:before="281"/>
        <w:ind w:left="120" w:right="1186"/>
        <w:jc w:val="both"/>
      </w:pPr>
      <w:r>
        <w:t>The Board will consider the examples provided in the Gambling Commission’s Guidance to Licensing Authorities.</w:t>
      </w:r>
    </w:p>
    <w:p w14:paraId="0A7D6B68" w14:textId="77777777" w:rsidR="008337D1" w:rsidRDefault="00ED3CD3">
      <w:pPr>
        <w:pStyle w:val="BodyText"/>
        <w:spacing w:before="120"/>
        <w:ind w:left="120" w:right="1183"/>
        <w:jc w:val="both"/>
      </w:pPr>
      <w:r>
        <w:t>Interested parties can be persons who are democratically elected such as Councillors and MPs and MSP’s. No specific evidence of being asked to represent an interested person will be</w:t>
      </w:r>
      <w:r>
        <w:rPr>
          <w:spacing w:val="-2"/>
        </w:rPr>
        <w:t xml:space="preserve"> </w:t>
      </w:r>
      <w:r>
        <w:t>required</w:t>
      </w:r>
      <w:r>
        <w:rPr>
          <w:spacing w:val="-1"/>
        </w:rPr>
        <w:t xml:space="preserve"> </w:t>
      </w:r>
      <w:r>
        <w:t>as</w:t>
      </w:r>
      <w:r>
        <w:rPr>
          <w:spacing w:val="-5"/>
        </w:rPr>
        <w:t xml:space="preserve"> </w:t>
      </w:r>
      <w:r>
        <w:t>long</w:t>
      </w:r>
      <w:r>
        <w:rPr>
          <w:spacing w:val="-3"/>
        </w:rPr>
        <w:t xml:space="preserve"> </w:t>
      </w:r>
      <w:r>
        <w:t>as</w:t>
      </w:r>
      <w:r>
        <w:rPr>
          <w:spacing w:val="-5"/>
        </w:rPr>
        <w:t xml:space="preserve"> </w:t>
      </w:r>
      <w:r>
        <w:t>the</w:t>
      </w:r>
      <w:r>
        <w:rPr>
          <w:spacing w:val="-2"/>
        </w:rPr>
        <w:t xml:space="preserve"> </w:t>
      </w:r>
      <w:r>
        <w:t>Councillor/MP/MSP</w:t>
      </w:r>
      <w:r>
        <w:rPr>
          <w:spacing w:val="-4"/>
        </w:rPr>
        <w:t xml:space="preserve"> </w:t>
      </w:r>
      <w:r>
        <w:t>represents</w:t>
      </w:r>
      <w:r>
        <w:rPr>
          <w:spacing w:val="-5"/>
        </w:rPr>
        <w:t xml:space="preserve"> </w:t>
      </w:r>
      <w:r>
        <w:t>the</w:t>
      </w:r>
      <w:r>
        <w:rPr>
          <w:spacing w:val="-2"/>
        </w:rPr>
        <w:t xml:space="preserve"> </w:t>
      </w:r>
      <w:r>
        <w:t>ward</w:t>
      </w:r>
      <w:r>
        <w:rPr>
          <w:spacing w:val="-1"/>
        </w:rPr>
        <w:t xml:space="preserve"> </w:t>
      </w:r>
      <w:r>
        <w:t>or</w:t>
      </w:r>
      <w:r>
        <w:rPr>
          <w:spacing w:val="-2"/>
        </w:rPr>
        <w:t xml:space="preserve"> </w:t>
      </w:r>
      <w:r>
        <w:t>constituency</w:t>
      </w:r>
      <w:r>
        <w:rPr>
          <w:spacing w:val="-3"/>
        </w:rPr>
        <w:t xml:space="preserve"> </w:t>
      </w:r>
      <w:r>
        <w:t>likely</w:t>
      </w:r>
      <w:r>
        <w:rPr>
          <w:spacing w:val="-6"/>
        </w:rPr>
        <w:t xml:space="preserve"> </w:t>
      </w:r>
      <w:r>
        <w:t>to be affected. Likewise, Community Councils likely to be affected, will be considered interested parties. Other than these however, the Board will require written evidence that a person/body “represents” someone who is defined in the Act as an interested party as either (a) or (b) above. A letter from one of those persons is sufficient or a statement that they are their legal representative, whether Solicitor or Advocate.</w:t>
      </w:r>
    </w:p>
    <w:p w14:paraId="088E3227" w14:textId="77777777" w:rsidR="008337D1" w:rsidRDefault="00ED3CD3">
      <w:pPr>
        <w:pStyle w:val="BodyText"/>
        <w:spacing w:before="121"/>
        <w:ind w:left="120" w:right="1187"/>
        <w:jc w:val="both"/>
      </w:pPr>
      <w:r>
        <w:t>Any</w:t>
      </w:r>
      <w:r>
        <w:rPr>
          <w:spacing w:val="-12"/>
        </w:rPr>
        <w:t xml:space="preserve"> </w:t>
      </w:r>
      <w:r>
        <w:t>written</w:t>
      </w:r>
      <w:r>
        <w:rPr>
          <w:spacing w:val="-11"/>
        </w:rPr>
        <w:t xml:space="preserve"> </w:t>
      </w:r>
      <w:r>
        <w:t>representations</w:t>
      </w:r>
      <w:r>
        <w:rPr>
          <w:spacing w:val="-12"/>
        </w:rPr>
        <w:t xml:space="preserve"> </w:t>
      </w:r>
      <w:r>
        <w:t>submitted</w:t>
      </w:r>
      <w:r>
        <w:rPr>
          <w:spacing w:val="-12"/>
        </w:rPr>
        <w:t xml:space="preserve"> </w:t>
      </w:r>
      <w:r>
        <w:t>to</w:t>
      </w:r>
      <w:r>
        <w:rPr>
          <w:spacing w:val="-12"/>
        </w:rPr>
        <w:t xml:space="preserve"> </w:t>
      </w:r>
      <w:r>
        <w:t>the</w:t>
      </w:r>
      <w:r>
        <w:rPr>
          <w:spacing w:val="-12"/>
        </w:rPr>
        <w:t xml:space="preserve"> </w:t>
      </w:r>
      <w:r>
        <w:t>Board</w:t>
      </w:r>
      <w:r>
        <w:rPr>
          <w:spacing w:val="-11"/>
        </w:rPr>
        <w:t xml:space="preserve"> </w:t>
      </w:r>
      <w:r>
        <w:t>in</w:t>
      </w:r>
      <w:r>
        <w:rPr>
          <w:spacing w:val="-11"/>
        </w:rPr>
        <w:t xml:space="preserve"> </w:t>
      </w:r>
      <w:r>
        <w:t>relation</w:t>
      </w:r>
      <w:r>
        <w:rPr>
          <w:spacing w:val="-11"/>
        </w:rPr>
        <w:t xml:space="preserve"> </w:t>
      </w:r>
      <w:r>
        <w:t>to</w:t>
      </w:r>
      <w:r>
        <w:rPr>
          <w:spacing w:val="-12"/>
        </w:rPr>
        <w:t xml:space="preserve"> </w:t>
      </w:r>
      <w:r>
        <w:t>an</w:t>
      </w:r>
      <w:r>
        <w:rPr>
          <w:spacing w:val="-11"/>
        </w:rPr>
        <w:t xml:space="preserve"> </w:t>
      </w:r>
      <w:r>
        <w:t>application</w:t>
      </w:r>
      <w:r>
        <w:rPr>
          <w:spacing w:val="-12"/>
        </w:rPr>
        <w:t xml:space="preserve"> </w:t>
      </w:r>
      <w:r>
        <w:t>or</w:t>
      </w:r>
      <w:r>
        <w:rPr>
          <w:spacing w:val="-12"/>
        </w:rPr>
        <w:t xml:space="preserve"> </w:t>
      </w:r>
      <w:r>
        <w:t>premises will be made available to the licence holder or applicant and if a hearing is held, will form part of the public documents.</w:t>
      </w:r>
    </w:p>
    <w:p w14:paraId="5226AC94" w14:textId="77777777" w:rsidR="008337D1" w:rsidRDefault="008337D1">
      <w:pPr>
        <w:jc w:val="both"/>
        <w:sectPr w:rsidR="008337D1">
          <w:pgSz w:w="11910" w:h="16840"/>
          <w:pgMar w:top="1380" w:right="360" w:bottom="1200" w:left="1320" w:header="0" w:footer="1010" w:gutter="0"/>
          <w:cols w:space="720"/>
        </w:sectPr>
      </w:pPr>
    </w:p>
    <w:p w14:paraId="30B77C43" w14:textId="77777777" w:rsidR="008337D1" w:rsidRDefault="00ED3CD3">
      <w:pPr>
        <w:pStyle w:val="Heading1"/>
        <w:numPr>
          <w:ilvl w:val="1"/>
          <w:numId w:val="8"/>
        </w:numPr>
        <w:tabs>
          <w:tab w:val="left" w:pos="839"/>
        </w:tabs>
        <w:spacing w:before="41"/>
        <w:ind w:left="839" w:hanging="719"/>
      </w:pPr>
      <w:r>
        <w:rPr>
          <w:spacing w:val="-2"/>
        </w:rPr>
        <w:lastRenderedPageBreak/>
        <w:t>Consultation</w:t>
      </w:r>
    </w:p>
    <w:p w14:paraId="0A26EFA8" w14:textId="77777777" w:rsidR="008337D1" w:rsidRDefault="008337D1">
      <w:pPr>
        <w:pStyle w:val="BodyText"/>
        <w:spacing w:before="2"/>
        <w:rPr>
          <w:b/>
        </w:rPr>
      </w:pPr>
    </w:p>
    <w:p w14:paraId="12C4C74B" w14:textId="77777777" w:rsidR="008337D1" w:rsidRDefault="00ED3CD3">
      <w:pPr>
        <w:pStyle w:val="BodyText"/>
        <w:ind w:left="120" w:right="1170"/>
      </w:pPr>
      <w:r>
        <w:t>In</w:t>
      </w:r>
      <w:r>
        <w:rPr>
          <w:spacing w:val="28"/>
        </w:rPr>
        <w:t xml:space="preserve"> </w:t>
      </w:r>
      <w:r>
        <w:t>terms</w:t>
      </w:r>
      <w:r>
        <w:rPr>
          <w:spacing w:val="25"/>
        </w:rPr>
        <w:t xml:space="preserve"> </w:t>
      </w:r>
      <w:r>
        <w:t>of</w:t>
      </w:r>
      <w:r>
        <w:rPr>
          <w:spacing w:val="28"/>
        </w:rPr>
        <w:t xml:space="preserve"> </w:t>
      </w:r>
      <w:r>
        <w:t>section</w:t>
      </w:r>
      <w:r>
        <w:rPr>
          <w:spacing w:val="26"/>
        </w:rPr>
        <w:t xml:space="preserve"> </w:t>
      </w:r>
      <w:r>
        <w:t>349(3)</w:t>
      </w:r>
      <w:r>
        <w:rPr>
          <w:spacing w:val="26"/>
        </w:rPr>
        <w:t xml:space="preserve"> </w:t>
      </w:r>
      <w:r>
        <w:t>of</w:t>
      </w:r>
      <w:r>
        <w:rPr>
          <w:spacing w:val="28"/>
        </w:rPr>
        <w:t xml:space="preserve"> </w:t>
      </w:r>
      <w:r>
        <w:t>the</w:t>
      </w:r>
      <w:r>
        <w:rPr>
          <w:spacing w:val="28"/>
        </w:rPr>
        <w:t xml:space="preserve"> </w:t>
      </w:r>
      <w:r>
        <w:t>Act,</w:t>
      </w:r>
      <w:r>
        <w:rPr>
          <w:spacing w:val="27"/>
        </w:rPr>
        <w:t xml:space="preserve"> </w:t>
      </w:r>
      <w:r>
        <w:t>the</w:t>
      </w:r>
      <w:r>
        <w:rPr>
          <w:spacing w:val="28"/>
        </w:rPr>
        <w:t xml:space="preserve"> </w:t>
      </w:r>
      <w:r>
        <w:t>Board</w:t>
      </w:r>
      <w:r>
        <w:rPr>
          <w:spacing w:val="26"/>
        </w:rPr>
        <w:t xml:space="preserve"> </w:t>
      </w:r>
      <w:r>
        <w:t>has</w:t>
      </w:r>
      <w:r>
        <w:rPr>
          <w:spacing w:val="27"/>
        </w:rPr>
        <w:t xml:space="preserve"> </w:t>
      </w:r>
      <w:r>
        <w:t>consulted</w:t>
      </w:r>
      <w:r>
        <w:rPr>
          <w:spacing w:val="28"/>
        </w:rPr>
        <w:t xml:space="preserve"> </w:t>
      </w:r>
      <w:r>
        <w:t>with</w:t>
      </w:r>
      <w:r>
        <w:rPr>
          <w:spacing w:val="26"/>
        </w:rPr>
        <w:t xml:space="preserve"> </w:t>
      </w:r>
      <w:r>
        <w:t>the</w:t>
      </w:r>
      <w:r>
        <w:rPr>
          <w:spacing w:val="25"/>
        </w:rPr>
        <w:t xml:space="preserve"> </w:t>
      </w:r>
      <w:r>
        <w:t>Responsible Authorities</w:t>
      </w:r>
      <w:r>
        <w:rPr>
          <w:spacing w:val="-10"/>
        </w:rPr>
        <w:t xml:space="preserve"> </w:t>
      </w:r>
      <w:r>
        <w:t>listed</w:t>
      </w:r>
      <w:r>
        <w:rPr>
          <w:spacing w:val="-8"/>
        </w:rPr>
        <w:t xml:space="preserve"> </w:t>
      </w:r>
      <w:r>
        <w:t>at</w:t>
      </w:r>
      <w:r>
        <w:rPr>
          <w:spacing w:val="-8"/>
        </w:rPr>
        <w:t xml:space="preserve"> </w:t>
      </w:r>
      <w:r>
        <w:t>1.5,</w:t>
      </w:r>
      <w:r>
        <w:rPr>
          <w:spacing w:val="-11"/>
        </w:rPr>
        <w:t xml:space="preserve"> </w:t>
      </w:r>
      <w:r>
        <w:t>together</w:t>
      </w:r>
      <w:r>
        <w:rPr>
          <w:spacing w:val="-8"/>
        </w:rPr>
        <w:t xml:space="preserve"> </w:t>
      </w:r>
      <w:r>
        <w:t>with</w:t>
      </w:r>
      <w:r>
        <w:rPr>
          <w:spacing w:val="-10"/>
        </w:rPr>
        <w:t xml:space="preserve"> </w:t>
      </w:r>
      <w:r>
        <w:t>the</w:t>
      </w:r>
      <w:r>
        <w:rPr>
          <w:spacing w:val="-8"/>
        </w:rPr>
        <w:t xml:space="preserve"> </w:t>
      </w:r>
      <w:r>
        <w:t>following</w:t>
      </w:r>
      <w:r>
        <w:rPr>
          <w:spacing w:val="-9"/>
        </w:rPr>
        <w:t xml:space="preserve"> </w:t>
      </w:r>
      <w:r>
        <w:t>parties,</w:t>
      </w:r>
      <w:r>
        <w:rPr>
          <w:spacing w:val="-9"/>
        </w:rPr>
        <w:t xml:space="preserve"> </w:t>
      </w:r>
      <w:r>
        <w:t>before</w:t>
      </w:r>
      <w:r>
        <w:rPr>
          <w:spacing w:val="-8"/>
        </w:rPr>
        <w:t xml:space="preserve"> </w:t>
      </w:r>
      <w:r>
        <w:t>finalising</w:t>
      </w:r>
      <w:r>
        <w:rPr>
          <w:spacing w:val="-9"/>
        </w:rPr>
        <w:t xml:space="preserve"> </w:t>
      </w:r>
      <w:r>
        <w:t>this</w:t>
      </w:r>
      <w:r>
        <w:rPr>
          <w:spacing w:val="-11"/>
        </w:rPr>
        <w:t xml:space="preserve"> </w:t>
      </w:r>
      <w:r>
        <w:rPr>
          <w:spacing w:val="-2"/>
        </w:rPr>
        <w:t>Policy:</w:t>
      </w:r>
    </w:p>
    <w:p w14:paraId="221E31C2" w14:textId="77777777" w:rsidR="008337D1" w:rsidRDefault="00ED3CD3">
      <w:pPr>
        <w:pStyle w:val="ListParagraph"/>
        <w:numPr>
          <w:ilvl w:val="2"/>
          <w:numId w:val="8"/>
        </w:numPr>
        <w:tabs>
          <w:tab w:val="left" w:pos="839"/>
        </w:tabs>
        <w:spacing w:before="268" w:line="287" w:lineRule="exact"/>
        <w:ind w:left="839" w:hanging="359"/>
        <w:rPr>
          <w:sz w:val="24"/>
        </w:rPr>
      </w:pPr>
      <w:r>
        <w:rPr>
          <w:sz w:val="24"/>
        </w:rPr>
        <w:t>NHS</w:t>
      </w:r>
      <w:r>
        <w:rPr>
          <w:spacing w:val="-1"/>
          <w:sz w:val="24"/>
        </w:rPr>
        <w:t xml:space="preserve"> </w:t>
      </w:r>
      <w:r>
        <w:rPr>
          <w:spacing w:val="-2"/>
          <w:sz w:val="24"/>
        </w:rPr>
        <w:t>Scotland</w:t>
      </w:r>
    </w:p>
    <w:p w14:paraId="7B67AB13" w14:textId="77777777" w:rsidR="008337D1" w:rsidRDefault="00ED3CD3">
      <w:pPr>
        <w:pStyle w:val="ListParagraph"/>
        <w:numPr>
          <w:ilvl w:val="2"/>
          <w:numId w:val="8"/>
        </w:numPr>
        <w:tabs>
          <w:tab w:val="left" w:pos="839"/>
        </w:tabs>
        <w:spacing w:line="269" w:lineRule="exact"/>
        <w:ind w:left="839"/>
        <w:rPr>
          <w:sz w:val="24"/>
        </w:rPr>
      </w:pPr>
      <w:r>
        <w:rPr>
          <w:spacing w:val="-2"/>
          <w:sz w:val="24"/>
        </w:rPr>
        <w:t>MELDAP</w:t>
      </w:r>
    </w:p>
    <w:p w14:paraId="531B02AB" w14:textId="77777777" w:rsidR="008337D1" w:rsidRDefault="00ED3CD3">
      <w:pPr>
        <w:pStyle w:val="ListParagraph"/>
        <w:numPr>
          <w:ilvl w:val="2"/>
          <w:numId w:val="8"/>
        </w:numPr>
        <w:tabs>
          <w:tab w:val="left" w:pos="839"/>
        </w:tabs>
        <w:spacing w:line="268" w:lineRule="exact"/>
        <w:ind w:left="839"/>
        <w:rPr>
          <w:sz w:val="24"/>
        </w:rPr>
      </w:pPr>
      <w:r>
        <w:rPr>
          <w:sz w:val="24"/>
        </w:rPr>
        <w:t>The</w:t>
      </w:r>
      <w:r>
        <w:rPr>
          <w:spacing w:val="-2"/>
          <w:sz w:val="24"/>
        </w:rPr>
        <w:t xml:space="preserve"> </w:t>
      </w:r>
      <w:r>
        <w:rPr>
          <w:sz w:val="24"/>
        </w:rPr>
        <w:t>General</w:t>
      </w:r>
      <w:r>
        <w:rPr>
          <w:spacing w:val="-4"/>
          <w:sz w:val="24"/>
        </w:rPr>
        <w:t xml:space="preserve"> </w:t>
      </w:r>
      <w:r>
        <w:rPr>
          <w:sz w:val="24"/>
        </w:rPr>
        <w:t>Manager,</w:t>
      </w:r>
      <w:r>
        <w:rPr>
          <w:spacing w:val="-4"/>
          <w:sz w:val="24"/>
        </w:rPr>
        <w:t xml:space="preserve"> </w:t>
      </w:r>
      <w:r>
        <w:rPr>
          <w:sz w:val="24"/>
        </w:rPr>
        <w:t>Musselburgh</w:t>
      </w:r>
      <w:r>
        <w:rPr>
          <w:spacing w:val="-4"/>
          <w:sz w:val="24"/>
        </w:rPr>
        <w:t xml:space="preserve"> </w:t>
      </w:r>
      <w:r>
        <w:rPr>
          <w:spacing w:val="-2"/>
          <w:sz w:val="24"/>
        </w:rPr>
        <w:t>Racecourse</w:t>
      </w:r>
    </w:p>
    <w:p w14:paraId="4E42433F" w14:textId="77777777" w:rsidR="008337D1" w:rsidRDefault="00ED3CD3">
      <w:pPr>
        <w:pStyle w:val="ListParagraph"/>
        <w:numPr>
          <w:ilvl w:val="2"/>
          <w:numId w:val="8"/>
        </w:numPr>
        <w:tabs>
          <w:tab w:val="left" w:pos="839"/>
        </w:tabs>
        <w:spacing w:line="268" w:lineRule="exact"/>
        <w:ind w:left="839"/>
        <w:rPr>
          <w:sz w:val="24"/>
        </w:rPr>
      </w:pPr>
      <w:r>
        <w:rPr>
          <w:sz w:val="24"/>
        </w:rPr>
        <w:t>Ladbrokes,</w:t>
      </w:r>
      <w:r>
        <w:rPr>
          <w:spacing w:val="-4"/>
          <w:sz w:val="24"/>
        </w:rPr>
        <w:t xml:space="preserve"> </w:t>
      </w:r>
      <w:r>
        <w:rPr>
          <w:sz w:val="24"/>
        </w:rPr>
        <w:t>William</w:t>
      </w:r>
      <w:r>
        <w:rPr>
          <w:spacing w:val="-1"/>
          <w:sz w:val="24"/>
        </w:rPr>
        <w:t xml:space="preserve"> </w:t>
      </w:r>
      <w:r>
        <w:rPr>
          <w:sz w:val="24"/>
        </w:rPr>
        <w:t>Hill,</w:t>
      </w:r>
      <w:r>
        <w:rPr>
          <w:spacing w:val="-6"/>
          <w:sz w:val="24"/>
        </w:rPr>
        <w:t xml:space="preserve"> </w:t>
      </w:r>
      <w:r>
        <w:rPr>
          <w:sz w:val="24"/>
        </w:rPr>
        <w:t>Coral</w:t>
      </w:r>
      <w:r>
        <w:rPr>
          <w:spacing w:val="-2"/>
          <w:sz w:val="24"/>
        </w:rPr>
        <w:t xml:space="preserve"> </w:t>
      </w:r>
      <w:r>
        <w:rPr>
          <w:sz w:val="24"/>
        </w:rPr>
        <w:t>Racing,</w:t>
      </w:r>
      <w:r>
        <w:rPr>
          <w:spacing w:val="-1"/>
          <w:sz w:val="24"/>
        </w:rPr>
        <w:t xml:space="preserve"> </w:t>
      </w:r>
      <w:r>
        <w:rPr>
          <w:sz w:val="24"/>
        </w:rPr>
        <w:t>Scotbet,</w:t>
      </w:r>
      <w:r>
        <w:rPr>
          <w:spacing w:val="-1"/>
          <w:sz w:val="24"/>
        </w:rPr>
        <w:t xml:space="preserve"> </w:t>
      </w:r>
      <w:r>
        <w:rPr>
          <w:sz w:val="24"/>
        </w:rPr>
        <w:t>and</w:t>
      </w:r>
      <w:r>
        <w:rPr>
          <w:spacing w:val="-4"/>
          <w:sz w:val="24"/>
        </w:rPr>
        <w:t xml:space="preserve"> </w:t>
      </w:r>
      <w:r>
        <w:rPr>
          <w:spacing w:val="-2"/>
          <w:sz w:val="24"/>
        </w:rPr>
        <w:t>BetFred,</w:t>
      </w:r>
    </w:p>
    <w:p w14:paraId="5F1A9BA8" w14:textId="77777777" w:rsidR="008337D1" w:rsidRDefault="00ED3CD3">
      <w:pPr>
        <w:pStyle w:val="ListParagraph"/>
        <w:numPr>
          <w:ilvl w:val="2"/>
          <w:numId w:val="8"/>
        </w:numPr>
        <w:tabs>
          <w:tab w:val="left" w:pos="839"/>
        </w:tabs>
        <w:spacing w:line="269" w:lineRule="exact"/>
        <w:ind w:left="839"/>
        <w:rPr>
          <w:sz w:val="24"/>
        </w:rPr>
      </w:pPr>
      <w:r>
        <w:rPr>
          <w:sz w:val="24"/>
        </w:rPr>
        <w:t>East</w:t>
      </w:r>
      <w:r>
        <w:rPr>
          <w:spacing w:val="-1"/>
          <w:sz w:val="24"/>
        </w:rPr>
        <w:t xml:space="preserve"> </w:t>
      </w:r>
      <w:r>
        <w:rPr>
          <w:sz w:val="24"/>
        </w:rPr>
        <w:t>Lothian</w:t>
      </w:r>
      <w:r>
        <w:rPr>
          <w:spacing w:val="-1"/>
          <w:sz w:val="24"/>
        </w:rPr>
        <w:t xml:space="preserve"> </w:t>
      </w:r>
      <w:r>
        <w:rPr>
          <w:sz w:val="24"/>
        </w:rPr>
        <w:t>Licensing</w:t>
      </w:r>
      <w:r>
        <w:rPr>
          <w:spacing w:val="-2"/>
          <w:sz w:val="24"/>
        </w:rPr>
        <w:t xml:space="preserve"> </w:t>
      </w:r>
      <w:r>
        <w:rPr>
          <w:spacing w:val="-4"/>
          <w:sz w:val="24"/>
        </w:rPr>
        <w:t>Forum</w:t>
      </w:r>
    </w:p>
    <w:p w14:paraId="1AD258B8" w14:textId="77777777" w:rsidR="008337D1" w:rsidRDefault="00ED3CD3">
      <w:pPr>
        <w:pStyle w:val="ListParagraph"/>
        <w:numPr>
          <w:ilvl w:val="2"/>
          <w:numId w:val="8"/>
        </w:numPr>
        <w:tabs>
          <w:tab w:val="left" w:pos="839"/>
        </w:tabs>
        <w:spacing w:line="269" w:lineRule="exact"/>
        <w:ind w:left="839"/>
        <w:rPr>
          <w:sz w:val="24"/>
        </w:rPr>
      </w:pPr>
      <w:r>
        <w:rPr>
          <w:sz w:val="24"/>
        </w:rPr>
        <w:t xml:space="preserve">Gamblers </w:t>
      </w:r>
      <w:r>
        <w:rPr>
          <w:spacing w:val="-2"/>
          <w:sz w:val="24"/>
        </w:rPr>
        <w:t>Anonymous</w:t>
      </w:r>
    </w:p>
    <w:p w14:paraId="12A258C6" w14:textId="77777777" w:rsidR="008337D1" w:rsidRDefault="00ED3CD3">
      <w:pPr>
        <w:pStyle w:val="ListParagraph"/>
        <w:numPr>
          <w:ilvl w:val="2"/>
          <w:numId w:val="8"/>
        </w:numPr>
        <w:tabs>
          <w:tab w:val="left" w:pos="839"/>
        </w:tabs>
        <w:spacing w:line="268" w:lineRule="exact"/>
        <w:ind w:left="839"/>
        <w:rPr>
          <w:sz w:val="24"/>
        </w:rPr>
      </w:pPr>
      <w:r>
        <w:rPr>
          <w:sz w:val="24"/>
        </w:rPr>
        <w:t>East</w:t>
      </w:r>
      <w:r>
        <w:rPr>
          <w:spacing w:val="-1"/>
          <w:sz w:val="24"/>
        </w:rPr>
        <w:t xml:space="preserve"> </w:t>
      </w:r>
      <w:r>
        <w:rPr>
          <w:sz w:val="24"/>
        </w:rPr>
        <w:t>Lothian</w:t>
      </w:r>
      <w:r>
        <w:rPr>
          <w:spacing w:val="-1"/>
          <w:sz w:val="24"/>
        </w:rPr>
        <w:t xml:space="preserve"> </w:t>
      </w:r>
      <w:r>
        <w:rPr>
          <w:sz w:val="24"/>
        </w:rPr>
        <w:t>Area</w:t>
      </w:r>
      <w:r>
        <w:rPr>
          <w:spacing w:val="-4"/>
          <w:sz w:val="24"/>
        </w:rPr>
        <w:t xml:space="preserve"> </w:t>
      </w:r>
      <w:r>
        <w:rPr>
          <w:spacing w:val="-2"/>
          <w:sz w:val="24"/>
        </w:rPr>
        <w:t>Partnerships</w:t>
      </w:r>
    </w:p>
    <w:p w14:paraId="793453CE" w14:textId="77777777" w:rsidR="008337D1" w:rsidRDefault="00ED3CD3">
      <w:pPr>
        <w:pStyle w:val="ListParagraph"/>
        <w:numPr>
          <w:ilvl w:val="2"/>
          <w:numId w:val="8"/>
        </w:numPr>
        <w:tabs>
          <w:tab w:val="left" w:pos="839"/>
        </w:tabs>
        <w:spacing w:line="268" w:lineRule="exact"/>
        <w:ind w:left="839"/>
        <w:rPr>
          <w:sz w:val="24"/>
        </w:rPr>
      </w:pPr>
      <w:r>
        <w:rPr>
          <w:sz w:val="24"/>
        </w:rPr>
        <w:t>Local</w:t>
      </w:r>
      <w:r>
        <w:rPr>
          <w:spacing w:val="-4"/>
          <w:sz w:val="24"/>
        </w:rPr>
        <w:t xml:space="preserve"> </w:t>
      </w:r>
      <w:r>
        <w:rPr>
          <w:spacing w:val="-5"/>
          <w:sz w:val="24"/>
        </w:rPr>
        <w:t>MP</w:t>
      </w:r>
    </w:p>
    <w:p w14:paraId="678008A9" w14:textId="77777777" w:rsidR="008337D1" w:rsidRDefault="00ED3CD3">
      <w:pPr>
        <w:pStyle w:val="ListParagraph"/>
        <w:numPr>
          <w:ilvl w:val="2"/>
          <w:numId w:val="8"/>
        </w:numPr>
        <w:tabs>
          <w:tab w:val="left" w:pos="839"/>
        </w:tabs>
        <w:spacing w:line="269" w:lineRule="exact"/>
        <w:ind w:left="839"/>
        <w:rPr>
          <w:sz w:val="24"/>
        </w:rPr>
      </w:pPr>
      <w:r>
        <w:rPr>
          <w:sz w:val="24"/>
        </w:rPr>
        <w:t>Local</w:t>
      </w:r>
      <w:r>
        <w:rPr>
          <w:spacing w:val="-4"/>
          <w:sz w:val="24"/>
        </w:rPr>
        <w:t xml:space="preserve"> </w:t>
      </w:r>
      <w:r>
        <w:rPr>
          <w:spacing w:val="-5"/>
          <w:sz w:val="24"/>
        </w:rPr>
        <w:t>MSP</w:t>
      </w:r>
    </w:p>
    <w:p w14:paraId="35D91AEE" w14:textId="77777777" w:rsidR="008337D1" w:rsidRDefault="00ED3CD3">
      <w:pPr>
        <w:pStyle w:val="ListParagraph"/>
        <w:numPr>
          <w:ilvl w:val="2"/>
          <w:numId w:val="8"/>
        </w:numPr>
        <w:tabs>
          <w:tab w:val="left" w:pos="839"/>
        </w:tabs>
        <w:spacing w:line="287" w:lineRule="exact"/>
        <w:ind w:left="839"/>
        <w:rPr>
          <w:sz w:val="24"/>
        </w:rPr>
      </w:pPr>
      <w:r>
        <w:rPr>
          <w:sz w:val="24"/>
        </w:rPr>
        <w:t>All</w:t>
      </w:r>
      <w:r>
        <w:rPr>
          <w:spacing w:val="-3"/>
          <w:sz w:val="24"/>
        </w:rPr>
        <w:t xml:space="preserve"> </w:t>
      </w:r>
      <w:r>
        <w:rPr>
          <w:sz w:val="24"/>
        </w:rPr>
        <w:t>Community</w:t>
      </w:r>
      <w:r>
        <w:rPr>
          <w:spacing w:val="-1"/>
          <w:sz w:val="24"/>
        </w:rPr>
        <w:t xml:space="preserve"> </w:t>
      </w:r>
      <w:r>
        <w:rPr>
          <w:sz w:val="24"/>
        </w:rPr>
        <w:t>Councils</w:t>
      </w:r>
      <w:r>
        <w:rPr>
          <w:spacing w:val="-2"/>
          <w:sz w:val="24"/>
        </w:rPr>
        <w:t xml:space="preserve"> </w:t>
      </w:r>
      <w:r>
        <w:rPr>
          <w:sz w:val="24"/>
        </w:rPr>
        <w:t>in</w:t>
      </w:r>
      <w:r>
        <w:rPr>
          <w:spacing w:val="1"/>
          <w:sz w:val="24"/>
        </w:rPr>
        <w:t xml:space="preserve"> </w:t>
      </w:r>
      <w:r>
        <w:rPr>
          <w:sz w:val="24"/>
        </w:rPr>
        <w:t>East</w:t>
      </w:r>
      <w:r>
        <w:rPr>
          <w:spacing w:val="-4"/>
          <w:sz w:val="24"/>
        </w:rPr>
        <w:t xml:space="preserve"> </w:t>
      </w:r>
      <w:r>
        <w:rPr>
          <w:spacing w:val="-2"/>
          <w:sz w:val="24"/>
        </w:rPr>
        <w:t>Lothian</w:t>
      </w:r>
    </w:p>
    <w:p w14:paraId="64EAE6A3" w14:textId="77777777" w:rsidR="008337D1" w:rsidRDefault="00ED3CD3">
      <w:pPr>
        <w:pStyle w:val="ListParagraph"/>
        <w:numPr>
          <w:ilvl w:val="2"/>
          <w:numId w:val="8"/>
        </w:numPr>
        <w:tabs>
          <w:tab w:val="left" w:pos="839"/>
        </w:tabs>
        <w:spacing w:before="32" w:line="287" w:lineRule="exact"/>
        <w:ind w:left="839"/>
        <w:rPr>
          <w:sz w:val="24"/>
        </w:rPr>
      </w:pPr>
      <w:r>
        <w:rPr>
          <w:sz w:val="24"/>
        </w:rPr>
        <w:t>All</w:t>
      </w:r>
      <w:r>
        <w:rPr>
          <w:spacing w:val="-1"/>
          <w:sz w:val="24"/>
        </w:rPr>
        <w:t xml:space="preserve"> </w:t>
      </w:r>
      <w:r>
        <w:rPr>
          <w:sz w:val="24"/>
        </w:rPr>
        <w:t>Parent</w:t>
      </w:r>
      <w:r>
        <w:rPr>
          <w:spacing w:val="-2"/>
          <w:sz w:val="24"/>
        </w:rPr>
        <w:t xml:space="preserve"> </w:t>
      </w:r>
      <w:r>
        <w:rPr>
          <w:sz w:val="24"/>
        </w:rPr>
        <w:t>Councils</w:t>
      </w:r>
      <w:r>
        <w:rPr>
          <w:spacing w:val="-2"/>
          <w:sz w:val="24"/>
        </w:rPr>
        <w:t xml:space="preserve"> </w:t>
      </w:r>
      <w:r>
        <w:rPr>
          <w:sz w:val="24"/>
        </w:rPr>
        <w:t>in</w:t>
      </w:r>
      <w:r>
        <w:rPr>
          <w:spacing w:val="-2"/>
          <w:sz w:val="24"/>
        </w:rPr>
        <w:t xml:space="preserve"> </w:t>
      </w:r>
      <w:r>
        <w:rPr>
          <w:sz w:val="24"/>
        </w:rPr>
        <w:t>East</w:t>
      </w:r>
      <w:r>
        <w:rPr>
          <w:spacing w:val="3"/>
          <w:sz w:val="24"/>
        </w:rPr>
        <w:t xml:space="preserve"> </w:t>
      </w:r>
      <w:r>
        <w:rPr>
          <w:spacing w:val="-2"/>
          <w:sz w:val="24"/>
        </w:rPr>
        <w:t>Lothian</w:t>
      </w:r>
    </w:p>
    <w:p w14:paraId="229EF4AD" w14:textId="77777777" w:rsidR="008337D1" w:rsidRDefault="00ED3CD3">
      <w:pPr>
        <w:pStyle w:val="ListParagraph"/>
        <w:numPr>
          <w:ilvl w:val="2"/>
          <w:numId w:val="8"/>
        </w:numPr>
        <w:tabs>
          <w:tab w:val="left" w:pos="839"/>
        </w:tabs>
        <w:spacing w:line="269" w:lineRule="exact"/>
        <w:ind w:left="839"/>
        <w:rPr>
          <w:sz w:val="24"/>
        </w:rPr>
      </w:pPr>
      <w:r>
        <w:rPr>
          <w:sz w:val="24"/>
        </w:rPr>
        <w:t>All Schools</w:t>
      </w:r>
      <w:r>
        <w:rPr>
          <w:spacing w:val="-2"/>
          <w:sz w:val="24"/>
        </w:rPr>
        <w:t xml:space="preserve"> </w:t>
      </w:r>
      <w:r>
        <w:rPr>
          <w:sz w:val="24"/>
        </w:rPr>
        <w:t>in</w:t>
      </w:r>
      <w:r>
        <w:rPr>
          <w:spacing w:val="-1"/>
          <w:sz w:val="24"/>
        </w:rPr>
        <w:t xml:space="preserve"> </w:t>
      </w:r>
      <w:r>
        <w:rPr>
          <w:sz w:val="24"/>
        </w:rPr>
        <w:t>East</w:t>
      </w:r>
      <w:r>
        <w:rPr>
          <w:spacing w:val="2"/>
          <w:sz w:val="24"/>
        </w:rPr>
        <w:t xml:space="preserve"> </w:t>
      </w:r>
      <w:r>
        <w:rPr>
          <w:spacing w:val="-2"/>
          <w:sz w:val="24"/>
        </w:rPr>
        <w:t>Lothian</w:t>
      </w:r>
    </w:p>
    <w:p w14:paraId="471D552F" w14:textId="77777777" w:rsidR="008337D1" w:rsidRDefault="00ED3CD3">
      <w:pPr>
        <w:pStyle w:val="ListParagraph"/>
        <w:numPr>
          <w:ilvl w:val="2"/>
          <w:numId w:val="8"/>
        </w:numPr>
        <w:tabs>
          <w:tab w:val="left" w:pos="839"/>
        </w:tabs>
        <w:spacing w:line="268" w:lineRule="exact"/>
        <w:ind w:left="839"/>
        <w:rPr>
          <w:sz w:val="24"/>
        </w:rPr>
      </w:pPr>
      <w:r>
        <w:rPr>
          <w:sz w:val="24"/>
        </w:rPr>
        <w:t>Head</w:t>
      </w:r>
      <w:r>
        <w:rPr>
          <w:spacing w:val="-4"/>
          <w:sz w:val="24"/>
        </w:rPr>
        <w:t xml:space="preserve"> </w:t>
      </w:r>
      <w:r>
        <w:rPr>
          <w:sz w:val="24"/>
        </w:rPr>
        <w:t>of</w:t>
      </w:r>
      <w:r>
        <w:rPr>
          <w:spacing w:val="-2"/>
          <w:sz w:val="24"/>
        </w:rPr>
        <w:t xml:space="preserve"> </w:t>
      </w:r>
      <w:r>
        <w:rPr>
          <w:sz w:val="24"/>
        </w:rPr>
        <w:t>Communities</w:t>
      </w:r>
      <w:r>
        <w:rPr>
          <w:spacing w:val="-4"/>
          <w:sz w:val="24"/>
        </w:rPr>
        <w:t xml:space="preserve"> </w:t>
      </w:r>
      <w:r>
        <w:rPr>
          <w:sz w:val="24"/>
        </w:rPr>
        <w:t>and</w:t>
      </w:r>
      <w:r>
        <w:rPr>
          <w:spacing w:val="-1"/>
          <w:sz w:val="24"/>
        </w:rPr>
        <w:t xml:space="preserve"> </w:t>
      </w:r>
      <w:r>
        <w:rPr>
          <w:sz w:val="24"/>
        </w:rPr>
        <w:t>Partnerships,</w:t>
      </w:r>
      <w:r>
        <w:rPr>
          <w:spacing w:val="-3"/>
          <w:sz w:val="24"/>
        </w:rPr>
        <w:t xml:space="preserve"> </w:t>
      </w:r>
      <w:r>
        <w:rPr>
          <w:sz w:val="24"/>
        </w:rPr>
        <w:t>East</w:t>
      </w:r>
      <w:r>
        <w:rPr>
          <w:spacing w:val="-2"/>
          <w:sz w:val="24"/>
        </w:rPr>
        <w:t xml:space="preserve"> </w:t>
      </w:r>
      <w:r>
        <w:rPr>
          <w:sz w:val="24"/>
        </w:rPr>
        <w:t>Lothian</w:t>
      </w:r>
      <w:r>
        <w:rPr>
          <w:spacing w:val="-1"/>
          <w:sz w:val="24"/>
        </w:rPr>
        <w:t xml:space="preserve"> </w:t>
      </w:r>
      <w:r>
        <w:rPr>
          <w:spacing w:val="-2"/>
          <w:sz w:val="24"/>
        </w:rPr>
        <w:t>Council</w:t>
      </w:r>
    </w:p>
    <w:p w14:paraId="4B59B8BA" w14:textId="77777777" w:rsidR="008337D1" w:rsidRDefault="00ED3CD3">
      <w:pPr>
        <w:pStyle w:val="ListParagraph"/>
        <w:numPr>
          <w:ilvl w:val="2"/>
          <w:numId w:val="8"/>
        </w:numPr>
        <w:tabs>
          <w:tab w:val="left" w:pos="839"/>
        </w:tabs>
        <w:spacing w:line="268" w:lineRule="exact"/>
        <w:ind w:left="839"/>
        <w:rPr>
          <w:sz w:val="24"/>
        </w:rPr>
      </w:pPr>
      <w:r>
        <w:rPr>
          <w:sz w:val="24"/>
        </w:rPr>
        <w:t>Head</w:t>
      </w:r>
      <w:r>
        <w:rPr>
          <w:spacing w:val="-4"/>
          <w:sz w:val="24"/>
        </w:rPr>
        <w:t xml:space="preserve"> </w:t>
      </w:r>
      <w:r>
        <w:rPr>
          <w:sz w:val="24"/>
        </w:rPr>
        <w:t>of</w:t>
      </w:r>
      <w:r>
        <w:rPr>
          <w:spacing w:val="-1"/>
          <w:sz w:val="24"/>
        </w:rPr>
        <w:t xml:space="preserve"> </w:t>
      </w:r>
      <w:r>
        <w:rPr>
          <w:sz w:val="24"/>
        </w:rPr>
        <w:t>Children</w:t>
      </w:r>
      <w:r>
        <w:rPr>
          <w:spacing w:val="-1"/>
          <w:sz w:val="24"/>
        </w:rPr>
        <w:t xml:space="preserve"> </w:t>
      </w:r>
      <w:r>
        <w:rPr>
          <w:sz w:val="24"/>
        </w:rPr>
        <w:t>and</w:t>
      </w:r>
      <w:r>
        <w:rPr>
          <w:spacing w:val="-1"/>
          <w:sz w:val="24"/>
        </w:rPr>
        <w:t xml:space="preserve"> </w:t>
      </w:r>
      <w:r>
        <w:rPr>
          <w:sz w:val="24"/>
        </w:rPr>
        <w:t>Adult</w:t>
      </w:r>
      <w:r>
        <w:rPr>
          <w:spacing w:val="-2"/>
          <w:sz w:val="24"/>
        </w:rPr>
        <w:t xml:space="preserve"> </w:t>
      </w:r>
      <w:r>
        <w:rPr>
          <w:sz w:val="24"/>
        </w:rPr>
        <w:t>Services,</w:t>
      </w:r>
      <w:r>
        <w:rPr>
          <w:spacing w:val="-2"/>
          <w:sz w:val="24"/>
        </w:rPr>
        <w:t xml:space="preserve"> </w:t>
      </w:r>
      <w:r>
        <w:rPr>
          <w:sz w:val="24"/>
        </w:rPr>
        <w:t>East</w:t>
      </w:r>
      <w:r>
        <w:rPr>
          <w:spacing w:val="-1"/>
          <w:sz w:val="24"/>
        </w:rPr>
        <w:t xml:space="preserve"> </w:t>
      </w:r>
      <w:r>
        <w:rPr>
          <w:sz w:val="24"/>
        </w:rPr>
        <w:t>Lothian</w:t>
      </w:r>
      <w:r>
        <w:rPr>
          <w:spacing w:val="1"/>
          <w:sz w:val="24"/>
        </w:rPr>
        <w:t xml:space="preserve"> </w:t>
      </w:r>
      <w:r>
        <w:rPr>
          <w:spacing w:val="-2"/>
          <w:sz w:val="24"/>
        </w:rPr>
        <w:t>Council</w:t>
      </w:r>
    </w:p>
    <w:p w14:paraId="4C108A71" w14:textId="77777777" w:rsidR="008337D1" w:rsidRDefault="00ED3CD3">
      <w:pPr>
        <w:pStyle w:val="ListParagraph"/>
        <w:numPr>
          <w:ilvl w:val="2"/>
          <w:numId w:val="8"/>
        </w:numPr>
        <w:tabs>
          <w:tab w:val="left" w:pos="839"/>
        </w:tabs>
        <w:spacing w:line="269" w:lineRule="exact"/>
        <w:ind w:left="839"/>
        <w:rPr>
          <w:sz w:val="24"/>
        </w:rPr>
      </w:pPr>
      <w:r>
        <w:rPr>
          <w:sz w:val="24"/>
        </w:rPr>
        <w:t>Head of Education,</w:t>
      </w:r>
      <w:r>
        <w:rPr>
          <w:spacing w:val="-3"/>
          <w:sz w:val="24"/>
        </w:rPr>
        <w:t xml:space="preserve"> </w:t>
      </w:r>
      <w:r>
        <w:rPr>
          <w:sz w:val="24"/>
        </w:rPr>
        <w:t>East</w:t>
      </w:r>
      <w:r>
        <w:rPr>
          <w:spacing w:val="-5"/>
          <w:sz w:val="24"/>
        </w:rPr>
        <w:t xml:space="preserve"> </w:t>
      </w:r>
      <w:r>
        <w:rPr>
          <w:sz w:val="24"/>
        </w:rPr>
        <w:t>Lothian</w:t>
      </w:r>
      <w:r>
        <w:rPr>
          <w:spacing w:val="-2"/>
          <w:sz w:val="24"/>
        </w:rPr>
        <w:t xml:space="preserve"> Council</w:t>
      </w:r>
    </w:p>
    <w:p w14:paraId="319BE6D8" w14:textId="77777777" w:rsidR="008337D1" w:rsidRDefault="00ED3CD3">
      <w:pPr>
        <w:pStyle w:val="ListParagraph"/>
        <w:numPr>
          <w:ilvl w:val="2"/>
          <w:numId w:val="8"/>
        </w:numPr>
        <w:tabs>
          <w:tab w:val="left" w:pos="839"/>
        </w:tabs>
        <w:spacing w:line="280" w:lineRule="exact"/>
        <w:ind w:left="839"/>
        <w:rPr>
          <w:sz w:val="24"/>
        </w:rPr>
      </w:pPr>
      <w:r>
        <w:rPr>
          <w:sz w:val="24"/>
        </w:rPr>
        <w:t>Licensing</w:t>
      </w:r>
      <w:r>
        <w:rPr>
          <w:spacing w:val="-3"/>
          <w:sz w:val="24"/>
        </w:rPr>
        <w:t xml:space="preserve"> </w:t>
      </w:r>
      <w:r>
        <w:rPr>
          <w:sz w:val="24"/>
        </w:rPr>
        <w:t>Standards</w:t>
      </w:r>
      <w:r>
        <w:rPr>
          <w:spacing w:val="-4"/>
          <w:sz w:val="24"/>
        </w:rPr>
        <w:t xml:space="preserve"> </w:t>
      </w:r>
      <w:r>
        <w:rPr>
          <w:sz w:val="24"/>
        </w:rPr>
        <w:t>Officer,</w:t>
      </w:r>
      <w:r>
        <w:rPr>
          <w:spacing w:val="-1"/>
          <w:sz w:val="24"/>
        </w:rPr>
        <w:t xml:space="preserve"> </w:t>
      </w:r>
      <w:r>
        <w:rPr>
          <w:sz w:val="24"/>
        </w:rPr>
        <w:t>East</w:t>
      </w:r>
      <w:r>
        <w:rPr>
          <w:spacing w:val="-3"/>
          <w:sz w:val="24"/>
        </w:rPr>
        <w:t xml:space="preserve"> </w:t>
      </w:r>
      <w:r>
        <w:rPr>
          <w:sz w:val="24"/>
        </w:rPr>
        <w:t>Lothian</w:t>
      </w:r>
      <w:r>
        <w:rPr>
          <w:spacing w:val="-8"/>
          <w:sz w:val="24"/>
        </w:rPr>
        <w:t xml:space="preserve"> </w:t>
      </w:r>
      <w:r>
        <w:rPr>
          <w:spacing w:val="-2"/>
          <w:sz w:val="24"/>
        </w:rPr>
        <w:t>Council</w:t>
      </w:r>
    </w:p>
    <w:p w14:paraId="44F3C57C" w14:textId="77777777" w:rsidR="008337D1" w:rsidRDefault="00ED3CD3">
      <w:pPr>
        <w:pStyle w:val="ListParagraph"/>
        <w:numPr>
          <w:ilvl w:val="2"/>
          <w:numId w:val="8"/>
        </w:numPr>
        <w:tabs>
          <w:tab w:val="left" w:pos="839"/>
        </w:tabs>
        <w:spacing w:line="237" w:lineRule="auto"/>
        <w:ind w:left="839" w:right="2275"/>
        <w:rPr>
          <w:sz w:val="24"/>
        </w:rPr>
      </w:pPr>
      <w:r>
        <w:rPr>
          <w:sz w:val="24"/>
        </w:rPr>
        <w:t>The</w:t>
      </w:r>
      <w:r>
        <w:rPr>
          <w:spacing w:val="-2"/>
          <w:sz w:val="24"/>
        </w:rPr>
        <w:t xml:space="preserve"> </w:t>
      </w:r>
      <w:r>
        <w:rPr>
          <w:sz w:val="24"/>
        </w:rPr>
        <w:t>general</w:t>
      </w:r>
      <w:r>
        <w:rPr>
          <w:spacing w:val="-5"/>
          <w:sz w:val="24"/>
        </w:rPr>
        <w:t xml:space="preserve"> </w:t>
      </w:r>
      <w:r>
        <w:rPr>
          <w:sz w:val="24"/>
        </w:rPr>
        <w:t>public,</w:t>
      </w:r>
      <w:r>
        <w:rPr>
          <w:spacing w:val="-5"/>
          <w:sz w:val="24"/>
        </w:rPr>
        <w:t xml:space="preserve"> </w:t>
      </w:r>
      <w:r>
        <w:rPr>
          <w:sz w:val="24"/>
        </w:rPr>
        <w:t>via</w:t>
      </w:r>
      <w:r>
        <w:rPr>
          <w:spacing w:val="-2"/>
          <w:sz w:val="24"/>
        </w:rPr>
        <w:t xml:space="preserve"> </w:t>
      </w:r>
      <w:r>
        <w:rPr>
          <w:sz w:val="24"/>
        </w:rPr>
        <w:t>publication</w:t>
      </w:r>
      <w:r>
        <w:rPr>
          <w:spacing w:val="-4"/>
          <w:sz w:val="24"/>
        </w:rPr>
        <w:t xml:space="preserve"> </w:t>
      </w:r>
      <w:r>
        <w:rPr>
          <w:sz w:val="24"/>
        </w:rPr>
        <w:t>on</w:t>
      </w:r>
      <w:r>
        <w:rPr>
          <w:spacing w:val="-4"/>
          <w:sz w:val="24"/>
        </w:rPr>
        <w:t xml:space="preserve"> </w:t>
      </w:r>
      <w:r>
        <w:rPr>
          <w:sz w:val="24"/>
        </w:rPr>
        <w:t>East</w:t>
      </w:r>
      <w:r>
        <w:rPr>
          <w:spacing w:val="-4"/>
          <w:sz w:val="24"/>
        </w:rPr>
        <w:t xml:space="preserve"> </w:t>
      </w:r>
      <w:r>
        <w:rPr>
          <w:sz w:val="24"/>
        </w:rPr>
        <w:t>Lothian</w:t>
      </w:r>
      <w:r>
        <w:rPr>
          <w:spacing w:val="-1"/>
          <w:sz w:val="24"/>
        </w:rPr>
        <w:t xml:space="preserve"> </w:t>
      </w:r>
      <w:r>
        <w:rPr>
          <w:sz w:val="24"/>
        </w:rPr>
        <w:t>Council’s</w:t>
      </w:r>
      <w:r>
        <w:rPr>
          <w:spacing w:val="-3"/>
          <w:sz w:val="24"/>
        </w:rPr>
        <w:t xml:space="preserve"> </w:t>
      </w:r>
      <w:r>
        <w:rPr>
          <w:sz w:val="24"/>
        </w:rPr>
        <w:t xml:space="preserve">Consultation </w:t>
      </w:r>
      <w:r>
        <w:rPr>
          <w:spacing w:val="-2"/>
          <w:sz w:val="24"/>
        </w:rPr>
        <w:t>hub/website</w:t>
      </w:r>
    </w:p>
    <w:p w14:paraId="56EBF7CB" w14:textId="77777777" w:rsidR="008337D1" w:rsidRDefault="00ED3CD3">
      <w:pPr>
        <w:pStyle w:val="BodyText"/>
        <w:spacing w:before="262"/>
        <w:ind w:left="120"/>
      </w:pPr>
      <w:r>
        <w:t>There</w:t>
      </w:r>
      <w:r>
        <w:rPr>
          <w:spacing w:val="-3"/>
        </w:rPr>
        <w:t xml:space="preserve"> </w:t>
      </w:r>
      <w:r>
        <w:t>was</w:t>
      </w:r>
      <w:r>
        <w:rPr>
          <w:spacing w:val="-1"/>
        </w:rPr>
        <w:t xml:space="preserve"> </w:t>
      </w:r>
      <w:r>
        <w:t>one</w:t>
      </w:r>
      <w:r>
        <w:rPr>
          <w:spacing w:val="-1"/>
        </w:rPr>
        <w:t xml:space="preserve"> </w:t>
      </w:r>
      <w:r>
        <w:t>response</w:t>
      </w:r>
      <w:r>
        <w:rPr>
          <w:spacing w:val="-2"/>
        </w:rPr>
        <w:t xml:space="preserve"> </w:t>
      </w:r>
      <w:r>
        <w:t>to</w:t>
      </w:r>
      <w:r>
        <w:rPr>
          <w:spacing w:val="-3"/>
        </w:rPr>
        <w:t xml:space="preserve"> </w:t>
      </w:r>
      <w:r>
        <w:t>the</w:t>
      </w:r>
      <w:r>
        <w:rPr>
          <w:spacing w:val="-2"/>
        </w:rPr>
        <w:t xml:space="preserve"> </w:t>
      </w:r>
      <w:r>
        <w:t>consultation</w:t>
      </w:r>
      <w:r>
        <w:rPr>
          <w:spacing w:val="-3"/>
        </w:rPr>
        <w:t xml:space="preserve"> </w:t>
      </w:r>
      <w:r>
        <w:t>and</w:t>
      </w:r>
      <w:r>
        <w:rPr>
          <w:spacing w:val="-2"/>
        </w:rPr>
        <w:t xml:space="preserve"> </w:t>
      </w:r>
      <w:r>
        <w:t>this</w:t>
      </w:r>
      <w:r>
        <w:rPr>
          <w:spacing w:val="-2"/>
        </w:rPr>
        <w:t xml:space="preserve"> </w:t>
      </w:r>
      <w:r>
        <w:t>is</w:t>
      </w:r>
      <w:r>
        <w:rPr>
          <w:spacing w:val="-1"/>
        </w:rPr>
        <w:t xml:space="preserve"> </w:t>
      </w:r>
      <w:r>
        <w:t>attached</w:t>
      </w:r>
      <w:r>
        <w:rPr>
          <w:spacing w:val="-3"/>
        </w:rPr>
        <w:t xml:space="preserve"> </w:t>
      </w:r>
      <w:r>
        <w:t>at</w:t>
      </w:r>
      <w:r>
        <w:rPr>
          <w:spacing w:val="-2"/>
        </w:rPr>
        <w:t xml:space="preserve"> </w:t>
      </w:r>
      <w:r>
        <w:t>appendix</w:t>
      </w:r>
      <w:r>
        <w:rPr>
          <w:spacing w:val="-1"/>
        </w:rPr>
        <w:t xml:space="preserve"> </w:t>
      </w:r>
      <w:r>
        <w:rPr>
          <w:spacing w:val="-5"/>
        </w:rPr>
        <w:t>2.</w:t>
      </w:r>
    </w:p>
    <w:p w14:paraId="3281AC85" w14:textId="77777777" w:rsidR="008337D1" w:rsidRDefault="008337D1"/>
    <w:p w14:paraId="0AA5ADA6" w14:textId="77777777" w:rsidR="00904918" w:rsidRDefault="00904918"/>
    <w:p w14:paraId="4A76F194" w14:textId="77777777" w:rsidR="00904918" w:rsidRDefault="00904918"/>
    <w:p w14:paraId="24B360EA" w14:textId="77777777" w:rsidR="008337D1" w:rsidRDefault="00ED3CD3">
      <w:pPr>
        <w:pStyle w:val="Heading1"/>
        <w:numPr>
          <w:ilvl w:val="0"/>
          <w:numId w:val="5"/>
        </w:numPr>
        <w:tabs>
          <w:tab w:val="left" w:pos="1070"/>
        </w:tabs>
        <w:spacing w:before="41"/>
        <w:ind w:hanging="950"/>
      </w:pPr>
      <w:r>
        <w:t>Consideration</w:t>
      </w:r>
      <w:r>
        <w:rPr>
          <w:spacing w:val="-2"/>
        </w:rPr>
        <w:t xml:space="preserve"> </w:t>
      </w:r>
      <w:r>
        <w:t>of</w:t>
      </w:r>
      <w:r>
        <w:rPr>
          <w:spacing w:val="-2"/>
        </w:rPr>
        <w:t xml:space="preserve"> Applications</w:t>
      </w:r>
    </w:p>
    <w:p w14:paraId="1099BD23" w14:textId="77777777" w:rsidR="008337D1" w:rsidRDefault="008337D1">
      <w:pPr>
        <w:pStyle w:val="BodyText"/>
        <w:spacing w:before="95"/>
        <w:rPr>
          <w:b/>
        </w:rPr>
      </w:pPr>
    </w:p>
    <w:p w14:paraId="74F9B02B" w14:textId="4B081B66" w:rsidR="008337D1" w:rsidRDefault="00ED3CD3">
      <w:pPr>
        <w:pStyle w:val="BodyText"/>
        <w:ind w:left="120" w:right="1185"/>
        <w:jc w:val="both"/>
      </w:pPr>
      <w:r>
        <w:t>The</w:t>
      </w:r>
      <w:r>
        <w:rPr>
          <w:spacing w:val="-12"/>
        </w:rPr>
        <w:t xml:space="preserve"> </w:t>
      </w:r>
      <w:r>
        <w:t>Board</w:t>
      </w:r>
      <w:r>
        <w:rPr>
          <w:spacing w:val="-11"/>
        </w:rPr>
        <w:t xml:space="preserve"> </w:t>
      </w:r>
      <w:r>
        <w:t>shall</w:t>
      </w:r>
      <w:r>
        <w:rPr>
          <w:spacing w:val="-12"/>
        </w:rPr>
        <w:t xml:space="preserve"> </w:t>
      </w:r>
      <w:r>
        <w:t>in</w:t>
      </w:r>
      <w:r>
        <w:rPr>
          <w:spacing w:val="-11"/>
        </w:rPr>
        <w:t xml:space="preserve"> </w:t>
      </w:r>
      <w:r>
        <w:t>making</w:t>
      </w:r>
      <w:r>
        <w:rPr>
          <w:spacing w:val="-10"/>
        </w:rPr>
        <w:t xml:space="preserve"> </w:t>
      </w:r>
      <w:r>
        <w:t>decisions</w:t>
      </w:r>
      <w:r>
        <w:rPr>
          <w:spacing w:val="-10"/>
        </w:rPr>
        <w:t xml:space="preserve"> </w:t>
      </w:r>
      <w:r>
        <w:t>concerning</w:t>
      </w:r>
      <w:r>
        <w:rPr>
          <w:spacing w:val="-12"/>
        </w:rPr>
        <w:t xml:space="preserve"> </w:t>
      </w:r>
      <w:r>
        <w:t>premises</w:t>
      </w:r>
      <w:r>
        <w:rPr>
          <w:spacing w:val="-10"/>
        </w:rPr>
        <w:t xml:space="preserve"> </w:t>
      </w:r>
      <w:r w:rsidR="003815F3">
        <w:t>licenses</w:t>
      </w:r>
      <w:r>
        <w:rPr>
          <w:spacing w:val="-10"/>
        </w:rPr>
        <w:t xml:space="preserve"> </w:t>
      </w:r>
      <w:r>
        <w:t>and</w:t>
      </w:r>
      <w:r>
        <w:rPr>
          <w:spacing w:val="-11"/>
        </w:rPr>
        <w:t xml:space="preserve"> </w:t>
      </w:r>
      <w:r>
        <w:t>temporary</w:t>
      </w:r>
      <w:r>
        <w:rPr>
          <w:spacing w:val="-12"/>
        </w:rPr>
        <w:t xml:space="preserve"> </w:t>
      </w:r>
      <w:r>
        <w:t>use</w:t>
      </w:r>
      <w:r>
        <w:rPr>
          <w:spacing w:val="-12"/>
        </w:rPr>
        <w:t xml:space="preserve"> </w:t>
      </w:r>
      <w:r>
        <w:t>notices have</w:t>
      </w:r>
      <w:r>
        <w:rPr>
          <w:spacing w:val="-3"/>
        </w:rPr>
        <w:t xml:space="preserve"> </w:t>
      </w:r>
      <w:r>
        <w:t>regard</w:t>
      </w:r>
      <w:r>
        <w:rPr>
          <w:spacing w:val="-5"/>
        </w:rPr>
        <w:t xml:space="preserve"> </w:t>
      </w:r>
      <w:r>
        <w:t>to</w:t>
      </w:r>
      <w:r>
        <w:rPr>
          <w:spacing w:val="-3"/>
        </w:rPr>
        <w:t xml:space="preserve"> </w:t>
      </w:r>
      <w:r>
        <w:t>Section</w:t>
      </w:r>
      <w:r>
        <w:rPr>
          <w:spacing w:val="-5"/>
        </w:rPr>
        <w:t xml:space="preserve"> </w:t>
      </w:r>
      <w:r>
        <w:t>153</w:t>
      </w:r>
      <w:r>
        <w:rPr>
          <w:spacing w:val="-6"/>
        </w:rPr>
        <w:t xml:space="preserve"> </w:t>
      </w:r>
      <w:r>
        <w:t>of</w:t>
      </w:r>
      <w:r>
        <w:rPr>
          <w:spacing w:val="-5"/>
        </w:rPr>
        <w:t xml:space="preserve"> </w:t>
      </w:r>
      <w:r>
        <w:t>the</w:t>
      </w:r>
      <w:r>
        <w:rPr>
          <w:spacing w:val="-6"/>
        </w:rPr>
        <w:t xml:space="preserve"> </w:t>
      </w:r>
      <w:r>
        <w:t>Act</w:t>
      </w:r>
      <w:r>
        <w:rPr>
          <w:spacing w:val="-3"/>
        </w:rPr>
        <w:t xml:space="preserve"> </w:t>
      </w:r>
      <w:r>
        <w:t>which</w:t>
      </w:r>
      <w:r>
        <w:rPr>
          <w:spacing w:val="-3"/>
        </w:rPr>
        <w:t xml:space="preserve"> </w:t>
      </w:r>
      <w:r>
        <w:t>requires</w:t>
      </w:r>
      <w:r>
        <w:rPr>
          <w:spacing w:val="-4"/>
        </w:rPr>
        <w:t xml:space="preserve"> </w:t>
      </w:r>
      <w:r>
        <w:t>it</w:t>
      </w:r>
      <w:r>
        <w:rPr>
          <w:spacing w:val="-8"/>
        </w:rPr>
        <w:t xml:space="preserve"> </w:t>
      </w:r>
      <w:r>
        <w:t>to</w:t>
      </w:r>
      <w:r>
        <w:rPr>
          <w:spacing w:val="-6"/>
        </w:rPr>
        <w:t xml:space="preserve"> </w:t>
      </w:r>
      <w:r>
        <w:t>permit</w:t>
      </w:r>
      <w:r>
        <w:rPr>
          <w:spacing w:val="-5"/>
        </w:rPr>
        <w:t xml:space="preserve"> </w:t>
      </w:r>
      <w:r>
        <w:t>the</w:t>
      </w:r>
      <w:r>
        <w:rPr>
          <w:spacing w:val="-6"/>
        </w:rPr>
        <w:t xml:space="preserve"> </w:t>
      </w:r>
      <w:r>
        <w:t>use</w:t>
      </w:r>
      <w:r>
        <w:rPr>
          <w:spacing w:val="-6"/>
        </w:rPr>
        <w:t xml:space="preserve"> </w:t>
      </w:r>
      <w:r>
        <w:t>of</w:t>
      </w:r>
      <w:r>
        <w:rPr>
          <w:spacing w:val="-5"/>
        </w:rPr>
        <w:t xml:space="preserve"> </w:t>
      </w:r>
      <w:r>
        <w:t>the</w:t>
      </w:r>
      <w:r>
        <w:rPr>
          <w:spacing w:val="-6"/>
        </w:rPr>
        <w:t xml:space="preserve"> </w:t>
      </w:r>
      <w:r>
        <w:t>premises</w:t>
      </w:r>
      <w:r>
        <w:rPr>
          <w:spacing w:val="-7"/>
        </w:rPr>
        <w:t xml:space="preserve"> </w:t>
      </w:r>
      <w:r>
        <w:t>for gambling in so far as it thinks it is:</w:t>
      </w:r>
    </w:p>
    <w:p w14:paraId="29E85443" w14:textId="77777777" w:rsidR="008337D1" w:rsidRDefault="00ED3CD3">
      <w:pPr>
        <w:pStyle w:val="ListParagraph"/>
        <w:numPr>
          <w:ilvl w:val="0"/>
          <w:numId w:val="4"/>
        </w:numPr>
        <w:tabs>
          <w:tab w:val="left" w:pos="839"/>
        </w:tabs>
        <w:spacing w:before="278" w:line="299" w:lineRule="exact"/>
        <w:ind w:left="839" w:hanging="359"/>
        <w:rPr>
          <w:sz w:val="24"/>
        </w:rPr>
      </w:pPr>
      <w:r>
        <w:rPr>
          <w:sz w:val="24"/>
        </w:rPr>
        <w:t>in</w:t>
      </w:r>
      <w:r>
        <w:rPr>
          <w:spacing w:val="-3"/>
          <w:sz w:val="24"/>
        </w:rPr>
        <w:t xml:space="preserve"> </w:t>
      </w:r>
      <w:r>
        <w:rPr>
          <w:sz w:val="24"/>
        </w:rPr>
        <w:t>accordance</w:t>
      </w:r>
      <w:r>
        <w:rPr>
          <w:spacing w:val="-1"/>
          <w:sz w:val="24"/>
        </w:rPr>
        <w:t xml:space="preserve"> </w:t>
      </w:r>
      <w:r>
        <w:rPr>
          <w:sz w:val="24"/>
        </w:rPr>
        <w:t>with any</w:t>
      </w:r>
      <w:r>
        <w:rPr>
          <w:spacing w:val="-2"/>
          <w:sz w:val="24"/>
        </w:rPr>
        <w:t xml:space="preserve"> </w:t>
      </w:r>
      <w:r>
        <w:rPr>
          <w:sz w:val="24"/>
        </w:rPr>
        <w:t>relevant</w:t>
      </w:r>
      <w:r>
        <w:rPr>
          <w:spacing w:val="-3"/>
          <w:sz w:val="24"/>
        </w:rPr>
        <w:t xml:space="preserve"> </w:t>
      </w:r>
      <w:r>
        <w:rPr>
          <w:sz w:val="24"/>
        </w:rPr>
        <w:t>Code</w:t>
      </w:r>
      <w:r>
        <w:rPr>
          <w:spacing w:val="-3"/>
          <w:sz w:val="24"/>
        </w:rPr>
        <w:t xml:space="preserve"> </w:t>
      </w:r>
      <w:r>
        <w:rPr>
          <w:sz w:val="24"/>
        </w:rPr>
        <w:t>of Practice</w:t>
      </w:r>
      <w:r>
        <w:rPr>
          <w:spacing w:val="-3"/>
          <w:sz w:val="24"/>
        </w:rPr>
        <w:t xml:space="preserve"> </w:t>
      </w:r>
      <w:r>
        <w:rPr>
          <w:sz w:val="24"/>
        </w:rPr>
        <w:t>issued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Gambling</w:t>
      </w:r>
      <w:r>
        <w:rPr>
          <w:spacing w:val="-30"/>
          <w:sz w:val="24"/>
        </w:rPr>
        <w:t xml:space="preserve"> </w:t>
      </w:r>
      <w:r>
        <w:rPr>
          <w:spacing w:val="-2"/>
          <w:sz w:val="24"/>
        </w:rPr>
        <w:t>Commission</w:t>
      </w:r>
    </w:p>
    <w:p w14:paraId="50F564E2" w14:textId="77777777" w:rsidR="008337D1" w:rsidRDefault="00ED3CD3">
      <w:pPr>
        <w:pStyle w:val="ListParagraph"/>
        <w:numPr>
          <w:ilvl w:val="0"/>
          <w:numId w:val="4"/>
        </w:numPr>
        <w:tabs>
          <w:tab w:val="left" w:pos="839"/>
        </w:tabs>
        <w:spacing w:line="286" w:lineRule="exact"/>
        <w:ind w:left="839" w:hanging="359"/>
        <w:rPr>
          <w:sz w:val="24"/>
        </w:rPr>
      </w:pPr>
      <w:r>
        <w:rPr>
          <w:sz w:val="24"/>
        </w:rPr>
        <w:t>in</w:t>
      </w:r>
      <w:r>
        <w:rPr>
          <w:spacing w:val="-3"/>
          <w:sz w:val="24"/>
        </w:rPr>
        <w:t xml:space="preserve"> </w:t>
      </w:r>
      <w:r>
        <w:rPr>
          <w:sz w:val="24"/>
        </w:rPr>
        <w:t>accordance</w:t>
      </w:r>
      <w:r>
        <w:rPr>
          <w:spacing w:val="-1"/>
          <w:sz w:val="24"/>
        </w:rPr>
        <w:t xml:space="preserve"> </w:t>
      </w:r>
      <w:r>
        <w:rPr>
          <w:sz w:val="24"/>
        </w:rPr>
        <w:t>with any</w:t>
      </w:r>
      <w:r>
        <w:rPr>
          <w:spacing w:val="-2"/>
          <w:sz w:val="24"/>
        </w:rPr>
        <w:t xml:space="preserve"> </w:t>
      </w:r>
      <w:r>
        <w:rPr>
          <w:sz w:val="24"/>
        </w:rPr>
        <w:t>relevant</w:t>
      </w:r>
      <w:r>
        <w:rPr>
          <w:spacing w:val="-3"/>
          <w:sz w:val="24"/>
        </w:rPr>
        <w:t xml:space="preserve"> </w:t>
      </w:r>
      <w:r>
        <w:rPr>
          <w:sz w:val="24"/>
        </w:rPr>
        <w:t>Guidance</w:t>
      </w:r>
      <w:r>
        <w:rPr>
          <w:spacing w:val="-3"/>
          <w:sz w:val="24"/>
        </w:rPr>
        <w:t xml:space="preserve"> </w:t>
      </w:r>
      <w:r>
        <w:rPr>
          <w:sz w:val="24"/>
        </w:rPr>
        <w:t>issued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Gambling</w:t>
      </w:r>
      <w:r>
        <w:rPr>
          <w:spacing w:val="-3"/>
          <w:sz w:val="24"/>
        </w:rPr>
        <w:t xml:space="preserve"> </w:t>
      </w:r>
      <w:r>
        <w:rPr>
          <w:spacing w:val="-2"/>
          <w:sz w:val="24"/>
        </w:rPr>
        <w:t>Commission</w:t>
      </w:r>
    </w:p>
    <w:p w14:paraId="712C0412" w14:textId="77777777" w:rsidR="008337D1" w:rsidRDefault="00ED3CD3">
      <w:pPr>
        <w:pStyle w:val="ListParagraph"/>
        <w:numPr>
          <w:ilvl w:val="0"/>
          <w:numId w:val="4"/>
        </w:numPr>
        <w:tabs>
          <w:tab w:val="left" w:pos="839"/>
        </w:tabs>
        <w:spacing w:line="274" w:lineRule="exact"/>
        <w:ind w:left="839"/>
        <w:rPr>
          <w:sz w:val="24"/>
        </w:rPr>
      </w:pPr>
      <w:r>
        <w:rPr>
          <w:sz w:val="24"/>
        </w:rPr>
        <w:t>reasonably</w:t>
      </w:r>
      <w:r>
        <w:rPr>
          <w:spacing w:val="-4"/>
          <w:sz w:val="24"/>
        </w:rPr>
        <w:t xml:space="preserve"> </w:t>
      </w:r>
      <w:r>
        <w:rPr>
          <w:sz w:val="24"/>
        </w:rPr>
        <w:t>consistent</w:t>
      </w:r>
      <w:r>
        <w:rPr>
          <w:spacing w:val="-1"/>
          <w:sz w:val="24"/>
        </w:rPr>
        <w:t xml:space="preserve"> </w:t>
      </w:r>
      <w:r>
        <w:rPr>
          <w:sz w:val="24"/>
        </w:rPr>
        <w:t>with</w:t>
      </w:r>
      <w:r>
        <w:rPr>
          <w:spacing w:val="-4"/>
          <w:sz w:val="24"/>
        </w:rPr>
        <w:t xml:space="preserve"> </w:t>
      </w:r>
      <w:r>
        <w:rPr>
          <w:sz w:val="24"/>
        </w:rPr>
        <w:t>the</w:t>
      </w:r>
      <w:r>
        <w:rPr>
          <w:spacing w:val="-2"/>
          <w:sz w:val="24"/>
        </w:rPr>
        <w:t xml:space="preserve"> </w:t>
      </w:r>
      <w:r>
        <w:rPr>
          <w:sz w:val="24"/>
        </w:rPr>
        <w:t>licensing</w:t>
      </w:r>
      <w:r>
        <w:rPr>
          <w:spacing w:val="-9"/>
          <w:sz w:val="24"/>
        </w:rPr>
        <w:t xml:space="preserve"> </w:t>
      </w:r>
      <w:r>
        <w:rPr>
          <w:spacing w:val="-2"/>
          <w:sz w:val="24"/>
        </w:rPr>
        <w:t>objectives</w:t>
      </w:r>
    </w:p>
    <w:p w14:paraId="40A51BCD" w14:textId="77777777" w:rsidR="008337D1" w:rsidRDefault="00ED3CD3">
      <w:pPr>
        <w:pStyle w:val="ListParagraph"/>
        <w:numPr>
          <w:ilvl w:val="0"/>
          <w:numId w:val="4"/>
        </w:numPr>
        <w:tabs>
          <w:tab w:val="left" w:pos="839"/>
        </w:tabs>
        <w:spacing w:line="287" w:lineRule="exact"/>
        <w:ind w:left="839"/>
        <w:rPr>
          <w:sz w:val="24"/>
        </w:rPr>
      </w:pPr>
      <w:r>
        <w:rPr>
          <w:sz w:val="24"/>
        </w:rPr>
        <w:t>in</w:t>
      </w:r>
      <w:r>
        <w:rPr>
          <w:spacing w:val="-2"/>
          <w:sz w:val="24"/>
        </w:rPr>
        <w:t xml:space="preserve"> </w:t>
      </w:r>
      <w:r>
        <w:rPr>
          <w:sz w:val="24"/>
        </w:rPr>
        <w:t>accordance</w:t>
      </w:r>
      <w:r>
        <w:rPr>
          <w:spacing w:val="-1"/>
          <w:sz w:val="24"/>
        </w:rPr>
        <w:t xml:space="preserve"> </w:t>
      </w:r>
      <w:r>
        <w:rPr>
          <w:sz w:val="24"/>
        </w:rPr>
        <w:t>with</w:t>
      </w:r>
      <w:r>
        <w:rPr>
          <w:spacing w:val="-2"/>
          <w:sz w:val="24"/>
        </w:rPr>
        <w:t xml:space="preserve"> </w:t>
      </w:r>
      <w:r>
        <w:rPr>
          <w:sz w:val="24"/>
        </w:rPr>
        <w:t>the</w:t>
      </w:r>
      <w:r>
        <w:rPr>
          <w:spacing w:val="-3"/>
          <w:sz w:val="24"/>
        </w:rPr>
        <w:t xml:space="preserve"> </w:t>
      </w:r>
      <w:r>
        <w:rPr>
          <w:sz w:val="24"/>
        </w:rPr>
        <w:t>Statement of</w:t>
      </w:r>
      <w:r>
        <w:rPr>
          <w:spacing w:val="-2"/>
          <w:sz w:val="24"/>
        </w:rPr>
        <w:t xml:space="preserve"> </w:t>
      </w:r>
      <w:r>
        <w:rPr>
          <w:sz w:val="24"/>
        </w:rPr>
        <w:t>Principles</w:t>
      </w:r>
      <w:r>
        <w:rPr>
          <w:spacing w:val="-2"/>
          <w:sz w:val="24"/>
        </w:rPr>
        <w:t xml:space="preserve"> </w:t>
      </w:r>
      <w:r>
        <w:rPr>
          <w:sz w:val="24"/>
        </w:rPr>
        <w:t>in</w:t>
      </w:r>
      <w:r>
        <w:rPr>
          <w:spacing w:val="-5"/>
          <w:sz w:val="24"/>
        </w:rPr>
        <w:t xml:space="preserve"> </w:t>
      </w:r>
      <w:r>
        <w:rPr>
          <w:sz w:val="24"/>
        </w:rPr>
        <w:t>this</w:t>
      </w:r>
      <w:r>
        <w:rPr>
          <w:spacing w:val="-1"/>
          <w:sz w:val="24"/>
        </w:rPr>
        <w:t xml:space="preserve"> </w:t>
      </w:r>
      <w:r>
        <w:rPr>
          <w:sz w:val="24"/>
        </w:rPr>
        <w:t>licensing</w:t>
      </w:r>
      <w:r>
        <w:rPr>
          <w:spacing w:val="-11"/>
          <w:sz w:val="24"/>
        </w:rPr>
        <w:t xml:space="preserve"> </w:t>
      </w:r>
      <w:r>
        <w:rPr>
          <w:spacing w:val="-2"/>
          <w:sz w:val="24"/>
        </w:rPr>
        <w:t>policy</w:t>
      </w:r>
    </w:p>
    <w:p w14:paraId="19286BA8" w14:textId="77777777" w:rsidR="008337D1" w:rsidRDefault="00ED3CD3">
      <w:pPr>
        <w:pStyle w:val="BodyText"/>
        <w:spacing w:before="292"/>
        <w:ind w:left="119"/>
      </w:pPr>
      <w:r>
        <w:t>Nothing</w:t>
      </w:r>
      <w:r>
        <w:rPr>
          <w:spacing w:val="-3"/>
        </w:rPr>
        <w:t xml:space="preserve"> </w:t>
      </w:r>
      <w:r>
        <w:t>in</w:t>
      </w:r>
      <w:r>
        <w:rPr>
          <w:spacing w:val="-1"/>
        </w:rPr>
        <w:t xml:space="preserve"> </w:t>
      </w:r>
      <w:r>
        <w:t>this</w:t>
      </w:r>
      <w:r>
        <w:rPr>
          <w:spacing w:val="-3"/>
        </w:rPr>
        <w:t xml:space="preserve"> </w:t>
      </w:r>
      <w:r>
        <w:t>Statement</w:t>
      </w:r>
      <w:r>
        <w:rPr>
          <w:spacing w:val="2"/>
        </w:rPr>
        <w:t xml:space="preserve"> </w:t>
      </w:r>
      <w:r>
        <w:rPr>
          <w:spacing w:val="-2"/>
        </w:rPr>
        <w:t>will:</w:t>
      </w:r>
    </w:p>
    <w:p w14:paraId="3EB6B9E3" w14:textId="77777777" w:rsidR="008337D1" w:rsidRDefault="00ED3CD3">
      <w:pPr>
        <w:pStyle w:val="ListParagraph"/>
        <w:numPr>
          <w:ilvl w:val="0"/>
          <w:numId w:val="4"/>
        </w:numPr>
        <w:tabs>
          <w:tab w:val="left" w:pos="839"/>
        </w:tabs>
        <w:spacing w:before="119"/>
        <w:ind w:left="839" w:right="1558"/>
        <w:rPr>
          <w:sz w:val="24"/>
        </w:rPr>
      </w:pPr>
      <w:r>
        <w:rPr>
          <w:sz w:val="24"/>
        </w:rPr>
        <w:t>override</w:t>
      </w:r>
      <w:r>
        <w:rPr>
          <w:spacing w:val="-3"/>
          <w:sz w:val="24"/>
        </w:rPr>
        <w:t xml:space="preserve"> </w:t>
      </w:r>
      <w:r>
        <w:rPr>
          <w:sz w:val="24"/>
        </w:rPr>
        <w:t>the</w:t>
      </w:r>
      <w:r>
        <w:rPr>
          <w:spacing w:val="-1"/>
          <w:sz w:val="24"/>
        </w:rPr>
        <w:t xml:space="preserve"> </w:t>
      </w:r>
      <w:r>
        <w:rPr>
          <w:sz w:val="24"/>
        </w:rPr>
        <w:t>right</w:t>
      </w:r>
      <w:r>
        <w:rPr>
          <w:spacing w:val="-3"/>
          <w:sz w:val="24"/>
        </w:rPr>
        <w:t xml:space="preserve"> </w:t>
      </w:r>
      <w:r>
        <w:rPr>
          <w:sz w:val="24"/>
        </w:rPr>
        <w:t>of any</w:t>
      </w:r>
      <w:r>
        <w:rPr>
          <w:spacing w:val="-7"/>
          <w:sz w:val="24"/>
        </w:rPr>
        <w:t xml:space="preserve"> </w:t>
      </w:r>
      <w:r>
        <w:rPr>
          <w:sz w:val="24"/>
        </w:rPr>
        <w:t>person</w:t>
      </w:r>
      <w:r>
        <w:rPr>
          <w:spacing w:val="-3"/>
          <w:sz w:val="24"/>
        </w:rPr>
        <w:t xml:space="preserve"> </w:t>
      </w:r>
      <w:r>
        <w:rPr>
          <w:sz w:val="24"/>
        </w:rPr>
        <w:t>to</w:t>
      </w:r>
      <w:r>
        <w:rPr>
          <w:spacing w:val="-1"/>
          <w:sz w:val="24"/>
        </w:rPr>
        <w:t xml:space="preserve"> </w:t>
      </w:r>
      <w:r>
        <w:rPr>
          <w:sz w:val="24"/>
        </w:rPr>
        <w:t>make</w:t>
      </w:r>
      <w:r>
        <w:rPr>
          <w:spacing w:val="-1"/>
          <w:sz w:val="24"/>
        </w:rPr>
        <w:t xml:space="preserve"> </w:t>
      </w:r>
      <w:r>
        <w:rPr>
          <w:sz w:val="24"/>
        </w:rPr>
        <w:t>an application</w:t>
      </w:r>
      <w:r>
        <w:rPr>
          <w:spacing w:val="-3"/>
          <w:sz w:val="24"/>
        </w:rPr>
        <w:t xml:space="preserve"> </w:t>
      </w:r>
      <w:r>
        <w:rPr>
          <w:sz w:val="24"/>
        </w:rPr>
        <w:t>under</w:t>
      </w:r>
      <w:r>
        <w:rPr>
          <w:spacing w:val="-1"/>
          <w:sz w:val="24"/>
        </w:rPr>
        <w:t xml:space="preserve"> </w:t>
      </w:r>
      <w:r>
        <w:rPr>
          <w:sz w:val="24"/>
        </w:rPr>
        <w:t>the</w:t>
      </w:r>
      <w:r>
        <w:rPr>
          <w:spacing w:val="-3"/>
          <w:sz w:val="24"/>
        </w:rPr>
        <w:t xml:space="preserve"> </w:t>
      </w:r>
      <w:r>
        <w:rPr>
          <w:sz w:val="24"/>
        </w:rPr>
        <w:t>Act or</w:t>
      </w:r>
      <w:r>
        <w:rPr>
          <w:spacing w:val="-4"/>
          <w:sz w:val="24"/>
        </w:rPr>
        <w:t xml:space="preserve"> </w:t>
      </w:r>
      <w:r>
        <w:rPr>
          <w:sz w:val="24"/>
        </w:rPr>
        <w:t>to</w:t>
      </w:r>
      <w:r>
        <w:rPr>
          <w:spacing w:val="-3"/>
          <w:sz w:val="24"/>
        </w:rPr>
        <w:t xml:space="preserve"> </w:t>
      </w:r>
      <w:r>
        <w:rPr>
          <w:sz w:val="24"/>
        </w:rPr>
        <w:t>have that application considered on its individual merits,</w:t>
      </w:r>
    </w:p>
    <w:p w14:paraId="0306199A" w14:textId="77777777" w:rsidR="008337D1" w:rsidRDefault="00ED3CD3">
      <w:pPr>
        <w:pStyle w:val="ListParagraph"/>
        <w:numPr>
          <w:ilvl w:val="0"/>
          <w:numId w:val="4"/>
        </w:numPr>
        <w:tabs>
          <w:tab w:val="left" w:pos="839"/>
        </w:tabs>
        <w:ind w:left="839" w:right="1308"/>
        <w:rPr>
          <w:sz w:val="24"/>
        </w:rPr>
      </w:pPr>
      <w:r>
        <w:rPr>
          <w:sz w:val="24"/>
        </w:rPr>
        <w:t>undermine</w:t>
      </w:r>
      <w:r>
        <w:rPr>
          <w:spacing w:val="-2"/>
          <w:sz w:val="24"/>
        </w:rPr>
        <w:t xml:space="preserve"> </w:t>
      </w:r>
      <w:r>
        <w:rPr>
          <w:sz w:val="24"/>
        </w:rPr>
        <w:t>the</w:t>
      </w:r>
      <w:r>
        <w:rPr>
          <w:spacing w:val="-4"/>
          <w:sz w:val="24"/>
        </w:rPr>
        <w:t xml:space="preserve"> </w:t>
      </w:r>
      <w:r>
        <w:rPr>
          <w:sz w:val="24"/>
        </w:rPr>
        <w:t>right</w:t>
      </w:r>
      <w:r>
        <w:rPr>
          <w:spacing w:val="-1"/>
          <w:sz w:val="24"/>
        </w:rPr>
        <w:t xml:space="preserve"> </w:t>
      </w:r>
      <w:r>
        <w:rPr>
          <w:sz w:val="24"/>
        </w:rPr>
        <w:t>of</w:t>
      </w:r>
      <w:r>
        <w:rPr>
          <w:spacing w:val="-1"/>
          <w:sz w:val="24"/>
        </w:rPr>
        <w:t xml:space="preserve"> </w:t>
      </w:r>
      <w:r>
        <w:rPr>
          <w:sz w:val="24"/>
        </w:rPr>
        <w:t>any</w:t>
      </w:r>
      <w:r>
        <w:rPr>
          <w:spacing w:val="-3"/>
          <w:sz w:val="24"/>
        </w:rPr>
        <w:t xml:space="preserve"> </w:t>
      </w:r>
      <w:r>
        <w:rPr>
          <w:sz w:val="24"/>
        </w:rPr>
        <w:t>person</w:t>
      </w:r>
      <w:r>
        <w:rPr>
          <w:spacing w:val="-4"/>
          <w:sz w:val="24"/>
        </w:rPr>
        <w:t xml:space="preserve"> </w:t>
      </w:r>
      <w:r>
        <w:rPr>
          <w:sz w:val="24"/>
        </w:rPr>
        <w:t>to</w:t>
      </w:r>
      <w:r>
        <w:rPr>
          <w:spacing w:val="-4"/>
          <w:sz w:val="24"/>
        </w:rPr>
        <w:t xml:space="preserve"> </w:t>
      </w:r>
      <w:r>
        <w:rPr>
          <w:sz w:val="24"/>
        </w:rPr>
        <w:t>make</w:t>
      </w:r>
      <w:r>
        <w:rPr>
          <w:spacing w:val="-2"/>
          <w:sz w:val="24"/>
        </w:rPr>
        <w:t xml:space="preserve"> </w:t>
      </w:r>
      <w:r>
        <w:rPr>
          <w:sz w:val="24"/>
        </w:rPr>
        <w:t>representations</w:t>
      </w:r>
      <w:r>
        <w:rPr>
          <w:spacing w:val="-5"/>
          <w:sz w:val="24"/>
        </w:rPr>
        <w:t xml:space="preserve"> </w:t>
      </w:r>
      <w:r>
        <w:rPr>
          <w:sz w:val="24"/>
        </w:rPr>
        <w:t>on</w:t>
      </w:r>
      <w:r>
        <w:rPr>
          <w:spacing w:val="-4"/>
          <w:sz w:val="24"/>
        </w:rPr>
        <w:t xml:space="preserve"> </w:t>
      </w:r>
      <w:r>
        <w:rPr>
          <w:sz w:val="24"/>
        </w:rPr>
        <w:t>an</w:t>
      </w:r>
      <w:r>
        <w:rPr>
          <w:spacing w:val="-4"/>
          <w:sz w:val="24"/>
        </w:rPr>
        <w:t xml:space="preserve"> </w:t>
      </w:r>
      <w:r>
        <w:rPr>
          <w:sz w:val="24"/>
        </w:rPr>
        <w:t>application</w:t>
      </w:r>
      <w:r>
        <w:rPr>
          <w:spacing w:val="-1"/>
          <w:sz w:val="24"/>
        </w:rPr>
        <w:t xml:space="preserve"> </w:t>
      </w:r>
      <w:r>
        <w:rPr>
          <w:sz w:val="24"/>
        </w:rPr>
        <w:t>or</w:t>
      </w:r>
      <w:r>
        <w:rPr>
          <w:spacing w:val="-2"/>
          <w:sz w:val="24"/>
        </w:rPr>
        <w:t xml:space="preserve"> </w:t>
      </w:r>
      <w:r>
        <w:rPr>
          <w:sz w:val="24"/>
        </w:rPr>
        <w:t>to seek a review of a licence where there is a legal power to do</w:t>
      </w:r>
      <w:r>
        <w:rPr>
          <w:spacing w:val="-9"/>
          <w:sz w:val="24"/>
        </w:rPr>
        <w:t xml:space="preserve"> </w:t>
      </w:r>
      <w:r>
        <w:rPr>
          <w:sz w:val="24"/>
        </w:rPr>
        <w:t>so.</w:t>
      </w:r>
    </w:p>
    <w:p w14:paraId="1C10DE26" w14:textId="77777777" w:rsidR="008337D1" w:rsidRDefault="008337D1">
      <w:pPr>
        <w:pStyle w:val="BodyText"/>
        <w:spacing w:before="6"/>
      </w:pPr>
    </w:p>
    <w:p w14:paraId="4E2709EF" w14:textId="77777777" w:rsidR="008337D1" w:rsidRDefault="00ED3CD3">
      <w:pPr>
        <w:pStyle w:val="BodyText"/>
        <w:ind w:left="119" w:right="1185"/>
        <w:jc w:val="both"/>
      </w:pPr>
      <w:r>
        <w:t>In</w:t>
      </w:r>
      <w:r>
        <w:rPr>
          <w:spacing w:val="-3"/>
        </w:rPr>
        <w:t xml:space="preserve"> </w:t>
      </w:r>
      <w:r>
        <w:t>terms</w:t>
      </w:r>
      <w:r>
        <w:rPr>
          <w:spacing w:val="-4"/>
        </w:rPr>
        <w:t xml:space="preserve"> </w:t>
      </w:r>
      <w:r>
        <w:t>of</w:t>
      </w:r>
      <w:r>
        <w:rPr>
          <w:spacing w:val="-5"/>
        </w:rPr>
        <w:t xml:space="preserve"> </w:t>
      </w:r>
      <w:r>
        <w:t>the</w:t>
      </w:r>
      <w:r>
        <w:rPr>
          <w:spacing w:val="-3"/>
        </w:rPr>
        <w:t xml:space="preserve"> </w:t>
      </w:r>
      <w:r>
        <w:t>Act,</w:t>
      </w:r>
      <w:r>
        <w:rPr>
          <w:spacing w:val="-4"/>
        </w:rPr>
        <w:t xml:space="preserve"> </w:t>
      </w:r>
      <w:r>
        <w:t>unmet</w:t>
      </w:r>
      <w:r>
        <w:rPr>
          <w:spacing w:val="-3"/>
        </w:rPr>
        <w:t xml:space="preserve"> </w:t>
      </w:r>
      <w:r>
        <w:t>demand</w:t>
      </w:r>
      <w:r>
        <w:rPr>
          <w:spacing w:val="-3"/>
        </w:rPr>
        <w:t xml:space="preserve"> </w:t>
      </w:r>
      <w:r>
        <w:t>is</w:t>
      </w:r>
      <w:r>
        <w:rPr>
          <w:spacing w:val="-4"/>
        </w:rPr>
        <w:t xml:space="preserve"> </w:t>
      </w:r>
      <w:r>
        <w:t>not</w:t>
      </w:r>
      <w:r>
        <w:rPr>
          <w:spacing w:val="-3"/>
        </w:rPr>
        <w:t xml:space="preserve"> </w:t>
      </w:r>
      <w:r>
        <w:t>a</w:t>
      </w:r>
      <w:r>
        <w:rPr>
          <w:spacing w:val="-4"/>
        </w:rPr>
        <w:t xml:space="preserve"> </w:t>
      </w:r>
      <w:r>
        <w:t>criterion</w:t>
      </w:r>
      <w:r>
        <w:rPr>
          <w:spacing w:val="-3"/>
        </w:rPr>
        <w:t xml:space="preserve"> </w:t>
      </w:r>
      <w:r>
        <w:t>for</w:t>
      </w:r>
      <w:r>
        <w:rPr>
          <w:spacing w:val="-4"/>
        </w:rPr>
        <w:t xml:space="preserve"> </w:t>
      </w:r>
      <w:r>
        <w:t>a</w:t>
      </w:r>
      <w:r>
        <w:rPr>
          <w:spacing w:val="-4"/>
        </w:rPr>
        <w:t xml:space="preserve"> </w:t>
      </w:r>
      <w:r>
        <w:t>Licensing</w:t>
      </w:r>
      <w:r>
        <w:rPr>
          <w:spacing w:val="-4"/>
        </w:rPr>
        <w:t xml:space="preserve"> </w:t>
      </w:r>
      <w:r>
        <w:t>Authority</w:t>
      </w:r>
      <w:r>
        <w:rPr>
          <w:spacing w:val="-2"/>
        </w:rPr>
        <w:t xml:space="preserve"> </w:t>
      </w:r>
      <w:r>
        <w:t>in considering an application and in accordance with Gambling Commission Guidance for Licensing Authorities “moral objections to gambling are not a valid reason to reject applications for premises licences”</w:t>
      </w:r>
    </w:p>
    <w:p w14:paraId="4AB4F429" w14:textId="77777777" w:rsidR="008337D1" w:rsidRDefault="00ED3CD3">
      <w:pPr>
        <w:pStyle w:val="BodyText"/>
        <w:spacing w:before="122"/>
        <w:ind w:left="119" w:right="1190"/>
        <w:jc w:val="both"/>
      </w:pPr>
      <w:r>
        <w:lastRenderedPageBreak/>
        <w:t>Therefore, the Board will consider any application in accordance with the Act, on its own merits, without regard to demand or moral objection to gambling in general.</w:t>
      </w:r>
    </w:p>
    <w:p w14:paraId="1B0796AC" w14:textId="77777777" w:rsidR="008337D1" w:rsidRDefault="00ED3CD3">
      <w:pPr>
        <w:pStyle w:val="BodyText"/>
        <w:ind w:left="119" w:right="1183"/>
        <w:jc w:val="both"/>
      </w:pPr>
      <w:r>
        <w:t>The Board may, under Section 155, of the Act arrange for the delegation of its functions to a Committee of the Board, the Clerk or other appropriate person appointed to assist the Clerk,</w:t>
      </w:r>
      <w:r>
        <w:rPr>
          <w:spacing w:val="-2"/>
        </w:rPr>
        <w:t xml:space="preserve"> </w:t>
      </w:r>
      <w:r>
        <w:t>and</w:t>
      </w:r>
      <w:r>
        <w:rPr>
          <w:spacing w:val="-5"/>
        </w:rPr>
        <w:t xml:space="preserve"> </w:t>
      </w:r>
      <w:r>
        <w:t>the</w:t>
      </w:r>
      <w:r>
        <w:rPr>
          <w:spacing w:val="-3"/>
        </w:rPr>
        <w:t xml:space="preserve"> </w:t>
      </w:r>
      <w:r>
        <w:t>Board</w:t>
      </w:r>
      <w:r>
        <w:rPr>
          <w:spacing w:val="-3"/>
        </w:rPr>
        <w:t xml:space="preserve"> </w:t>
      </w:r>
      <w:r>
        <w:t>will</w:t>
      </w:r>
      <w:r>
        <w:rPr>
          <w:spacing w:val="-4"/>
        </w:rPr>
        <w:t xml:space="preserve"> </w:t>
      </w:r>
      <w:r>
        <w:t>delegate</w:t>
      </w:r>
      <w:r>
        <w:rPr>
          <w:spacing w:val="-2"/>
        </w:rPr>
        <w:t xml:space="preserve"> </w:t>
      </w:r>
      <w:r>
        <w:t>certain</w:t>
      </w:r>
      <w:r>
        <w:rPr>
          <w:spacing w:val="-3"/>
        </w:rPr>
        <w:t xml:space="preserve"> </w:t>
      </w:r>
      <w:r>
        <w:t>powers</w:t>
      </w:r>
      <w:r>
        <w:rPr>
          <w:spacing w:val="-4"/>
        </w:rPr>
        <w:t xml:space="preserve"> </w:t>
      </w:r>
      <w:r>
        <w:t>where</w:t>
      </w:r>
      <w:r>
        <w:rPr>
          <w:spacing w:val="-2"/>
        </w:rPr>
        <w:t xml:space="preserve"> </w:t>
      </w:r>
      <w:r>
        <w:t>it</w:t>
      </w:r>
      <w:r>
        <w:rPr>
          <w:spacing w:val="-1"/>
        </w:rPr>
        <w:t xml:space="preserve"> </w:t>
      </w:r>
      <w:r>
        <w:t>considers</w:t>
      </w:r>
      <w:r>
        <w:rPr>
          <w:spacing w:val="-4"/>
        </w:rPr>
        <w:t xml:space="preserve"> </w:t>
      </w:r>
      <w:r>
        <w:t>that</w:t>
      </w:r>
      <w:r>
        <w:rPr>
          <w:spacing w:val="-3"/>
        </w:rPr>
        <w:t xml:space="preserve"> </w:t>
      </w:r>
      <w:r>
        <w:t>appropriate</w:t>
      </w:r>
      <w:r>
        <w:rPr>
          <w:spacing w:val="-2"/>
        </w:rPr>
        <w:t xml:space="preserve"> </w:t>
      </w:r>
      <w:r>
        <w:t>in</w:t>
      </w:r>
      <w:r>
        <w:rPr>
          <w:spacing w:val="-3"/>
        </w:rPr>
        <w:t xml:space="preserve"> </w:t>
      </w:r>
      <w:r>
        <w:t>the interests</w:t>
      </w:r>
      <w:r>
        <w:rPr>
          <w:spacing w:val="-12"/>
        </w:rPr>
        <w:t xml:space="preserve"> </w:t>
      </w:r>
      <w:r>
        <w:t>of</w:t>
      </w:r>
      <w:r>
        <w:rPr>
          <w:spacing w:val="-11"/>
        </w:rPr>
        <w:t xml:space="preserve"> </w:t>
      </w:r>
      <w:r>
        <w:t>efficiency</w:t>
      </w:r>
      <w:r>
        <w:rPr>
          <w:spacing w:val="-13"/>
        </w:rPr>
        <w:t xml:space="preserve"> </w:t>
      </w:r>
      <w:r>
        <w:t>and</w:t>
      </w:r>
      <w:r>
        <w:rPr>
          <w:spacing w:val="-11"/>
        </w:rPr>
        <w:t xml:space="preserve"> </w:t>
      </w:r>
      <w:r>
        <w:t>in</w:t>
      </w:r>
      <w:r>
        <w:rPr>
          <w:spacing w:val="-13"/>
        </w:rPr>
        <w:t xml:space="preserve"> </w:t>
      </w:r>
      <w:r>
        <w:t>recognition</w:t>
      </w:r>
      <w:r>
        <w:rPr>
          <w:spacing w:val="-13"/>
        </w:rPr>
        <w:t xml:space="preserve"> </w:t>
      </w:r>
      <w:r>
        <w:t>of</w:t>
      </w:r>
      <w:r>
        <w:rPr>
          <w:spacing w:val="-13"/>
        </w:rPr>
        <w:t xml:space="preserve"> </w:t>
      </w:r>
      <w:r>
        <w:t>the</w:t>
      </w:r>
      <w:r>
        <w:rPr>
          <w:spacing w:val="-12"/>
        </w:rPr>
        <w:t xml:space="preserve"> </w:t>
      </w:r>
      <w:r>
        <w:t>largely</w:t>
      </w:r>
      <w:r>
        <w:rPr>
          <w:spacing w:val="-13"/>
        </w:rPr>
        <w:t xml:space="preserve"> </w:t>
      </w:r>
      <w:r>
        <w:t>administrative</w:t>
      </w:r>
      <w:r>
        <w:rPr>
          <w:spacing w:val="-12"/>
        </w:rPr>
        <w:t xml:space="preserve"> </w:t>
      </w:r>
      <w:r>
        <w:t>nature</w:t>
      </w:r>
      <w:r>
        <w:rPr>
          <w:spacing w:val="-12"/>
        </w:rPr>
        <w:t xml:space="preserve"> </w:t>
      </w:r>
      <w:r>
        <w:t>of</w:t>
      </w:r>
      <w:r>
        <w:rPr>
          <w:spacing w:val="-11"/>
        </w:rPr>
        <w:t xml:space="preserve"> </w:t>
      </w:r>
      <w:r>
        <w:t>certain</w:t>
      </w:r>
      <w:r>
        <w:rPr>
          <w:spacing w:val="-11"/>
        </w:rPr>
        <w:t xml:space="preserve"> </w:t>
      </w:r>
      <w:r>
        <w:t>of</w:t>
      </w:r>
      <w:r>
        <w:rPr>
          <w:spacing w:val="-11"/>
        </w:rPr>
        <w:t xml:space="preserve"> </w:t>
      </w:r>
      <w:r>
        <w:t xml:space="preserve">the </w:t>
      </w:r>
      <w:r>
        <w:rPr>
          <w:spacing w:val="-2"/>
        </w:rPr>
        <w:t>procedures.</w:t>
      </w:r>
    </w:p>
    <w:p w14:paraId="0D2C0CCB" w14:textId="77777777" w:rsidR="008337D1" w:rsidRDefault="008337D1">
      <w:pPr>
        <w:pStyle w:val="BodyText"/>
      </w:pPr>
    </w:p>
    <w:p w14:paraId="6DF38615" w14:textId="77777777" w:rsidR="008337D1" w:rsidRDefault="00ED3CD3">
      <w:pPr>
        <w:pStyle w:val="BodyText"/>
        <w:spacing w:before="1"/>
        <w:ind w:left="119" w:right="1606"/>
        <w:jc w:val="both"/>
      </w:pPr>
      <w:r>
        <w:t>The Board recognises that the likelihood, or not, of planning permission being granted or</w:t>
      </w:r>
      <w:r>
        <w:rPr>
          <w:spacing w:val="-11"/>
        </w:rPr>
        <w:t xml:space="preserve"> </w:t>
      </w:r>
      <w:r>
        <w:t>building</w:t>
      </w:r>
      <w:r>
        <w:rPr>
          <w:spacing w:val="-11"/>
        </w:rPr>
        <w:t xml:space="preserve"> </w:t>
      </w:r>
      <w:r>
        <w:t>regulation</w:t>
      </w:r>
      <w:r>
        <w:rPr>
          <w:spacing w:val="-10"/>
        </w:rPr>
        <w:t xml:space="preserve"> </w:t>
      </w:r>
      <w:r>
        <w:t>approval</w:t>
      </w:r>
      <w:r>
        <w:rPr>
          <w:spacing w:val="-11"/>
        </w:rPr>
        <w:t xml:space="preserve"> </w:t>
      </w:r>
      <w:r>
        <w:t>being</w:t>
      </w:r>
      <w:r>
        <w:rPr>
          <w:spacing w:val="-11"/>
        </w:rPr>
        <w:t xml:space="preserve"> </w:t>
      </w:r>
      <w:r>
        <w:t>given,</w:t>
      </w:r>
      <w:r>
        <w:rPr>
          <w:spacing w:val="-11"/>
        </w:rPr>
        <w:t xml:space="preserve"> </w:t>
      </w:r>
      <w:r>
        <w:t>are</w:t>
      </w:r>
      <w:r>
        <w:rPr>
          <w:spacing w:val="-11"/>
        </w:rPr>
        <w:t xml:space="preserve"> </w:t>
      </w:r>
      <w:r>
        <w:t>not</w:t>
      </w:r>
      <w:r>
        <w:rPr>
          <w:spacing w:val="-10"/>
        </w:rPr>
        <w:t xml:space="preserve"> </w:t>
      </w:r>
      <w:r>
        <w:t>criteria</w:t>
      </w:r>
      <w:r>
        <w:rPr>
          <w:spacing w:val="-11"/>
        </w:rPr>
        <w:t xml:space="preserve"> </w:t>
      </w:r>
      <w:r>
        <w:t>that</w:t>
      </w:r>
      <w:r>
        <w:rPr>
          <w:spacing w:val="-10"/>
        </w:rPr>
        <w:t xml:space="preserve"> </w:t>
      </w:r>
      <w:r>
        <w:t>the</w:t>
      </w:r>
      <w:r>
        <w:rPr>
          <w:spacing w:val="-11"/>
        </w:rPr>
        <w:t xml:space="preserve"> </w:t>
      </w:r>
      <w:r>
        <w:t>Board</w:t>
      </w:r>
      <w:r>
        <w:rPr>
          <w:spacing w:val="-12"/>
        </w:rPr>
        <w:t xml:space="preserve"> </w:t>
      </w:r>
      <w:r>
        <w:t>may</w:t>
      </w:r>
      <w:r>
        <w:rPr>
          <w:spacing w:val="-9"/>
        </w:rPr>
        <w:t xml:space="preserve"> </w:t>
      </w:r>
      <w:r>
        <w:t>take</w:t>
      </w:r>
      <w:r>
        <w:rPr>
          <w:spacing w:val="-11"/>
        </w:rPr>
        <w:t xml:space="preserve"> </w:t>
      </w:r>
      <w:r>
        <w:t>into account when determining an application (Section 210 of the Act).</w:t>
      </w:r>
    </w:p>
    <w:p w14:paraId="326BD8A1" w14:textId="77777777" w:rsidR="008337D1" w:rsidRDefault="00ED3CD3">
      <w:pPr>
        <w:pStyle w:val="BodyText"/>
        <w:spacing w:before="292"/>
        <w:ind w:left="119" w:right="1603"/>
        <w:jc w:val="both"/>
      </w:pPr>
      <w:r>
        <w:t>Fire or health and safety risks do not form part of the consideration when determining a premises licence as these issues fall under other statutory regimes.</w:t>
      </w:r>
    </w:p>
    <w:p w14:paraId="6E625BD9" w14:textId="77777777" w:rsidR="008337D1" w:rsidRDefault="008337D1">
      <w:pPr>
        <w:pStyle w:val="BodyText"/>
        <w:spacing w:before="11"/>
      </w:pPr>
    </w:p>
    <w:p w14:paraId="4E6A78FC" w14:textId="77777777" w:rsidR="008337D1" w:rsidRDefault="00ED3CD3">
      <w:pPr>
        <w:pStyle w:val="BodyText"/>
        <w:ind w:left="119" w:right="1610"/>
        <w:jc w:val="both"/>
      </w:pPr>
      <w:r>
        <w:t>However, the Board can consider the impact of planning and/or building control restrictions (if any) on a licence holder’s ability to comply with any conditions that the Board may attach to the licence.</w:t>
      </w:r>
    </w:p>
    <w:p w14:paraId="422359DE" w14:textId="77777777" w:rsidR="008337D1" w:rsidRDefault="008337D1">
      <w:pPr>
        <w:jc w:val="both"/>
      </w:pPr>
    </w:p>
    <w:p w14:paraId="3E99CD4D" w14:textId="77777777" w:rsidR="00904918" w:rsidRDefault="00904918">
      <w:pPr>
        <w:jc w:val="both"/>
      </w:pPr>
    </w:p>
    <w:p w14:paraId="37760D81" w14:textId="77777777" w:rsidR="00904918" w:rsidRDefault="00904918">
      <w:pPr>
        <w:jc w:val="both"/>
      </w:pPr>
    </w:p>
    <w:p w14:paraId="353EDA27" w14:textId="77777777" w:rsidR="008337D1" w:rsidRDefault="00ED3CD3">
      <w:pPr>
        <w:pStyle w:val="Heading1"/>
        <w:numPr>
          <w:ilvl w:val="0"/>
          <w:numId w:val="5"/>
        </w:numPr>
        <w:tabs>
          <w:tab w:val="left" w:pos="1070"/>
        </w:tabs>
        <w:spacing w:before="41"/>
        <w:ind w:hanging="950"/>
      </w:pPr>
      <w:r>
        <w:t>Local Risk</w:t>
      </w:r>
      <w:r>
        <w:rPr>
          <w:spacing w:val="-2"/>
        </w:rPr>
        <w:t xml:space="preserve"> Assessments</w:t>
      </w:r>
    </w:p>
    <w:p w14:paraId="4743E25C" w14:textId="77777777" w:rsidR="008337D1" w:rsidRDefault="00ED3CD3">
      <w:pPr>
        <w:pStyle w:val="ListParagraph"/>
        <w:numPr>
          <w:ilvl w:val="1"/>
          <w:numId w:val="5"/>
        </w:numPr>
        <w:tabs>
          <w:tab w:val="left" w:pos="1070"/>
        </w:tabs>
        <w:spacing w:before="292"/>
        <w:ind w:hanging="950"/>
        <w:rPr>
          <w:b/>
          <w:sz w:val="24"/>
        </w:rPr>
      </w:pPr>
      <w:r>
        <w:rPr>
          <w:b/>
          <w:sz w:val="24"/>
        </w:rPr>
        <w:t>The</w:t>
      </w:r>
      <w:r>
        <w:rPr>
          <w:b/>
          <w:spacing w:val="-2"/>
          <w:sz w:val="24"/>
        </w:rPr>
        <w:t xml:space="preserve"> </w:t>
      </w:r>
      <w:r>
        <w:rPr>
          <w:b/>
          <w:sz w:val="24"/>
        </w:rPr>
        <w:t>Local</w:t>
      </w:r>
      <w:r>
        <w:rPr>
          <w:b/>
          <w:spacing w:val="-1"/>
          <w:sz w:val="24"/>
        </w:rPr>
        <w:t xml:space="preserve"> </w:t>
      </w:r>
      <w:r>
        <w:rPr>
          <w:b/>
          <w:sz w:val="24"/>
        </w:rPr>
        <w:t>Risk</w:t>
      </w:r>
      <w:r>
        <w:rPr>
          <w:b/>
          <w:spacing w:val="-2"/>
          <w:sz w:val="24"/>
        </w:rPr>
        <w:t xml:space="preserve"> </w:t>
      </w:r>
      <w:r>
        <w:rPr>
          <w:b/>
          <w:sz w:val="24"/>
        </w:rPr>
        <w:t>Assessment</w:t>
      </w:r>
      <w:r>
        <w:rPr>
          <w:b/>
          <w:spacing w:val="-1"/>
          <w:sz w:val="24"/>
        </w:rPr>
        <w:t xml:space="preserve"> </w:t>
      </w:r>
      <w:r>
        <w:rPr>
          <w:b/>
          <w:sz w:val="24"/>
        </w:rPr>
        <w:t>and</w:t>
      </w:r>
      <w:r>
        <w:rPr>
          <w:b/>
          <w:spacing w:val="-2"/>
          <w:sz w:val="24"/>
        </w:rPr>
        <w:t xml:space="preserve"> </w:t>
      </w:r>
      <w:r>
        <w:rPr>
          <w:b/>
          <w:sz w:val="24"/>
        </w:rPr>
        <w:t>Risk</w:t>
      </w:r>
      <w:r>
        <w:rPr>
          <w:b/>
          <w:spacing w:val="-2"/>
          <w:sz w:val="24"/>
        </w:rPr>
        <w:t xml:space="preserve"> </w:t>
      </w:r>
      <w:r>
        <w:rPr>
          <w:b/>
          <w:sz w:val="24"/>
        </w:rPr>
        <w:t>Management</w:t>
      </w:r>
      <w:r>
        <w:rPr>
          <w:b/>
          <w:spacing w:val="-1"/>
          <w:sz w:val="24"/>
        </w:rPr>
        <w:t xml:space="preserve"> </w:t>
      </w:r>
      <w:r>
        <w:rPr>
          <w:b/>
          <w:spacing w:val="-2"/>
          <w:sz w:val="24"/>
        </w:rPr>
        <w:t>Measures</w:t>
      </w:r>
    </w:p>
    <w:p w14:paraId="124FB53F" w14:textId="77777777" w:rsidR="008337D1" w:rsidRDefault="008337D1">
      <w:pPr>
        <w:pStyle w:val="BodyText"/>
        <w:rPr>
          <w:b/>
        </w:rPr>
      </w:pPr>
    </w:p>
    <w:p w14:paraId="16E8F2DA" w14:textId="77777777" w:rsidR="008337D1" w:rsidRDefault="00ED3CD3">
      <w:pPr>
        <w:pStyle w:val="BodyText"/>
        <w:ind w:left="119" w:right="1603"/>
        <w:jc w:val="both"/>
      </w:pPr>
      <w:r>
        <w:t>The</w:t>
      </w:r>
      <w:r>
        <w:rPr>
          <w:spacing w:val="-2"/>
        </w:rPr>
        <w:t xml:space="preserve"> </w:t>
      </w:r>
      <w:r>
        <w:t>Board</w:t>
      </w:r>
      <w:r>
        <w:rPr>
          <w:spacing w:val="-4"/>
        </w:rPr>
        <w:t xml:space="preserve"> </w:t>
      </w:r>
      <w:r>
        <w:t>is</w:t>
      </w:r>
      <w:r>
        <w:rPr>
          <w:spacing w:val="-3"/>
        </w:rPr>
        <w:t xml:space="preserve"> </w:t>
      </w:r>
      <w:r>
        <w:t>entitled</w:t>
      </w:r>
      <w:r>
        <w:rPr>
          <w:spacing w:val="-4"/>
        </w:rPr>
        <w:t xml:space="preserve"> </w:t>
      </w:r>
      <w:r>
        <w:t>to</w:t>
      </w:r>
      <w:r>
        <w:rPr>
          <w:spacing w:val="-4"/>
        </w:rPr>
        <w:t xml:space="preserve"> </w:t>
      </w:r>
      <w:r>
        <w:t>request</w:t>
      </w:r>
      <w:r>
        <w:rPr>
          <w:spacing w:val="-1"/>
        </w:rPr>
        <w:t xml:space="preserve"> </w:t>
      </w:r>
      <w:r>
        <w:t>such</w:t>
      </w:r>
      <w:r>
        <w:rPr>
          <w:spacing w:val="-1"/>
        </w:rPr>
        <w:t xml:space="preserve"> </w:t>
      </w:r>
      <w:r>
        <w:t>information</w:t>
      </w:r>
      <w:r>
        <w:rPr>
          <w:spacing w:val="-5"/>
        </w:rPr>
        <w:t xml:space="preserve"> </w:t>
      </w:r>
      <w:r>
        <w:t>from</w:t>
      </w:r>
      <w:r>
        <w:rPr>
          <w:spacing w:val="-5"/>
        </w:rPr>
        <w:t xml:space="preserve"> </w:t>
      </w:r>
      <w:r>
        <w:t>operators</w:t>
      </w:r>
      <w:r>
        <w:rPr>
          <w:spacing w:val="-3"/>
        </w:rPr>
        <w:t xml:space="preserve"> </w:t>
      </w:r>
      <w:r>
        <w:t>as</w:t>
      </w:r>
      <w:r>
        <w:rPr>
          <w:spacing w:val="-5"/>
        </w:rPr>
        <w:t xml:space="preserve"> </w:t>
      </w:r>
      <w:r>
        <w:t>it</w:t>
      </w:r>
      <w:r>
        <w:rPr>
          <w:spacing w:val="-4"/>
        </w:rPr>
        <w:t xml:space="preserve"> </w:t>
      </w:r>
      <w:r>
        <w:t>requires</w:t>
      </w:r>
      <w:r>
        <w:rPr>
          <w:spacing w:val="-3"/>
        </w:rPr>
        <w:t xml:space="preserve"> </w:t>
      </w:r>
      <w:r>
        <w:t>to</w:t>
      </w:r>
      <w:r>
        <w:rPr>
          <w:spacing w:val="-2"/>
        </w:rPr>
        <w:t xml:space="preserve"> </w:t>
      </w:r>
      <w:r>
        <w:t>make effective licensing decisions. Although the Act requires that an application must be accompanied by a minimum level of information, the Board agrees with the Gambling Commission’s view that</w:t>
      </w:r>
      <w:r>
        <w:rPr>
          <w:spacing w:val="-1"/>
        </w:rPr>
        <w:t xml:space="preserve"> </w:t>
      </w:r>
      <w:r>
        <w:t>this does not preclude reasonable requests from the Board for additional</w:t>
      </w:r>
      <w:r>
        <w:rPr>
          <w:spacing w:val="-15"/>
        </w:rPr>
        <w:t xml:space="preserve"> </w:t>
      </w:r>
      <w:r>
        <w:t>information</w:t>
      </w:r>
      <w:r>
        <w:rPr>
          <w:spacing w:val="-9"/>
        </w:rPr>
        <w:t xml:space="preserve"> </w:t>
      </w:r>
      <w:r>
        <w:t>may</w:t>
      </w:r>
      <w:r>
        <w:rPr>
          <w:spacing w:val="-12"/>
        </w:rPr>
        <w:t xml:space="preserve"> </w:t>
      </w:r>
      <w:r>
        <w:t>include,</w:t>
      </w:r>
      <w:r>
        <w:rPr>
          <w:spacing w:val="-10"/>
        </w:rPr>
        <w:t xml:space="preserve"> </w:t>
      </w:r>
      <w:r>
        <w:t>for</w:t>
      </w:r>
      <w:r>
        <w:rPr>
          <w:spacing w:val="-11"/>
        </w:rPr>
        <w:t xml:space="preserve"> </w:t>
      </w:r>
      <w:r>
        <w:t>example,</w:t>
      </w:r>
      <w:r>
        <w:rPr>
          <w:spacing w:val="-12"/>
        </w:rPr>
        <w:t xml:space="preserve"> </w:t>
      </w:r>
      <w:r>
        <w:t>details</w:t>
      </w:r>
      <w:r>
        <w:rPr>
          <w:spacing w:val="-14"/>
        </w:rPr>
        <w:t xml:space="preserve"> </w:t>
      </w:r>
      <w:r>
        <w:t>of</w:t>
      </w:r>
      <w:r>
        <w:rPr>
          <w:spacing w:val="-12"/>
        </w:rPr>
        <w:t xml:space="preserve"> </w:t>
      </w:r>
      <w:r>
        <w:t>the</w:t>
      </w:r>
      <w:r>
        <w:rPr>
          <w:spacing w:val="-11"/>
        </w:rPr>
        <w:t xml:space="preserve"> </w:t>
      </w:r>
      <w:r>
        <w:t>operator’s</w:t>
      </w:r>
      <w:r>
        <w:rPr>
          <w:spacing w:val="-13"/>
        </w:rPr>
        <w:t xml:space="preserve"> </w:t>
      </w:r>
      <w:r>
        <w:t>business</w:t>
      </w:r>
      <w:r>
        <w:rPr>
          <w:spacing w:val="-11"/>
        </w:rPr>
        <w:t xml:space="preserve"> </w:t>
      </w:r>
      <w:r>
        <w:rPr>
          <w:spacing w:val="-2"/>
        </w:rPr>
        <w:t>plan.</w:t>
      </w:r>
    </w:p>
    <w:p w14:paraId="01B95B2F" w14:textId="77777777" w:rsidR="008337D1" w:rsidRDefault="008337D1">
      <w:pPr>
        <w:pStyle w:val="BodyText"/>
        <w:spacing w:before="11"/>
      </w:pPr>
    </w:p>
    <w:p w14:paraId="3EEBC037" w14:textId="77777777" w:rsidR="008337D1" w:rsidRDefault="00ED3CD3">
      <w:pPr>
        <w:pStyle w:val="BodyText"/>
        <w:ind w:left="119" w:right="1604"/>
        <w:jc w:val="both"/>
      </w:pPr>
      <w:r>
        <w:t>The</w:t>
      </w:r>
      <w:r>
        <w:rPr>
          <w:spacing w:val="-8"/>
        </w:rPr>
        <w:t xml:space="preserve"> </w:t>
      </w:r>
      <w:r>
        <w:t>Board</w:t>
      </w:r>
      <w:r>
        <w:rPr>
          <w:spacing w:val="-8"/>
        </w:rPr>
        <w:t xml:space="preserve"> </w:t>
      </w:r>
      <w:r>
        <w:t>welcomes</w:t>
      </w:r>
      <w:r>
        <w:rPr>
          <w:spacing w:val="-9"/>
        </w:rPr>
        <w:t xml:space="preserve"> </w:t>
      </w:r>
      <w:r>
        <w:t>the</w:t>
      </w:r>
      <w:r>
        <w:rPr>
          <w:spacing w:val="-11"/>
        </w:rPr>
        <w:t xml:space="preserve"> </w:t>
      </w:r>
      <w:r>
        <w:t>implementation,</w:t>
      </w:r>
      <w:r>
        <w:rPr>
          <w:spacing w:val="-9"/>
        </w:rPr>
        <w:t xml:space="preserve"> </w:t>
      </w:r>
      <w:r>
        <w:t>from</w:t>
      </w:r>
      <w:r>
        <w:rPr>
          <w:spacing w:val="-8"/>
        </w:rPr>
        <w:t xml:space="preserve"> </w:t>
      </w:r>
      <w:r>
        <w:t>6</w:t>
      </w:r>
      <w:r>
        <w:rPr>
          <w:spacing w:val="-10"/>
        </w:rPr>
        <w:t xml:space="preserve"> </w:t>
      </w:r>
      <w:r>
        <w:t>April</w:t>
      </w:r>
      <w:r>
        <w:rPr>
          <w:spacing w:val="-9"/>
        </w:rPr>
        <w:t xml:space="preserve"> </w:t>
      </w:r>
      <w:r>
        <w:t>2016,</w:t>
      </w:r>
      <w:r>
        <w:rPr>
          <w:spacing w:val="-9"/>
        </w:rPr>
        <w:t xml:space="preserve"> </w:t>
      </w:r>
      <w:r>
        <w:t>of</w:t>
      </w:r>
      <w:r>
        <w:rPr>
          <w:spacing w:val="-8"/>
        </w:rPr>
        <w:t xml:space="preserve"> </w:t>
      </w:r>
      <w:r>
        <w:t>the</w:t>
      </w:r>
      <w:r>
        <w:rPr>
          <w:spacing w:val="-8"/>
        </w:rPr>
        <w:t xml:space="preserve"> </w:t>
      </w:r>
      <w:r>
        <w:t>Social</w:t>
      </w:r>
      <w:r>
        <w:rPr>
          <w:spacing w:val="-11"/>
        </w:rPr>
        <w:t xml:space="preserve"> </w:t>
      </w:r>
      <w:r>
        <w:t>Responsibility Code</w:t>
      </w:r>
      <w:r>
        <w:rPr>
          <w:spacing w:val="-9"/>
        </w:rPr>
        <w:t xml:space="preserve"> </w:t>
      </w:r>
      <w:r>
        <w:t>provision</w:t>
      </w:r>
      <w:r>
        <w:rPr>
          <w:spacing w:val="-11"/>
        </w:rPr>
        <w:t xml:space="preserve"> </w:t>
      </w:r>
      <w:r>
        <w:t>10.1.1</w:t>
      </w:r>
      <w:r>
        <w:rPr>
          <w:spacing w:val="-11"/>
        </w:rPr>
        <w:t xml:space="preserve"> </w:t>
      </w:r>
      <w:r>
        <w:t>(which</w:t>
      </w:r>
      <w:r>
        <w:rPr>
          <w:spacing w:val="-9"/>
        </w:rPr>
        <w:t xml:space="preserve"> </w:t>
      </w:r>
      <w:r>
        <w:t>must</w:t>
      </w:r>
      <w:r>
        <w:rPr>
          <w:spacing w:val="-11"/>
        </w:rPr>
        <w:t xml:space="preserve"> </w:t>
      </w:r>
      <w:r>
        <w:t>be</w:t>
      </w:r>
      <w:r>
        <w:rPr>
          <w:spacing w:val="-11"/>
        </w:rPr>
        <w:t xml:space="preserve"> </w:t>
      </w:r>
      <w:r>
        <w:t>followed</w:t>
      </w:r>
      <w:r>
        <w:rPr>
          <w:spacing w:val="-9"/>
        </w:rPr>
        <w:t xml:space="preserve"> </w:t>
      </w:r>
      <w:r>
        <w:t>and</w:t>
      </w:r>
      <w:r>
        <w:rPr>
          <w:spacing w:val="-9"/>
        </w:rPr>
        <w:t xml:space="preserve"> </w:t>
      </w:r>
      <w:r>
        <w:t>has</w:t>
      </w:r>
      <w:r>
        <w:rPr>
          <w:spacing w:val="-11"/>
        </w:rPr>
        <w:t xml:space="preserve"> </w:t>
      </w:r>
      <w:r>
        <w:t>the</w:t>
      </w:r>
      <w:r>
        <w:rPr>
          <w:spacing w:val="-9"/>
        </w:rPr>
        <w:t xml:space="preserve"> </w:t>
      </w:r>
      <w:r>
        <w:t>force</w:t>
      </w:r>
      <w:r>
        <w:rPr>
          <w:spacing w:val="-9"/>
        </w:rPr>
        <w:t xml:space="preserve"> </w:t>
      </w:r>
      <w:r>
        <w:t>of</w:t>
      </w:r>
      <w:r>
        <w:rPr>
          <w:spacing w:val="-9"/>
        </w:rPr>
        <w:t xml:space="preserve"> </w:t>
      </w:r>
      <w:r>
        <w:t>a</w:t>
      </w:r>
      <w:r>
        <w:rPr>
          <w:spacing w:val="-11"/>
        </w:rPr>
        <w:t xml:space="preserve"> </w:t>
      </w:r>
      <w:r>
        <w:t>licence</w:t>
      </w:r>
      <w:r>
        <w:rPr>
          <w:spacing w:val="-9"/>
        </w:rPr>
        <w:t xml:space="preserve"> </w:t>
      </w:r>
      <w:r>
        <w:t>condition). The Code requires applicants and licensees to assess the local risks to the licensing objectives posed by the provision of gambling facilities at each of their premises. Applicants and licensees must also have policies, procedures and control measures in place to mitigate against those risks.</w:t>
      </w:r>
    </w:p>
    <w:p w14:paraId="7539C2EA" w14:textId="77777777" w:rsidR="008337D1" w:rsidRDefault="008337D1">
      <w:pPr>
        <w:pStyle w:val="BodyText"/>
        <w:spacing w:before="1"/>
      </w:pPr>
    </w:p>
    <w:p w14:paraId="43F7800C" w14:textId="77777777" w:rsidR="008337D1" w:rsidRDefault="00ED3CD3">
      <w:pPr>
        <w:pStyle w:val="BodyText"/>
        <w:ind w:left="119" w:right="1607"/>
        <w:jc w:val="both"/>
      </w:pPr>
      <w:r>
        <w:t>A local risk assessment must be fully documented and included as part of a premises licence application. Once a licence has been granted, the completed local risk assessment must be retained on the premises.</w:t>
      </w:r>
    </w:p>
    <w:p w14:paraId="08F81BB6" w14:textId="77777777" w:rsidR="008337D1" w:rsidRDefault="008337D1">
      <w:pPr>
        <w:pStyle w:val="BodyText"/>
        <w:spacing w:before="11"/>
      </w:pPr>
    </w:p>
    <w:p w14:paraId="314BD64E" w14:textId="77777777" w:rsidR="008337D1" w:rsidRDefault="00ED3CD3">
      <w:pPr>
        <w:pStyle w:val="BodyText"/>
        <w:spacing w:before="1"/>
        <w:ind w:left="119" w:right="1608"/>
        <w:jc w:val="both"/>
      </w:pPr>
      <w:r>
        <w:t>As</w:t>
      </w:r>
      <w:r>
        <w:rPr>
          <w:spacing w:val="-11"/>
        </w:rPr>
        <w:t xml:space="preserve"> </w:t>
      </w:r>
      <w:r>
        <w:t>a</w:t>
      </w:r>
      <w:r>
        <w:rPr>
          <w:spacing w:val="-11"/>
        </w:rPr>
        <w:t xml:space="preserve"> </w:t>
      </w:r>
      <w:r>
        <w:t>minimum,</w:t>
      </w:r>
      <w:r>
        <w:rPr>
          <w:spacing w:val="-13"/>
        </w:rPr>
        <w:t xml:space="preserve"> </w:t>
      </w:r>
      <w:r>
        <w:t>the</w:t>
      </w:r>
      <w:r>
        <w:rPr>
          <w:spacing w:val="-13"/>
        </w:rPr>
        <w:t xml:space="preserve"> </w:t>
      </w:r>
      <w:r>
        <w:t>Board</w:t>
      </w:r>
      <w:r>
        <w:rPr>
          <w:spacing w:val="-12"/>
        </w:rPr>
        <w:t xml:space="preserve"> </w:t>
      </w:r>
      <w:r>
        <w:t>expects</w:t>
      </w:r>
      <w:r>
        <w:rPr>
          <w:spacing w:val="-14"/>
        </w:rPr>
        <w:t xml:space="preserve"> </w:t>
      </w:r>
      <w:r>
        <w:t>the</w:t>
      </w:r>
      <w:r>
        <w:rPr>
          <w:spacing w:val="-12"/>
        </w:rPr>
        <w:t xml:space="preserve"> </w:t>
      </w:r>
      <w:r>
        <w:t>local</w:t>
      </w:r>
      <w:r>
        <w:rPr>
          <w:spacing w:val="-11"/>
        </w:rPr>
        <w:t xml:space="preserve"> </w:t>
      </w:r>
      <w:r>
        <w:t>risk</w:t>
      </w:r>
      <w:r>
        <w:rPr>
          <w:spacing w:val="-12"/>
        </w:rPr>
        <w:t xml:space="preserve"> </w:t>
      </w:r>
      <w:r>
        <w:t>assessment</w:t>
      </w:r>
      <w:r>
        <w:rPr>
          <w:spacing w:val="-12"/>
        </w:rPr>
        <w:t xml:space="preserve"> </w:t>
      </w:r>
      <w:r>
        <w:t>to</w:t>
      </w:r>
      <w:r>
        <w:rPr>
          <w:spacing w:val="-13"/>
        </w:rPr>
        <w:t xml:space="preserve"> </w:t>
      </w:r>
      <w:r>
        <w:t>address</w:t>
      </w:r>
      <w:r>
        <w:rPr>
          <w:spacing w:val="-11"/>
        </w:rPr>
        <w:t xml:space="preserve"> </w:t>
      </w:r>
      <w:r>
        <w:t>the</w:t>
      </w:r>
      <w:r>
        <w:rPr>
          <w:spacing w:val="-13"/>
        </w:rPr>
        <w:t xml:space="preserve"> </w:t>
      </w:r>
      <w:r>
        <w:t>following,</w:t>
      </w:r>
      <w:r>
        <w:rPr>
          <w:spacing w:val="-11"/>
        </w:rPr>
        <w:t xml:space="preserve"> </w:t>
      </w:r>
      <w:r>
        <w:t>and include details of the measures that will be put in</w:t>
      </w:r>
      <w:r>
        <w:rPr>
          <w:spacing w:val="-1"/>
        </w:rPr>
        <w:t xml:space="preserve"> </w:t>
      </w:r>
      <w:r>
        <w:t>place to manage any identified risks:</w:t>
      </w:r>
    </w:p>
    <w:p w14:paraId="45694939" w14:textId="77777777" w:rsidR="008337D1" w:rsidRDefault="00ED3CD3">
      <w:pPr>
        <w:pStyle w:val="ListParagraph"/>
        <w:numPr>
          <w:ilvl w:val="2"/>
          <w:numId w:val="5"/>
        </w:numPr>
        <w:tabs>
          <w:tab w:val="left" w:pos="839"/>
        </w:tabs>
        <w:spacing w:before="291" w:line="237" w:lineRule="auto"/>
        <w:ind w:left="839" w:right="2257"/>
        <w:rPr>
          <w:sz w:val="24"/>
        </w:rPr>
      </w:pPr>
      <w:r>
        <w:rPr>
          <w:sz w:val="24"/>
        </w:rPr>
        <w:t>The location of services for children such as schools, playgrounds, leisure/community</w:t>
      </w:r>
      <w:r>
        <w:rPr>
          <w:spacing w:val="-4"/>
          <w:sz w:val="24"/>
        </w:rPr>
        <w:t xml:space="preserve"> </w:t>
      </w:r>
      <w:r>
        <w:rPr>
          <w:sz w:val="24"/>
        </w:rPr>
        <w:t>centres</w:t>
      </w:r>
      <w:r>
        <w:rPr>
          <w:spacing w:val="-4"/>
          <w:sz w:val="24"/>
        </w:rPr>
        <w:t xml:space="preserve"> </w:t>
      </w:r>
      <w:r>
        <w:rPr>
          <w:sz w:val="24"/>
        </w:rPr>
        <w:t>and</w:t>
      </w:r>
      <w:r>
        <w:rPr>
          <w:spacing w:val="-2"/>
          <w:sz w:val="24"/>
        </w:rPr>
        <w:t xml:space="preserve"> </w:t>
      </w:r>
      <w:r>
        <w:rPr>
          <w:sz w:val="24"/>
        </w:rPr>
        <w:t>other</w:t>
      </w:r>
      <w:r>
        <w:rPr>
          <w:spacing w:val="-3"/>
          <w:sz w:val="24"/>
        </w:rPr>
        <w:t xml:space="preserve"> </w:t>
      </w:r>
      <w:r>
        <w:rPr>
          <w:sz w:val="24"/>
        </w:rPr>
        <w:t>areas</w:t>
      </w:r>
      <w:r>
        <w:rPr>
          <w:spacing w:val="-6"/>
          <w:sz w:val="24"/>
        </w:rPr>
        <w:t xml:space="preserve"> </w:t>
      </w:r>
      <w:r>
        <w:rPr>
          <w:sz w:val="24"/>
        </w:rPr>
        <w:t>where</w:t>
      </w:r>
      <w:r>
        <w:rPr>
          <w:spacing w:val="-3"/>
          <w:sz w:val="24"/>
        </w:rPr>
        <w:t xml:space="preserve"> </w:t>
      </w:r>
      <w:r>
        <w:rPr>
          <w:sz w:val="24"/>
        </w:rPr>
        <w:t>children</w:t>
      </w:r>
      <w:r>
        <w:rPr>
          <w:spacing w:val="-5"/>
          <w:sz w:val="24"/>
        </w:rPr>
        <w:t xml:space="preserve"> </w:t>
      </w:r>
      <w:r>
        <w:rPr>
          <w:sz w:val="24"/>
        </w:rPr>
        <w:t>will</w:t>
      </w:r>
      <w:r>
        <w:rPr>
          <w:spacing w:val="-3"/>
          <w:sz w:val="24"/>
        </w:rPr>
        <w:t xml:space="preserve"> </w:t>
      </w:r>
      <w:r>
        <w:rPr>
          <w:sz w:val="24"/>
        </w:rPr>
        <w:t>gather,</w:t>
      </w:r>
      <w:r>
        <w:rPr>
          <w:spacing w:val="-3"/>
          <w:sz w:val="24"/>
        </w:rPr>
        <w:t xml:space="preserve"> </w:t>
      </w:r>
      <w:r>
        <w:rPr>
          <w:sz w:val="24"/>
        </w:rPr>
        <w:t>in relation to the premises</w:t>
      </w:r>
    </w:p>
    <w:p w14:paraId="732AF635" w14:textId="77777777" w:rsidR="008337D1" w:rsidRDefault="00ED3CD3">
      <w:pPr>
        <w:pStyle w:val="ListParagraph"/>
        <w:numPr>
          <w:ilvl w:val="2"/>
          <w:numId w:val="5"/>
        </w:numPr>
        <w:tabs>
          <w:tab w:val="left" w:pos="839"/>
        </w:tabs>
        <w:spacing w:before="1"/>
        <w:ind w:left="839"/>
        <w:rPr>
          <w:sz w:val="24"/>
        </w:rPr>
      </w:pPr>
      <w:r>
        <w:rPr>
          <w:sz w:val="24"/>
        </w:rPr>
        <w:lastRenderedPageBreak/>
        <w:t>The</w:t>
      </w:r>
      <w:r>
        <w:rPr>
          <w:spacing w:val="-2"/>
          <w:sz w:val="24"/>
        </w:rPr>
        <w:t xml:space="preserve"> </w:t>
      </w:r>
      <w:r>
        <w:rPr>
          <w:sz w:val="24"/>
        </w:rPr>
        <w:t>location of residential</w:t>
      </w:r>
      <w:r>
        <w:rPr>
          <w:spacing w:val="-1"/>
          <w:sz w:val="24"/>
        </w:rPr>
        <w:t xml:space="preserve"> </w:t>
      </w:r>
      <w:r>
        <w:rPr>
          <w:sz w:val="24"/>
        </w:rPr>
        <w:t>areas</w:t>
      </w:r>
      <w:r>
        <w:rPr>
          <w:spacing w:val="-2"/>
          <w:sz w:val="24"/>
        </w:rPr>
        <w:t xml:space="preserve"> </w:t>
      </w:r>
      <w:r>
        <w:rPr>
          <w:sz w:val="24"/>
        </w:rPr>
        <w:t>with a</w:t>
      </w:r>
      <w:r>
        <w:rPr>
          <w:spacing w:val="-4"/>
          <w:sz w:val="24"/>
        </w:rPr>
        <w:t xml:space="preserve"> </w:t>
      </w:r>
      <w:r>
        <w:rPr>
          <w:sz w:val="24"/>
        </w:rPr>
        <w:t>high</w:t>
      </w:r>
      <w:r>
        <w:rPr>
          <w:spacing w:val="-3"/>
          <w:sz w:val="24"/>
        </w:rPr>
        <w:t xml:space="preserve"> </w:t>
      </w:r>
      <w:r>
        <w:rPr>
          <w:sz w:val="24"/>
        </w:rPr>
        <w:t>proportion</w:t>
      </w:r>
      <w:r>
        <w:rPr>
          <w:spacing w:val="-1"/>
          <w:sz w:val="24"/>
        </w:rPr>
        <w:t xml:space="preserve"> </w:t>
      </w:r>
      <w:r>
        <w:rPr>
          <w:sz w:val="24"/>
        </w:rPr>
        <w:t>of young</w:t>
      </w:r>
      <w:r>
        <w:rPr>
          <w:spacing w:val="-8"/>
          <w:sz w:val="24"/>
        </w:rPr>
        <w:t xml:space="preserve"> </w:t>
      </w:r>
      <w:r>
        <w:rPr>
          <w:spacing w:val="-2"/>
          <w:sz w:val="24"/>
        </w:rPr>
        <w:t>families</w:t>
      </w:r>
    </w:p>
    <w:p w14:paraId="52343BAD" w14:textId="77777777" w:rsidR="008337D1" w:rsidRDefault="00ED3CD3">
      <w:pPr>
        <w:pStyle w:val="ListParagraph"/>
        <w:numPr>
          <w:ilvl w:val="2"/>
          <w:numId w:val="5"/>
        </w:numPr>
        <w:tabs>
          <w:tab w:val="left" w:pos="839"/>
        </w:tabs>
        <w:spacing w:before="71" w:line="237" w:lineRule="auto"/>
        <w:ind w:left="839" w:right="1689"/>
        <w:jc w:val="both"/>
        <w:rPr>
          <w:sz w:val="24"/>
        </w:rPr>
      </w:pPr>
      <w:r>
        <w:rPr>
          <w:sz w:val="24"/>
        </w:rPr>
        <w:t>The location of</w:t>
      </w:r>
      <w:r>
        <w:rPr>
          <w:spacing w:val="-1"/>
          <w:sz w:val="24"/>
        </w:rPr>
        <w:t xml:space="preserve"> </w:t>
      </w:r>
      <w:r>
        <w:rPr>
          <w:sz w:val="24"/>
        </w:rPr>
        <w:t>hospitals,</w:t>
      </w:r>
      <w:r>
        <w:rPr>
          <w:spacing w:val="-2"/>
          <w:sz w:val="24"/>
        </w:rPr>
        <w:t xml:space="preserve"> </w:t>
      </w:r>
      <w:r>
        <w:rPr>
          <w:sz w:val="24"/>
        </w:rPr>
        <w:t>doctors’ surgeries and</w:t>
      </w:r>
      <w:r>
        <w:rPr>
          <w:spacing w:val="-1"/>
          <w:sz w:val="24"/>
        </w:rPr>
        <w:t xml:space="preserve"> </w:t>
      </w:r>
      <w:r>
        <w:rPr>
          <w:sz w:val="24"/>
        </w:rPr>
        <w:t>gambling</w:t>
      </w:r>
      <w:r>
        <w:rPr>
          <w:spacing w:val="-2"/>
          <w:sz w:val="24"/>
        </w:rPr>
        <w:t xml:space="preserve"> </w:t>
      </w:r>
      <w:r>
        <w:rPr>
          <w:sz w:val="24"/>
        </w:rPr>
        <w:t>or addiction</w:t>
      </w:r>
      <w:r>
        <w:rPr>
          <w:spacing w:val="-1"/>
          <w:sz w:val="24"/>
        </w:rPr>
        <w:t xml:space="preserve"> </w:t>
      </w:r>
      <w:r>
        <w:rPr>
          <w:sz w:val="24"/>
        </w:rPr>
        <w:t>support or</w:t>
      </w:r>
      <w:r>
        <w:rPr>
          <w:spacing w:val="-2"/>
          <w:sz w:val="24"/>
        </w:rPr>
        <w:t xml:space="preserve"> </w:t>
      </w:r>
      <w:r>
        <w:rPr>
          <w:sz w:val="24"/>
        </w:rPr>
        <w:t>treatment</w:t>
      </w:r>
      <w:r>
        <w:rPr>
          <w:spacing w:val="-1"/>
          <w:sz w:val="24"/>
        </w:rPr>
        <w:t xml:space="preserve"> </w:t>
      </w:r>
      <w:r>
        <w:rPr>
          <w:sz w:val="24"/>
        </w:rPr>
        <w:t>centres</w:t>
      </w:r>
      <w:r>
        <w:rPr>
          <w:spacing w:val="-4"/>
          <w:sz w:val="24"/>
        </w:rPr>
        <w:t xml:space="preserve"> </w:t>
      </w:r>
      <w:r>
        <w:rPr>
          <w:sz w:val="24"/>
        </w:rPr>
        <w:t>and</w:t>
      </w:r>
      <w:r>
        <w:rPr>
          <w:spacing w:val="-1"/>
          <w:sz w:val="24"/>
        </w:rPr>
        <w:t xml:space="preserve"> </w:t>
      </w:r>
      <w:r>
        <w:rPr>
          <w:sz w:val="24"/>
        </w:rPr>
        <w:t>other</w:t>
      </w:r>
      <w:r>
        <w:rPr>
          <w:spacing w:val="-4"/>
          <w:sz w:val="24"/>
        </w:rPr>
        <w:t xml:space="preserve"> </w:t>
      </w:r>
      <w:r>
        <w:rPr>
          <w:sz w:val="24"/>
        </w:rPr>
        <w:t>areas</w:t>
      </w:r>
      <w:r>
        <w:rPr>
          <w:spacing w:val="-5"/>
          <w:sz w:val="24"/>
        </w:rPr>
        <w:t xml:space="preserve"> </w:t>
      </w:r>
      <w:r>
        <w:rPr>
          <w:sz w:val="24"/>
        </w:rPr>
        <w:t>where</w:t>
      </w:r>
      <w:r>
        <w:rPr>
          <w:spacing w:val="-4"/>
          <w:sz w:val="24"/>
        </w:rPr>
        <w:t xml:space="preserve"> </w:t>
      </w:r>
      <w:r>
        <w:rPr>
          <w:sz w:val="24"/>
        </w:rPr>
        <w:t>vulnerable</w:t>
      </w:r>
      <w:r>
        <w:rPr>
          <w:spacing w:val="-4"/>
          <w:sz w:val="24"/>
        </w:rPr>
        <w:t xml:space="preserve"> </w:t>
      </w:r>
      <w:r>
        <w:rPr>
          <w:sz w:val="24"/>
        </w:rPr>
        <w:t>groups</w:t>
      </w:r>
      <w:r>
        <w:rPr>
          <w:spacing w:val="-3"/>
          <w:sz w:val="24"/>
        </w:rPr>
        <w:t xml:space="preserve"> </w:t>
      </w:r>
      <w:r>
        <w:rPr>
          <w:sz w:val="24"/>
        </w:rPr>
        <w:t>may</w:t>
      </w:r>
      <w:r>
        <w:rPr>
          <w:spacing w:val="-5"/>
          <w:sz w:val="24"/>
        </w:rPr>
        <w:t xml:space="preserve"> </w:t>
      </w:r>
      <w:r>
        <w:rPr>
          <w:sz w:val="24"/>
        </w:rPr>
        <w:t>be</w:t>
      </w:r>
      <w:r>
        <w:rPr>
          <w:spacing w:val="-4"/>
          <w:sz w:val="24"/>
        </w:rPr>
        <w:t xml:space="preserve"> </w:t>
      </w:r>
      <w:r>
        <w:rPr>
          <w:sz w:val="24"/>
        </w:rPr>
        <w:t>present or congregate</w:t>
      </w:r>
    </w:p>
    <w:p w14:paraId="38E22F65" w14:textId="77777777" w:rsidR="008337D1" w:rsidRDefault="00ED3CD3">
      <w:pPr>
        <w:pStyle w:val="ListParagraph"/>
        <w:numPr>
          <w:ilvl w:val="2"/>
          <w:numId w:val="5"/>
        </w:numPr>
        <w:tabs>
          <w:tab w:val="left" w:pos="838"/>
        </w:tabs>
        <w:spacing w:line="261" w:lineRule="exact"/>
        <w:ind w:left="838" w:hanging="359"/>
        <w:jc w:val="both"/>
        <w:rPr>
          <w:sz w:val="24"/>
        </w:rPr>
      </w:pPr>
      <w:r>
        <w:rPr>
          <w:sz w:val="24"/>
        </w:rPr>
        <w:t>The</w:t>
      </w:r>
      <w:r>
        <w:rPr>
          <w:spacing w:val="-5"/>
          <w:sz w:val="24"/>
        </w:rPr>
        <w:t xml:space="preserve"> </w:t>
      </w:r>
      <w:r>
        <w:rPr>
          <w:sz w:val="24"/>
        </w:rPr>
        <w:t>level of crime</w:t>
      </w:r>
      <w:r>
        <w:rPr>
          <w:spacing w:val="-1"/>
          <w:sz w:val="24"/>
        </w:rPr>
        <w:t xml:space="preserve"> </w:t>
      </w:r>
      <w:r>
        <w:rPr>
          <w:sz w:val="24"/>
        </w:rPr>
        <w:t>and/or</w:t>
      </w:r>
      <w:r>
        <w:rPr>
          <w:spacing w:val="-1"/>
          <w:sz w:val="24"/>
        </w:rPr>
        <w:t xml:space="preserve"> </w:t>
      </w:r>
      <w:r>
        <w:rPr>
          <w:sz w:val="24"/>
        </w:rPr>
        <w:t>disorder</w:t>
      </w:r>
      <w:r>
        <w:rPr>
          <w:spacing w:val="-4"/>
          <w:sz w:val="24"/>
        </w:rPr>
        <w:t xml:space="preserve"> </w:t>
      </w:r>
      <w:r>
        <w:rPr>
          <w:sz w:val="24"/>
        </w:rPr>
        <w:t>in</w:t>
      </w:r>
      <w:r>
        <w:rPr>
          <w:spacing w:val="-3"/>
          <w:sz w:val="24"/>
        </w:rPr>
        <w:t xml:space="preserve"> </w:t>
      </w:r>
      <w:r>
        <w:rPr>
          <w:sz w:val="24"/>
        </w:rPr>
        <w:t>the area</w:t>
      </w:r>
      <w:r>
        <w:rPr>
          <w:spacing w:val="-1"/>
          <w:sz w:val="24"/>
        </w:rPr>
        <w:t xml:space="preserve"> </w:t>
      </w:r>
      <w:r>
        <w:rPr>
          <w:sz w:val="24"/>
        </w:rPr>
        <w:t>where</w:t>
      </w:r>
      <w:r>
        <w:rPr>
          <w:spacing w:val="-3"/>
          <w:sz w:val="24"/>
        </w:rPr>
        <w:t xml:space="preserve"> </w:t>
      </w:r>
      <w:r>
        <w:rPr>
          <w:sz w:val="24"/>
        </w:rPr>
        <w:t>the</w:t>
      </w:r>
      <w:r>
        <w:rPr>
          <w:spacing w:val="-3"/>
          <w:sz w:val="24"/>
        </w:rPr>
        <w:t xml:space="preserve"> </w:t>
      </w:r>
      <w:r>
        <w:rPr>
          <w:sz w:val="24"/>
        </w:rPr>
        <w:t>premises</w:t>
      </w:r>
      <w:r>
        <w:rPr>
          <w:spacing w:val="-1"/>
          <w:sz w:val="24"/>
        </w:rPr>
        <w:t xml:space="preserve"> </w:t>
      </w:r>
      <w:r>
        <w:rPr>
          <w:sz w:val="24"/>
        </w:rPr>
        <w:t>are</w:t>
      </w:r>
      <w:r>
        <w:rPr>
          <w:spacing w:val="-14"/>
          <w:sz w:val="24"/>
        </w:rPr>
        <w:t xml:space="preserve"> </w:t>
      </w:r>
      <w:r>
        <w:rPr>
          <w:spacing w:val="-2"/>
          <w:sz w:val="24"/>
        </w:rPr>
        <w:t>located</w:t>
      </w:r>
    </w:p>
    <w:p w14:paraId="5840FD79" w14:textId="77777777" w:rsidR="008337D1" w:rsidRDefault="00ED3CD3">
      <w:pPr>
        <w:pStyle w:val="ListParagraph"/>
        <w:numPr>
          <w:ilvl w:val="2"/>
          <w:numId w:val="5"/>
        </w:numPr>
        <w:tabs>
          <w:tab w:val="left" w:pos="838"/>
        </w:tabs>
        <w:spacing w:line="269" w:lineRule="exact"/>
        <w:ind w:left="838" w:hanging="359"/>
        <w:jc w:val="both"/>
        <w:rPr>
          <w:sz w:val="24"/>
        </w:rPr>
      </w:pPr>
      <w:r>
        <w:rPr>
          <w:sz w:val="24"/>
        </w:rPr>
        <w:t>Age</w:t>
      </w:r>
      <w:r>
        <w:rPr>
          <w:spacing w:val="-2"/>
          <w:sz w:val="24"/>
        </w:rPr>
        <w:t xml:space="preserve"> </w:t>
      </w:r>
      <w:r>
        <w:rPr>
          <w:sz w:val="24"/>
        </w:rPr>
        <w:t>verification</w:t>
      </w:r>
      <w:r>
        <w:rPr>
          <w:spacing w:val="-1"/>
          <w:sz w:val="24"/>
        </w:rPr>
        <w:t xml:space="preserve"> </w:t>
      </w:r>
      <w:r>
        <w:rPr>
          <w:spacing w:val="-2"/>
          <w:sz w:val="24"/>
        </w:rPr>
        <w:t>policies</w:t>
      </w:r>
    </w:p>
    <w:p w14:paraId="5048E53F" w14:textId="77777777" w:rsidR="008337D1" w:rsidRDefault="00ED3CD3">
      <w:pPr>
        <w:pStyle w:val="ListParagraph"/>
        <w:numPr>
          <w:ilvl w:val="2"/>
          <w:numId w:val="5"/>
        </w:numPr>
        <w:tabs>
          <w:tab w:val="left" w:pos="839"/>
        </w:tabs>
        <w:spacing w:line="220" w:lineRule="auto"/>
        <w:ind w:left="839" w:right="2397"/>
        <w:rPr>
          <w:sz w:val="24"/>
        </w:rPr>
      </w:pPr>
      <w:r>
        <w:rPr>
          <w:sz w:val="24"/>
        </w:rPr>
        <w:t>Preventing</w:t>
      </w:r>
      <w:r>
        <w:rPr>
          <w:spacing w:val="-5"/>
          <w:sz w:val="24"/>
        </w:rPr>
        <w:t xml:space="preserve"> </w:t>
      </w:r>
      <w:r>
        <w:rPr>
          <w:sz w:val="24"/>
        </w:rPr>
        <w:t>children</w:t>
      </w:r>
      <w:r>
        <w:rPr>
          <w:spacing w:val="-4"/>
          <w:sz w:val="24"/>
        </w:rPr>
        <w:t xml:space="preserve"> </w:t>
      </w:r>
      <w:r>
        <w:rPr>
          <w:sz w:val="24"/>
        </w:rPr>
        <w:t>and</w:t>
      </w:r>
      <w:r>
        <w:rPr>
          <w:spacing w:val="-4"/>
          <w:sz w:val="24"/>
        </w:rPr>
        <w:t xml:space="preserve"> </w:t>
      </w:r>
      <w:r>
        <w:rPr>
          <w:sz w:val="24"/>
        </w:rPr>
        <w:t>young</w:t>
      </w:r>
      <w:r>
        <w:rPr>
          <w:spacing w:val="-5"/>
          <w:sz w:val="24"/>
        </w:rPr>
        <w:t xml:space="preserve"> </w:t>
      </w:r>
      <w:r>
        <w:rPr>
          <w:sz w:val="24"/>
        </w:rPr>
        <w:t>person’s</w:t>
      </w:r>
      <w:r>
        <w:rPr>
          <w:spacing w:val="-3"/>
          <w:sz w:val="24"/>
        </w:rPr>
        <w:t xml:space="preserve"> </w:t>
      </w:r>
      <w:r>
        <w:rPr>
          <w:sz w:val="24"/>
        </w:rPr>
        <w:t>entering</w:t>
      </w:r>
      <w:r>
        <w:rPr>
          <w:spacing w:val="-5"/>
          <w:sz w:val="24"/>
        </w:rPr>
        <w:t xml:space="preserve"> </w:t>
      </w:r>
      <w:r>
        <w:rPr>
          <w:sz w:val="24"/>
        </w:rPr>
        <w:t>premises</w:t>
      </w:r>
      <w:r>
        <w:rPr>
          <w:spacing w:val="-5"/>
          <w:sz w:val="24"/>
        </w:rPr>
        <w:t xml:space="preserve"> </w:t>
      </w:r>
      <w:r>
        <w:rPr>
          <w:sz w:val="24"/>
        </w:rPr>
        <w:t>unnoticed</w:t>
      </w:r>
      <w:r>
        <w:rPr>
          <w:spacing w:val="-4"/>
          <w:sz w:val="24"/>
        </w:rPr>
        <w:t xml:space="preserve"> </w:t>
      </w:r>
      <w:r>
        <w:rPr>
          <w:sz w:val="24"/>
        </w:rPr>
        <w:t xml:space="preserve">or </w:t>
      </w:r>
      <w:r>
        <w:rPr>
          <w:spacing w:val="-2"/>
          <w:sz w:val="24"/>
        </w:rPr>
        <w:t>unchallenged</w:t>
      </w:r>
    </w:p>
    <w:p w14:paraId="178F7702" w14:textId="77777777" w:rsidR="008337D1" w:rsidRDefault="00ED3CD3">
      <w:pPr>
        <w:pStyle w:val="ListParagraph"/>
        <w:numPr>
          <w:ilvl w:val="2"/>
          <w:numId w:val="5"/>
        </w:numPr>
        <w:tabs>
          <w:tab w:val="left" w:pos="839"/>
        </w:tabs>
        <w:spacing w:line="255" w:lineRule="exact"/>
        <w:ind w:left="839"/>
        <w:rPr>
          <w:sz w:val="24"/>
        </w:rPr>
      </w:pPr>
      <w:r>
        <w:rPr>
          <w:sz w:val="24"/>
        </w:rPr>
        <w:t>Line</w:t>
      </w:r>
      <w:r>
        <w:rPr>
          <w:spacing w:val="-1"/>
          <w:sz w:val="24"/>
        </w:rPr>
        <w:t xml:space="preserve"> </w:t>
      </w:r>
      <w:r>
        <w:rPr>
          <w:sz w:val="24"/>
        </w:rPr>
        <w:t>of</w:t>
      </w:r>
      <w:r>
        <w:rPr>
          <w:spacing w:val="1"/>
          <w:sz w:val="24"/>
        </w:rPr>
        <w:t xml:space="preserve"> </w:t>
      </w:r>
      <w:r>
        <w:rPr>
          <w:sz w:val="24"/>
        </w:rPr>
        <w:t>sight</w:t>
      </w:r>
      <w:r>
        <w:rPr>
          <w:spacing w:val="-2"/>
          <w:sz w:val="24"/>
        </w:rPr>
        <w:t xml:space="preserve"> </w:t>
      </w:r>
      <w:r>
        <w:rPr>
          <w:sz w:val="24"/>
        </w:rPr>
        <w:t>from</w:t>
      </w:r>
      <w:r>
        <w:rPr>
          <w:spacing w:val="-3"/>
          <w:sz w:val="24"/>
        </w:rPr>
        <w:t xml:space="preserve"> </w:t>
      </w:r>
      <w:r>
        <w:rPr>
          <w:sz w:val="24"/>
        </w:rPr>
        <w:t>the counter</w:t>
      </w:r>
      <w:r>
        <w:rPr>
          <w:spacing w:val="-3"/>
          <w:sz w:val="24"/>
        </w:rPr>
        <w:t xml:space="preserve"> </w:t>
      </w:r>
      <w:r>
        <w:rPr>
          <w:sz w:val="24"/>
        </w:rPr>
        <w:t>to</w:t>
      </w:r>
      <w:r>
        <w:rPr>
          <w:spacing w:val="-1"/>
          <w:sz w:val="24"/>
        </w:rPr>
        <w:t xml:space="preserve"> </w:t>
      </w:r>
      <w:r>
        <w:rPr>
          <w:sz w:val="24"/>
        </w:rPr>
        <w:t>gambling</w:t>
      </w:r>
      <w:r>
        <w:rPr>
          <w:spacing w:val="-10"/>
          <w:sz w:val="24"/>
        </w:rPr>
        <w:t xml:space="preserve"> </w:t>
      </w:r>
      <w:r>
        <w:rPr>
          <w:spacing w:val="-2"/>
          <w:sz w:val="24"/>
        </w:rPr>
        <w:t>machines</w:t>
      </w:r>
    </w:p>
    <w:p w14:paraId="75D54863" w14:textId="77777777" w:rsidR="008337D1" w:rsidRDefault="00ED3CD3">
      <w:pPr>
        <w:pStyle w:val="ListParagraph"/>
        <w:numPr>
          <w:ilvl w:val="2"/>
          <w:numId w:val="5"/>
        </w:numPr>
        <w:tabs>
          <w:tab w:val="left" w:pos="839"/>
        </w:tabs>
        <w:spacing w:line="268" w:lineRule="exact"/>
        <w:ind w:left="839"/>
        <w:rPr>
          <w:sz w:val="24"/>
        </w:rPr>
      </w:pPr>
      <w:r>
        <w:rPr>
          <w:sz w:val="24"/>
        </w:rPr>
        <w:t>Security</w:t>
      </w:r>
      <w:r>
        <w:rPr>
          <w:spacing w:val="-4"/>
          <w:sz w:val="24"/>
        </w:rPr>
        <w:t xml:space="preserve"> </w:t>
      </w:r>
      <w:r>
        <w:rPr>
          <w:sz w:val="24"/>
        </w:rPr>
        <w:t>of</w:t>
      </w:r>
      <w:r>
        <w:rPr>
          <w:spacing w:val="-2"/>
          <w:sz w:val="24"/>
        </w:rPr>
        <w:t xml:space="preserve"> </w:t>
      </w:r>
      <w:r>
        <w:rPr>
          <w:sz w:val="24"/>
        </w:rPr>
        <w:t>premises</w:t>
      </w:r>
      <w:r>
        <w:rPr>
          <w:spacing w:val="-1"/>
          <w:sz w:val="24"/>
        </w:rPr>
        <w:t xml:space="preserve"> </w:t>
      </w:r>
      <w:r>
        <w:rPr>
          <w:sz w:val="24"/>
        </w:rPr>
        <w:t>and</w:t>
      </w:r>
      <w:r>
        <w:rPr>
          <w:spacing w:val="-3"/>
          <w:sz w:val="24"/>
        </w:rPr>
        <w:t xml:space="preserve"> </w:t>
      </w:r>
      <w:r>
        <w:rPr>
          <w:spacing w:val="-4"/>
          <w:sz w:val="24"/>
        </w:rPr>
        <w:t>cash</w:t>
      </w:r>
    </w:p>
    <w:p w14:paraId="1246F4CE" w14:textId="77777777" w:rsidR="008337D1" w:rsidRDefault="00ED3CD3">
      <w:pPr>
        <w:pStyle w:val="ListParagraph"/>
        <w:numPr>
          <w:ilvl w:val="2"/>
          <w:numId w:val="5"/>
        </w:numPr>
        <w:tabs>
          <w:tab w:val="left" w:pos="839"/>
        </w:tabs>
        <w:spacing w:line="268" w:lineRule="exact"/>
        <w:ind w:left="839"/>
        <w:rPr>
          <w:sz w:val="24"/>
        </w:rPr>
      </w:pPr>
      <w:r>
        <w:rPr>
          <w:sz w:val="24"/>
        </w:rPr>
        <w:t>Security</w:t>
      </w:r>
      <w:r>
        <w:rPr>
          <w:spacing w:val="-3"/>
          <w:sz w:val="24"/>
        </w:rPr>
        <w:t xml:space="preserve"> </w:t>
      </w:r>
      <w:r>
        <w:rPr>
          <w:sz w:val="24"/>
        </w:rPr>
        <w:t xml:space="preserve">of </w:t>
      </w:r>
      <w:r>
        <w:rPr>
          <w:spacing w:val="-2"/>
          <w:sz w:val="24"/>
        </w:rPr>
        <w:t>staff</w:t>
      </w:r>
    </w:p>
    <w:p w14:paraId="472A399C" w14:textId="77777777" w:rsidR="008337D1" w:rsidRDefault="00ED3CD3">
      <w:pPr>
        <w:pStyle w:val="ListParagraph"/>
        <w:numPr>
          <w:ilvl w:val="2"/>
          <w:numId w:val="5"/>
        </w:numPr>
        <w:tabs>
          <w:tab w:val="left" w:pos="839"/>
        </w:tabs>
        <w:spacing w:line="281" w:lineRule="exact"/>
        <w:ind w:left="839"/>
        <w:rPr>
          <w:sz w:val="24"/>
        </w:rPr>
      </w:pPr>
      <w:r>
        <w:rPr>
          <w:sz w:val="24"/>
        </w:rPr>
        <w:t>Gaming</w:t>
      </w:r>
      <w:r>
        <w:rPr>
          <w:spacing w:val="-1"/>
          <w:sz w:val="24"/>
        </w:rPr>
        <w:t xml:space="preserve"> </w:t>
      </w:r>
      <w:r>
        <w:rPr>
          <w:sz w:val="24"/>
        </w:rPr>
        <w:t>trends</w:t>
      </w:r>
      <w:r>
        <w:rPr>
          <w:spacing w:val="-3"/>
          <w:sz w:val="24"/>
        </w:rPr>
        <w:t xml:space="preserve"> </w:t>
      </w:r>
      <w:r>
        <w:rPr>
          <w:sz w:val="24"/>
        </w:rPr>
        <w:t>that</w:t>
      </w:r>
      <w:r>
        <w:rPr>
          <w:spacing w:val="1"/>
          <w:sz w:val="24"/>
        </w:rPr>
        <w:t xml:space="preserve"> </w:t>
      </w:r>
      <w:r>
        <w:rPr>
          <w:sz w:val="24"/>
        </w:rPr>
        <w:t>may</w:t>
      </w:r>
      <w:r>
        <w:rPr>
          <w:spacing w:val="-4"/>
          <w:sz w:val="24"/>
        </w:rPr>
        <w:t xml:space="preserve"> </w:t>
      </w:r>
      <w:r>
        <w:rPr>
          <w:sz w:val="24"/>
        </w:rPr>
        <w:t>reflect</w:t>
      </w:r>
      <w:r>
        <w:rPr>
          <w:spacing w:val="-2"/>
          <w:sz w:val="24"/>
        </w:rPr>
        <w:t xml:space="preserve"> </w:t>
      </w:r>
      <w:r>
        <w:rPr>
          <w:sz w:val="24"/>
        </w:rPr>
        <w:t>benefit</w:t>
      </w:r>
      <w:r>
        <w:rPr>
          <w:spacing w:val="-8"/>
          <w:sz w:val="24"/>
        </w:rPr>
        <w:t xml:space="preserve"> </w:t>
      </w:r>
      <w:r>
        <w:rPr>
          <w:spacing w:val="-2"/>
          <w:sz w:val="24"/>
        </w:rPr>
        <w:t>payments</w:t>
      </w:r>
    </w:p>
    <w:p w14:paraId="39F0E70B" w14:textId="77777777" w:rsidR="008337D1" w:rsidRDefault="00ED3CD3">
      <w:pPr>
        <w:pStyle w:val="ListParagraph"/>
        <w:numPr>
          <w:ilvl w:val="2"/>
          <w:numId w:val="5"/>
        </w:numPr>
        <w:tabs>
          <w:tab w:val="left" w:pos="839"/>
        </w:tabs>
        <w:spacing w:line="235" w:lineRule="auto"/>
        <w:ind w:left="839" w:right="1741"/>
        <w:rPr>
          <w:sz w:val="24"/>
        </w:rPr>
      </w:pPr>
      <w:r>
        <w:rPr>
          <w:sz w:val="24"/>
        </w:rPr>
        <w:t>Administration</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self-exclusion</w:t>
      </w:r>
      <w:r>
        <w:rPr>
          <w:spacing w:val="-5"/>
          <w:sz w:val="24"/>
        </w:rPr>
        <w:t xml:space="preserve"> </w:t>
      </w:r>
      <w:r>
        <w:rPr>
          <w:sz w:val="24"/>
        </w:rPr>
        <w:t>process,</w:t>
      </w:r>
      <w:r>
        <w:rPr>
          <w:spacing w:val="-3"/>
          <w:sz w:val="24"/>
        </w:rPr>
        <w:t xml:space="preserve"> </w:t>
      </w:r>
      <w:r>
        <w:rPr>
          <w:sz w:val="24"/>
        </w:rPr>
        <w:t>maintaining</w:t>
      </w:r>
      <w:r>
        <w:rPr>
          <w:spacing w:val="-4"/>
          <w:sz w:val="24"/>
        </w:rPr>
        <w:t xml:space="preserve"> </w:t>
      </w:r>
      <w:r>
        <w:rPr>
          <w:sz w:val="24"/>
        </w:rPr>
        <w:t>its</w:t>
      </w:r>
      <w:r>
        <w:rPr>
          <w:spacing w:val="-5"/>
          <w:sz w:val="24"/>
        </w:rPr>
        <w:t xml:space="preserve"> </w:t>
      </w:r>
      <w:r>
        <w:rPr>
          <w:sz w:val="24"/>
        </w:rPr>
        <w:t>effectiveness,</w:t>
      </w:r>
      <w:r>
        <w:rPr>
          <w:spacing w:val="-5"/>
          <w:sz w:val="24"/>
        </w:rPr>
        <w:t xml:space="preserve"> </w:t>
      </w:r>
      <w:r>
        <w:rPr>
          <w:sz w:val="24"/>
        </w:rPr>
        <w:t>and preventing breaches</w:t>
      </w:r>
    </w:p>
    <w:p w14:paraId="69DC74E0" w14:textId="77777777" w:rsidR="008337D1" w:rsidRDefault="00ED3CD3">
      <w:pPr>
        <w:pStyle w:val="ListParagraph"/>
        <w:numPr>
          <w:ilvl w:val="2"/>
          <w:numId w:val="5"/>
        </w:numPr>
        <w:tabs>
          <w:tab w:val="left" w:pos="839"/>
        </w:tabs>
        <w:spacing w:before="6" w:line="235" w:lineRule="auto"/>
        <w:ind w:left="839" w:right="1845"/>
        <w:rPr>
          <w:sz w:val="24"/>
        </w:rPr>
      </w:pPr>
      <w:r>
        <w:rPr>
          <w:sz w:val="24"/>
        </w:rPr>
        <w:t>Arrangements</w:t>
      </w:r>
      <w:r>
        <w:rPr>
          <w:spacing w:val="-7"/>
          <w:sz w:val="24"/>
        </w:rPr>
        <w:t xml:space="preserve"> </w:t>
      </w:r>
      <w:r>
        <w:rPr>
          <w:sz w:val="24"/>
        </w:rPr>
        <w:t>for</w:t>
      </w:r>
      <w:r>
        <w:rPr>
          <w:spacing w:val="-5"/>
          <w:sz w:val="24"/>
        </w:rPr>
        <w:t xml:space="preserve"> </w:t>
      </w:r>
      <w:r>
        <w:rPr>
          <w:sz w:val="24"/>
        </w:rPr>
        <w:t>localised</w:t>
      </w:r>
      <w:r>
        <w:rPr>
          <w:spacing w:val="-4"/>
          <w:sz w:val="24"/>
        </w:rPr>
        <w:t xml:space="preserve"> </w:t>
      </w:r>
      <w:r>
        <w:rPr>
          <w:sz w:val="24"/>
        </w:rPr>
        <w:t>exchange</w:t>
      </w:r>
      <w:r>
        <w:rPr>
          <w:spacing w:val="-6"/>
          <w:sz w:val="24"/>
        </w:rPr>
        <w:t xml:space="preserve"> </w:t>
      </w:r>
      <w:r>
        <w:rPr>
          <w:sz w:val="24"/>
        </w:rPr>
        <w:t>of</w:t>
      </w:r>
      <w:r>
        <w:rPr>
          <w:spacing w:val="-4"/>
          <w:sz w:val="24"/>
        </w:rPr>
        <w:t xml:space="preserve"> </w:t>
      </w:r>
      <w:r>
        <w:rPr>
          <w:sz w:val="24"/>
        </w:rPr>
        <w:t>information</w:t>
      </w:r>
      <w:r>
        <w:rPr>
          <w:spacing w:val="-4"/>
          <w:sz w:val="24"/>
        </w:rPr>
        <w:t xml:space="preserve"> </w:t>
      </w:r>
      <w:r>
        <w:rPr>
          <w:sz w:val="24"/>
        </w:rPr>
        <w:t>regarding</w:t>
      </w:r>
      <w:r>
        <w:rPr>
          <w:spacing w:val="-5"/>
          <w:sz w:val="24"/>
        </w:rPr>
        <w:t xml:space="preserve"> </w:t>
      </w:r>
      <w:r>
        <w:rPr>
          <w:sz w:val="24"/>
        </w:rPr>
        <w:t>self-exclusions and gaming trends</w:t>
      </w:r>
    </w:p>
    <w:p w14:paraId="497C9416" w14:textId="77777777" w:rsidR="008337D1" w:rsidRDefault="00ED3CD3">
      <w:pPr>
        <w:pStyle w:val="ListParagraph"/>
        <w:numPr>
          <w:ilvl w:val="2"/>
          <w:numId w:val="5"/>
        </w:numPr>
        <w:tabs>
          <w:tab w:val="left" w:pos="839"/>
        </w:tabs>
        <w:spacing w:line="265" w:lineRule="exact"/>
        <w:ind w:left="839"/>
        <w:rPr>
          <w:sz w:val="24"/>
        </w:rPr>
      </w:pPr>
      <w:r>
        <w:rPr>
          <w:sz w:val="24"/>
        </w:rPr>
        <w:t>Identifying</w:t>
      </w:r>
      <w:r>
        <w:rPr>
          <w:spacing w:val="-5"/>
          <w:sz w:val="24"/>
        </w:rPr>
        <w:t xml:space="preserve"> </w:t>
      </w:r>
      <w:r>
        <w:rPr>
          <w:sz w:val="24"/>
        </w:rPr>
        <w:t>and</w:t>
      </w:r>
      <w:r>
        <w:rPr>
          <w:spacing w:val="1"/>
          <w:sz w:val="24"/>
        </w:rPr>
        <w:t xml:space="preserve"> </w:t>
      </w:r>
      <w:r>
        <w:rPr>
          <w:sz w:val="24"/>
        </w:rPr>
        <w:t>reporting</w:t>
      </w:r>
      <w:r>
        <w:rPr>
          <w:spacing w:val="-4"/>
          <w:sz w:val="24"/>
        </w:rPr>
        <w:t xml:space="preserve"> </w:t>
      </w:r>
      <w:r>
        <w:rPr>
          <w:sz w:val="24"/>
        </w:rPr>
        <w:t>attempts</w:t>
      </w:r>
      <w:r>
        <w:rPr>
          <w:spacing w:val="-3"/>
          <w:sz w:val="24"/>
        </w:rPr>
        <w:t xml:space="preserve"> </w:t>
      </w:r>
      <w:r>
        <w:rPr>
          <w:sz w:val="24"/>
        </w:rPr>
        <w:t>to launder</w:t>
      </w:r>
      <w:r>
        <w:rPr>
          <w:spacing w:val="-4"/>
          <w:sz w:val="24"/>
        </w:rPr>
        <w:t xml:space="preserve"> </w:t>
      </w:r>
      <w:r>
        <w:rPr>
          <w:sz w:val="24"/>
        </w:rPr>
        <w:t>money</w:t>
      </w:r>
      <w:r>
        <w:rPr>
          <w:spacing w:val="-1"/>
          <w:sz w:val="24"/>
        </w:rPr>
        <w:t xml:space="preserve"> </w:t>
      </w:r>
      <w:r>
        <w:rPr>
          <w:sz w:val="24"/>
        </w:rPr>
        <w:t>on</w:t>
      </w:r>
      <w:r>
        <w:rPr>
          <w:spacing w:val="1"/>
          <w:sz w:val="24"/>
        </w:rPr>
        <w:t xml:space="preserve"> </w:t>
      </w:r>
      <w:r>
        <w:rPr>
          <w:sz w:val="24"/>
        </w:rPr>
        <w:t>the</w:t>
      </w:r>
      <w:r>
        <w:rPr>
          <w:spacing w:val="-17"/>
          <w:sz w:val="24"/>
        </w:rPr>
        <w:t xml:space="preserve"> </w:t>
      </w:r>
      <w:r>
        <w:rPr>
          <w:spacing w:val="-2"/>
          <w:sz w:val="24"/>
        </w:rPr>
        <w:t>premises</w:t>
      </w:r>
    </w:p>
    <w:p w14:paraId="4B49DA3F" w14:textId="77777777" w:rsidR="008337D1" w:rsidRDefault="00ED3CD3">
      <w:pPr>
        <w:pStyle w:val="ListParagraph"/>
        <w:numPr>
          <w:ilvl w:val="2"/>
          <w:numId w:val="5"/>
        </w:numPr>
        <w:tabs>
          <w:tab w:val="left" w:pos="839"/>
        </w:tabs>
        <w:spacing w:line="269" w:lineRule="exact"/>
        <w:ind w:left="839"/>
        <w:rPr>
          <w:sz w:val="24"/>
        </w:rPr>
      </w:pPr>
      <w:r>
        <w:rPr>
          <w:sz w:val="24"/>
        </w:rPr>
        <w:t>Protecting</w:t>
      </w:r>
      <w:r>
        <w:rPr>
          <w:spacing w:val="-9"/>
          <w:sz w:val="24"/>
        </w:rPr>
        <w:t xml:space="preserve"> </w:t>
      </w:r>
      <w:r>
        <w:rPr>
          <w:sz w:val="24"/>
        </w:rPr>
        <w:t>vulnerable</w:t>
      </w:r>
      <w:r>
        <w:rPr>
          <w:spacing w:val="-2"/>
          <w:sz w:val="24"/>
        </w:rPr>
        <w:t xml:space="preserve"> </w:t>
      </w:r>
      <w:r>
        <w:rPr>
          <w:sz w:val="24"/>
        </w:rPr>
        <w:t>people</w:t>
      </w:r>
      <w:r>
        <w:rPr>
          <w:spacing w:val="-1"/>
          <w:sz w:val="24"/>
        </w:rPr>
        <w:t xml:space="preserve"> </w:t>
      </w:r>
      <w:r>
        <w:rPr>
          <w:sz w:val="24"/>
        </w:rPr>
        <w:t>and</w:t>
      </w:r>
      <w:r>
        <w:rPr>
          <w:spacing w:val="-4"/>
          <w:sz w:val="24"/>
        </w:rPr>
        <w:t xml:space="preserve"> </w:t>
      </w:r>
      <w:r>
        <w:rPr>
          <w:sz w:val="24"/>
        </w:rPr>
        <w:t>those</w:t>
      </w:r>
      <w:r>
        <w:rPr>
          <w:spacing w:val="-4"/>
          <w:sz w:val="24"/>
        </w:rPr>
        <w:t xml:space="preserve"> </w:t>
      </w:r>
      <w:r>
        <w:rPr>
          <w:sz w:val="24"/>
        </w:rPr>
        <w:t>with gambling</w:t>
      </w:r>
      <w:r>
        <w:rPr>
          <w:spacing w:val="-17"/>
          <w:sz w:val="24"/>
        </w:rPr>
        <w:t xml:space="preserve"> </w:t>
      </w:r>
      <w:r>
        <w:rPr>
          <w:spacing w:val="-2"/>
          <w:sz w:val="24"/>
        </w:rPr>
        <w:t>dependencies</w:t>
      </w:r>
    </w:p>
    <w:p w14:paraId="6B467CF3" w14:textId="77777777" w:rsidR="008337D1" w:rsidRDefault="00ED3CD3">
      <w:pPr>
        <w:pStyle w:val="ListParagraph"/>
        <w:numPr>
          <w:ilvl w:val="2"/>
          <w:numId w:val="5"/>
        </w:numPr>
        <w:tabs>
          <w:tab w:val="left" w:pos="839"/>
        </w:tabs>
        <w:spacing w:line="269" w:lineRule="exact"/>
        <w:ind w:left="839"/>
        <w:rPr>
          <w:sz w:val="24"/>
        </w:rPr>
      </w:pPr>
      <w:r>
        <w:rPr>
          <w:sz w:val="24"/>
        </w:rPr>
        <w:t>Dealing</w:t>
      </w:r>
      <w:r>
        <w:rPr>
          <w:spacing w:val="-3"/>
          <w:sz w:val="24"/>
        </w:rPr>
        <w:t xml:space="preserve"> </w:t>
      </w:r>
      <w:r>
        <w:rPr>
          <w:sz w:val="24"/>
        </w:rPr>
        <w:t>with</w:t>
      </w:r>
      <w:r>
        <w:rPr>
          <w:spacing w:val="-1"/>
          <w:sz w:val="24"/>
        </w:rPr>
        <w:t xml:space="preserve"> </w:t>
      </w:r>
      <w:r>
        <w:rPr>
          <w:sz w:val="24"/>
        </w:rPr>
        <w:t>complaints</w:t>
      </w:r>
      <w:r>
        <w:rPr>
          <w:spacing w:val="-5"/>
          <w:sz w:val="24"/>
        </w:rPr>
        <w:t xml:space="preserve"> </w:t>
      </w:r>
      <w:r>
        <w:rPr>
          <w:sz w:val="24"/>
        </w:rPr>
        <w:t>about</w:t>
      </w:r>
      <w:r>
        <w:rPr>
          <w:spacing w:val="-1"/>
          <w:sz w:val="24"/>
        </w:rPr>
        <w:t xml:space="preserve"> </w:t>
      </w:r>
      <w:r>
        <w:rPr>
          <w:sz w:val="24"/>
        </w:rPr>
        <w:t>the</w:t>
      </w:r>
      <w:r>
        <w:rPr>
          <w:spacing w:val="-1"/>
          <w:sz w:val="24"/>
        </w:rPr>
        <w:t xml:space="preserve"> </w:t>
      </w:r>
      <w:r>
        <w:rPr>
          <w:sz w:val="24"/>
        </w:rPr>
        <w:t>outcome</w:t>
      </w:r>
      <w:r>
        <w:rPr>
          <w:spacing w:val="-1"/>
          <w:sz w:val="24"/>
        </w:rPr>
        <w:t xml:space="preserve"> </w:t>
      </w:r>
      <w:r>
        <w:rPr>
          <w:sz w:val="24"/>
        </w:rPr>
        <w:t>of</w:t>
      </w:r>
      <w:r>
        <w:rPr>
          <w:spacing w:val="-6"/>
          <w:sz w:val="24"/>
        </w:rPr>
        <w:t xml:space="preserve"> </w:t>
      </w:r>
      <w:r>
        <w:rPr>
          <w:spacing w:val="-2"/>
          <w:sz w:val="24"/>
        </w:rPr>
        <w:t>gambling</w:t>
      </w:r>
    </w:p>
    <w:p w14:paraId="0A345CDC" w14:textId="77777777" w:rsidR="008337D1" w:rsidRDefault="00ED3CD3">
      <w:pPr>
        <w:pStyle w:val="ListParagraph"/>
        <w:numPr>
          <w:ilvl w:val="2"/>
          <w:numId w:val="5"/>
        </w:numPr>
        <w:tabs>
          <w:tab w:val="left" w:pos="839"/>
        </w:tabs>
        <w:spacing w:line="287" w:lineRule="exact"/>
        <w:ind w:left="839"/>
        <w:rPr>
          <w:sz w:val="24"/>
        </w:rPr>
      </w:pPr>
      <w:r>
        <w:rPr>
          <w:sz w:val="24"/>
        </w:rPr>
        <w:t>Providing</w:t>
      </w:r>
      <w:r>
        <w:rPr>
          <w:spacing w:val="-3"/>
          <w:sz w:val="24"/>
        </w:rPr>
        <w:t xml:space="preserve"> </w:t>
      </w:r>
      <w:r>
        <w:rPr>
          <w:sz w:val="24"/>
        </w:rPr>
        <w:t>information on</w:t>
      </w:r>
      <w:r>
        <w:rPr>
          <w:spacing w:val="-4"/>
          <w:sz w:val="24"/>
        </w:rPr>
        <w:t xml:space="preserve"> </w:t>
      </w:r>
      <w:r>
        <w:rPr>
          <w:sz w:val="24"/>
        </w:rPr>
        <w:t>responsible</w:t>
      </w:r>
      <w:r>
        <w:rPr>
          <w:spacing w:val="-1"/>
          <w:sz w:val="24"/>
        </w:rPr>
        <w:t xml:space="preserve"> </w:t>
      </w:r>
      <w:r>
        <w:rPr>
          <w:sz w:val="24"/>
        </w:rPr>
        <w:t>gambling</w:t>
      </w:r>
      <w:r>
        <w:rPr>
          <w:spacing w:val="-4"/>
          <w:sz w:val="24"/>
        </w:rPr>
        <w:t xml:space="preserve"> </w:t>
      </w:r>
      <w:r>
        <w:rPr>
          <w:sz w:val="24"/>
        </w:rPr>
        <w:t>to</w:t>
      </w:r>
      <w:r>
        <w:rPr>
          <w:spacing w:val="-8"/>
          <w:sz w:val="24"/>
        </w:rPr>
        <w:t xml:space="preserve"> </w:t>
      </w:r>
      <w:r>
        <w:rPr>
          <w:spacing w:val="-2"/>
          <w:sz w:val="24"/>
        </w:rPr>
        <w:t>players</w:t>
      </w:r>
    </w:p>
    <w:p w14:paraId="2046B4F9" w14:textId="77777777" w:rsidR="008337D1" w:rsidRDefault="008337D1">
      <w:pPr>
        <w:spacing w:line="287" w:lineRule="exact"/>
        <w:rPr>
          <w:sz w:val="24"/>
        </w:rPr>
      </w:pPr>
    </w:p>
    <w:p w14:paraId="0F34CBB7" w14:textId="77777777" w:rsidR="008337D1" w:rsidRDefault="00ED3CD3">
      <w:pPr>
        <w:pStyle w:val="BodyText"/>
        <w:spacing w:before="41"/>
        <w:ind w:left="120" w:right="1607"/>
        <w:jc w:val="both"/>
      </w:pPr>
      <w:r>
        <w:t>The Local Risk Assessment must include a description of the risk being assessed, the level</w:t>
      </w:r>
      <w:r>
        <w:rPr>
          <w:spacing w:val="-10"/>
        </w:rPr>
        <w:t xml:space="preserve"> </w:t>
      </w:r>
      <w:r>
        <w:t>of</w:t>
      </w:r>
      <w:r>
        <w:rPr>
          <w:spacing w:val="-9"/>
        </w:rPr>
        <w:t xml:space="preserve"> </w:t>
      </w:r>
      <w:r>
        <w:t>risk</w:t>
      </w:r>
      <w:r>
        <w:rPr>
          <w:spacing w:val="-11"/>
        </w:rPr>
        <w:t xml:space="preserve"> </w:t>
      </w:r>
      <w:r>
        <w:t>(low/medium/high),</w:t>
      </w:r>
      <w:r>
        <w:rPr>
          <w:spacing w:val="-12"/>
        </w:rPr>
        <w:t xml:space="preserve"> </w:t>
      </w:r>
      <w:r>
        <w:t>the</w:t>
      </w:r>
      <w:r>
        <w:rPr>
          <w:spacing w:val="-9"/>
        </w:rPr>
        <w:t xml:space="preserve"> </w:t>
      </w:r>
      <w:r>
        <w:t>impact</w:t>
      </w:r>
      <w:r>
        <w:rPr>
          <w:spacing w:val="-11"/>
        </w:rPr>
        <w:t xml:space="preserve"> </w:t>
      </w:r>
      <w:r>
        <w:t>of</w:t>
      </w:r>
      <w:r>
        <w:rPr>
          <w:spacing w:val="-11"/>
        </w:rPr>
        <w:t xml:space="preserve"> </w:t>
      </w:r>
      <w:r>
        <w:t>the</w:t>
      </w:r>
      <w:r>
        <w:rPr>
          <w:spacing w:val="-9"/>
        </w:rPr>
        <w:t xml:space="preserve"> </w:t>
      </w:r>
      <w:r>
        <w:t>risk,</w:t>
      </w:r>
      <w:r>
        <w:rPr>
          <w:spacing w:val="-10"/>
        </w:rPr>
        <w:t xml:space="preserve"> </w:t>
      </w:r>
      <w:r>
        <w:t>the</w:t>
      </w:r>
      <w:r>
        <w:rPr>
          <w:spacing w:val="-9"/>
        </w:rPr>
        <w:t xml:space="preserve"> </w:t>
      </w:r>
      <w:r>
        <w:t>control</w:t>
      </w:r>
      <w:r>
        <w:rPr>
          <w:spacing w:val="-10"/>
        </w:rPr>
        <w:t xml:space="preserve"> </w:t>
      </w:r>
      <w:r>
        <w:t>system</w:t>
      </w:r>
      <w:r>
        <w:rPr>
          <w:spacing w:val="-12"/>
        </w:rPr>
        <w:t xml:space="preserve"> </w:t>
      </w:r>
      <w:r>
        <w:t>that</w:t>
      </w:r>
      <w:r>
        <w:rPr>
          <w:spacing w:val="-11"/>
        </w:rPr>
        <w:t xml:space="preserve"> </w:t>
      </w:r>
      <w:r>
        <w:t>has</w:t>
      </w:r>
      <w:r>
        <w:rPr>
          <w:spacing w:val="-12"/>
        </w:rPr>
        <w:t xml:space="preserve"> </w:t>
      </w:r>
      <w:r>
        <w:t>been put in place for each risk, risk management procedures, and the review date for each risk</w:t>
      </w:r>
      <w:r>
        <w:rPr>
          <w:spacing w:val="-3"/>
        </w:rPr>
        <w:t xml:space="preserve"> </w:t>
      </w:r>
      <w:r>
        <w:t>being</w:t>
      </w:r>
      <w:r>
        <w:rPr>
          <w:spacing w:val="-4"/>
        </w:rPr>
        <w:t xml:space="preserve"> </w:t>
      </w:r>
      <w:r>
        <w:t>assessed.</w:t>
      </w:r>
      <w:r>
        <w:rPr>
          <w:spacing w:val="-2"/>
        </w:rPr>
        <w:t xml:space="preserve"> </w:t>
      </w:r>
      <w:r>
        <w:t>The</w:t>
      </w:r>
      <w:r>
        <w:rPr>
          <w:spacing w:val="-6"/>
        </w:rPr>
        <w:t xml:space="preserve"> </w:t>
      </w:r>
      <w:r>
        <w:t>Local</w:t>
      </w:r>
      <w:r>
        <w:rPr>
          <w:spacing w:val="-1"/>
        </w:rPr>
        <w:t xml:space="preserve"> </w:t>
      </w:r>
      <w:r>
        <w:t>Risk</w:t>
      </w:r>
      <w:r>
        <w:rPr>
          <w:spacing w:val="-3"/>
        </w:rPr>
        <w:t xml:space="preserve"> </w:t>
      </w:r>
      <w:r>
        <w:t>Assessment must</w:t>
      </w:r>
      <w:r>
        <w:rPr>
          <w:spacing w:val="-3"/>
        </w:rPr>
        <w:t xml:space="preserve"> </w:t>
      </w:r>
      <w:r>
        <w:t>be</w:t>
      </w:r>
      <w:r>
        <w:rPr>
          <w:spacing w:val="-3"/>
        </w:rPr>
        <w:t xml:space="preserve"> </w:t>
      </w:r>
      <w:r>
        <w:t>signed</w:t>
      </w:r>
      <w:r>
        <w:rPr>
          <w:spacing w:val="-3"/>
        </w:rPr>
        <w:t xml:space="preserve"> </w:t>
      </w:r>
      <w:r>
        <w:t>and</w:t>
      </w:r>
      <w:r>
        <w:rPr>
          <w:spacing w:val="-5"/>
        </w:rPr>
        <w:t xml:space="preserve"> </w:t>
      </w:r>
      <w:r>
        <w:t>dated</w:t>
      </w:r>
      <w:r>
        <w:rPr>
          <w:spacing w:val="-3"/>
        </w:rPr>
        <w:t xml:space="preserve"> </w:t>
      </w:r>
      <w:r>
        <w:t>by</w:t>
      </w:r>
      <w:r>
        <w:rPr>
          <w:spacing w:val="-2"/>
        </w:rPr>
        <w:t xml:space="preserve"> </w:t>
      </w:r>
      <w:r>
        <w:t>the</w:t>
      </w:r>
      <w:r>
        <w:rPr>
          <w:spacing w:val="-3"/>
        </w:rPr>
        <w:t xml:space="preserve"> </w:t>
      </w:r>
      <w:r>
        <w:t xml:space="preserve">licence </w:t>
      </w:r>
      <w:r>
        <w:rPr>
          <w:spacing w:val="-2"/>
        </w:rPr>
        <w:t>holder.</w:t>
      </w:r>
    </w:p>
    <w:p w14:paraId="7777E88B" w14:textId="77777777" w:rsidR="008337D1" w:rsidRDefault="00ED3CD3">
      <w:pPr>
        <w:pStyle w:val="BodyText"/>
        <w:spacing w:before="292"/>
        <w:ind w:left="120"/>
        <w:jc w:val="both"/>
      </w:pPr>
      <w:r>
        <w:t>Existing</w:t>
      </w:r>
      <w:r>
        <w:rPr>
          <w:spacing w:val="-5"/>
        </w:rPr>
        <w:t xml:space="preserve"> </w:t>
      </w:r>
      <w:r>
        <w:t>licensees</w:t>
      </w:r>
      <w:r>
        <w:rPr>
          <w:spacing w:val="-2"/>
        </w:rPr>
        <w:t xml:space="preserve"> </w:t>
      </w:r>
      <w:r>
        <w:t>must</w:t>
      </w:r>
      <w:r>
        <w:rPr>
          <w:spacing w:val="-4"/>
        </w:rPr>
        <w:t xml:space="preserve"> </w:t>
      </w:r>
      <w:r>
        <w:t>also</w:t>
      </w:r>
      <w:r>
        <w:rPr>
          <w:spacing w:val="-1"/>
        </w:rPr>
        <w:t xml:space="preserve"> </w:t>
      </w:r>
      <w:r>
        <w:t>update</w:t>
      </w:r>
      <w:r>
        <w:rPr>
          <w:spacing w:val="-3"/>
        </w:rPr>
        <w:t xml:space="preserve"> </w:t>
      </w:r>
      <w:r>
        <w:t>their</w:t>
      </w:r>
      <w:r>
        <w:rPr>
          <w:spacing w:val="-2"/>
        </w:rPr>
        <w:t xml:space="preserve"> </w:t>
      </w:r>
      <w:r>
        <w:t>Local</w:t>
      </w:r>
      <w:r>
        <w:rPr>
          <w:spacing w:val="-1"/>
        </w:rPr>
        <w:t xml:space="preserve"> </w:t>
      </w:r>
      <w:r>
        <w:t>Risk</w:t>
      </w:r>
      <w:r>
        <w:rPr>
          <w:spacing w:val="-3"/>
        </w:rPr>
        <w:t xml:space="preserve"> </w:t>
      </w:r>
      <w:r>
        <w:rPr>
          <w:spacing w:val="-2"/>
        </w:rPr>
        <w:t>Assessment:</w:t>
      </w:r>
    </w:p>
    <w:p w14:paraId="4E211E1F" w14:textId="77777777" w:rsidR="008337D1" w:rsidRDefault="008337D1">
      <w:pPr>
        <w:pStyle w:val="BodyText"/>
        <w:spacing w:before="8"/>
      </w:pPr>
    </w:p>
    <w:p w14:paraId="678D6E64" w14:textId="77777777" w:rsidR="008337D1" w:rsidRDefault="00ED3CD3">
      <w:pPr>
        <w:pStyle w:val="ListParagraph"/>
        <w:numPr>
          <w:ilvl w:val="2"/>
          <w:numId w:val="5"/>
        </w:numPr>
        <w:tabs>
          <w:tab w:val="left" w:pos="840"/>
        </w:tabs>
        <w:spacing w:line="235" w:lineRule="auto"/>
        <w:ind w:right="1733"/>
        <w:rPr>
          <w:sz w:val="24"/>
        </w:rPr>
      </w:pPr>
      <w:r>
        <w:rPr>
          <w:sz w:val="24"/>
        </w:rPr>
        <w:t>When</w:t>
      </w:r>
      <w:r>
        <w:rPr>
          <w:spacing w:val="-3"/>
          <w:sz w:val="24"/>
        </w:rPr>
        <w:t xml:space="preserve"> </w:t>
      </w:r>
      <w:r>
        <w:rPr>
          <w:sz w:val="24"/>
        </w:rPr>
        <w:t>there</w:t>
      </w:r>
      <w:r>
        <w:rPr>
          <w:spacing w:val="-3"/>
          <w:sz w:val="24"/>
        </w:rPr>
        <w:t xml:space="preserve"> </w:t>
      </w:r>
      <w:r>
        <w:rPr>
          <w:sz w:val="24"/>
        </w:rPr>
        <w:t>is</w:t>
      </w:r>
      <w:r>
        <w:rPr>
          <w:spacing w:val="-2"/>
          <w:sz w:val="24"/>
        </w:rPr>
        <w:t xml:space="preserve"> </w:t>
      </w:r>
      <w:r>
        <w:rPr>
          <w:sz w:val="24"/>
        </w:rPr>
        <w:t>an</w:t>
      </w:r>
      <w:r>
        <w:rPr>
          <w:spacing w:val="-3"/>
          <w:sz w:val="24"/>
        </w:rPr>
        <w:t xml:space="preserve"> </w:t>
      </w:r>
      <w:r>
        <w:rPr>
          <w:sz w:val="24"/>
        </w:rPr>
        <w:t>application</w:t>
      </w:r>
      <w:r>
        <w:rPr>
          <w:spacing w:val="-3"/>
          <w:sz w:val="24"/>
        </w:rPr>
        <w:t xml:space="preserve"> </w:t>
      </w:r>
      <w:r>
        <w:rPr>
          <w:sz w:val="24"/>
        </w:rPr>
        <w:t>for</w:t>
      </w:r>
      <w:r>
        <w:rPr>
          <w:spacing w:val="-2"/>
          <w:sz w:val="24"/>
        </w:rPr>
        <w:t xml:space="preserve"> </w:t>
      </w:r>
      <w:r>
        <w:rPr>
          <w:sz w:val="24"/>
        </w:rPr>
        <w:t>a</w:t>
      </w:r>
      <w:r>
        <w:rPr>
          <w:spacing w:val="-2"/>
          <w:sz w:val="24"/>
        </w:rPr>
        <w:t xml:space="preserve"> </w:t>
      </w:r>
      <w:r>
        <w:rPr>
          <w:sz w:val="24"/>
        </w:rPr>
        <w:t>variation</w:t>
      </w:r>
      <w:r>
        <w:rPr>
          <w:spacing w:val="-3"/>
          <w:sz w:val="24"/>
        </w:rPr>
        <w:t xml:space="preserve"> </w:t>
      </w:r>
      <w:r>
        <w:rPr>
          <w:sz w:val="24"/>
        </w:rPr>
        <w:t>to</w:t>
      </w:r>
      <w:r>
        <w:rPr>
          <w:spacing w:val="-3"/>
          <w:sz w:val="24"/>
        </w:rPr>
        <w:t xml:space="preserve"> </w:t>
      </w:r>
      <w:r>
        <w:rPr>
          <w:sz w:val="24"/>
        </w:rPr>
        <w:t>a</w:t>
      </w:r>
      <w:r>
        <w:rPr>
          <w:spacing w:val="-2"/>
          <w:sz w:val="24"/>
        </w:rPr>
        <w:t xml:space="preserve"> </w:t>
      </w:r>
      <w:r>
        <w:rPr>
          <w:sz w:val="24"/>
        </w:rPr>
        <w:t>premises</w:t>
      </w:r>
      <w:r>
        <w:rPr>
          <w:spacing w:val="-2"/>
          <w:sz w:val="24"/>
        </w:rPr>
        <w:t xml:space="preserve"> </w:t>
      </w:r>
      <w:r>
        <w:rPr>
          <w:sz w:val="24"/>
        </w:rPr>
        <w:t>licence;</w:t>
      </w:r>
      <w:r>
        <w:rPr>
          <w:spacing w:val="-3"/>
          <w:sz w:val="24"/>
        </w:rPr>
        <w:t xml:space="preserve"> </w:t>
      </w:r>
      <w:r>
        <w:rPr>
          <w:sz w:val="24"/>
        </w:rPr>
        <w:t>the</w:t>
      </w:r>
      <w:r>
        <w:rPr>
          <w:spacing w:val="-3"/>
          <w:sz w:val="24"/>
        </w:rPr>
        <w:t xml:space="preserve"> </w:t>
      </w:r>
      <w:r>
        <w:rPr>
          <w:sz w:val="24"/>
        </w:rPr>
        <w:t>updated local risk assessment must be included with the application paperwork</w:t>
      </w:r>
    </w:p>
    <w:p w14:paraId="37D0D815" w14:textId="77777777" w:rsidR="008337D1" w:rsidRDefault="00ED3CD3">
      <w:pPr>
        <w:pStyle w:val="ListParagraph"/>
        <w:numPr>
          <w:ilvl w:val="2"/>
          <w:numId w:val="5"/>
        </w:numPr>
        <w:tabs>
          <w:tab w:val="left" w:pos="840"/>
        </w:tabs>
        <w:spacing w:before="1" w:line="237" w:lineRule="auto"/>
        <w:ind w:right="2083"/>
        <w:rPr>
          <w:sz w:val="24"/>
        </w:rPr>
      </w:pPr>
      <w:r>
        <w:rPr>
          <w:sz w:val="24"/>
        </w:rPr>
        <w:t>To</w:t>
      </w:r>
      <w:r>
        <w:rPr>
          <w:spacing w:val="-3"/>
          <w:sz w:val="24"/>
        </w:rPr>
        <w:t xml:space="preserve"> </w:t>
      </w:r>
      <w:r>
        <w:rPr>
          <w:sz w:val="24"/>
        </w:rPr>
        <w:t>take</w:t>
      </w:r>
      <w:r>
        <w:rPr>
          <w:spacing w:val="-3"/>
          <w:sz w:val="24"/>
        </w:rPr>
        <w:t xml:space="preserve"> </w:t>
      </w:r>
      <w:r>
        <w:rPr>
          <w:sz w:val="24"/>
        </w:rPr>
        <w:t>account</w:t>
      </w:r>
      <w:r>
        <w:rPr>
          <w:spacing w:val="-5"/>
          <w:sz w:val="24"/>
        </w:rPr>
        <w:t xml:space="preserve"> </w:t>
      </w:r>
      <w:r>
        <w:rPr>
          <w:sz w:val="24"/>
        </w:rPr>
        <w:t>of</w:t>
      </w:r>
      <w:r>
        <w:rPr>
          <w:spacing w:val="-2"/>
          <w:sz w:val="24"/>
        </w:rPr>
        <w:t xml:space="preserve"> </w:t>
      </w:r>
      <w:r>
        <w:rPr>
          <w:sz w:val="24"/>
        </w:rPr>
        <w:t>significant</w:t>
      </w:r>
      <w:r>
        <w:rPr>
          <w:spacing w:val="-2"/>
          <w:sz w:val="24"/>
        </w:rPr>
        <w:t xml:space="preserve"> </w:t>
      </w:r>
      <w:r>
        <w:rPr>
          <w:sz w:val="24"/>
        </w:rPr>
        <w:t>changes</w:t>
      </w:r>
      <w:r>
        <w:rPr>
          <w:spacing w:val="-4"/>
          <w:sz w:val="24"/>
        </w:rPr>
        <w:t xml:space="preserve"> </w:t>
      </w:r>
      <w:r>
        <w:rPr>
          <w:sz w:val="24"/>
        </w:rPr>
        <w:t>in</w:t>
      </w:r>
      <w:r>
        <w:rPr>
          <w:spacing w:val="-2"/>
          <w:sz w:val="24"/>
        </w:rPr>
        <w:t xml:space="preserve"> </w:t>
      </w:r>
      <w:r>
        <w:rPr>
          <w:sz w:val="24"/>
        </w:rPr>
        <w:t>local</w:t>
      </w:r>
      <w:r>
        <w:rPr>
          <w:spacing w:val="-3"/>
          <w:sz w:val="24"/>
        </w:rPr>
        <w:t xml:space="preserve"> </w:t>
      </w:r>
      <w:r>
        <w:rPr>
          <w:sz w:val="24"/>
        </w:rPr>
        <w:t>circumstances,</w:t>
      </w:r>
      <w:r>
        <w:rPr>
          <w:spacing w:val="-3"/>
          <w:sz w:val="24"/>
        </w:rPr>
        <w:t xml:space="preserve"> </w:t>
      </w:r>
      <w:r>
        <w:rPr>
          <w:sz w:val="24"/>
        </w:rPr>
        <w:t>including</w:t>
      </w:r>
      <w:r>
        <w:rPr>
          <w:spacing w:val="-6"/>
          <w:sz w:val="24"/>
        </w:rPr>
        <w:t xml:space="preserve"> </w:t>
      </w:r>
      <w:r>
        <w:rPr>
          <w:sz w:val="24"/>
        </w:rPr>
        <w:t>any listed in the Board’s Policy statement</w:t>
      </w:r>
    </w:p>
    <w:p w14:paraId="61FE6ABA" w14:textId="77777777" w:rsidR="008337D1" w:rsidRDefault="00ED3CD3">
      <w:pPr>
        <w:pStyle w:val="ListParagraph"/>
        <w:numPr>
          <w:ilvl w:val="2"/>
          <w:numId w:val="5"/>
        </w:numPr>
        <w:tabs>
          <w:tab w:val="left" w:pos="840"/>
        </w:tabs>
        <w:spacing w:before="3" w:line="237" w:lineRule="auto"/>
        <w:ind w:right="2048"/>
        <w:rPr>
          <w:sz w:val="24"/>
        </w:rPr>
      </w:pPr>
      <w:r>
        <w:rPr>
          <w:sz w:val="24"/>
        </w:rPr>
        <w:t>When</w:t>
      </w:r>
      <w:r>
        <w:rPr>
          <w:spacing w:val="-4"/>
          <w:sz w:val="24"/>
        </w:rPr>
        <w:t xml:space="preserve"> </w:t>
      </w:r>
      <w:r>
        <w:rPr>
          <w:sz w:val="24"/>
        </w:rPr>
        <w:t>there</w:t>
      </w:r>
      <w:r>
        <w:rPr>
          <w:spacing w:val="-4"/>
          <w:sz w:val="24"/>
        </w:rPr>
        <w:t xml:space="preserve"> </w:t>
      </w:r>
      <w:r>
        <w:rPr>
          <w:sz w:val="24"/>
        </w:rPr>
        <w:t>are</w:t>
      </w:r>
      <w:r>
        <w:rPr>
          <w:spacing w:val="-2"/>
          <w:sz w:val="24"/>
        </w:rPr>
        <w:t xml:space="preserve"> </w:t>
      </w:r>
      <w:r>
        <w:rPr>
          <w:sz w:val="24"/>
        </w:rPr>
        <w:t>significant</w:t>
      </w:r>
      <w:r>
        <w:rPr>
          <w:spacing w:val="-1"/>
          <w:sz w:val="24"/>
        </w:rPr>
        <w:t xml:space="preserve"> </w:t>
      </w:r>
      <w:r>
        <w:rPr>
          <w:sz w:val="24"/>
        </w:rPr>
        <w:t>changes</w:t>
      </w:r>
      <w:r>
        <w:rPr>
          <w:spacing w:val="-5"/>
          <w:sz w:val="24"/>
        </w:rPr>
        <w:t xml:space="preserve"> </w:t>
      </w:r>
      <w:r>
        <w:rPr>
          <w:sz w:val="24"/>
        </w:rPr>
        <w:t>at</w:t>
      </w:r>
      <w:r>
        <w:rPr>
          <w:spacing w:val="-4"/>
          <w:sz w:val="24"/>
        </w:rPr>
        <w:t xml:space="preserve"> </w:t>
      </w:r>
      <w:r>
        <w:rPr>
          <w:sz w:val="24"/>
        </w:rPr>
        <w:t>a</w:t>
      </w:r>
      <w:r>
        <w:rPr>
          <w:spacing w:val="-2"/>
          <w:sz w:val="24"/>
        </w:rPr>
        <w:t xml:space="preserve"> </w:t>
      </w:r>
      <w:r>
        <w:rPr>
          <w:sz w:val="24"/>
        </w:rPr>
        <w:t>licensee’s</w:t>
      </w:r>
      <w:r>
        <w:rPr>
          <w:spacing w:val="-3"/>
          <w:sz w:val="24"/>
        </w:rPr>
        <w:t xml:space="preserve"> </w:t>
      </w:r>
      <w:r>
        <w:rPr>
          <w:sz w:val="24"/>
        </w:rPr>
        <w:t>premises</w:t>
      </w:r>
      <w:r>
        <w:rPr>
          <w:spacing w:val="-5"/>
          <w:sz w:val="24"/>
        </w:rPr>
        <w:t xml:space="preserve"> </w:t>
      </w:r>
      <w:r>
        <w:rPr>
          <w:sz w:val="24"/>
        </w:rPr>
        <w:t>that</w:t>
      </w:r>
      <w:r>
        <w:rPr>
          <w:spacing w:val="-4"/>
          <w:sz w:val="24"/>
        </w:rPr>
        <w:t xml:space="preserve"> </w:t>
      </w:r>
      <w:r>
        <w:rPr>
          <w:sz w:val="24"/>
        </w:rPr>
        <w:t>may</w:t>
      </w:r>
      <w:r>
        <w:rPr>
          <w:spacing w:val="-3"/>
          <w:sz w:val="24"/>
        </w:rPr>
        <w:t xml:space="preserve"> </w:t>
      </w:r>
      <w:r>
        <w:rPr>
          <w:sz w:val="24"/>
        </w:rPr>
        <w:t>affect their mitigation of local risks</w:t>
      </w:r>
    </w:p>
    <w:p w14:paraId="78515E3F" w14:textId="77777777" w:rsidR="008337D1" w:rsidRDefault="008337D1">
      <w:pPr>
        <w:pStyle w:val="BodyText"/>
      </w:pPr>
    </w:p>
    <w:p w14:paraId="6FD8A9AF" w14:textId="77777777" w:rsidR="00F500BB" w:rsidRDefault="00F500BB">
      <w:pPr>
        <w:pStyle w:val="BodyText"/>
      </w:pPr>
    </w:p>
    <w:p w14:paraId="6499A0AE" w14:textId="77777777" w:rsidR="008337D1" w:rsidRDefault="00ED3CD3">
      <w:pPr>
        <w:pStyle w:val="Heading1"/>
        <w:numPr>
          <w:ilvl w:val="1"/>
          <w:numId w:val="5"/>
        </w:numPr>
        <w:tabs>
          <w:tab w:val="left" w:pos="1070"/>
        </w:tabs>
        <w:ind w:hanging="950"/>
      </w:pPr>
      <w:r>
        <w:t xml:space="preserve">Local Area </w:t>
      </w:r>
      <w:r>
        <w:rPr>
          <w:spacing w:val="-2"/>
        </w:rPr>
        <w:t>Profile</w:t>
      </w:r>
    </w:p>
    <w:p w14:paraId="74B60E8C" w14:textId="77777777" w:rsidR="008337D1" w:rsidRDefault="008337D1">
      <w:pPr>
        <w:pStyle w:val="BodyText"/>
        <w:spacing w:before="2"/>
        <w:rPr>
          <w:b/>
        </w:rPr>
      </w:pPr>
    </w:p>
    <w:p w14:paraId="0758FAD0" w14:textId="77777777" w:rsidR="008337D1" w:rsidRDefault="00ED3CD3">
      <w:pPr>
        <w:pStyle w:val="BodyText"/>
        <w:ind w:left="120" w:right="1605"/>
        <w:jc w:val="both"/>
      </w:pPr>
      <w:r>
        <w:t>A Local Area Profile for East Lothian would include deprivation statistics, data about crime</w:t>
      </w:r>
      <w:r>
        <w:rPr>
          <w:spacing w:val="-2"/>
        </w:rPr>
        <w:t xml:space="preserve"> </w:t>
      </w:r>
      <w:r>
        <w:t>hot</w:t>
      </w:r>
      <w:r>
        <w:rPr>
          <w:spacing w:val="-1"/>
        </w:rPr>
        <w:t xml:space="preserve"> </w:t>
      </w:r>
      <w:r>
        <w:t>spots,</w:t>
      </w:r>
      <w:r>
        <w:rPr>
          <w:spacing w:val="-2"/>
        </w:rPr>
        <w:t xml:space="preserve"> </w:t>
      </w:r>
      <w:r>
        <w:t>locations</w:t>
      </w:r>
      <w:r>
        <w:rPr>
          <w:spacing w:val="-3"/>
        </w:rPr>
        <w:t xml:space="preserve"> </w:t>
      </w:r>
      <w:r>
        <w:t>of</w:t>
      </w:r>
      <w:r>
        <w:rPr>
          <w:spacing w:val="-1"/>
        </w:rPr>
        <w:t xml:space="preserve"> </w:t>
      </w:r>
      <w:r>
        <w:t>local</w:t>
      </w:r>
      <w:r>
        <w:rPr>
          <w:spacing w:val="-2"/>
        </w:rPr>
        <w:t xml:space="preserve"> </w:t>
      </w:r>
      <w:r>
        <w:t>education</w:t>
      </w:r>
      <w:r>
        <w:rPr>
          <w:spacing w:val="-4"/>
        </w:rPr>
        <w:t xml:space="preserve"> </w:t>
      </w:r>
      <w:r>
        <w:t>facilities,</w:t>
      </w:r>
      <w:r>
        <w:rPr>
          <w:spacing w:val="-2"/>
        </w:rPr>
        <w:t xml:space="preserve"> </w:t>
      </w:r>
      <w:r>
        <w:t>gambling</w:t>
      </w:r>
      <w:r>
        <w:rPr>
          <w:spacing w:val="-5"/>
        </w:rPr>
        <w:t xml:space="preserve"> </w:t>
      </w:r>
      <w:r>
        <w:t>premises</w:t>
      </w:r>
      <w:r>
        <w:rPr>
          <w:spacing w:val="-5"/>
        </w:rPr>
        <w:t xml:space="preserve"> </w:t>
      </w:r>
      <w:r>
        <w:t>and</w:t>
      </w:r>
      <w:r>
        <w:rPr>
          <w:spacing w:val="-1"/>
        </w:rPr>
        <w:t xml:space="preserve"> </w:t>
      </w:r>
      <w:r>
        <w:t>addiction centres, and anti- social behaviour figures.</w:t>
      </w:r>
    </w:p>
    <w:p w14:paraId="7B9AAB0A" w14:textId="77777777" w:rsidR="008337D1" w:rsidRDefault="008337D1">
      <w:pPr>
        <w:pStyle w:val="BodyText"/>
        <w:spacing w:before="9"/>
      </w:pPr>
    </w:p>
    <w:p w14:paraId="77A0A8A6" w14:textId="77777777" w:rsidR="008337D1" w:rsidRDefault="00ED3CD3">
      <w:pPr>
        <w:pStyle w:val="BodyText"/>
        <w:ind w:left="120" w:right="1602"/>
        <w:jc w:val="both"/>
      </w:pPr>
      <w:r>
        <w:t>The Board does not currently have a Local Area Profile as referenced in the Gambling Commission’s Guidance to Local Authorities. However, the Board is committed to ensuring that children and vulnerable persons are not harmed by gambling. The Board will therefore expect applicants to research and understand the local environment in which they wish to operate and to demonstrate,</w:t>
      </w:r>
      <w:r>
        <w:rPr>
          <w:spacing w:val="-1"/>
        </w:rPr>
        <w:t xml:space="preserve"> </w:t>
      </w:r>
      <w:r>
        <w:t xml:space="preserve">via a local risk assessment as outlined at 3.1, that they have effective and robust measures in place to promote this licensing </w:t>
      </w:r>
      <w:r>
        <w:lastRenderedPageBreak/>
        <w:t>objective and mitigate any risks related to it. The Board will take appropriate action where this does not appear to be the case.</w:t>
      </w:r>
    </w:p>
    <w:p w14:paraId="6972D89F" w14:textId="77777777" w:rsidR="008337D1" w:rsidRDefault="008337D1">
      <w:pPr>
        <w:pStyle w:val="BodyText"/>
      </w:pPr>
    </w:p>
    <w:p w14:paraId="75ED3063" w14:textId="77777777" w:rsidR="008337D1" w:rsidRDefault="008337D1">
      <w:pPr>
        <w:pStyle w:val="BodyText"/>
        <w:spacing w:before="185"/>
      </w:pPr>
    </w:p>
    <w:p w14:paraId="276643FF" w14:textId="77777777" w:rsidR="008337D1" w:rsidRDefault="00ED3CD3">
      <w:pPr>
        <w:pStyle w:val="Heading1"/>
        <w:numPr>
          <w:ilvl w:val="0"/>
          <w:numId w:val="5"/>
        </w:numPr>
        <w:tabs>
          <w:tab w:val="left" w:pos="839"/>
        </w:tabs>
        <w:spacing w:before="1"/>
        <w:ind w:left="839" w:hanging="719"/>
      </w:pPr>
      <w:r>
        <w:t>Scheme</w:t>
      </w:r>
      <w:r>
        <w:rPr>
          <w:spacing w:val="-2"/>
        </w:rPr>
        <w:t xml:space="preserve"> </w:t>
      </w:r>
      <w:r>
        <w:t xml:space="preserve">of </w:t>
      </w:r>
      <w:r>
        <w:rPr>
          <w:spacing w:val="-2"/>
        </w:rPr>
        <w:t>Delegation</w:t>
      </w:r>
    </w:p>
    <w:p w14:paraId="194B5532" w14:textId="77777777" w:rsidR="008337D1" w:rsidRDefault="008337D1">
      <w:pPr>
        <w:pStyle w:val="BodyText"/>
        <w:spacing w:before="114"/>
        <w:rPr>
          <w:b/>
        </w:rPr>
      </w:pPr>
    </w:p>
    <w:p w14:paraId="7A10248B" w14:textId="77777777" w:rsidR="008337D1" w:rsidRDefault="00ED3CD3">
      <w:pPr>
        <w:pStyle w:val="BodyText"/>
        <w:spacing w:before="1"/>
        <w:ind w:left="120" w:right="1600"/>
        <w:jc w:val="both"/>
      </w:pPr>
      <w:r>
        <w:t>In terms of Section 155 of the Act, the Board may delegate some of its functions to a Committee</w:t>
      </w:r>
      <w:r>
        <w:rPr>
          <w:spacing w:val="-14"/>
        </w:rPr>
        <w:t xml:space="preserve"> </w:t>
      </w:r>
      <w:r>
        <w:t>of</w:t>
      </w:r>
      <w:r>
        <w:rPr>
          <w:spacing w:val="-13"/>
        </w:rPr>
        <w:t xml:space="preserve"> </w:t>
      </w:r>
      <w:r>
        <w:t>the</w:t>
      </w:r>
      <w:r>
        <w:rPr>
          <w:spacing w:val="-13"/>
        </w:rPr>
        <w:t xml:space="preserve"> </w:t>
      </w:r>
      <w:r>
        <w:t>Board,</w:t>
      </w:r>
      <w:r>
        <w:rPr>
          <w:spacing w:val="-14"/>
        </w:rPr>
        <w:t xml:space="preserve"> </w:t>
      </w:r>
      <w:r>
        <w:t>or</w:t>
      </w:r>
      <w:r>
        <w:rPr>
          <w:spacing w:val="-11"/>
        </w:rPr>
        <w:t xml:space="preserve"> </w:t>
      </w:r>
      <w:r>
        <w:t>members</w:t>
      </w:r>
      <w:r>
        <w:rPr>
          <w:spacing w:val="-14"/>
        </w:rPr>
        <w:t xml:space="preserve"> </w:t>
      </w:r>
      <w:r>
        <w:t>of</w:t>
      </w:r>
      <w:r>
        <w:rPr>
          <w:spacing w:val="-12"/>
        </w:rPr>
        <w:t xml:space="preserve"> </w:t>
      </w:r>
      <w:r>
        <w:t>the</w:t>
      </w:r>
      <w:r>
        <w:rPr>
          <w:spacing w:val="-11"/>
        </w:rPr>
        <w:t xml:space="preserve"> </w:t>
      </w:r>
      <w:r>
        <w:t>Board,</w:t>
      </w:r>
      <w:r>
        <w:rPr>
          <w:spacing w:val="-11"/>
        </w:rPr>
        <w:t xml:space="preserve"> </w:t>
      </w:r>
      <w:r>
        <w:t>the</w:t>
      </w:r>
      <w:r>
        <w:rPr>
          <w:spacing w:val="-13"/>
        </w:rPr>
        <w:t xml:space="preserve"> </w:t>
      </w:r>
      <w:r>
        <w:t>Clerk</w:t>
      </w:r>
      <w:r>
        <w:rPr>
          <w:spacing w:val="-12"/>
        </w:rPr>
        <w:t xml:space="preserve"> </w:t>
      </w:r>
      <w:r>
        <w:t>to</w:t>
      </w:r>
      <w:r>
        <w:rPr>
          <w:spacing w:val="-13"/>
        </w:rPr>
        <w:t xml:space="preserve"> </w:t>
      </w:r>
      <w:r>
        <w:t>the</w:t>
      </w:r>
      <w:r>
        <w:rPr>
          <w:spacing w:val="-11"/>
        </w:rPr>
        <w:t xml:space="preserve"> </w:t>
      </w:r>
      <w:r>
        <w:t>Board,</w:t>
      </w:r>
      <w:r>
        <w:rPr>
          <w:spacing w:val="-13"/>
        </w:rPr>
        <w:t xml:space="preserve"> </w:t>
      </w:r>
      <w:r>
        <w:t>or</w:t>
      </w:r>
      <w:r>
        <w:rPr>
          <w:spacing w:val="-11"/>
        </w:rPr>
        <w:t xml:space="preserve"> </w:t>
      </w:r>
      <w:r>
        <w:t>any</w:t>
      </w:r>
      <w:r>
        <w:rPr>
          <w:spacing w:val="-14"/>
        </w:rPr>
        <w:t xml:space="preserve"> </w:t>
      </w:r>
      <w:r>
        <w:t>person appointed to assist the Clerk. However, the Board cannot delegate all of its functions. The scheme of delegation for East Lothian Licensing Board is attached at Appendix 3. The Board reserves the right to determine all applications and relevant matters under the Act.</w:t>
      </w:r>
    </w:p>
    <w:p w14:paraId="4DF2EE91" w14:textId="77777777" w:rsidR="008337D1" w:rsidRDefault="008337D1">
      <w:pPr>
        <w:jc w:val="both"/>
      </w:pPr>
    </w:p>
    <w:p w14:paraId="3732661A" w14:textId="77777777" w:rsidR="00904918" w:rsidRDefault="00904918">
      <w:pPr>
        <w:jc w:val="both"/>
      </w:pPr>
    </w:p>
    <w:p w14:paraId="10A10FA1" w14:textId="77777777" w:rsidR="00904918" w:rsidRDefault="00904918">
      <w:pPr>
        <w:jc w:val="both"/>
      </w:pPr>
    </w:p>
    <w:p w14:paraId="1A4F1F96" w14:textId="77777777" w:rsidR="008337D1" w:rsidRDefault="00ED3CD3">
      <w:pPr>
        <w:pStyle w:val="Heading1"/>
        <w:numPr>
          <w:ilvl w:val="0"/>
          <w:numId w:val="5"/>
        </w:numPr>
        <w:tabs>
          <w:tab w:val="left" w:pos="839"/>
        </w:tabs>
        <w:spacing w:before="41"/>
        <w:ind w:left="839" w:hanging="719"/>
      </w:pPr>
      <w:bookmarkStart w:id="0" w:name="_Hlk183595994"/>
      <w:r>
        <w:rPr>
          <w:spacing w:val="-2"/>
        </w:rPr>
        <w:t>Enforcement</w:t>
      </w:r>
    </w:p>
    <w:p w14:paraId="687B7922" w14:textId="77777777" w:rsidR="008337D1" w:rsidRDefault="008337D1">
      <w:pPr>
        <w:pStyle w:val="BodyText"/>
        <w:spacing w:before="2"/>
        <w:rPr>
          <w:b/>
        </w:rPr>
      </w:pPr>
    </w:p>
    <w:p w14:paraId="63E2FDAB" w14:textId="77777777" w:rsidR="008337D1" w:rsidRDefault="00ED3CD3">
      <w:pPr>
        <w:pStyle w:val="BodyText"/>
        <w:ind w:left="120" w:right="1605"/>
        <w:jc w:val="both"/>
      </w:pPr>
      <w:r>
        <w:t>The Board has powers under Part 15 of the Act to inspect premises, to monitor compliance with the provisions of the Act, and to investigate suspected offences. The Board shall be guided by the Guidance, and the Board’s approach to compliance and enforcement will be:</w:t>
      </w:r>
    </w:p>
    <w:p w14:paraId="162A6DAE" w14:textId="77777777" w:rsidR="008337D1" w:rsidRDefault="008337D1">
      <w:pPr>
        <w:pStyle w:val="BodyText"/>
      </w:pPr>
    </w:p>
    <w:p w14:paraId="74BE568B" w14:textId="77777777" w:rsidR="008337D1" w:rsidRDefault="00ED3CD3">
      <w:pPr>
        <w:pStyle w:val="ListParagraph"/>
        <w:numPr>
          <w:ilvl w:val="0"/>
          <w:numId w:val="3"/>
        </w:numPr>
        <w:tabs>
          <w:tab w:val="left" w:pos="839"/>
        </w:tabs>
        <w:spacing w:before="1" w:line="237" w:lineRule="auto"/>
        <w:ind w:left="839" w:right="1972"/>
        <w:rPr>
          <w:sz w:val="24"/>
        </w:rPr>
      </w:pPr>
      <w:r>
        <w:rPr>
          <w:sz w:val="24"/>
        </w:rPr>
        <w:t>Proportionate</w:t>
      </w:r>
      <w:r>
        <w:rPr>
          <w:spacing w:val="-3"/>
          <w:sz w:val="24"/>
        </w:rPr>
        <w:t xml:space="preserve"> </w:t>
      </w:r>
      <w:r>
        <w:rPr>
          <w:sz w:val="24"/>
        </w:rPr>
        <w:t>–</w:t>
      </w:r>
      <w:r>
        <w:rPr>
          <w:spacing w:val="-5"/>
          <w:sz w:val="24"/>
        </w:rPr>
        <w:t xml:space="preserve"> </w:t>
      </w:r>
      <w:r>
        <w:rPr>
          <w:sz w:val="24"/>
        </w:rPr>
        <w:t>regulators</w:t>
      </w:r>
      <w:r>
        <w:rPr>
          <w:spacing w:val="-4"/>
          <w:sz w:val="24"/>
        </w:rPr>
        <w:t xml:space="preserve"> </w:t>
      </w:r>
      <w:r>
        <w:rPr>
          <w:sz w:val="24"/>
        </w:rPr>
        <w:t>should</w:t>
      </w:r>
      <w:r>
        <w:rPr>
          <w:spacing w:val="-5"/>
          <w:sz w:val="24"/>
        </w:rPr>
        <w:t xml:space="preserve"> </w:t>
      </w:r>
      <w:r>
        <w:rPr>
          <w:sz w:val="24"/>
        </w:rPr>
        <w:t>only</w:t>
      </w:r>
      <w:r>
        <w:rPr>
          <w:spacing w:val="-4"/>
          <w:sz w:val="24"/>
        </w:rPr>
        <w:t xml:space="preserve"> </w:t>
      </w:r>
      <w:r>
        <w:rPr>
          <w:sz w:val="24"/>
        </w:rPr>
        <w:t>intervene</w:t>
      </w:r>
      <w:r>
        <w:rPr>
          <w:spacing w:val="-7"/>
          <w:sz w:val="24"/>
        </w:rPr>
        <w:t xml:space="preserve"> </w:t>
      </w:r>
      <w:r>
        <w:rPr>
          <w:sz w:val="24"/>
        </w:rPr>
        <w:t>when</w:t>
      </w:r>
      <w:r>
        <w:rPr>
          <w:spacing w:val="-5"/>
          <w:sz w:val="24"/>
        </w:rPr>
        <w:t xml:space="preserve"> </w:t>
      </w:r>
      <w:r>
        <w:rPr>
          <w:sz w:val="24"/>
        </w:rPr>
        <w:t>necessary:</w:t>
      </w:r>
      <w:r>
        <w:rPr>
          <w:spacing w:val="-3"/>
          <w:sz w:val="24"/>
        </w:rPr>
        <w:t xml:space="preserve"> </w:t>
      </w:r>
      <w:r>
        <w:rPr>
          <w:sz w:val="24"/>
        </w:rPr>
        <w:t>remedies should be appropriate to the risk posed, and costs identified and</w:t>
      </w:r>
      <w:r>
        <w:rPr>
          <w:spacing w:val="-6"/>
          <w:sz w:val="24"/>
        </w:rPr>
        <w:t xml:space="preserve"> </w:t>
      </w:r>
      <w:r>
        <w:rPr>
          <w:sz w:val="24"/>
        </w:rPr>
        <w:t>minimised</w:t>
      </w:r>
    </w:p>
    <w:p w14:paraId="450B0463" w14:textId="77777777" w:rsidR="008337D1" w:rsidRDefault="00ED3CD3">
      <w:pPr>
        <w:pStyle w:val="ListParagraph"/>
        <w:numPr>
          <w:ilvl w:val="0"/>
          <w:numId w:val="3"/>
        </w:numPr>
        <w:tabs>
          <w:tab w:val="left" w:pos="839"/>
        </w:tabs>
        <w:spacing w:line="220" w:lineRule="auto"/>
        <w:ind w:left="839" w:right="1376"/>
        <w:rPr>
          <w:sz w:val="24"/>
        </w:rPr>
      </w:pPr>
      <w:r>
        <w:rPr>
          <w:sz w:val="24"/>
        </w:rPr>
        <w:t>Accountable</w:t>
      </w:r>
      <w:r>
        <w:rPr>
          <w:spacing w:val="-3"/>
          <w:sz w:val="24"/>
        </w:rPr>
        <w:t xml:space="preserve"> </w:t>
      </w:r>
      <w:r>
        <w:rPr>
          <w:sz w:val="24"/>
        </w:rPr>
        <w:t>–</w:t>
      </w:r>
      <w:r>
        <w:rPr>
          <w:spacing w:val="-2"/>
          <w:sz w:val="24"/>
        </w:rPr>
        <w:t xml:space="preserve"> </w:t>
      </w:r>
      <w:r>
        <w:rPr>
          <w:sz w:val="24"/>
        </w:rPr>
        <w:t>regulators</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2"/>
          <w:sz w:val="24"/>
        </w:rPr>
        <w:t xml:space="preserve"> </w:t>
      </w:r>
      <w:r>
        <w:rPr>
          <w:sz w:val="24"/>
        </w:rPr>
        <w:t>justify</w:t>
      </w:r>
      <w:r>
        <w:rPr>
          <w:spacing w:val="-2"/>
          <w:sz w:val="24"/>
        </w:rPr>
        <w:t xml:space="preserve"> </w:t>
      </w:r>
      <w:r>
        <w:rPr>
          <w:sz w:val="24"/>
        </w:rPr>
        <w:t>decisions</w:t>
      </w:r>
      <w:r>
        <w:rPr>
          <w:spacing w:val="-3"/>
          <w:sz w:val="24"/>
        </w:rPr>
        <w:t xml:space="preserve"> </w:t>
      </w:r>
      <w:r>
        <w:rPr>
          <w:sz w:val="24"/>
        </w:rPr>
        <w:t>and</w:t>
      </w:r>
      <w:r>
        <w:rPr>
          <w:spacing w:val="-3"/>
          <w:sz w:val="24"/>
        </w:rPr>
        <w:t xml:space="preserve"> </w:t>
      </w:r>
      <w:r>
        <w:rPr>
          <w:sz w:val="24"/>
        </w:rPr>
        <w:t>be</w:t>
      </w:r>
      <w:r>
        <w:rPr>
          <w:spacing w:val="-2"/>
          <w:sz w:val="24"/>
        </w:rPr>
        <w:t xml:space="preserve"> </w:t>
      </w:r>
      <w:r>
        <w:rPr>
          <w:sz w:val="24"/>
        </w:rPr>
        <w:t>subject</w:t>
      </w:r>
      <w:r>
        <w:rPr>
          <w:spacing w:val="-3"/>
          <w:sz w:val="24"/>
        </w:rPr>
        <w:t xml:space="preserve"> </w:t>
      </w:r>
      <w:r>
        <w:rPr>
          <w:sz w:val="24"/>
        </w:rPr>
        <w:t>to</w:t>
      </w:r>
      <w:r>
        <w:rPr>
          <w:spacing w:val="-2"/>
          <w:sz w:val="24"/>
        </w:rPr>
        <w:t xml:space="preserve"> </w:t>
      </w:r>
      <w:r>
        <w:rPr>
          <w:sz w:val="24"/>
        </w:rPr>
        <w:t xml:space="preserve">public </w:t>
      </w:r>
      <w:r>
        <w:rPr>
          <w:spacing w:val="-2"/>
          <w:sz w:val="24"/>
        </w:rPr>
        <w:t>scrutiny</w:t>
      </w:r>
    </w:p>
    <w:p w14:paraId="52B42766" w14:textId="77777777" w:rsidR="008337D1" w:rsidRDefault="00ED3CD3">
      <w:pPr>
        <w:pStyle w:val="ListParagraph"/>
        <w:numPr>
          <w:ilvl w:val="0"/>
          <w:numId w:val="3"/>
        </w:numPr>
        <w:tabs>
          <w:tab w:val="left" w:pos="839"/>
        </w:tabs>
        <w:spacing w:line="255" w:lineRule="exact"/>
        <w:ind w:left="839"/>
        <w:rPr>
          <w:sz w:val="24"/>
        </w:rPr>
      </w:pPr>
      <w:r>
        <w:rPr>
          <w:sz w:val="24"/>
        </w:rPr>
        <w:t>Consistent</w:t>
      </w:r>
      <w:r>
        <w:rPr>
          <w:spacing w:val="-2"/>
          <w:sz w:val="24"/>
        </w:rPr>
        <w:t xml:space="preserve"> </w:t>
      </w:r>
      <w:r>
        <w:rPr>
          <w:sz w:val="24"/>
        </w:rPr>
        <w:t>–</w:t>
      </w:r>
      <w:r>
        <w:rPr>
          <w:spacing w:val="-3"/>
          <w:sz w:val="24"/>
        </w:rPr>
        <w:t xml:space="preserve"> </w:t>
      </w:r>
      <w:r>
        <w:rPr>
          <w:sz w:val="24"/>
        </w:rPr>
        <w:t>rules</w:t>
      </w:r>
      <w:r>
        <w:rPr>
          <w:spacing w:val="-3"/>
          <w:sz w:val="24"/>
        </w:rPr>
        <w:t xml:space="preserve"> </w:t>
      </w:r>
      <w:r>
        <w:rPr>
          <w:sz w:val="24"/>
        </w:rPr>
        <w:t>and standards</w:t>
      </w:r>
      <w:r>
        <w:rPr>
          <w:spacing w:val="-3"/>
          <w:sz w:val="24"/>
        </w:rPr>
        <w:t xml:space="preserve"> </w:t>
      </w:r>
      <w:r>
        <w:rPr>
          <w:sz w:val="24"/>
        </w:rPr>
        <w:t>must</w:t>
      </w:r>
      <w:r>
        <w:rPr>
          <w:spacing w:val="-3"/>
          <w:sz w:val="24"/>
        </w:rPr>
        <w:t xml:space="preserve"> </w:t>
      </w:r>
      <w:r>
        <w:rPr>
          <w:sz w:val="24"/>
        </w:rPr>
        <w:t>be</w:t>
      </w:r>
      <w:r>
        <w:rPr>
          <w:spacing w:val="-2"/>
          <w:sz w:val="24"/>
        </w:rPr>
        <w:t xml:space="preserve"> </w:t>
      </w:r>
      <w:r>
        <w:rPr>
          <w:sz w:val="24"/>
        </w:rPr>
        <w:t>implemented</w:t>
      </w:r>
      <w:r>
        <w:rPr>
          <w:spacing w:val="-12"/>
          <w:sz w:val="24"/>
        </w:rPr>
        <w:t xml:space="preserve"> </w:t>
      </w:r>
      <w:r>
        <w:rPr>
          <w:spacing w:val="-2"/>
          <w:sz w:val="24"/>
        </w:rPr>
        <w:t>fairly</w:t>
      </w:r>
    </w:p>
    <w:p w14:paraId="6458614C" w14:textId="77777777" w:rsidR="008337D1" w:rsidRDefault="00ED3CD3">
      <w:pPr>
        <w:pStyle w:val="ListParagraph"/>
        <w:numPr>
          <w:ilvl w:val="0"/>
          <w:numId w:val="3"/>
        </w:numPr>
        <w:tabs>
          <w:tab w:val="left" w:pos="839"/>
        </w:tabs>
        <w:spacing w:line="220" w:lineRule="auto"/>
        <w:ind w:left="839" w:right="1659"/>
        <w:rPr>
          <w:sz w:val="24"/>
        </w:rPr>
      </w:pPr>
      <w:r>
        <w:rPr>
          <w:sz w:val="24"/>
        </w:rPr>
        <w:t>Transparent</w:t>
      </w:r>
      <w:r>
        <w:rPr>
          <w:spacing w:val="-1"/>
          <w:sz w:val="24"/>
        </w:rPr>
        <w:t xml:space="preserve"> </w:t>
      </w:r>
      <w:r>
        <w:rPr>
          <w:sz w:val="24"/>
        </w:rPr>
        <w:t>–</w:t>
      </w:r>
      <w:r>
        <w:rPr>
          <w:spacing w:val="-4"/>
          <w:sz w:val="24"/>
        </w:rPr>
        <w:t xml:space="preserve"> </w:t>
      </w:r>
      <w:r>
        <w:rPr>
          <w:sz w:val="24"/>
        </w:rPr>
        <w:t>regulators</w:t>
      </w:r>
      <w:r>
        <w:rPr>
          <w:spacing w:val="-5"/>
          <w:sz w:val="24"/>
        </w:rPr>
        <w:t xml:space="preserve"> </w:t>
      </w:r>
      <w:r>
        <w:rPr>
          <w:sz w:val="24"/>
        </w:rPr>
        <w:t>should</w:t>
      </w:r>
      <w:r>
        <w:rPr>
          <w:spacing w:val="-4"/>
          <w:sz w:val="24"/>
        </w:rPr>
        <w:t xml:space="preserve"> </w:t>
      </w:r>
      <w:r>
        <w:rPr>
          <w:sz w:val="24"/>
        </w:rPr>
        <w:t>be</w:t>
      </w:r>
      <w:r>
        <w:rPr>
          <w:spacing w:val="-4"/>
          <w:sz w:val="24"/>
        </w:rPr>
        <w:t xml:space="preserve"> </w:t>
      </w:r>
      <w:r>
        <w:rPr>
          <w:sz w:val="24"/>
        </w:rPr>
        <w:t>open,</w:t>
      </w:r>
      <w:r>
        <w:rPr>
          <w:spacing w:val="-2"/>
          <w:sz w:val="24"/>
        </w:rPr>
        <w:t xml:space="preserve"> </w:t>
      </w:r>
      <w:r>
        <w:rPr>
          <w:sz w:val="24"/>
        </w:rPr>
        <w:t>and</w:t>
      </w:r>
      <w:r>
        <w:rPr>
          <w:spacing w:val="-4"/>
          <w:sz w:val="24"/>
        </w:rPr>
        <w:t xml:space="preserve"> </w:t>
      </w:r>
      <w:r>
        <w:rPr>
          <w:sz w:val="24"/>
        </w:rPr>
        <w:t>keep</w:t>
      </w:r>
      <w:r>
        <w:rPr>
          <w:spacing w:val="-1"/>
          <w:sz w:val="24"/>
        </w:rPr>
        <w:t xml:space="preserve"> </w:t>
      </w:r>
      <w:r>
        <w:rPr>
          <w:sz w:val="24"/>
        </w:rPr>
        <w:t>regulations</w:t>
      </w:r>
      <w:r>
        <w:rPr>
          <w:spacing w:val="-3"/>
          <w:sz w:val="24"/>
        </w:rPr>
        <w:t xml:space="preserve"> </w:t>
      </w:r>
      <w:r>
        <w:rPr>
          <w:sz w:val="24"/>
        </w:rPr>
        <w:t>simple</w:t>
      </w:r>
      <w:r>
        <w:rPr>
          <w:spacing w:val="-4"/>
          <w:sz w:val="24"/>
        </w:rPr>
        <w:t xml:space="preserve"> </w:t>
      </w:r>
      <w:r>
        <w:rPr>
          <w:sz w:val="24"/>
        </w:rPr>
        <w:t>and</w:t>
      </w:r>
      <w:r>
        <w:rPr>
          <w:spacing w:val="-6"/>
          <w:sz w:val="24"/>
        </w:rPr>
        <w:t xml:space="preserve"> </w:t>
      </w:r>
      <w:r>
        <w:rPr>
          <w:sz w:val="24"/>
        </w:rPr>
        <w:t xml:space="preserve">user </w:t>
      </w:r>
      <w:r>
        <w:rPr>
          <w:spacing w:val="-2"/>
          <w:sz w:val="24"/>
        </w:rPr>
        <w:t>friendly</w:t>
      </w:r>
    </w:p>
    <w:p w14:paraId="2D999A5F" w14:textId="77777777" w:rsidR="008337D1" w:rsidRDefault="00ED3CD3">
      <w:pPr>
        <w:pStyle w:val="ListParagraph"/>
        <w:numPr>
          <w:ilvl w:val="0"/>
          <w:numId w:val="3"/>
        </w:numPr>
        <w:tabs>
          <w:tab w:val="left" w:pos="839"/>
        </w:tabs>
        <w:spacing w:line="271" w:lineRule="exact"/>
        <w:ind w:left="839"/>
        <w:rPr>
          <w:sz w:val="24"/>
        </w:rPr>
      </w:pPr>
      <w:r>
        <w:rPr>
          <w:sz w:val="24"/>
        </w:rPr>
        <w:t>Targeted</w:t>
      </w:r>
      <w:r>
        <w:rPr>
          <w:spacing w:val="-4"/>
          <w:sz w:val="24"/>
        </w:rPr>
        <w:t xml:space="preserve"> </w:t>
      </w:r>
      <w:r>
        <w:rPr>
          <w:sz w:val="24"/>
        </w:rPr>
        <w:t>–</w:t>
      </w:r>
      <w:r>
        <w:rPr>
          <w:spacing w:val="-3"/>
          <w:sz w:val="24"/>
        </w:rPr>
        <w:t xml:space="preserve"> </w:t>
      </w:r>
      <w:r>
        <w:rPr>
          <w:sz w:val="24"/>
        </w:rPr>
        <w:t>regulation</w:t>
      </w:r>
      <w:r>
        <w:rPr>
          <w:spacing w:val="-1"/>
          <w:sz w:val="24"/>
        </w:rPr>
        <w:t xml:space="preserve"> </w:t>
      </w:r>
      <w:r>
        <w:rPr>
          <w:sz w:val="24"/>
        </w:rPr>
        <w:t>should</w:t>
      </w:r>
      <w:r>
        <w:rPr>
          <w:spacing w:val="-3"/>
          <w:sz w:val="24"/>
        </w:rPr>
        <w:t xml:space="preserve"> </w:t>
      </w:r>
      <w:r>
        <w:rPr>
          <w:sz w:val="24"/>
        </w:rPr>
        <w:t>be</w:t>
      </w:r>
      <w:r>
        <w:rPr>
          <w:spacing w:val="-3"/>
          <w:sz w:val="24"/>
        </w:rPr>
        <w:t xml:space="preserve"> </w:t>
      </w:r>
      <w:r>
        <w:rPr>
          <w:sz w:val="24"/>
        </w:rPr>
        <w:t>focused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problem,</w:t>
      </w:r>
      <w:r>
        <w:rPr>
          <w:spacing w:val="-4"/>
          <w:sz w:val="24"/>
        </w:rPr>
        <w:t xml:space="preserve"> </w:t>
      </w:r>
      <w:r>
        <w:rPr>
          <w:sz w:val="24"/>
        </w:rPr>
        <w:t>and minimise</w:t>
      </w:r>
      <w:r>
        <w:rPr>
          <w:spacing w:val="-1"/>
          <w:sz w:val="24"/>
        </w:rPr>
        <w:t xml:space="preserve"> </w:t>
      </w:r>
      <w:r>
        <w:rPr>
          <w:sz w:val="24"/>
        </w:rPr>
        <w:t>side</w:t>
      </w:r>
      <w:r>
        <w:rPr>
          <w:spacing w:val="-16"/>
          <w:sz w:val="24"/>
        </w:rPr>
        <w:t xml:space="preserve"> </w:t>
      </w:r>
      <w:r>
        <w:rPr>
          <w:spacing w:val="-2"/>
          <w:sz w:val="24"/>
        </w:rPr>
        <w:t>effects.</w:t>
      </w:r>
    </w:p>
    <w:p w14:paraId="78C3E85A" w14:textId="5B441C86" w:rsidR="008337D1" w:rsidRDefault="00ED3CD3">
      <w:pPr>
        <w:pStyle w:val="BodyText"/>
        <w:spacing w:before="284"/>
        <w:ind w:left="119" w:right="1604"/>
        <w:jc w:val="both"/>
      </w:pPr>
      <w:r>
        <w:t xml:space="preserve">The Board’s main enforcement and compliance role in terms of the Act is to ensure compliance with premises </w:t>
      </w:r>
      <w:r w:rsidR="003815F3">
        <w:t>licenses</w:t>
      </w:r>
      <w:r>
        <w:t xml:space="preserve"> and associated conditions and other issues relating to</w:t>
      </w:r>
      <w:r>
        <w:rPr>
          <w:spacing w:val="-11"/>
        </w:rPr>
        <w:t xml:space="preserve"> </w:t>
      </w:r>
      <w:r>
        <w:t>the</w:t>
      </w:r>
      <w:r>
        <w:rPr>
          <w:spacing w:val="-13"/>
        </w:rPr>
        <w:t xml:space="preserve"> </w:t>
      </w:r>
      <w:r>
        <w:t>premises</w:t>
      </w:r>
      <w:r>
        <w:rPr>
          <w:spacing w:val="-14"/>
        </w:rPr>
        <w:t xml:space="preserve"> </w:t>
      </w:r>
      <w:r>
        <w:t>themselves.</w:t>
      </w:r>
      <w:r>
        <w:rPr>
          <w:spacing w:val="33"/>
        </w:rPr>
        <w:t xml:space="preserve"> </w:t>
      </w:r>
      <w:r>
        <w:t>The</w:t>
      </w:r>
      <w:r>
        <w:rPr>
          <w:spacing w:val="-11"/>
        </w:rPr>
        <w:t xml:space="preserve"> </w:t>
      </w:r>
      <w:r>
        <w:t>Gambling</w:t>
      </w:r>
      <w:r>
        <w:rPr>
          <w:spacing w:val="-11"/>
        </w:rPr>
        <w:t xml:space="preserve"> </w:t>
      </w:r>
      <w:r>
        <w:t>Commission</w:t>
      </w:r>
      <w:r>
        <w:rPr>
          <w:spacing w:val="-10"/>
        </w:rPr>
        <w:t xml:space="preserve"> </w:t>
      </w:r>
      <w:r>
        <w:t>is</w:t>
      </w:r>
      <w:r>
        <w:rPr>
          <w:spacing w:val="-11"/>
        </w:rPr>
        <w:t xml:space="preserve"> </w:t>
      </w:r>
      <w:r>
        <w:t>the</w:t>
      </w:r>
      <w:r>
        <w:rPr>
          <w:spacing w:val="-11"/>
        </w:rPr>
        <w:t xml:space="preserve"> </w:t>
      </w:r>
      <w:r>
        <w:t>enforcement</w:t>
      </w:r>
      <w:r>
        <w:rPr>
          <w:spacing w:val="-12"/>
        </w:rPr>
        <w:t xml:space="preserve"> </w:t>
      </w:r>
      <w:r>
        <w:t>body</w:t>
      </w:r>
      <w:r>
        <w:rPr>
          <w:spacing w:val="-14"/>
        </w:rPr>
        <w:t xml:space="preserve"> </w:t>
      </w:r>
      <w:r>
        <w:t>for</w:t>
      </w:r>
      <w:r>
        <w:rPr>
          <w:spacing w:val="-12"/>
        </w:rPr>
        <w:t xml:space="preserve"> </w:t>
      </w:r>
      <w:r>
        <w:t>the operating and personal licenses.</w:t>
      </w:r>
      <w:r>
        <w:rPr>
          <w:spacing w:val="40"/>
        </w:rPr>
        <w:t xml:space="preserve"> </w:t>
      </w:r>
      <w:r>
        <w:t>Concerns about manufacture, supply or repair of gaming machines are also dealt with by the Gambling Commission.</w:t>
      </w:r>
    </w:p>
    <w:p w14:paraId="0EB5CD98" w14:textId="77777777" w:rsidR="008337D1" w:rsidRDefault="008337D1">
      <w:pPr>
        <w:pStyle w:val="BodyText"/>
        <w:spacing w:before="11"/>
      </w:pPr>
    </w:p>
    <w:p w14:paraId="6F9CEE4C" w14:textId="77777777" w:rsidR="008337D1" w:rsidRDefault="00ED3CD3">
      <w:pPr>
        <w:pStyle w:val="BodyText"/>
        <w:ind w:left="119" w:right="1600"/>
        <w:jc w:val="both"/>
      </w:pPr>
      <w:r>
        <w:t>The Board has noted the terms of the Commission’s advice note entitled The Role of Authorised Persons in Scotland, which relates to the regulatory and enforcement functions of local authorities. As stated in the advice note, East Lothian Council’s Licensing Standards Officer (LSO) is not, simply by virtue of the role, an authorised person for the purposes</w:t>
      </w:r>
      <w:r>
        <w:rPr>
          <w:spacing w:val="-1"/>
        </w:rPr>
        <w:t xml:space="preserve"> </w:t>
      </w:r>
      <w:r>
        <w:t>of Section 304 of the Act. That means that the LSO in Scotland has no powers to enter premises to carry out inspections and compliance visits.</w:t>
      </w:r>
    </w:p>
    <w:bookmarkEnd w:id="0"/>
    <w:p w14:paraId="726ECEA5" w14:textId="77777777" w:rsidR="008337D1" w:rsidRDefault="008337D1">
      <w:pPr>
        <w:pStyle w:val="BodyText"/>
      </w:pPr>
    </w:p>
    <w:p w14:paraId="3A3327E2" w14:textId="13435E4F" w:rsidR="00065D47" w:rsidRDefault="00065D47">
      <w:pPr>
        <w:rPr>
          <w:sz w:val="24"/>
          <w:szCs w:val="24"/>
        </w:rPr>
      </w:pPr>
      <w:r>
        <w:br w:type="page"/>
      </w:r>
    </w:p>
    <w:p w14:paraId="68E63F4B" w14:textId="77777777" w:rsidR="008337D1" w:rsidRDefault="00ED3CD3">
      <w:pPr>
        <w:pStyle w:val="Heading1"/>
        <w:numPr>
          <w:ilvl w:val="0"/>
          <w:numId w:val="5"/>
        </w:numPr>
        <w:tabs>
          <w:tab w:val="left" w:pos="839"/>
        </w:tabs>
        <w:spacing w:before="1"/>
        <w:ind w:left="839" w:hanging="720"/>
      </w:pPr>
      <w:r>
        <w:lastRenderedPageBreak/>
        <w:t>Equality</w:t>
      </w:r>
      <w:r>
        <w:rPr>
          <w:spacing w:val="-2"/>
        </w:rPr>
        <w:t xml:space="preserve"> </w:t>
      </w:r>
      <w:r>
        <w:t xml:space="preserve">and </w:t>
      </w:r>
      <w:r>
        <w:rPr>
          <w:spacing w:val="-2"/>
        </w:rPr>
        <w:t>Diversity</w:t>
      </w:r>
    </w:p>
    <w:p w14:paraId="6417021A" w14:textId="77777777" w:rsidR="008337D1" w:rsidRDefault="00ED3CD3">
      <w:pPr>
        <w:pStyle w:val="BodyText"/>
        <w:spacing w:before="254"/>
        <w:ind w:left="119" w:right="1608"/>
        <w:jc w:val="both"/>
      </w:pPr>
      <w:r>
        <w:t>East Lothian Licensing Board is committed to promoting equal opportunities, valuing diversity and tackling social exclusion. The Board aims to provide opportunities that meet the diverse needs of all residents of East Lothian by ensuring that services are accessible</w:t>
      </w:r>
      <w:r>
        <w:rPr>
          <w:spacing w:val="-1"/>
        </w:rPr>
        <w:t xml:space="preserve"> </w:t>
      </w:r>
      <w:r>
        <w:t>to</w:t>
      </w:r>
      <w:r>
        <w:rPr>
          <w:spacing w:val="-1"/>
        </w:rPr>
        <w:t xml:space="preserve"> </w:t>
      </w:r>
      <w:r>
        <w:t>all.</w:t>
      </w:r>
      <w:r>
        <w:rPr>
          <w:spacing w:val="-5"/>
        </w:rPr>
        <w:t xml:space="preserve"> </w:t>
      </w:r>
      <w:r>
        <w:t>Every</w:t>
      </w:r>
      <w:r>
        <w:rPr>
          <w:spacing w:val="-5"/>
        </w:rPr>
        <w:t xml:space="preserve"> </w:t>
      </w:r>
      <w:r>
        <w:t>person</w:t>
      </w:r>
      <w:r>
        <w:rPr>
          <w:spacing w:val="-3"/>
        </w:rPr>
        <w:t xml:space="preserve"> </w:t>
      </w:r>
      <w:r>
        <w:t>making</w:t>
      </w:r>
      <w:r>
        <w:rPr>
          <w:spacing w:val="-2"/>
        </w:rPr>
        <w:t xml:space="preserve"> </w:t>
      </w:r>
      <w:r>
        <w:t>an application</w:t>
      </w:r>
      <w:r>
        <w:rPr>
          <w:spacing w:val="-3"/>
        </w:rPr>
        <w:t xml:space="preserve"> </w:t>
      </w:r>
      <w:r>
        <w:t>to,</w:t>
      </w:r>
      <w:r>
        <w:rPr>
          <w:spacing w:val="-4"/>
        </w:rPr>
        <w:t xml:space="preserve"> </w:t>
      </w:r>
      <w:r>
        <w:t>or</w:t>
      </w:r>
      <w:r>
        <w:rPr>
          <w:spacing w:val="-4"/>
        </w:rPr>
        <w:t xml:space="preserve"> </w:t>
      </w:r>
      <w:r>
        <w:t>appearing</w:t>
      </w:r>
      <w:r>
        <w:rPr>
          <w:spacing w:val="-4"/>
        </w:rPr>
        <w:t xml:space="preserve"> </w:t>
      </w:r>
      <w:r>
        <w:t>before</w:t>
      </w:r>
      <w:r>
        <w:rPr>
          <w:spacing w:val="-1"/>
        </w:rPr>
        <w:t xml:space="preserve"> </w:t>
      </w:r>
      <w:r>
        <w:t>the</w:t>
      </w:r>
      <w:r>
        <w:rPr>
          <w:spacing w:val="-3"/>
        </w:rPr>
        <w:t xml:space="preserve"> </w:t>
      </w:r>
      <w:r>
        <w:t>Board, will be treated fairly and with respect.</w:t>
      </w:r>
    </w:p>
    <w:p w14:paraId="61B881D3" w14:textId="77777777" w:rsidR="008337D1" w:rsidRDefault="008337D1">
      <w:pPr>
        <w:pStyle w:val="BodyText"/>
        <w:spacing w:before="1"/>
      </w:pPr>
    </w:p>
    <w:p w14:paraId="7E596872" w14:textId="06657954" w:rsidR="008337D1" w:rsidRDefault="00ED3CD3">
      <w:pPr>
        <w:pStyle w:val="BodyText"/>
        <w:ind w:left="119" w:right="1604"/>
        <w:jc w:val="both"/>
      </w:pPr>
      <w:r>
        <w:t>East</w:t>
      </w:r>
      <w:r>
        <w:rPr>
          <w:spacing w:val="-9"/>
        </w:rPr>
        <w:t xml:space="preserve"> </w:t>
      </w:r>
      <w:r>
        <w:t>Lothian</w:t>
      </w:r>
      <w:r>
        <w:rPr>
          <w:spacing w:val="-11"/>
        </w:rPr>
        <w:t xml:space="preserve"> </w:t>
      </w:r>
      <w:r>
        <w:t>Licensing</w:t>
      </w:r>
      <w:r>
        <w:rPr>
          <w:spacing w:val="-12"/>
        </w:rPr>
        <w:t xml:space="preserve"> </w:t>
      </w:r>
      <w:r>
        <w:t>Board</w:t>
      </w:r>
      <w:r>
        <w:rPr>
          <w:spacing w:val="-11"/>
        </w:rPr>
        <w:t xml:space="preserve"> </w:t>
      </w:r>
      <w:r>
        <w:t>has</w:t>
      </w:r>
      <w:r>
        <w:rPr>
          <w:spacing w:val="-12"/>
        </w:rPr>
        <w:t xml:space="preserve"> </w:t>
      </w:r>
      <w:r>
        <w:t>completed</w:t>
      </w:r>
      <w:r>
        <w:rPr>
          <w:spacing w:val="-11"/>
        </w:rPr>
        <w:t xml:space="preserve"> </w:t>
      </w:r>
      <w:r>
        <w:t>an</w:t>
      </w:r>
      <w:r>
        <w:rPr>
          <w:spacing w:val="-11"/>
        </w:rPr>
        <w:t xml:space="preserve"> </w:t>
      </w:r>
      <w:r>
        <w:t>Integrated</w:t>
      </w:r>
      <w:r>
        <w:rPr>
          <w:spacing w:val="-9"/>
        </w:rPr>
        <w:t xml:space="preserve"> </w:t>
      </w:r>
      <w:r>
        <w:t>Impact</w:t>
      </w:r>
      <w:r>
        <w:rPr>
          <w:spacing w:val="-11"/>
        </w:rPr>
        <w:t xml:space="preserve"> </w:t>
      </w:r>
      <w:r>
        <w:t>Assessment</w:t>
      </w:r>
      <w:r>
        <w:rPr>
          <w:spacing w:val="-11"/>
        </w:rPr>
        <w:t xml:space="preserve"> </w:t>
      </w:r>
      <w:r>
        <w:t>in</w:t>
      </w:r>
      <w:r>
        <w:rPr>
          <w:spacing w:val="-11"/>
        </w:rPr>
        <w:t xml:space="preserve"> </w:t>
      </w:r>
      <w:r>
        <w:t>respect of</w:t>
      </w:r>
      <w:r>
        <w:rPr>
          <w:spacing w:val="-14"/>
        </w:rPr>
        <w:t xml:space="preserve"> </w:t>
      </w:r>
      <w:r>
        <w:t>this</w:t>
      </w:r>
      <w:r>
        <w:rPr>
          <w:spacing w:val="-14"/>
        </w:rPr>
        <w:t xml:space="preserve"> </w:t>
      </w:r>
      <w:r>
        <w:t>Gambling</w:t>
      </w:r>
      <w:r>
        <w:rPr>
          <w:spacing w:val="-13"/>
        </w:rPr>
        <w:t xml:space="preserve"> </w:t>
      </w:r>
      <w:r>
        <w:t>Policy.</w:t>
      </w:r>
      <w:r>
        <w:rPr>
          <w:spacing w:val="-14"/>
        </w:rPr>
        <w:t xml:space="preserve"> </w:t>
      </w:r>
      <w:r>
        <w:t>This</w:t>
      </w:r>
      <w:r>
        <w:rPr>
          <w:spacing w:val="-13"/>
        </w:rPr>
        <w:t xml:space="preserve"> </w:t>
      </w:r>
      <w:r>
        <w:t>will</w:t>
      </w:r>
      <w:r>
        <w:rPr>
          <w:spacing w:val="-14"/>
        </w:rPr>
        <w:t xml:space="preserve"> </w:t>
      </w:r>
      <w:r>
        <w:t>be</w:t>
      </w:r>
      <w:r>
        <w:rPr>
          <w:spacing w:val="-13"/>
        </w:rPr>
        <w:t xml:space="preserve"> </w:t>
      </w:r>
      <w:r>
        <w:t>published</w:t>
      </w:r>
      <w:r>
        <w:rPr>
          <w:spacing w:val="-14"/>
        </w:rPr>
        <w:t xml:space="preserve"> </w:t>
      </w:r>
      <w:r>
        <w:t>on</w:t>
      </w:r>
      <w:r>
        <w:rPr>
          <w:spacing w:val="-13"/>
        </w:rPr>
        <w:t xml:space="preserve"> </w:t>
      </w:r>
      <w:r>
        <w:t>the</w:t>
      </w:r>
      <w:r>
        <w:rPr>
          <w:spacing w:val="-13"/>
        </w:rPr>
        <w:t xml:space="preserve"> </w:t>
      </w:r>
      <w:r>
        <w:t>Council’s</w:t>
      </w:r>
      <w:r>
        <w:rPr>
          <w:spacing w:val="-14"/>
        </w:rPr>
        <w:t xml:space="preserve"> </w:t>
      </w:r>
      <w:r>
        <w:t>website</w:t>
      </w:r>
      <w:r>
        <w:rPr>
          <w:spacing w:val="-13"/>
        </w:rPr>
        <w:t xml:space="preserve"> </w:t>
      </w:r>
      <w:r>
        <w:t>before</w:t>
      </w:r>
      <w:r>
        <w:rPr>
          <w:spacing w:val="-13"/>
        </w:rPr>
        <w:t xml:space="preserve"> </w:t>
      </w:r>
      <w:r w:rsidR="003815F3">
        <w:rPr>
          <w:spacing w:val="-13"/>
        </w:rPr>
        <w:t xml:space="preserve">the </w:t>
      </w:r>
      <w:r>
        <w:t>Statement of Principles is published.</w:t>
      </w:r>
    </w:p>
    <w:p w14:paraId="4708D3BA" w14:textId="77777777" w:rsidR="008337D1" w:rsidRDefault="008337D1">
      <w:pPr>
        <w:pStyle w:val="BodyText"/>
        <w:spacing w:before="2"/>
      </w:pPr>
    </w:p>
    <w:p w14:paraId="38AF5938" w14:textId="77777777" w:rsidR="008337D1" w:rsidRDefault="00ED3CD3">
      <w:pPr>
        <w:pStyle w:val="BodyText"/>
        <w:ind w:left="119" w:right="1605"/>
        <w:jc w:val="both"/>
      </w:pPr>
      <w:r>
        <w:t>The Board expects all applicants, operators, permit holders and licence holders within East Lothian to be fully aware of its equality agenda and to ensure that applications support the Board’s commitment to equality and diversity.</w:t>
      </w:r>
    </w:p>
    <w:p w14:paraId="1632C5FE" w14:textId="77777777" w:rsidR="008337D1" w:rsidRDefault="008337D1">
      <w:pPr>
        <w:jc w:val="both"/>
      </w:pPr>
    </w:p>
    <w:p w14:paraId="252FA348" w14:textId="77777777" w:rsidR="00904918" w:rsidRDefault="00904918">
      <w:pPr>
        <w:jc w:val="both"/>
      </w:pPr>
    </w:p>
    <w:p w14:paraId="6A38B9AD" w14:textId="77777777" w:rsidR="00904918" w:rsidRDefault="00904918">
      <w:pPr>
        <w:jc w:val="both"/>
      </w:pPr>
    </w:p>
    <w:p w14:paraId="72A40ECF" w14:textId="77777777" w:rsidR="008337D1" w:rsidRDefault="00ED3CD3">
      <w:pPr>
        <w:pStyle w:val="Heading1"/>
        <w:numPr>
          <w:ilvl w:val="0"/>
          <w:numId w:val="5"/>
        </w:numPr>
        <w:tabs>
          <w:tab w:val="left" w:pos="839"/>
        </w:tabs>
        <w:spacing w:before="41"/>
        <w:ind w:left="839" w:hanging="719"/>
      </w:pPr>
      <w:r>
        <w:t>Premises</w:t>
      </w:r>
      <w:r>
        <w:rPr>
          <w:spacing w:val="-3"/>
        </w:rPr>
        <w:t xml:space="preserve"> </w:t>
      </w:r>
      <w:r>
        <w:rPr>
          <w:spacing w:val="-2"/>
        </w:rPr>
        <w:t>Licenses</w:t>
      </w:r>
    </w:p>
    <w:p w14:paraId="1AD91230" w14:textId="77777777" w:rsidR="008337D1" w:rsidRDefault="00ED3CD3">
      <w:pPr>
        <w:pStyle w:val="ListParagraph"/>
        <w:numPr>
          <w:ilvl w:val="1"/>
          <w:numId w:val="5"/>
        </w:numPr>
        <w:tabs>
          <w:tab w:val="left" w:pos="839"/>
        </w:tabs>
        <w:spacing w:before="292"/>
        <w:ind w:left="839" w:hanging="719"/>
        <w:rPr>
          <w:b/>
          <w:sz w:val="24"/>
        </w:rPr>
      </w:pPr>
      <w:r>
        <w:rPr>
          <w:b/>
          <w:sz w:val="24"/>
        </w:rPr>
        <w:t xml:space="preserve">General </w:t>
      </w:r>
      <w:r>
        <w:rPr>
          <w:b/>
          <w:spacing w:val="-2"/>
          <w:sz w:val="24"/>
        </w:rPr>
        <w:t>Principles</w:t>
      </w:r>
    </w:p>
    <w:p w14:paraId="149B8000" w14:textId="77777777" w:rsidR="008337D1" w:rsidRDefault="008337D1">
      <w:pPr>
        <w:pStyle w:val="BodyText"/>
        <w:rPr>
          <w:b/>
        </w:rPr>
      </w:pPr>
    </w:p>
    <w:p w14:paraId="2C8A3B32" w14:textId="5EF8BC35" w:rsidR="008337D1" w:rsidRDefault="00ED3CD3">
      <w:pPr>
        <w:pStyle w:val="BodyText"/>
        <w:ind w:left="120" w:right="1186"/>
        <w:jc w:val="both"/>
      </w:pPr>
      <w:r>
        <w:t xml:space="preserve">Premises </w:t>
      </w:r>
      <w:r w:rsidR="003815F3">
        <w:t>licenses</w:t>
      </w:r>
      <w:r>
        <w:t xml:space="preserve"> will be</w:t>
      </w:r>
      <w:r>
        <w:rPr>
          <w:spacing w:val="-1"/>
        </w:rPr>
        <w:t xml:space="preserve"> </w:t>
      </w:r>
      <w:r>
        <w:t>subject to</w:t>
      </w:r>
      <w:r>
        <w:rPr>
          <w:spacing w:val="-1"/>
        </w:rPr>
        <w:t xml:space="preserve"> </w:t>
      </w:r>
      <w:r>
        <w:t>the requirements set-out in the</w:t>
      </w:r>
      <w:r>
        <w:rPr>
          <w:spacing w:val="-1"/>
        </w:rPr>
        <w:t xml:space="preserve"> </w:t>
      </w:r>
      <w:r>
        <w:t>Gambling Act 2005</w:t>
      </w:r>
      <w:r>
        <w:rPr>
          <w:spacing w:val="-1"/>
        </w:rPr>
        <w:t xml:space="preserve"> </w:t>
      </w:r>
      <w:r>
        <w:t>and regulations, as well as specific mandatory and default conditions which are detailed in regulations</w:t>
      </w:r>
      <w:r>
        <w:rPr>
          <w:spacing w:val="-11"/>
        </w:rPr>
        <w:t xml:space="preserve"> </w:t>
      </w:r>
      <w:r>
        <w:t>issued</w:t>
      </w:r>
      <w:r>
        <w:rPr>
          <w:spacing w:val="-10"/>
        </w:rPr>
        <w:t xml:space="preserve"> </w:t>
      </w:r>
      <w:r>
        <w:t>by</w:t>
      </w:r>
      <w:r>
        <w:rPr>
          <w:spacing w:val="-14"/>
        </w:rPr>
        <w:t xml:space="preserve"> </w:t>
      </w:r>
      <w:r>
        <w:t>the</w:t>
      </w:r>
      <w:r>
        <w:rPr>
          <w:spacing w:val="-12"/>
        </w:rPr>
        <w:t xml:space="preserve"> </w:t>
      </w:r>
      <w:r>
        <w:t>Secretary</w:t>
      </w:r>
      <w:r>
        <w:rPr>
          <w:spacing w:val="-12"/>
        </w:rPr>
        <w:t xml:space="preserve"> </w:t>
      </w:r>
      <w:r>
        <w:t>of</w:t>
      </w:r>
      <w:r>
        <w:rPr>
          <w:spacing w:val="-10"/>
        </w:rPr>
        <w:t xml:space="preserve"> </w:t>
      </w:r>
      <w:r>
        <w:t>State.</w:t>
      </w:r>
      <w:r>
        <w:rPr>
          <w:spacing w:val="-12"/>
        </w:rPr>
        <w:t xml:space="preserve"> </w:t>
      </w:r>
      <w:r>
        <w:t>Licensing</w:t>
      </w:r>
      <w:r>
        <w:rPr>
          <w:spacing w:val="-11"/>
        </w:rPr>
        <w:t xml:space="preserve"> </w:t>
      </w:r>
      <w:r>
        <w:t>Authorities</w:t>
      </w:r>
      <w:r>
        <w:rPr>
          <w:spacing w:val="-11"/>
        </w:rPr>
        <w:t xml:space="preserve"> </w:t>
      </w:r>
      <w:r>
        <w:t>are</w:t>
      </w:r>
      <w:r>
        <w:rPr>
          <w:spacing w:val="-13"/>
        </w:rPr>
        <w:t xml:space="preserve"> </w:t>
      </w:r>
      <w:r>
        <w:t>able</w:t>
      </w:r>
      <w:r>
        <w:rPr>
          <w:spacing w:val="-13"/>
        </w:rPr>
        <w:t xml:space="preserve"> </w:t>
      </w:r>
      <w:r>
        <w:t>to</w:t>
      </w:r>
      <w:r>
        <w:rPr>
          <w:spacing w:val="-11"/>
        </w:rPr>
        <w:t xml:space="preserve"> </w:t>
      </w:r>
      <w:r>
        <w:t>exclude</w:t>
      </w:r>
      <w:r>
        <w:rPr>
          <w:spacing w:val="-11"/>
        </w:rPr>
        <w:t xml:space="preserve"> </w:t>
      </w:r>
      <w:r>
        <w:t>default conditions and also attach others, where it is believed to be appropriate.</w:t>
      </w:r>
    </w:p>
    <w:p w14:paraId="4E0DB3AC" w14:textId="77777777" w:rsidR="008337D1" w:rsidRDefault="008337D1">
      <w:pPr>
        <w:pStyle w:val="BodyText"/>
        <w:spacing w:before="1"/>
      </w:pPr>
    </w:p>
    <w:p w14:paraId="7EB2A466" w14:textId="15F71FE6" w:rsidR="008337D1" w:rsidRDefault="00ED3CD3">
      <w:pPr>
        <w:pStyle w:val="BodyText"/>
        <w:spacing w:before="1"/>
        <w:ind w:left="120" w:right="1599"/>
        <w:jc w:val="both"/>
        <w:rPr>
          <w:color w:val="0000FF"/>
          <w:u w:val="single" w:color="0000FF"/>
        </w:rPr>
      </w:pPr>
      <w:r>
        <w:t xml:space="preserve">Premises licence holders shall comply with relevant Codes of Practice issued by the Commission together with any relevant Guidance. The following may also be of assistance: ‘The Commission’s ‘Licence Conditions and Codes of Practice’ (‘LCCP’) October 2020. This document is available at: </w:t>
      </w:r>
      <w:hyperlink r:id="rId11" w:history="1">
        <w:r w:rsidR="00536B0E" w:rsidRPr="009E22B7">
          <w:rPr>
            <w:rStyle w:val="Hyperlink"/>
          </w:rPr>
          <w:t>www.gamblingcommission.gov.uk</w:t>
        </w:r>
      </w:hyperlink>
    </w:p>
    <w:p w14:paraId="5A6DEE49" w14:textId="77777777" w:rsidR="00F500BB" w:rsidRDefault="00F500BB">
      <w:pPr>
        <w:pStyle w:val="BodyText"/>
        <w:spacing w:before="1"/>
        <w:ind w:left="120" w:right="1599"/>
        <w:jc w:val="both"/>
      </w:pPr>
    </w:p>
    <w:p w14:paraId="25E1FF90" w14:textId="77777777" w:rsidR="00F500BB" w:rsidRDefault="00F500BB">
      <w:pPr>
        <w:pStyle w:val="BodyText"/>
        <w:spacing w:before="1"/>
        <w:ind w:left="120" w:right="1599"/>
        <w:jc w:val="both"/>
      </w:pPr>
    </w:p>
    <w:p w14:paraId="5ED51261" w14:textId="77777777" w:rsidR="008337D1" w:rsidRDefault="00ED3CD3">
      <w:pPr>
        <w:pStyle w:val="Heading1"/>
        <w:numPr>
          <w:ilvl w:val="1"/>
          <w:numId w:val="5"/>
        </w:numPr>
        <w:tabs>
          <w:tab w:val="left" w:pos="477"/>
        </w:tabs>
        <w:spacing w:before="1"/>
        <w:ind w:left="477" w:hanging="357"/>
      </w:pPr>
      <w:r>
        <w:rPr>
          <w:spacing w:val="-2"/>
        </w:rPr>
        <w:t>Decision-making</w:t>
      </w:r>
    </w:p>
    <w:p w14:paraId="2F2F002F" w14:textId="00B2B020" w:rsidR="008337D1" w:rsidRDefault="00ED3CD3">
      <w:pPr>
        <w:pStyle w:val="BodyText"/>
        <w:spacing w:before="292"/>
        <w:ind w:left="120" w:right="1188"/>
        <w:jc w:val="both"/>
      </w:pPr>
      <w:r>
        <w:t>This Licensing Authority</w:t>
      </w:r>
      <w:r>
        <w:rPr>
          <w:spacing w:val="-1"/>
        </w:rPr>
        <w:t xml:space="preserve"> </w:t>
      </w:r>
      <w:r>
        <w:t>is aware that in making</w:t>
      </w:r>
      <w:r>
        <w:rPr>
          <w:spacing w:val="-3"/>
        </w:rPr>
        <w:t xml:space="preserve"> </w:t>
      </w:r>
      <w:r>
        <w:t>decisions about</w:t>
      </w:r>
      <w:r>
        <w:rPr>
          <w:spacing w:val="-1"/>
        </w:rPr>
        <w:t xml:space="preserve"> </w:t>
      </w:r>
      <w:r>
        <w:t xml:space="preserve">premises </w:t>
      </w:r>
      <w:r w:rsidR="003815F3">
        <w:t>licenses</w:t>
      </w:r>
      <w:r>
        <w:t xml:space="preserve"> it should aim to permit the use of premises for gambling in so far as it thinks it is:</w:t>
      </w:r>
    </w:p>
    <w:p w14:paraId="3926E8F6" w14:textId="77777777" w:rsidR="008337D1" w:rsidRDefault="00ED3CD3">
      <w:pPr>
        <w:pStyle w:val="ListParagraph"/>
        <w:numPr>
          <w:ilvl w:val="2"/>
          <w:numId w:val="5"/>
        </w:numPr>
        <w:tabs>
          <w:tab w:val="left" w:pos="839"/>
        </w:tabs>
        <w:spacing w:before="292" w:line="293" w:lineRule="exact"/>
        <w:ind w:left="839"/>
        <w:rPr>
          <w:sz w:val="24"/>
        </w:rPr>
      </w:pPr>
      <w:r>
        <w:rPr>
          <w:spacing w:val="-2"/>
          <w:sz w:val="24"/>
        </w:rPr>
        <w:t>in</w:t>
      </w:r>
      <w:r>
        <w:rPr>
          <w:spacing w:val="-1"/>
          <w:sz w:val="24"/>
        </w:rPr>
        <w:t xml:space="preserve"> </w:t>
      </w:r>
      <w:r>
        <w:rPr>
          <w:spacing w:val="-2"/>
          <w:sz w:val="24"/>
        </w:rPr>
        <w:t>accordance with</w:t>
      </w:r>
      <w:r>
        <w:rPr>
          <w:spacing w:val="-1"/>
          <w:sz w:val="24"/>
        </w:rPr>
        <w:t xml:space="preserve"> </w:t>
      </w:r>
      <w:r>
        <w:rPr>
          <w:spacing w:val="-2"/>
          <w:sz w:val="24"/>
        </w:rPr>
        <w:t>any</w:t>
      </w:r>
      <w:r>
        <w:rPr>
          <w:spacing w:val="-3"/>
          <w:sz w:val="24"/>
        </w:rPr>
        <w:t xml:space="preserve"> </w:t>
      </w:r>
      <w:r>
        <w:rPr>
          <w:spacing w:val="-2"/>
          <w:sz w:val="24"/>
        </w:rPr>
        <w:t>relevant</w:t>
      </w:r>
      <w:r>
        <w:rPr>
          <w:spacing w:val="-4"/>
          <w:sz w:val="24"/>
        </w:rPr>
        <w:t xml:space="preserve"> </w:t>
      </w:r>
      <w:r>
        <w:rPr>
          <w:spacing w:val="-2"/>
          <w:sz w:val="24"/>
        </w:rPr>
        <w:t>code</w:t>
      </w:r>
      <w:r>
        <w:rPr>
          <w:spacing w:val="-4"/>
          <w:sz w:val="24"/>
        </w:rPr>
        <w:t xml:space="preserve"> </w:t>
      </w:r>
      <w:r>
        <w:rPr>
          <w:spacing w:val="-2"/>
          <w:sz w:val="24"/>
        </w:rPr>
        <w:t>of</w:t>
      </w:r>
      <w:r>
        <w:rPr>
          <w:spacing w:val="-5"/>
          <w:sz w:val="24"/>
        </w:rPr>
        <w:t xml:space="preserve"> </w:t>
      </w:r>
      <w:r>
        <w:rPr>
          <w:spacing w:val="-2"/>
          <w:sz w:val="24"/>
        </w:rPr>
        <w:t>practice</w:t>
      </w:r>
      <w:r>
        <w:rPr>
          <w:spacing w:val="-1"/>
          <w:sz w:val="24"/>
        </w:rPr>
        <w:t xml:space="preserve"> </w:t>
      </w:r>
      <w:r>
        <w:rPr>
          <w:spacing w:val="-2"/>
          <w:sz w:val="24"/>
        </w:rPr>
        <w:t>issued</w:t>
      </w:r>
      <w:r>
        <w:rPr>
          <w:spacing w:val="-5"/>
          <w:sz w:val="24"/>
        </w:rPr>
        <w:t xml:space="preserve"> </w:t>
      </w:r>
      <w:r>
        <w:rPr>
          <w:spacing w:val="-2"/>
          <w:sz w:val="24"/>
        </w:rPr>
        <w:t>by</w:t>
      </w:r>
      <w:r>
        <w:rPr>
          <w:spacing w:val="-6"/>
          <w:sz w:val="24"/>
        </w:rPr>
        <w:t xml:space="preserve"> </w:t>
      </w:r>
      <w:r>
        <w:rPr>
          <w:spacing w:val="-2"/>
          <w:sz w:val="24"/>
        </w:rPr>
        <w:t>the</w:t>
      </w:r>
      <w:r>
        <w:rPr>
          <w:spacing w:val="-5"/>
          <w:sz w:val="24"/>
        </w:rPr>
        <w:t xml:space="preserve"> </w:t>
      </w:r>
      <w:r>
        <w:rPr>
          <w:spacing w:val="-2"/>
          <w:sz w:val="24"/>
        </w:rPr>
        <w:t>Gambling</w:t>
      </w:r>
      <w:r>
        <w:rPr>
          <w:spacing w:val="-24"/>
          <w:sz w:val="24"/>
        </w:rPr>
        <w:t xml:space="preserve"> </w:t>
      </w:r>
      <w:r>
        <w:rPr>
          <w:spacing w:val="-2"/>
          <w:sz w:val="24"/>
        </w:rPr>
        <w:t>Commission;</w:t>
      </w:r>
    </w:p>
    <w:p w14:paraId="24C3EFB3" w14:textId="77777777" w:rsidR="008337D1" w:rsidRDefault="00ED3CD3">
      <w:pPr>
        <w:pStyle w:val="ListParagraph"/>
        <w:numPr>
          <w:ilvl w:val="2"/>
          <w:numId w:val="5"/>
        </w:numPr>
        <w:tabs>
          <w:tab w:val="left" w:pos="827"/>
        </w:tabs>
        <w:spacing w:line="275" w:lineRule="exact"/>
        <w:ind w:left="827" w:hanging="348"/>
        <w:rPr>
          <w:sz w:val="24"/>
        </w:rPr>
      </w:pPr>
      <w:r>
        <w:rPr>
          <w:sz w:val="24"/>
        </w:rPr>
        <w:t>in</w:t>
      </w:r>
      <w:r>
        <w:rPr>
          <w:spacing w:val="-3"/>
          <w:sz w:val="24"/>
        </w:rPr>
        <w:t xml:space="preserve"> </w:t>
      </w:r>
      <w:r>
        <w:rPr>
          <w:sz w:val="24"/>
        </w:rPr>
        <w:t>accordance</w:t>
      </w:r>
      <w:r>
        <w:rPr>
          <w:spacing w:val="-1"/>
          <w:sz w:val="24"/>
        </w:rPr>
        <w:t xml:space="preserve"> </w:t>
      </w:r>
      <w:r>
        <w:rPr>
          <w:sz w:val="24"/>
        </w:rPr>
        <w:t>with any</w:t>
      </w:r>
      <w:r>
        <w:rPr>
          <w:spacing w:val="-3"/>
          <w:sz w:val="24"/>
        </w:rPr>
        <w:t xml:space="preserve"> </w:t>
      </w:r>
      <w:r>
        <w:rPr>
          <w:sz w:val="24"/>
        </w:rPr>
        <w:t>relevant</w:t>
      </w:r>
      <w:r>
        <w:rPr>
          <w:spacing w:val="-3"/>
          <w:sz w:val="24"/>
        </w:rPr>
        <w:t xml:space="preserve"> </w:t>
      </w:r>
      <w:r>
        <w:rPr>
          <w:sz w:val="24"/>
        </w:rPr>
        <w:t>Guidance</w:t>
      </w:r>
      <w:r>
        <w:rPr>
          <w:spacing w:val="-3"/>
          <w:sz w:val="24"/>
        </w:rPr>
        <w:t xml:space="preserve"> </w:t>
      </w:r>
      <w:r>
        <w:rPr>
          <w:sz w:val="24"/>
        </w:rPr>
        <w:t>issued</w:t>
      </w:r>
      <w:r>
        <w:rPr>
          <w:spacing w:val="-4"/>
          <w:sz w:val="24"/>
        </w:rPr>
        <w:t xml:space="preserve"> </w:t>
      </w:r>
      <w:r>
        <w:rPr>
          <w:sz w:val="24"/>
        </w:rPr>
        <w:t>by</w:t>
      </w:r>
      <w:r>
        <w:rPr>
          <w:spacing w:val="-2"/>
          <w:sz w:val="24"/>
        </w:rPr>
        <w:t xml:space="preserve"> </w:t>
      </w:r>
      <w:r>
        <w:rPr>
          <w:sz w:val="24"/>
        </w:rPr>
        <w:t>the</w:t>
      </w:r>
      <w:r>
        <w:rPr>
          <w:spacing w:val="-1"/>
          <w:sz w:val="24"/>
        </w:rPr>
        <w:t xml:space="preserve"> </w:t>
      </w:r>
      <w:r>
        <w:rPr>
          <w:sz w:val="24"/>
        </w:rPr>
        <w:t>Gambling</w:t>
      </w:r>
      <w:r>
        <w:rPr>
          <w:spacing w:val="-4"/>
          <w:sz w:val="24"/>
        </w:rPr>
        <w:t xml:space="preserve"> </w:t>
      </w:r>
      <w:r>
        <w:rPr>
          <w:sz w:val="24"/>
        </w:rPr>
        <w:t>Commission</w:t>
      </w:r>
      <w:r>
        <w:rPr>
          <w:spacing w:val="-15"/>
          <w:sz w:val="24"/>
        </w:rPr>
        <w:t xml:space="preserve"> </w:t>
      </w:r>
      <w:r>
        <w:rPr>
          <w:spacing w:val="-10"/>
          <w:sz w:val="24"/>
        </w:rPr>
        <w:t>;</w:t>
      </w:r>
    </w:p>
    <w:p w14:paraId="0BCF60B3" w14:textId="77777777" w:rsidR="008337D1" w:rsidRDefault="00ED3CD3">
      <w:pPr>
        <w:pStyle w:val="ListParagraph"/>
        <w:numPr>
          <w:ilvl w:val="2"/>
          <w:numId w:val="5"/>
        </w:numPr>
        <w:tabs>
          <w:tab w:val="left" w:pos="827"/>
        </w:tabs>
        <w:spacing w:line="269" w:lineRule="exact"/>
        <w:ind w:left="827" w:hanging="348"/>
        <w:rPr>
          <w:sz w:val="24"/>
        </w:rPr>
      </w:pPr>
      <w:r>
        <w:rPr>
          <w:sz w:val="24"/>
        </w:rPr>
        <w:t>reasonably</w:t>
      </w:r>
      <w:r>
        <w:rPr>
          <w:spacing w:val="-4"/>
          <w:sz w:val="24"/>
        </w:rPr>
        <w:t xml:space="preserve"> </w:t>
      </w:r>
      <w:r>
        <w:rPr>
          <w:sz w:val="24"/>
        </w:rPr>
        <w:t>consistent</w:t>
      </w:r>
      <w:r>
        <w:rPr>
          <w:spacing w:val="-2"/>
          <w:sz w:val="24"/>
        </w:rPr>
        <w:t xml:space="preserve"> </w:t>
      </w:r>
      <w:r>
        <w:rPr>
          <w:sz w:val="24"/>
        </w:rPr>
        <w:t>with</w:t>
      </w:r>
      <w:r>
        <w:rPr>
          <w:spacing w:val="-5"/>
          <w:sz w:val="24"/>
        </w:rPr>
        <w:t xml:space="preserve"> </w:t>
      </w:r>
      <w:r>
        <w:rPr>
          <w:sz w:val="24"/>
        </w:rPr>
        <w:t>the</w:t>
      </w:r>
      <w:r>
        <w:rPr>
          <w:spacing w:val="-2"/>
          <w:sz w:val="24"/>
        </w:rPr>
        <w:t xml:space="preserve"> </w:t>
      </w:r>
      <w:r>
        <w:rPr>
          <w:sz w:val="24"/>
        </w:rPr>
        <w:t>licensing</w:t>
      </w:r>
      <w:r>
        <w:rPr>
          <w:spacing w:val="-4"/>
          <w:sz w:val="24"/>
        </w:rPr>
        <w:t xml:space="preserve"> </w:t>
      </w:r>
      <w:r>
        <w:rPr>
          <w:sz w:val="24"/>
        </w:rPr>
        <w:t>objectives;</w:t>
      </w:r>
      <w:r>
        <w:rPr>
          <w:spacing w:val="-7"/>
          <w:sz w:val="24"/>
        </w:rPr>
        <w:t xml:space="preserve"> </w:t>
      </w:r>
      <w:r>
        <w:rPr>
          <w:spacing w:val="-5"/>
          <w:sz w:val="24"/>
        </w:rPr>
        <w:t>and</w:t>
      </w:r>
    </w:p>
    <w:p w14:paraId="2DBD6F1F" w14:textId="77777777" w:rsidR="008337D1" w:rsidRDefault="00ED3CD3">
      <w:pPr>
        <w:pStyle w:val="ListParagraph"/>
        <w:numPr>
          <w:ilvl w:val="2"/>
          <w:numId w:val="5"/>
        </w:numPr>
        <w:tabs>
          <w:tab w:val="left" w:pos="827"/>
        </w:tabs>
        <w:spacing w:line="287" w:lineRule="exact"/>
        <w:ind w:left="827" w:hanging="348"/>
        <w:rPr>
          <w:sz w:val="24"/>
        </w:rPr>
      </w:pPr>
      <w:r>
        <w:rPr>
          <w:sz w:val="24"/>
        </w:rPr>
        <w:t>in</w:t>
      </w:r>
      <w:r>
        <w:rPr>
          <w:spacing w:val="-1"/>
          <w:sz w:val="24"/>
        </w:rPr>
        <w:t xml:space="preserve"> </w:t>
      </w:r>
      <w:r>
        <w:rPr>
          <w:sz w:val="24"/>
        </w:rPr>
        <w:t>accordance</w:t>
      </w:r>
      <w:r>
        <w:rPr>
          <w:spacing w:val="-1"/>
          <w:sz w:val="24"/>
        </w:rPr>
        <w:t xml:space="preserve"> </w:t>
      </w:r>
      <w:r>
        <w:rPr>
          <w:sz w:val="24"/>
        </w:rPr>
        <w:t>with</w:t>
      </w:r>
      <w:r>
        <w:rPr>
          <w:spacing w:val="-3"/>
          <w:sz w:val="24"/>
        </w:rPr>
        <w:t xml:space="preserve"> </w:t>
      </w:r>
      <w:r>
        <w:rPr>
          <w:sz w:val="24"/>
        </w:rPr>
        <w:t>this</w:t>
      </w:r>
      <w:r>
        <w:rPr>
          <w:spacing w:val="-3"/>
          <w:sz w:val="24"/>
        </w:rPr>
        <w:t xml:space="preserve"> </w:t>
      </w:r>
      <w:r>
        <w:rPr>
          <w:sz w:val="24"/>
        </w:rPr>
        <w:t>statement of licensing</w:t>
      </w:r>
      <w:r>
        <w:rPr>
          <w:spacing w:val="-7"/>
          <w:sz w:val="24"/>
        </w:rPr>
        <w:t xml:space="preserve"> </w:t>
      </w:r>
      <w:r>
        <w:rPr>
          <w:spacing w:val="-2"/>
          <w:sz w:val="24"/>
        </w:rPr>
        <w:t>principles.</w:t>
      </w:r>
    </w:p>
    <w:p w14:paraId="575CC5A9" w14:textId="62546DA8" w:rsidR="008337D1" w:rsidRDefault="00ED3CD3">
      <w:pPr>
        <w:pStyle w:val="BodyText"/>
        <w:spacing w:before="290"/>
        <w:ind w:left="119" w:right="1184"/>
        <w:jc w:val="both"/>
      </w:pPr>
      <w:r>
        <w:t xml:space="preserve">It is appreciated that as per the Gambling Commission’s Guidance to Licensing Authorities “moral or ethical objections to gambling are not a valid reason to reject applications for premises </w:t>
      </w:r>
      <w:r w:rsidR="003815F3">
        <w:t>licenses</w:t>
      </w:r>
      <w:r>
        <w:t>” (except as regards any ‘no casino resolution’ - see section on Casinos below) and also that unmet demand is not a criterion for a Licensing</w:t>
      </w:r>
      <w:r>
        <w:rPr>
          <w:spacing w:val="-4"/>
        </w:rPr>
        <w:t xml:space="preserve"> </w:t>
      </w:r>
      <w:r>
        <w:t>Authority.</w:t>
      </w:r>
    </w:p>
    <w:p w14:paraId="1D17D696" w14:textId="0DFF1D85" w:rsidR="008337D1" w:rsidRDefault="00ED3CD3">
      <w:pPr>
        <w:pStyle w:val="BodyText"/>
        <w:spacing w:before="292"/>
        <w:ind w:left="119" w:right="1180"/>
        <w:jc w:val="both"/>
      </w:pPr>
      <w:r>
        <w:t>The</w:t>
      </w:r>
      <w:r>
        <w:rPr>
          <w:spacing w:val="-7"/>
        </w:rPr>
        <w:t xml:space="preserve"> </w:t>
      </w:r>
      <w:r>
        <w:t>Licensing</w:t>
      </w:r>
      <w:r>
        <w:rPr>
          <w:spacing w:val="-5"/>
        </w:rPr>
        <w:t xml:space="preserve"> </w:t>
      </w:r>
      <w:r>
        <w:t>Authority</w:t>
      </w:r>
      <w:r>
        <w:rPr>
          <w:spacing w:val="-6"/>
        </w:rPr>
        <w:t xml:space="preserve"> </w:t>
      </w:r>
      <w:r>
        <w:t>also</w:t>
      </w:r>
      <w:r>
        <w:rPr>
          <w:spacing w:val="-4"/>
        </w:rPr>
        <w:t xml:space="preserve"> </w:t>
      </w:r>
      <w:r>
        <w:t>notes</w:t>
      </w:r>
      <w:r>
        <w:rPr>
          <w:spacing w:val="-8"/>
        </w:rPr>
        <w:t xml:space="preserve"> </w:t>
      </w:r>
      <w:r>
        <w:t>Gambling</w:t>
      </w:r>
      <w:r>
        <w:rPr>
          <w:spacing w:val="-8"/>
        </w:rPr>
        <w:t xml:space="preserve"> </w:t>
      </w:r>
      <w:r>
        <w:t>Commission</w:t>
      </w:r>
      <w:r>
        <w:rPr>
          <w:spacing w:val="-4"/>
        </w:rPr>
        <w:t xml:space="preserve"> </w:t>
      </w:r>
      <w:r>
        <w:t>Guidance</w:t>
      </w:r>
      <w:r>
        <w:rPr>
          <w:spacing w:val="-7"/>
        </w:rPr>
        <w:t xml:space="preserve"> </w:t>
      </w:r>
      <w:r>
        <w:t>on</w:t>
      </w:r>
      <w:r>
        <w:rPr>
          <w:spacing w:val="-6"/>
        </w:rPr>
        <w:t xml:space="preserve"> </w:t>
      </w:r>
      <w:r>
        <w:t>ensuring</w:t>
      </w:r>
      <w:r>
        <w:rPr>
          <w:spacing w:val="-7"/>
        </w:rPr>
        <w:t xml:space="preserve"> </w:t>
      </w:r>
      <w:r>
        <w:t>that</w:t>
      </w:r>
      <w:r>
        <w:rPr>
          <w:spacing w:val="-9"/>
        </w:rPr>
        <w:t xml:space="preserve"> </w:t>
      </w:r>
      <w:r>
        <w:t xml:space="preserve">betting </w:t>
      </w:r>
      <w:r>
        <w:lastRenderedPageBreak/>
        <w:t xml:space="preserve">is the primary activity of a licensed premises. Gaming machines may be made available for use in licensed betting premises only at times when there are also sufficient facilities for betting available. Operators will need to demonstrate that betting will continue to be the primary activity of the premises when seeking variations to </w:t>
      </w:r>
      <w:r w:rsidR="003815F3">
        <w:t>licenses</w:t>
      </w:r>
      <w:r>
        <w:t>.</w:t>
      </w:r>
    </w:p>
    <w:p w14:paraId="36900B70" w14:textId="77777777" w:rsidR="008337D1" w:rsidRDefault="008337D1">
      <w:pPr>
        <w:pStyle w:val="BodyText"/>
        <w:spacing w:before="1"/>
      </w:pPr>
    </w:p>
    <w:p w14:paraId="4F13A473" w14:textId="77777777" w:rsidR="008337D1" w:rsidRDefault="00ED3CD3">
      <w:pPr>
        <w:pStyle w:val="BodyText"/>
        <w:spacing w:before="1"/>
        <w:ind w:left="119" w:right="1189"/>
        <w:jc w:val="both"/>
      </w:pPr>
      <w:r>
        <w:t>In making this determination, this Licensing Authority will have regard to the six indicators of betting as a primary gambling activity:</w:t>
      </w:r>
    </w:p>
    <w:p w14:paraId="3F98A4AC" w14:textId="77777777" w:rsidR="008337D1" w:rsidRDefault="00ED3CD3">
      <w:pPr>
        <w:pStyle w:val="ListParagraph"/>
        <w:numPr>
          <w:ilvl w:val="2"/>
          <w:numId w:val="5"/>
        </w:numPr>
        <w:tabs>
          <w:tab w:val="left" w:pos="839"/>
        </w:tabs>
        <w:spacing w:before="95" w:line="286" w:lineRule="exact"/>
        <w:ind w:left="839"/>
        <w:rPr>
          <w:sz w:val="24"/>
        </w:rPr>
      </w:pPr>
      <w:r>
        <w:rPr>
          <w:sz w:val="24"/>
        </w:rPr>
        <w:t>The</w:t>
      </w:r>
      <w:r>
        <w:rPr>
          <w:spacing w:val="-6"/>
          <w:sz w:val="24"/>
        </w:rPr>
        <w:t xml:space="preserve"> </w:t>
      </w:r>
      <w:r>
        <w:rPr>
          <w:sz w:val="24"/>
        </w:rPr>
        <w:t>offer</w:t>
      </w:r>
      <w:r>
        <w:rPr>
          <w:spacing w:val="-4"/>
          <w:sz w:val="24"/>
        </w:rPr>
        <w:t xml:space="preserve"> </w:t>
      </w:r>
      <w:r>
        <w:rPr>
          <w:sz w:val="24"/>
        </w:rPr>
        <w:t>of</w:t>
      </w:r>
      <w:r>
        <w:rPr>
          <w:spacing w:val="-2"/>
          <w:sz w:val="24"/>
        </w:rPr>
        <w:t xml:space="preserve"> </w:t>
      </w:r>
      <w:r>
        <w:rPr>
          <w:sz w:val="24"/>
        </w:rPr>
        <w:t>established</w:t>
      </w:r>
      <w:r>
        <w:rPr>
          <w:spacing w:val="-3"/>
          <w:sz w:val="24"/>
        </w:rPr>
        <w:t xml:space="preserve"> </w:t>
      </w:r>
      <w:r>
        <w:rPr>
          <w:sz w:val="24"/>
        </w:rPr>
        <w:t>core products</w:t>
      </w:r>
      <w:r>
        <w:rPr>
          <w:spacing w:val="-2"/>
          <w:sz w:val="24"/>
        </w:rPr>
        <w:t xml:space="preserve"> </w:t>
      </w:r>
      <w:r>
        <w:rPr>
          <w:sz w:val="24"/>
        </w:rPr>
        <w:t>(including</w:t>
      </w:r>
      <w:r>
        <w:rPr>
          <w:spacing w:val="-6"/>
          <w:sz w:val="24"/>
        </w:rPr>
        <w:t xml:space="preserve"> </w:t>
      </w:r>
      <w:r>
        <w:rPr>
          <w:sz w:val="24"/>
        </w:rPr>
        <w:t>live</w:t>
      </w:r>
      <w:r>
        <w:rPr>
          <w:spacing w:val="-1"/>
          <w:sz w:val="24"/>
        </w:rPr>
        <w:t xml:space="preserve"> </w:t>
      </w:r>
      <w:r>
        <w:rPr>
          <w:sz w:val="24"/>
        </w:rPr>
        <w:t>event</w:t>
      </w:r>
      <w:r>
        <w:rPr>
          <w:spacing w:val="-3"/>
          <w:sz w:val="24"/>
        </w:rPr>
        <w:t xml:space="preserve"> </w:t>
      </w:r>
      <w:r>
        <w:rPr>
          <w:sz w:val="24"/>
        </w:rPr>
        <w:t>pictures</w:t>
      </w:r>
      <w:r>
        <w:rPr>
          <w:spacing w:val="-2"/>
          <w:sz w:val="24"/>
        </w:rPr>
        <w:t xml:space="preserve"> </w:t>
      </w:r>
      <w:r>
        <w:rPr>
          <w:sz w:val="24"/>
        </w:rPr>
        <w:t>and</w:t>
      </w:r>
      <w:r>
        <w:rPr>
          <w:spacing w:val="-2"/>
          <w:sz w:val="24"/>
        </w:rPr>
        <w:t xml:space="preserve"> </w:t>
      </w:r>
      <w:r>
        <w:rPr>
          <w:sz w:val="24"/>
        </w:rPr>
        <w:t>bet</w:t>
      </w:r>
      <w:r>
        <w:rPr>
          <w:spacing w:val="-17"/>
          <w:sz w:val="24"/>
        </w:rPr>
        <w:t xml:space="preserve"> </w:t>
      </w:r>
      <w:r>
        <w:rPr>
          <w:spacing w:val="-2"/>
          <w:sz w:val="24"/>
        </w:rPr>
        <w:t>range)</w:t>
      </w:r>
    </w:p>
    <w:p w14:paraId="5DF22C9B" w14:textId="77777777" w:rsidR="008337D1" w:rsidRDefault="00ED3CD3">
      <w:pPr>
        <w:pStyle w:val="ListParagraph"/>
        <w:numPr>
          <w:ilvl w:val="2"/>
          <w:numId w:val="5"/>
        </w:numPr>
        <w:tabs>
          <w:tab w:val="left" w:pos="839"/>
        </w:tabs>
        <w:spacing w:line="268" w:lineRule="exact"/>
        <w:ind w:left="839"/>
        <w:rPr>
          <w:sz w:val="24"/>
        </w:rPr>
      </w:pPr>
      <w:r>
        <w:rPr>
          <w:sz w:val="24"/>
        </w:rPr>
        <w:t>The</w:t>
      </w:r>
      <w:r>
        <w:rPr>
          <w:spacing w:val="-4"/>
          <w:sz w:val="24"/>
        </w:rPr>
        <w:t xml:space="preserve"> </w:t>
      </w:r>
      <w:r>
        <w:rPr>
          <w:sz w:val="24"/>
        </w:rPr>
        <w:t>provision of information</w:t>
      </w:r>
      <w:r>
        <w:rPr>
          <w:spacing w:val="-3"/>
          <w:sz w:val="24"/>
        </w:rPr>
        <w:t xml:space="preserve"> </w:t>
      </w:r>
      <w:r>
        <w:rPr>
          <w:sz w:val="24"/>
        </w:rPr>
        <w:t>on</w:t>
      </w:r>
      <w:r>
        <w:rPr>
          <w:spacing w:val="-3"/>
          <w:sz w:val="24"/>
        </w:rPr>
        <w:t xml:space="preserve"> </w:t>
      </w:r>
      <w:r>
        <w:rPr>
          <w:sz w:val="24"/>
        </w:rPr>
        <w:t>products</w:t>
      </w:r>
      <w:r>
        <w:rPr>
          <w:spacing w:val="-2"/>
          <w:sz w:val="24"/>
        </w:rPr>
        <w:t xml:space="preserve"> </w:t>
      </w:r>
      <w:r>
        <w:rPr>
          <w:sz w:val="24"/>
        </w:rPr>
        <w:t>and</w:t>
      </w:r>
      <w:r>
        <w:rPr>
          <w:spacing w:val="-6"/>
          <w:sz w:val="24"/>
        </w:rPr>
        <w:t xml:space="preserve"> </w:t>
      </w:r>
      <w:r>
        <w:rPr>
          <w:spacing w:val="-2"/>
          <w:sz w:val="24"/>
        </w:rPr>
        <w:t>events</w:t>
      </w:r>
    </w:p>
    <w:p w14:paraId="2EA61325" w14:textId="77777777" w:rsidR="008337D1" w:rsidRDefault="00ED3CD3">
      <w:pPr>
        <w:pStyle w:val="ListParagraph"/>
        <w:numPr>
          <w:ilvl w:val="2"/>
          <w:numId w:val="5"/>
        </w:numPr>
        <w:tabs>
          <w:tab w:val="left" w:pos="839"/>
        </w:tabs>
        <w:spacing w:line="269" w:lineRule="exact"/>
        <w:ind w:left="839"/>
        <w:rPr>
          <w:sz w:val="24"/>
        </w:rPr>
      </w:pPr>
      <w:r>
        <w:rPr>
          <w:sz w:val="24"/>
        </w:rPr>
        <w:t>The</w:t>
      </w:r>
      <w:r>
        <w:rPr>
          <w:spacing w:val="-4"/>
          <w:sz w:val="24"/>
        </w:rPr>
        <w:t xml:space="preserve"> </w:t>
      </w:r>
      <w:r>
        <w:rPr>
          <w:sz w:val="24"/>
        </w:rPr>
        <w:t>promotion</w:t>
      </w:r>
      <w:r>
        <w:rPr>
          <w:spacing w:val="-1"/>
          <w:sz w:val="24"/>
        </w:rPr>
        <w:t xml:space="preserve"> </w:t>
      </w:r>
      <w:r>
        <w:rPr>
          <w:sz w:val="24"/>
        </w:rPr>
        <w:t>of</w:t>
      </w:r>
      <w:r>
        <w:rPr>
          <w:spacing w:val="-1"/>
          <w:sz w:val="24"/>
        </w:rPr>
        <w:t xml:space="preserve"> </w:t>
      </w:r>
      <w:r>
        <w:rPr>
          <w:sz w:val="24"/>
        </w:rPr>
        <w:t>gambling</w:t>
      </w:r>
      <w:r>
        <w:rPr>
          <w:spacing w:val="-3"/>
          <w:sz w:val="24"/>
        </w:rPr>
        <w:t xml:space="preserve"> </w:t>
      </w:r>
      <w:r>
        <w:rPr>
          <w:sz w:val="24"/>
        </w:rPr>
        <w:t>opportunities</w:t>
      </w:r>
      <w:r>
        <w:rPr>
          <w:spacing w:val="-3"/>
          <w:sz w:val="24"/>
        </w:rPr>
        <w:t xml:space="preserve"> </w:t>
      </w:r>
      <w:r>
        <w:rPr>
          <w:sz w:val="24"/>
        </w:rPr>
        <w:t>and</w:t>
      </w:r>
      <w:r>
        <w:rPr>
          <w:spacing w:val="-8"/>
          <w:sz w:val="24"/>
        </w:rPr>
        <w:t xml:space="preserve"> </w:t>
      </w:r>
      <w:r>
        <w:rPr>
          <w:spacing w:val="-2"/>
          <w:sz w:val="24"/>
        </w:rPr>
        <w:t>products</w:t>
      </w:r>
    </w:p>
    <w:p w14:paraId="34394E4E" w14:textId="77777777" w:rsidR="008337D1" w:rsidRDefault="00ED3CD3">
      <w:pPr>
        <w:pStyle w:val="ListParagraph"/>
        <w:numPr>
          <w:ilvl w:val="2"/>
          <w:numId w:val="5"/>
        </w:numPr>
        <w:tabs>
          <w:tab w:val="left" w:pos="839"/>
        </w:tabs>
        <w:spacing w:line="269" w:lineRule="exact"/>
        <w:ind w:left="839"/>
        <w:rPr>
          <w:sz w:val="24"/>
        </w:rPr>
      </w:pPr>
      <w:r>
        <w:rPr>
          <w:sz w:val="24"/>
        </w:rPr>
        <w:t>The</w:t>
      </w:r>
      <w:r>
        <w:rPr>
          <w:spacing w:val="-1"/>
          <w:sz w:val="24"/>
        </w:rPr>
        <w:t xml:space="preserve"> </w:t>
      </w:r>
      <w:r>
        <w:rPr>
          <w:sz w:val="24"/>
        </w:rPr>
        <w:t>actual</w:t>
      </w:r>
      <w:r>
        <w:rPr>
          <w:spacing w:val="-3"/>
          <w:sz w:val="24"/>
        </w:rPr>
        <w:t xml:space="preserve"> </w:t>
      </w:r>
      <w:r>
        <w:rPr>
          <w:sz w:val="24"/>
        </w:rPr>
        <w:t>use</w:t>
      </w:r>
      <w:r>
        <w:rPr>
          <w:spacing w:val="-2"/>
          <w:sz w:val="24"/>
        </w:rPr>
        <w:t xml:space="preserve"> </w:t>
      </w:r>
      <w:r>
        <w:rPr>
          <w:sz w:val="24"/>
        </w:rPr>
        <w:t>made of</w:t>
      </w:r>
      <w:r>
        <w:rPr>
          <w:spacing w:val="-2"/>
          <w:sz w:val="24"/>
        </w:rPr>
        <w:t xml:space="preserve"> </w:t>
      </w:r>
      <w:r>
        <w:rPr>
          <w:sz w:val="24"/>
        </w:rPr>
        <w:t>betting</w:t>
      </w:r>
      <w:r>
        <w:rPr>
          <w:spacing w:val="-8"/>
          <w:sz w:val="24"/>
        </w:rPr>
        <w:t xml:space="preserve"> </w:t>
      </w:r>
      <w:r>
        <w:rPr>
          <w:spacing w:val="-2"/>
          <w:sz w:val="24"/>
        </w:rPr>
        <w:t>facilities</w:t>
      </w:r>
    </w:p>
    <w:p w14:paraId="157DD457" w14:textId="77777777" w:rsidR="008337D1" w:rsidRDefault="00ED3CD3">
      <w:pPr>
        <w:pStyle w:val="ListParagraph"/>
        <w:numPr>
          <w:ilvl w:val="2"/>
          <w:numId w:val="5"/>
        </w:numPr>
        <w:tabs>
          <w:tab w:val="left" w:pos="839"/>
        </w:tabs>
        <w:spacing w:line="269" w:lineRule="exact"/>
        <w:ind w:left="839"/>
        <w:rPr>
          <w:sz w:val="24"/>
        </w:rPr>
      </w:pPr>
      <w:r>
        <w:rPr>
          <w:sz w:val="24"/>
        </w:rPr>
        <w:t>The size</w:t>
      </w:r>
      <w:r>
        <w:rPr>
          <w:spacing w:val="-2"/>
          <w:sz w:val="24"/>
        </w:rPr>
        <w:t xml:space="preserve"> </w:t>
      </w:r>
      <w:r>
        <w:rPr>
          <w:sz w:val="24"/>
        </w:rPr>
        <w:t>of</w:t>
      </w:r>
      <w:r>
        <w:rPr>
          <w:spacing w:val="-1"/>
          <w:sz w:val="24"/>
        </w:rPr>
        <w:t xml:space="preserve"> </w:t>
      </w:r>
      <w:r>
        <w:rPr>
          <w:spacing w:val="-2"/>
          <w:sz w:val="24"/>
        </w:rPr>
        <w:t>premises</w:t>
      </w:r>
    </w:p>
    <w:p w14:paraId="1747C475" w14:textId="77777777" w:rsidR="008337D1" w:rsidRDefault="00ED3CD3">
      <w:pPr>
        <w:pStyle w:val="ListParagraph"/>
        <w:numPr>
          <w:ilvl w:val="2"/>
          <w:numId w:val="5"/>
        </w:numPr>
        <w:tabs>
          <w:tab w:val="left" w:pos="839"/>
        </w:tabs>
        <w:spacing w:line="287" w:lineRule="exact"/>
        <w:ind w:left="839"/>
        <w:rPr>
          <w:sz w:val="24"/>
        </w:rPr>
      </w:pPr>
      <w:r>
        <w:rPr>
          <w:sz w:val="24"/>
        </w:rPr>
        <w:t>The</w:t>
      </w:r>
      <w:r>
        <w:rPr>
          <w:spacing w:val="-1"/>
          <w:sz w:val="24"/>
        </w:rPr>
        <w:t xml:space="preserve"> </w:t>
      </w:r>
      <w:r>
        <w:rPr>
          <w:sz w:val="24"/>
        </w:rPr>
        <w:t>delivery</w:t>
      </w:r>
      <w:r>
        <w:rPr>
          <w:spacing w:val="-3"/>
          <w:sz w:val="24"/>
        </w:rPr>
        <w:t xml:space="preserve"> </w:t>
      </w:r>
      <w:r>
        <w:rPr>
          <w:sz w:val="24"/>
        </w:rPr>
        <w:t>of</w:t>
      </w:r>
      <w:r>
        <w:rPr>
          <w:spacing w:val="-1"/>
          <w:sz w:val="24"/>
        </w:rPr>
        <w:t xml:space="preserve"> </w:t>
      </w:r>
      <w:r>
        <w:rPr>
          <w:sz w:val="24"/>
        </w:rPr>
        <w:t>betting</w:t>
      </w:r>
      <w:r>
        <w:rPr>
          <w:spacing w:val="-5"/>
          <w:sz w:val="24"/>
        </w:rPr>
        <w:t xml:space="preserve"> </w:t>
      </w:r>
      <w:r>
        <w:rPr>
          <w:spacing w:val="-2"/>
          <w:sz w:val="24"/>
        </w:rPr>
        <w:t>facilities</w:t>
      </w:r>
    </w:p>
    <w:p w14:paraId="0B57373B" w14:textId="77777777" w:rsidR="008337D1" w:rsidRDefault="008337D1">
      <w:pPr>
        <w:spacing w:line="287" w:lineRule="exact"/>
        <w:rPr>
          <w:sz w:val="24"/>
        </w:rPr>
      </w:pPr>
    </w:p>
    <w:p w14:paraId="6B327B9F" w14:textId="77777777" w:rsidR="00F500BB" w:rsidRDefault="00F500BB">
      <w:pPr>
        <w:spacing w:line="287" w:lineRule="exact"/>
        <w:rPr>
          <w:sz w:val="24"/>
        </w:rPr>
      </w:pPr>
    </w:p>
    <w:p w14:paraId="70C34470" w14:textId="77777777" w:rsidR="008337D1" w:rsidRDefault="00ED3CD3">
      <w:pPr>
        <w:pStyle w:val="Heading1"/>
        <w:numPr>
          <w:ilvl w:val="1"/>
          <w:numId w:val="5"/>
        </w:numPr>
        <w:tabs>
          <w:tab w:val="left" w:pos="998"/>
        </w:tabs>
        <w:spacing w:before="29"/>
        <w:ind w:left="998" w:hanging="878"/>
      </w:pPr>
      <w:r>
        <w:t>Definition</w:t>
      </w:r>
      <w:r>
        <w:rPr>
          <w:spacing w:val="-1"/>
        </w:rPr>
        <w:t xml:space="preserve"> </w:t>
      </w:r>
      <w:r>
        <w:t>of</w:t>
      </w:r>
      <w:r>
        <w:rPr>
          <w:spacing w:val="-2"/>
        </w:rPr>
        <w:t xml:space="preserve"> Premises</w:t>
      </w:r>
    </w:p>
    <w:p w14:paraId="0E258223" w14:textId="78DECF2C" w:rsidR="008337D1" w:rsidRDefault="00ED3CD3">
      <w:pPr>
        <w:pStyle w:val="BodyText"/>
        <w:spacing w:before="256"/>
        <w:ind w:left="120" w:right="1181"/>
        <w:jc w:val="both"/>
      </w:pPr>
      <w:r>
        <w:t xml:space="preserve">Premises is defined in the Act as “any place”. Different premises </w:t>
      </w:r>
      <w:r w:rsidR="003815F3">
        <w:t>licenses</w:t>
      </w:r>
      <w:r>
        <w:t xml:space="preserve"> cannot apply in respect</w:t>
      </w:r>
      <w:r>
        <w:rPr>
          <w:spacing w:val="-4"/>
        </w:rPr>
        <w:t xml:space="preserve"> </w:t>
      </w:r>
      <w:r>
        <w:t>of</w:t>
      </w:r>
      <w:r>
        <w:rPr>
          <w:spacing w:val="-4"/>
        </w:rPr>
        <w:t xml:space="preserve"> </w:t>
      </w:r>
      <w:r>
        <w:t>a</w:t>
      </w:r>
      <w:r>
        <w:rPr>
          <w:spacing w:val="-5"/>
        </w:rPr>
        <w:t xml:space="preserve"> </w:t>
      </w:r>
      <w:r>
        <w:t>single</w:t>
      </w:r>
      <w:r>
        <w:rPr>
          <w:spacing w:val="-7"/>
        </w:rPr>
        <w:t xml:space="preserve"> </w:t>
      </w:r>
      <w:r>
        <w:t>premises</w:t>
      </w:r>
      <w:r>
        <w:rPr>
          <w:spacing w:val="-6"/>
        </w:rPr>
        <w:t xml:space="preserve"> </w:t>
      </w:r>
      <w:r>
        <w:t>at</w:t>
      </w:r>
      <w:r>
        <w:rPr>
          <w:spacing w:val="-4"/>
        </w:rPr>
        <w:t xml:space="preserve"> </w:t>
      </w:r>
      <w:r>
        <w:t>different</w:t>
      </w:r>
      <w:r>
        <w:rPr>
          <w:spacing w:val="-7"/>
        </w:rPr>
        <w:t xml:space="preserve"> </w:t>
      </w:r>
      <w:r>
        <w:t>times.</w:t>
      </w:r>
      <w:r>
        <w:rPr>
          <w:spacing w:val="-6"/>
        </w:rPr>
        <w:t xml:space="preserve"> </w:t>
      </w:r>
      <w:r>
        <w:t>However,</w:t>
      </w:r>
      <w:r>
        <w:rPr>
          <w:spacing w:val="-5"/>
        </w:rPr>
        <w:t xml:space="preserve"> </w:t>
      </w:r>
      <w:r>
        <w:t>it</w:t>
      </w:r>
      <w:r>
        <w:rPr>
          <w:spacing w:val="-4"/>
        </w:rPr>
        <w:t xml:space="preserve"> </w:t>
      </w:r>
      <w:r>
        <w:t>is</w:t>
      </w:r>
      <w:r>
        <w:rPr>
          <w:spacing w:val="-6"/>
        </w:rPr>
        <w:t xml:space="preserve"> </w:t>
      </w:r>
      <w:r>
        <w:t>possible</w:t>
      </w:r>
      <w:r>
        <w:rPr>
          <w:spacing w:val="-7"/>
        </w:rPr>
        <w:t xml:space="preserve"> </w:t>
      </w:r>
      <w:r>
        <w:t>for</w:t>
      </w:r>
      <w:r>
        <w:rPr>
          <w:spacing w:val="-5"/>
        </w:rPr>
        <w:t xml:space="preserve"> </w:t>
      </w:r>
      <w:r>
        <w:t>a</w:t>
      </w:r>
      <w:r>
        <w:rPr>
          <w:spacing w:val="-8"/>
        </w:rPr>
        <w:t xml:space="preserve"> </w:t>
      </w:r>
      <w:r>
        <w:t>single</w:t>
      </w:r>
      <w:r>
        <w:rPr>
          <w:spacing w:val="-5"/>
        </w:rPr>
        <w:t xml:space="preserve"> </w:t>
      </w:r>
      <w:r>
        <w:t>building</w:t>
      </w:r>
      <w:r>
        <w:rPr>
          <w:spacing w:val="-8"/>
        </w:rPr>
        <w:t xml:space="preserve"> </w:t>
      </w:r>
      <w:r>
        <w:t>to be subject to more than one premises licence, provided they are for different parts of the building</w:t>
      </w:r>
      <w:r>
        <w:rPr>
          <w:spacing w:val="-11"/>
        </w:rPr>
        <w:t xml:space="preserve"> </w:t>
      </w:r>
      <w:r>
        <w:t>and</w:t>
      </w:r>
      <w:r>
        <w:rPr>
          <w:spacing w:val="-12"/>
        </w:rPr>
        <w:t xml:space="preserve"> </w:t>
      </w:r>
      <w:r>
        <w:t>the</w:t>
      </w:r>
      <w:r>
        <w:rPr>
          <w:spacing w:val="-11"/>
        </w:rPr>
        <w:t xml:space="preserve"> </w:t>
      </w:r>
      <w:r>
        <w:t>different</w:t>
      </w:r>
      <w:r>
        <w:rPr>
          <w:spacing w:val="-10"/>
        </w:rPr>
        <w:t xml:space="preserve"> </w:t>
      </w:r>
      <w:r>
        <w:t>parts</w:t>
      </w:r>
      <w:r>
        <w:rPr>
          <w:spacing w:val="-11"/>
        </w:rPr>
        <w:t xml:space="preserve"> </w:t>
      </w:r>
      <w:r>
        <w:t>of</w:t>
      </w:r>
      <w:r>
        <w:rPr>
          <w:spacing w:val="-12"/>
        </w:rPr>
        <w:t xml:space="preserve"> </w:t>
      </w:r>
      <w:r>
        <w:t>the</w:t>
      </w:r>
      <w:r>
        <w:rPr>
          <w:spacing w:val="-13"/>
        </w:rPr>
        <w:t xml:space="preserve"> </w:t>
      </w:r>
      <w:r>
        <w:t>building</w:t>
      </w:r>
      <w:r>
        <w:rPr>
          <w:spacing w:val="-11"/>
        </w:rPr>
        <w:t xml:space="preserve"> </w:t>
      </w:r>
      <w:r>
        <w:t>can</w:t>
      </w:r>
      <w:r>
        <w:rPr>
          <w:spacing w:val="-12"/>
        </w:rPr>
        <w:t xml:space="preserve"> </w:t>
      </w:r>
      <w:r>
        <w:t>be</w:t>
      </w:r>
      <w:r>
        <w:rPr>
          <w:spacing w:val="-11"/>
        </w:rPr>
        <w:t xml:space="preserve"> </w:t>
      </w:r>
      <w:r>
        <w:t>reasonably</w:t>
      </w:r>
      <w:r>
        <w:rPr>
          <w:spacing w:val="-12"/>
        </w:rPr>
        <w:t xml:space="preserve"> </w:t>
      </w:r>
      <w:r>
        <w:t>regarded</w:t>
      </w:r>
      <w:r>
        <w:rPr>
          <w:spacing w:val="-12"/>
        </w:rPr>
        <w:t xml:space="preserve"> </w:t>
      </w:r>
      <w:r>
        <w:t>as</w:t>
      </w:r>
      <w:r>
        <w:rPr>
          <w:spacing w:val="-11"/>
        </w:rPr>
        <w:t xml:space="preserve"> </w:t>
      </w:r>
      <w:r>
        <w:t>being</w:t>
      </w:r>
      <w:r>
        <w:rPr>
          <w:spacing w:val="-14"/>
        </w:rPr>
        <w:t xml:space="preserve"> </w:t>
      </w:r>
      <w:r>
        <w:t>different premises. Whether different parts of a</w:t>
      </w:r>
      <w:r>
        <w:rPr>
          <w:spacing w:val="-1"/>
        </w:rPr>
        <w:t xml:space="preserve"> </w:t>
      </w:r>
      <w:r>
        <w:t>building can properly</w:t>
      </w:r>
      <w:r>
        <w:rPr>
          <w:spacing w:val="-2"/>
        </w:rPr>
        <w:t xml:space="preserve"> </w:t>
      </w:r>
      <w:r>
        <w:t>be regarded as being separate premises will always be a question of fact in the circumstances. However, the Gambling Commission does not consider that areas of a building that are artificially or temporarily separate</w:t>
      </w:r>
      <w:r>
        <w:rPr>
          <w:spacing w:val="-3"/>
        </w:rPr>
        <w:t xml:space="preserve"> </w:t>
      </w:r>
      <w:r>
        <w:t>can</w:t>
      </w:r>
      <w:r>
        <w:rPr>
          <w:spacing w:val="-5"/>
        </w:rPr>
        <w:t xml:space="preserve"> </w:t>
      </w:r>
      <w:r>
        <w:t>be</w:t>
      </w:r>
      <w:r>
        <w:rPr>
          <w:spacing w:val="-3"/>
        </w:rPr>
        <w:t xml:space="preserve"> </w:t>
      </w:r>
      <w:r>
        <w:t>properly</w:t>
      </w:r>
      <w:r>
        <w:rPr>
          <w:spacing w:val="-7"/>
        </w:rPr>
        <w:t xml:space="preserve"> </w:t>
      </w:r>
      <w:r>
        <w:t>regarded</w:t>
      </w:r>
      <w:r>
        <w:rPr>
          <w:spacing w:val="-3"/>
        </w:rPr>
        <w:t xml:space="preserve"> </w:t>
      </w:r>
      <w:r>
        <w:t>as</w:t>
      </w:r>
      <w:r>
        <w:rPr>
          <w:spacing w:val="-7"/>
        </w:rPr>
        <w:t xml:space="preserve"> </w:t>
      </w:r>
      <w:r>
        <w:t>different</w:t>
      </w:r>
      <w:r>
        <w:rPr>
          <w:spacing w:val="-5"/>
        </w:rPr>
        <w:t xml:space="preserve"> </w:t>
      </w:r>
      <w:r>
        <w:t>premises,</w:t>
      </w:r>
      <w:r>
        <w:rPr>
          <w:spacing w:val="-4"/>
        </w:rPr>
        <w:t xml:space="preserve"> </w:t>
      </w:r>
      <w:r>
        <w:t>for</w:t>
      </w:r>
      <w:r>
        <w:rPr>
          <w:spacing w:val="-6"/>
        </w:rPr>
        <w:t xml:space="preserve"> </w:t>
      </w:r>
      <w:r>
        <w:t>example</w:t>
      </w:r>
      <w:r>
        <w:rPr>
          <w:spacing w:val="-3"/>
        </w:rPr>
        <w:t xml:space="preserve"> </w:t>
      </w:r>
      <w:r>
        <w:t>by</w:t>
      </w:r>
      <w:r>
        <w:rPr>
          <w:spacing w:val="-5"/>
        </w:rPr>
        <w:t xml:space="preserve"> </w:t>
      </w:r>
      <w:r>
        <w:t>ropes</w:t>
      </w:r>
      <w:r>
        <w:rPr>
          <w:spacing w:val="-4"/>
        </w:rPr>
        <w:t xml:space="preserve"> </w:t>
      </w:r>
      <w:r>
        <w:t>or</w:t>
      </w:r>
      <w:r>
        <w:rPr>
          <w:spacing w:val="-6"/>
        </w:rPr>
        <w:t xml:space="preserve"> </w:t>
      </w:r>
      <w:r>
        <w:t xml:space="preserve">moveable </w:t>
      </w:r>
      <w:r>
        <w:rPr>
          <w:spacing w:val="-2"/>
        </w:rPr>
        <w:t>partitions.</w:t>
      </w:r>
    </w:p>
    <w:p w14:paraId="4FFE3F85" w14:textId="77777777" w:rsidR="008337D1" w:rsidRDefault="00ED3CD3">
      <w:pPr>
        <w:pStyle w:val="BodyText"/>
        <w:spacing w:before="119"/>
        <w:ind w:left="119" w:right="1184"/>
        <w:jc w:val="both"/>
      </w:pPr>
      <w:r>
        <w:t>This Licensing Authority takes particular note of the Gambling Commission’s Guidance to Licensing Authorities which states that:</w:t>
      </w:r>
    </w:p>
    <w:p w14:paraId="67D7C41B" w14:textId="72AF7D10" w:rsidR="008337D1" w:rsidRDefault="00ED3CD3">
      <w:pPr>
        <w:pStyle w:val="ListParagraph"/>
        <w:numPr>
          <w:ilvl w:val="2"/>
          <w:numId w:val="5"/>
        </w:numPr>
        <w:tabs>
          <w:tab w:val="left" w:pos="839"/>
        </w:tabs>
        <w:spacing w:before="83"/>
        <w:ind w:left="839" w:right="1184"/>
        <w:jc w:val="both"/>
        <w:rPr>
          <w:sz w:val="24"/>
        </w:rPr>
      </w:pPr>
      <w:r>
        <w:rPr>
          <w:sz w:val="24"/>
        </w:rPr>
        <w:t>Licensing Authorities should take particular care in considering applications for multiple</w:t>
      </w:r>
      <w:r>
        <w:rPr>
          <w:spacing w:val="-7"/>
          <w:sz w:val="24"/>
        </w:rPr>
        <w:t xml:space="preserve"> </w:t>
      </w:r>
      <w:r w:rsidR="00E635C5">
        <w:rPr>
          <w:sz w:val="24"/>
        </w:rPr>
        <w:t>licenses</w:t>
      </w:r>
      <w:r>
        <w:rPr>
          <w:spacing w:val="-10"/>
          <w:sz w:val="24"/>
        </w:rPr>
        <w:t xml:space="preserve"> </w:t>
      </w:r>
      <w:r>
        <w:rPr>
          <w:sz w:val="24"/>
        </w:rPr>
        <w:t>for</w:t>
      </w:r>
      <w:r>
        <w:rPr>
          <w:spacing w:val="-10"/>
          <w:sz w:val="24"/>
        </w:rPr>
        <w:t xml:space="preserve"> </w:t>
      </w:r>
      <w:r>
        <w:rPr>
          <w:sz w:val="24"/>
        </w:rPr>
        <w:t>a</w:t>
      </w:r>
      <w:r>
        <w:rPr>
          <w:spacing w:val="-10"/>
          <w:sz w:val="24"/>
        </w:rPr>
        <w:t xml:space="preserve"> </w:t>
      </w:r>
      <w:r>
        <w:rPr>
          <w:sz w:val="24"/>
        </w:rPr>
        <w:t>building</w:t>
      </w:r>
      <w:r>
        <w:rPr>
          <w:spacing w:val="-10"/>
          <w:sz w:val="24"/>
        </w:rPr>
        <w:t xml:space="preserve"> </w:t>
      </w:r>
      <w:r>
        <w:rPr>
          <w:sz w:val="24"/>
        </w:rPr>
        <w:t>and</w:t>
      </w:r>
      <w:r>
        <w:rPr>
          <w:spacing w:val="-9"/>
          <w:sz w:val="24"/>
        </w:rPr>
        <w:t xml:space="preserve"> </w:t>
      </w:r>
      <w:r>
        <w:rPr>
          <w:sz w:val="24"/>
        </w:rPr>
        <w:t>those</w:t>
      </w:r>
      <w:r>
        <w:rPr>
          <w:spacing w:val="-10"/>
          <w:sz w:val="24"/>
        </w:rPr>
        <w:t xml:space="preserve"> </w:t>
      </w:r>
      <w:r>
        <w:rPr>
          <w:sz w:val="24"/>
        </w:rPr>
        <w:t>relating</w:t>
      </w:r>
      <w:r>
        <w:rPr>
          <w:spacing w:val="-13"/>
          <w:sz w:val="24"/>
        </w:rPr>
        <w:t xml:space="preserve"> </w:t>
      </w:r>
      <w:r>
        <w:rPr>
          <w:sz w:val="24"/>
        </w:rPr>
        <w:t>to</w:t>
      </w:r>
      <w:r>
        <w:rPr>
          <w:spacing w:val="-7"/>
          <w:sz w:val="24"/>
        </w:rPr>
        <w:t xml:space="preserve"> </w:t>
      </w:r>
      <w:r>
        <w:rPr>
          <w:sz w:val="24"/>
        </w:rPr>
        <w:t>a</w:t>
      </w:r>
      <w:r>
        <w:rPr>
          <w:spacing w:val="-10"/>
          <w:sz w:val="24"/>
        </w:rPr>
        <w:t xml:space="preserve"> </w:t>
      </w:r>
      <w:r>
        <w:rPr>
          <w:sz w:val="24"/>
        </w:rPr>
        <w:t>discrete</w:t>
      </w:r>
      <w:r>
        <w:rPr>
          <w:spacing w:val="-10"/>
          <w:sz w:val="24"/>
        </w:rPr>
        <w:t xml:space="preserve"> </w:t>
      </w:r>
      <w:r>
        <w:rPr>
          <w:sz w:val="24"/>
        </w:rPr>
        <w:t>part</w:t>
      </w:r>
      <w:r>
        <w:rPr>
          <w:spacing w:val="-7"/>
          <w:sz w:val="24"/>
        </w:rPr>
        <w:t xml:space="preserve"> </w:t>
      </w:r>
      <w:r>
        <w:rPr>
          <w:sz w:val="24"/>
        </w:rPr>
        <w:t>of</w:t>
      </w:r>
      <w:r>
        <w:rPr>
          <w:spacing w:val="-7"/>
          <w:sz w:val="24"/>
        </w:rPr>
        <w:t xml:space="preserve"> </w:t>
      </w:r>
      <w:r>
        <w:rPr>
          <w:sz w:val="24"/>
        </w:rPr>
        <w:t>a</w:t>
      </w:r>
      <w:r>
        <w:rPr>
          <w:spacing w:val="-10"/>
          <w:sz w:val="24"/>
        </w:rPr>
        <w:t xml:space="preserve"> </w:t>
      </w:r>
      <w:r>
        <w:rPr>
          <w:sz w:val="24"/>
        </w:rPr>
        <w:t>building</w:t>
      </w:r>
      <w:r>
        <w:rPr>
          <w:spacing w:val="-10"/>
          <w:sz w:val="24"/>
        </w:rPr>
        <w:t xml:space="preserve"> </w:t>
      </w:r>
      <w:r>
        <w:rPr>
          <w:sz w:val="24"/>
        </w:rPr>
        <w:t>used for</w:t>
      </w:r>
      <w:r>
        <w:rPr>
          <w:spacing w:val="-14"/>
          <w:sz w:val="24"/>
        </w:rPr>
        <w:t xml:space="preserve"> </w:t>
      </w:r>
      <w:r>
        <w:rPr>
          <w:sz w:val="24"/>
        </w:rPr>
        <w:t>other</w:t>
      </w:r>
      <w:r>
        <w:rPr>
          <w:spacing w:val="-14"/>
          <w:sz w:val="24"/>
        </w:rPr>
        <w:t xml:space="preserve"> </w:t>
      </w:r>
      <w:r>
        <w:rPr>
          <w:sz w:val="24"/>
        </w:rPr>
        <w:t>(non-</w:t>
      </w:r>
      <w:r>
        <w:rPr>
          <w:spacing w:val="-13"/>
          <w:sz w:val="24"/>
        </w:rPr>
        <w:t xml:space="preserve"> </w:t>
      </w:r>
      <w:r>
        <w:rPr>
          <w:sz w:val="24"/>
        </w:rPr>
        <w:t>gambling)</w:t>
      </w:r>
      <w:r>
        <w:rPr>
          <w:spacing w:val="-14"/>
          <w:sz w:val="24"/>
        </w:rPr>
        <w:t xml:space="preserve"> </w:t>
      </w:r>
      <w:r>
        <w:rPr>
          <w:sz w:val="24"/>
        </w:rPr>
        <w:t>purposes.</w:t>
      </w:r>
      <w:r>
        <w:rPr>
          <w:spacing w:val="-13"/>
          <w:sz w:val="24"/>
        </w:rPr>
        <w:t xml:space="preserve"> </w:t>
      </w:r>
      <w:r>
        <w:rPr>
          <w:sz w:val="24"/>
        </w:rPr>
        <w:t>In</w:t>
      </w:r>
      <w:r>
        <w:rPr>
          <w:spacing w:val="-14"/>
          <w:sz w:val="24"/>
        </w:rPr>
        <w:t xml:space="preserve"> </w:t>
      </w:r>
      <w:r>
        <w:rPr>
          <w:sz w:val="24"/>
        </w:rPr>
        <w:t>particular</w:t>
      </w:r>
      <w:r>
        <w:rPr>
          <w:spacing w:val="-13"/>
          <w:sz w:val="24"/>
        </w:rPr>
        <w:t xml:space="preserve"> </w:t>
      </w:r>
      <w:r>
        <w:rPr>
          <w:sz w:val="24"/>
        </w:rPr>
        <w:t>they</w:t>
      </w:r>
      <w:r>
        <w:rPr>
          <w:spacing w:val="-14"/>
          <w:sz w:val="24"/>
        </w:rPr>
        <w:t xml:space="preserve"> </w:t>
      </w:r>
      <w:r>
        <w:rPr>
          <w:sz w:val="24"/>
        </w:rPr>
        <w:t>should</w:t>
      </w:r>
      <w:r>
        <w:rPr>
          <w:spacing w:val="-14"/>
          <w:sz w:val="24"/>
        </w:rPr>
        <w:t xml:space="preserve"> </w:t>
      </w:r>
      <w:r>
        <w:rPr>
          <w:sz w:val="24"/>
        </w:rPr>
        <w:t>be</w:t>
      </w:r>
      <w:r>
        <w:rPr>
          <w:spacing w:val="-13"/>
          <w:sz w:val="24"/>
        </w:rPr>
        <w:t xml:space="preserve"> </w:t>
      </w:r>
      <w:r>
        <w:rPr>
          <w:sz w:val="24"/>
        </w:rPr>
        <w:t>aware</w:t>
      </w:r>
      <w:r>
        <w:rPr>
          <w:spacing w:val="-14"/>
          <w:sz w:val="24"/>
        </w:rPr>
        <w:t xml:space="preserve"> </w:t>
      </w:r>
      <w:r>
        <w:rPr>
          <w:sz w:val="24"/>
        </w:rPr>
        <w:t>that</w:t>
      </w:r>
      <w:r>
        <w:rPr>
          <w:spacing w:val="-13"/>
          <w:sz w:val="24"/>
        </w:rPr>
        <w:t xml:space="preserve"> </w:t>
      </w:r>
      <w:r>
        <w:rPr>
          <w:sz w:val="24"/>
        </w:rPr>
        <w:t>entrances and</w:t>
      </w:r>
      <w:r>
        <w:rPr>
          <w:spacing w:val="-14"/>
          <w:sz w:val="24"/>
        </w:rPr>
        <w:t xml:space="preserve"> </w:t>
      </w:r>
      <w:r>
        <w:rPr>
          <w:sz w:val="24"/>
        </w:rPr>
        <w:t>exits</w:t>
      </w:r>
      <w:r>
        <w:rPr>
          <w:spacing w:val="-13"/>
          <w:sz w:val="24"/>
        </w:rPr>
        <w:t xml:space="preserve"> </w:t>
      </w:r>
      <w:r>
        <w:rPr>
          <w:sz w:val="24"/>
        </w:rPr>
        <w:t>from</w:t>
      </w:r>
      <w:r>
        <w:rPr>
          <w:spacing w:val="-13"/>
          <w:sz w:val="24"/>
        </w:rPr>
        <w:t xml:space="preserve"> </w:t>
      </w:r>
      <w:r>
        <w:rPr>
          <w:sz w:val="24"/>
        </w:rPr>
        <w:t>parts</w:t>
      </w:r>
      <w:r>
        <w:rPr>
          <w:spacing w:val="-14"/>
          <w:sz w:val="24"/>
        </w:rPr>
        <w:t xml:space="preserve"> </w:t>
      </w:r>
      <w:r>
        <w:rPr>
          <w:sz w:val="24"/>
        </w:rPr>
        <w:t>of</w:t>
      </w:r>
      <w:r>
        <w:rPr>
          <w:spacing w:val="-11"/>
          <w:sz w:val="24"/>
        </w:rPr>
        <w:t xml:space="preserve"> </w:t>
      </w:r>
      <w:r>
        <w:rPr>
          <w:sz w:val="24"/>
        </w:rPr>
        <w:t>a</w:t>
      </w:r>
      <w:r>
        <w:rPr>
          <w:spacing w:val="-14"/>
          <w:sz w:val="24"/>
        </w:rPr>
        <w:t xml:space="preserve"> </w:t>
      </w:r>
      <w:r>
        <w:rPr>
          <w:sz w:val="24"/>
        </w:rPr>
        <w:t>building</w:t>
      </w:r>
      <w:r>
        <w:rPr>
          <w:spacing w:val="-13"/>
          <w:sz w:val="24"/>
        </w:rPr>
        <w:t xml:space="preserve"> </w:t>
      </w:r>
      <w:r>
        <w:rPr>
          <w:sz w:val="24"/>
        </w:rPr>
        <w:t>covered</w:t>
      </w:r>
      <w:r>
        <w:rPr>
          <w:spacing w:val="-12"/>
          <w:sz w:val="24"/>
        </w:rPr>
        <w:t xml:space="preserve"> </w:t>
      </w:r>
      <w:r>
        <w:rPr>
          <w:sz w:val="24"/>
        </w:rPr>
        <w:t>by</w:t>
      </w:r>
      <w:r>
        <w:rPr>
          <w:spacing w:val="-14"/>
          <w:sz w:val="24"/>
        </w:rPr>
        <w:t xml:space="preserve"> </w:t>
      </w:r>
      <w:r>
        <w:rPr>
          <w:sz w:val="24"/>
        </w:rPr>
        <w:t>one</w:t>
      </w:r>
      <w:r>
        <w:rPr>
          <w:spacing w:val="-14"/>
          <w:sz w:val="24"/>
        </w:rPr>
        <w:t xml:space="preserve"> </w:t>
      </w:r>
      <w:r>
        <w:rPr>
          <w:sz w:val="24"/>
        </w:rPr>
        <w:t>or</w:t>
      </w:r>
      <w:r>
        <w:rPr>
          <w:spacing w:val="-10"/>
          <w:sz w:val="24"/>
        </w:rPr>
        <w:t xml:space="preserve"> </w:t>
      </w:r>
      <w:r>
        <w:rPr>
          <w:sz w:val="24"/>
        </w:rPr>
        <w:t>more</w:t>
      </w:r>
      <w:r>
        <w:rPr>
          <w:spacing w:val="-13"/>
          <w:sz w:val="24"/>
        </w:rPr>
        <w:t xml:space="preserve"> </w:t>
      </w:r>
      <w:r w:rsidR="00E635C5">
        <w:rPr>
          <w:sz w:val="24"/>
        </w:rPr>
        <w:t>licenses</w:t>
      </w:r>
      <w:r>
        <w:rPr>
          <w:spacing w:val="-14"/>
          <w:sz w:val="24"/>
        </w:rPr>
        <w:t xml:space="preserve"> </w:t>
      </w:r>
      <w:r>
        <w:rPr>
          <w:sz w:val="24"/>
        </w:rPr>
        <w:t>should</w:t>
      </w:r>
      <w:r>
        <w:rPr>
          <w:spacing w:val="-14"/>
          <w:sz w:val="24"/>
        </w:rPr>
        <w:t xml:space="preserve"> </w:t>
      </w:r>
      <w:r>
        <w:rPr>
          <w:sz w:val="24"/>
        </w:rPr>
        <w:t>be</w:t>
      </w:r>
      <w:r>
        <w:rPr>
          <w:spacing w:val="-10"/>
          <w:sz w:val="24"/>
        </w:rPr>
        <w:t xml:space="preserve"> </w:t>
      </w:r>
      <w:r>
        <w:rPr>
          <w:sz w:val="24"/>
        </w:rPr>
        <w:t>separate and identifiable so that the separation</w:t>
      </w:r>
      <w:r>
        <w:rPr>
          <w:spacing w:val="40"/>
          <w:sz w:val="24"/>
        </w:rPr>
        <w:t xml:space="preserve"> </w:t>
      </w:r>
      <w:r>
        <w:rPr>
          <w:sz w:val="24"/>
        </w:rPr>
        <w:t>of</w:t>
      </w:r>
      <w:r>
        <w:rPr>
          <w:spacing w:val="40"/>
          <w:sz w:val="24"/>
        </w:rPr>
        <w:t xml:space="preserve"> </w:t>
      </w:r>
      <w:r>
        <w:rPr>
          <w:sz w:val="24"/>
        </w:rPr>
        <w:t>different</w:t>
      </w:r>
      <w:r>
        <w:rPr>
          <w:spacing w:val="40"/>
          <w:sz w:val="24"/>
        </w:rPr>
        <w:t xml:space="preserve"> </w:t>
      </w:r>
      <w:r>
        <w:rPr>
          <w:sz w:val="24"/>
        </w:rPr>
        <w:t>premises</w:t>
      </w:r>
      <w:r>
        <w:rPr>
          <w:spacing w:val="40"/>
          <w:sz w:val="24"/>
        </w:rPr>
        <w:t xml:space="preserve"> </w:t>
      </w:r>
      <w:r>
        <w:rPr>
          <w:sz w:val="24"/>
        </w:rPr>
        <w:t>is not</w:t>
      </w:r>
      <w:r>
        <w:rPr>
          <w:spacing w:val="40"/>
          <w:sz w:val="24"/>
        </w:rPr>
        <w:t xml:space="preserve"> </w:t>
      </w:r>
      <w:r>
        <w:rPr>
          <w:sz w:val="24"/>
        </w:rPr>
        <w:t>compromised and that people do not ‘drift’ into a</w:t>
      </w:r>
      <w:r>
        <w:rPr>
          <w:spacing w:val="-11"/>
          <w:sz w:val="24"/>
        </w:rPr>
        <w:t xml:space="preserve"> </w:t>
      </w:r>
      <w:r>
        <w:rPr>
          <w:sz w:val="24"/>
        </w:rPr>
        <w:t>gambling</w:t>
      </w:r>
      <w:r>
        <w:rPr>
          <w:spacing w:val="-11"/>
          <w:sz w:val="24"/>
        </w:rPr>
        <w:t xml:space="preserve"> </w:t>
      </w:r>
      <w:r>
        <w:rPr>
          <w:sz w:val="24"/>
        </w:rPr>
        <w:t>area.</w:t>
      </w:r>
      <w:r>
        <w:rPr>
          <w:spacing w:val="-12"/>
          <w:sz w:val="24"/>
        </w:rPr>
        <w:t xml:space="preserve"> </w:t>
      </w:r>
      <w:r>
        <w:rPr>
          <w:sz w:val="24"/>
        </w:rPr>
        <w:t>The</w:t>
      </w:r>
      <w:r>
        <w:rPr>
          <w:spacing w:val="-13"/>
          <w:sz w:val="24"/>
        </w:rPr>
        <w:t xml:space="preserve"> </w:t>
      </w:r>
      <w:r>
        <w:rPr>
          <w:sz w:val="24"/>
        </w:rPr>
        <w:t>plan</w:t>
      </w:r>
      <w:r>
        <w:rPr>
          <w:spacing w:val="-10"/>
          <w:sz w:val="24"/>
        </w:rPr>
        <w:t xml:space="preserve"> </w:t>
      </w:r>
      <w:r>
        <w:rPr>
          <w:sz w:val="24"/>
        </w:rPr>
        <w:t>of</w:t>
      </w:r>
      <w:r>
        <w:rPr>
          <w:spacing w:val="-12"/>
          <w:sz w:val="24"/>
        </w:rPr>
        <w:t xml:space="preserve"> </w:t>
      </w:r>
      <w:r>
        <w:rPr>
          <w:sz w:val="24"/>
        </w:rPr>
        <w:t>the</w:t>
      </w:r>
      <w:r>
        <w:rPr>
          <w:spacing w:val="-13"/>
          <w:sz w:val="24"/>
        </w:rPr>
        <w:t xml:space="preserve"> </w:t>
      </w:r>
      <w:r>
        <w:rPr>
          <w:sz w:val="24"/>
        </w:rPr>
        <w:t>premises</w:t>
      </w:r>
      <w:r>
        <w:rPr>
          <w:spacing w:val="-11"/>
          <w:sz w:val="24"/>
        </w:rPr>
        <w:t xml:space="preserve"> </w:t>
      </w:r>
      <w:r>
        <w:rPr>
          <w:sz w:val="24"/>
        </w:rPr>
        <w:t>should clearly denote entrances</w:t>
      </w:r>
      <w:r>
        <w:rPr>
          <w:spacing w:val="-2"/>
          <w:sz w:val="24"/>
        </w:rPr>
        <w:t xml:space="preserve"> </w:t>
      </w:r>
      <w:r>
        <w:rPr>
          <w:sz w:val="24"/>
        </w:rPr>
        <w:t>and exits. In this content, it should normally be possible to access the premises without going through another licensed premises or premises with a permit.</w:t>
      </w:r>
    </w:p>
    <w:p w14:paraId="5B8B2423" w14:textId="77777777" w:rsidR="008337D1" w:rsidRDefault="00ED3CD3">
      <w:pPr>
        <w:pStyle w:val="ListParagraph"/>
        <w:numPr>
          <w:ilvl w:val="2"/>
          <w:numId w:val="5"/>
        </w:numPr>
        <w:tabs>
          <w:tab w:val="left" w:pos="839"/>
          <w:tab w:val="left" w:pos="855"/>
        </w:tabs>
        <w:ind w:left="839" w:right="1184"/>
        <w:jc w:val="both"/>
        <w:rPr>
          <w:sz w:val="24"/>
        </w:rPr>
      </w:pPr>
      <w:r>
        <w:rPr>
          <w:sz w:val="24"/>
        </w:rPr>
        <w:t>Licensing Authorities</w:t>
      </w:r>
      <w:r>
        <w:rPr>
          <w:spacing w:val="-5"/>
          <w:sz w:val="24"/>
        </w:rPr>
        <w:t xml:space="preserve"> </w:t>
      </w:r>
      <w:r>
        <w:rPr>
          <w:sz w:val="24"/>
        </w:rPr>
        <w:t>should</w:t>
      </w:r>
      <w:r>
        <w:rPr>
          <w:spacing w:val="-6"/>
          <w:sz w:val="24"/>
        </w:rPr>
        <w:t xml:space="preserve"> </w:t>
      </w:r>
      <w:r>
        <w:rPr>
          <w:sz w:val="24"/>
        </w:rPr>
        <w:t>pay</w:t>
      </w:r>
      <w:r>
        <w:rPr>
          <w:spacing w:val="-8"/>
          <w:sz w:val="24"/>
        </w:rPr>
        <w:t xml:space="preserve"> </w:t>
      </w:r>
      <w:r>
        <w:rPr>
          <w:sz w:val="24"/>
        </w:rPr>
        <w:t>particular</w:t>
      </w:r>
      <w:r>
        <w:rPr>
          <w:spacing w:val="-7"/>
          <w:sz w:val="24"/>
        </w:rPr>
        <w:t xml:space="preserve"> </w:t>
      </w:r>
      <w:r>
        <w:rPr>
          <w:sz w:val="24"/>
        </w:rPr>
        <w:t>attention</w:t>
      </w:r>
      <w:r>
        <w:rPr>
          <w:spacing w:val="-6"/>
          <w:sz w:val="24"/>
        </w:rPr>
        <w:t xml:space="preserve"> </w:t>
      </w:r>
      <w:r>
        <w:rPr>
          <w:sz w:val="24"/>
        </w:rPr>
        <w:t>to</w:t>
      </w:r>
      <w:r>
        <w:rPr>
          <w:spacing w:val="-7"/>
          <w:sz w:val="24"/>
        </w:rPr>
        <w:t xml:space="preserve"> </w:t>
      </w:r>
      <w:r>
        <w:rPr>
          <w:sz w:val="24"/>
        </w:rPr>
        <w:t>applications</w:t>
      </w:r>
      <w:r>
        <w:rPr>
          <w:spacing w:val="-5"/>
          <w:sz w:val="24"/>
        </w:rPr>
        <w:t xml:space="preserve"> </w:t>
      </w:r>
      <w:r>
        <w:rPr>
          <w:sz w:val="24"/>
        </w:rPr>
        <w:t>where</w:t>
      </w:r>
      <w:r>
        <w:rPr>
          <w:spacing w:val="-4"/>
          <w:sz w:val="24"/>
        </w:rPr>
        <w:t xml:space="preserve"> </w:t>
      </w:r>
      <w:r>
        <w:rPr>
          <w:sz w:val="24"/>
        </w:rPr>
        <w:t>access</w:t>
      </w:r>
      <w:r>
        <w:rPr>
          <w:spacing w:val="-8"/>
          <w:sz w:val="24"/>
        </w:rPr>
        <w:t xml:space="preserve"> </w:t>
      </w:r>
      <w:r>
        <w:rPr>
          <w:sz w:val="24"/>
        </w:rPr>
        <w:t>to the</w:t>
      </w:r>
      <w:r>
        <w:rPr>
          <w:spacing w:val="-1"/>
          <w:sz w:val="24"/>
        </w:rPr>
        <w:t xml:space="preserve"> </w:t>
      </w:r>
      <w:r>
        <w:rPr>
          <w:sz w:val="24"/>
        </w:rPr>
        <w:t>licensed premises</w:t>
      </w:r>
      <w:r>
        <w:rPr>
          <w:spacing w:val="-2"/>
          <w:sz w:val="24"/>
        </w:rPr>
        <w:t xml:space="preserve"> </w:t>
      </w:r>
      <w:r>
        <w:rPr>
          <w:sz w:val="24"/>
        </w:rPr>
        <w:t>is</w:t>
      </w:r>
      <w:r>
        <w:rPr>
          <w:spacing w:val="-2"/>
          <w:sz w:val="24"/>
        </w:rPr>
        <w:t xml:space="preserve"> </w:t>
      </w:r>
      <w:r>
        <w:rPr>
          <w:sz w:val="24"/>
        </w:rPr>
        <w:t>through other</w:t>
      </w:r>
      <w:r>
        <w:rPr>
          <w:spacing w:val="-1"/>
          <w:sz w:val="24"/>
        </w:rPr>
        <w:t xml:space="preserve"> </w:t>
      </w:r>
      <w:r>
        <w:rPr>
          <w:sz w:val="24"/>
        </w:rPr>
        <w:t>premises (which themselves</w:t>
      </w:r>
      <w:r>
        <w:rPr>
          <w:spacing w:val="-2"/>
          <w:sz w:val="24"/>
        </w:rPr>
        <w:t xml:space="preserve"> </w:t>
      </w:r>
      <w:r>
        <w:rPr>
          <w:sz w:val="24"/>
        </w:rPr>
        <w:t>may be licensed or unlicensed). Clearly, there will be specific issues that authorities should consider before granting such applications, for example, whether children can gain access; compatibility</w:t>
      </w:r>
      <w:r>
        <w:rPr>
          <w:spacing w:val="-13"/>
          <w:sz w:val="24"/>
        </w:rPr>
        <w:t xml:space="preserve"> </w:t>
      </w:r>
      <w:r>
        <w:rPr>
          <w:sz w:val="24"/>
        </w:rPr>
        <w:t>of</w:t>
      </w:r>
      <w:r>
        <w:rPr>
          <w:spacing w:val="-13"/>
          <w:sz w:val="24"/>
        </w:rPr>
        <w:t xml:space="preserve"> </w:t>
      </w:r>
      <w:r>
        <w:rPr>
          <w:sz w:val="24"/>
        </w:rPr>
        <w:t>the</w:t>
      </w:r>
      <w:r>
        <w:rPr>
          <w:spacing w:val="-12"/>
          <w:sz w:val="24"/>
        </w:rPr>
        <w:t xml:space="preserve"> </w:t>
      </w:r>
      <w:r>
        <w:rPr>
          <w:sz w:val="24"/>
        </w:rPr>
        <w:t>two</w:t>
      </w:r>
      <w:r>
        <w:rPr>
          <w:spacing w:val="-14"/>
          <w:sz w:val="24"/>
        </w:rPr>
        <w:t xml:space="preserve"> </w:t>
      </w:r>
      <w:r>
        <w:rPr>
          <w:sz w:val="24"/>
        </w:rPr>
        <w:t>establishments;</w:t>
      </w:r>
      <w:r>
        <w:rPr>
          <w:spacing w:val="-11"/>
          <w:sz w:val="24"/>
        </w:rPr>
        <w:t xml:space="preserve"> </w:t>
      </w:r>
      <w:r>
        <w:rPr>
          <w:sz w:val="24"/>
        </w:rPr>
        <w:t>and</w:t>
      </w:r>
      <w:r>
        <w:rPr>
          <w:spacing w:val="-9"/>
          <w:sz w:val="24"/>
        </w:rPr>
        <w:t xml:space="preserve"> </w:t>
      </w:r>
      <w:r>
        <w:rPr>
          <w:sz w:val="24"/>
        </w:rPr>
        <w:t>ability</w:t>
      </w:r>
      <w:r>
        <w:rPr>
          <w:spacing w:val="-10"/>
          <w:sz w:val="24"/>
        </w:rPr>
        <w:t xml:space="preserve"> </w:t>
      </w:r>
      <w:r>
        <w:rPr>
          <w:sz w:val="24"/>
        </w:rPr>
        <w:t>to</w:t>
      </w:r>
      <w:r>
        <w:rPr>
          <w:spacing w:val="-9"/>
          <w:sz w:val="24"/>
        </w:rPr>
        <w:t xml:space="preserve"> </w:t>
      </w:r>
      <w:r>
        <w:rPr>
          <w:sz w:val="24"/>
        </w:rPr>
        <w:t>comply</w:t>
      </w:r>
      <w:r>
        <w:rPr>
          <w:spacing w:val="-10"/>
          <w:sz w:val="24"/>
        </w:rPr>
        <w:t xml:space="preserve"> </w:t>
      </w:r>
      <w:r>
        <w:rPr>
          <w:sz w:val="24"/>
        </w:rPr>
        <w:t>with</w:t>
      </w:r>
      <w:r>
        <w:rPr>
          <w:spacing w:val="-11"/>
          <w:sz w:val="24"/>
        </w:rPr>
        <w:t xml:space="preserve"> </w:t>
      </w:r>
      <w:r>
        <w:rPr>
          <w:sz w:val="24"/>
        </w:rPr>
        <w:t>the</w:t>
      </w:r>
      <w:r>
        <w:rPr>
          <w:spacing w:val="-9"/>
          <w:sz w:val="24"/>
        </w:rPr>
        <w:t xml:space="preserve"> </w:t>
      </w:r>
      <w:r>
        <w:rPr>
          <w:sz w:val="24"/>
        </w:rPr>
        <w:t>requirements of the Act. But, in addition an overriding consideration should be whether, taken as a whole, the co-location of the licensed premises with other facilities has the effect of</w:t>
      </w:r>
      <w:r>
        <w:rPr>
          <w:spacing w:val="-11"/>
          <w:sz w:val="24"/>
        </w:rPr>
        <w:t xml:space="preserve"> </w:t>
      </w:r>
      <w:r>
        <w:rPr>
          <w:sz w:val="24"/>
        </w:rPr>
        <w:t>creating</w:t>
      </w:r>
      <w:r>
        <w:rPr>
          <w:spacing w:val="-12"/>
          <w:sz w:val="24"/>
        </w:rPr>
        <w:t xml:space="preserve"> </w:t>
      </w:r>
      <w:r>
        <w:rPr>
          <w:sz w:val="24"/>
        </w:rPr>
        <w:t>an</w:t>
      </w:r>
      <w:r>
        <w:rPr>
          <w:spacing w:val="-11"/>
          <w:sz w:val="24"/>
        </w:rPr>
        <w:t xml:space="preserve"> </w:t>
      </w:r>
      <w:r>
        <w:rPr>
          <w:sz w:val="24"/>
        </w:rPr>
        <w:t>arrangement</w:t>
      </w:r>
      <w:r>
        <w:rPr>
          <w:spacing w:val="-12"/>
          <w:sz w:val="24"/>
        </w:rPr>
        <w:t xml:space="preserve"> </w:t>
      </w:r>
      <w:r>
        <w:rPr>
          <w:sz w:val="24"/>
        </w:rPr>
        <w:t>that</w:t>
      </w:r>
      <w:r>
        <w:rPr>
          <w:spacing w:val="-11"/>
          <w:sz w:val="24"/>
        </w:rPr>
        <w:t xml:space="preserve"> </w:t>
      </w:r>
      <w:r>
        <w:rPr>
          <w:sz w:val="24"/>
        </w:rPr>
        <w:t>otherwise</w:t>
      </w:r>
      <w:r>
        <w:rPr>
          <w:spacing w:val="-12"/>
          <w:sz w:val="24"/>
        </w:rPr>
        <w:t xml:space="preserve"> </w:t>
      </w:r>
      <w:r>
        <w:rPr>
          <w:sz w:val="24"/>
        </w:rPr>
        <w:t>would,</w:t>
      </w:r>
      <w:r>
        <w:rPr>
          <w:spacing w:val="-13"/>
          <w:sz w:val="24"/>
        </w:rPr>
        <w:t xml:space="preserve"> </w:t>
      </w:r>
      <w:r>
        <w:rPr>
          <w:sz w:val="24"/>
        </w:rPr>
        <w:t>or</w:t>
      </w:r>
      <w:r>
        <w:rPr>
          <w:spacing w:val="-12"/>
          <w:sz w:val="24"/>
        </w:rPr>
        <w:t xml:space="preserve"> </w:t>
      </w:r>
      <w:r>
        <w:rPr>
          <w:sz w:val="24"/>
        </w:rPr>
        <w:t>should,</w:t>
      </w:r>
      <w:r>
        <w:rPr>
          <w:spacing w:val="-13"/>
          <w:sz w:val="24"/>
        </w:rPr>
        <w:t xml:space="preserve"> </w:t>
      </w:r>
      <w:r>
        <w:rPr>
          <w:sz w:val="24"/>
        </w:rPr>
        <w:t>be</w:t>
      </w:r>
      <w:r>
        <w:rPr>
          <w:spacing w:val="-13"/>
          <w:sz w:val="24"/>
        </w:rPr>
        <w:t xml:space="preserve"> </w:t>
      </w:r>
      <w:r>
        <w:rPr>
          <w:sz w:val="24"/>
        </w:rPr>
        <w:t>prohibited</w:t>
      </w:r>
      <w:r>
        <w:rPr>
          <w:spacing w:val="-12"/>
          <w:sz w:val="24"/>
        </w:rPr>
        <w:t xml:space="preserve"> </w:t>
      </w:r>
      <w:r>
        <w:rPr>
          <w:sz w:val="24"/>
        </w:rPr>
        <w:t>under</w:t>
      </w:r>
      <w:r>
        <w:rPr>
          <w:spacing w:val="-12"/>
          <w:sz w:val="24"/>
        </w:rPr>
        <w:t xml:space="preserve"> </w:t>
      </w:r>
      <w:r>
        <w:rPr>
          <w:sz w:val="24"/>
        </w:rPr>
        <w:t xml:space="preserve">the </w:t>
      </w:r>
      <w:r>
        <w:rPr>
          <w:spacing w:val="-4"/>
          <w:sz w:val="24"/>
        </w:rPr>
        <w:t>Act.</w:t>
      </w:r>
    </w:p>
    <w:p w14:paraId="03F634E0" w14:textId="77777777" w:rsidR="008337D1" w:rsidRDefault="00ED3CD3">
      <w:pPr>
        <w:pStyle w:val="ListParagraph"/>
        <w:numPr>
          <w:ilvl w:val="2"/>
          <w:numId w:val="5"/>
        </w:numPr>
        <w:tabs>
          <w:tab w:val="left" w:pos="800"/>
          <w:tab w:val="left" w:pos="839"/>
        </w:tabs>
        <w:ind w:left="839" w:right="1183"/>
        <w:jc w:val="both"/>
        <w:rPr>
          <w:sz w:val="24"/>
        </w:rPr>
      </w:pPr>
      <w:r>
        <w:rPr>
          <w:sz w:val="24"/>
        </w:rPr>
        <w:t>Premises</w:t>
      </w:r>
      <w:r>
        <w:rPr>
          <w:spacing w:val="-4"/>
          <w:sz w:val="24"/>
        </w:rPr>
        <w:t xml:space="preserve"> </w:t>
      </w:r>
      <w:r>
        <w:rPr>
          <w:sz w:val="24"/>
        </w:rPr>
        <w:t>should</w:t>
      </w:r>
      <w:r>
        <w:rPr>
          <w:spacing w:val="-5"/>
          <w:sz w:val="24"/>
        </w:rPr>
        <w:t xml:space="preserve"> </w:t>
      </w:r>
      <w:r>
        <w:rPr>
          <w:sz w:val="24"/>
        </w:rPr>
        <w:t>be</w:t>
      </w:r>
      <w:r>
        <w:rPr>
          <w:spacing w:val="-3"/>
          <w:sz w:val="24"/>
        </w:rPr>
        <w:t xml:space="preserve"> </w:t>
      </w:r>
      <w:r>
        <w:rPr>
          <w:sz w:val="24"/>
        </w:rPr>
        <w:t>configured</w:t>
      </w:r>
      <w:r>
        <w:rPr>
          <w:spacing w:val="-3"/>
          <w:sz w:val="24"/>
        </w:rPr>
        <w:t xml:space="preserve"> </w:t>
      </w:r>
      <w:r>
        <w:rPr>
          <w:sz w:val="24"/>
        </w:rPr>
        <w:t>so</w:t>
      </w:r>
      <w:r>
        <w:rPr>
          <w:spacing w:val="-6"/>
          <w:sz w:val="24"/>
        </w:rPr>
        <w:t xml:space="preserve"> </w:t>
      </w:r>
      <w:r>
        <w:rPr>
          <w:sz w:val="24"/>
        </w:rPr>
        <w:t>that</w:t>
      </w:r>
      <w:r>
        <w:rPr>
          <w:spacing w:val="-1"/>
          <w:sz w:val="24"/>
        </w:rPr>
        <w:t xml:space="preserve"> </w:t>
      </w:r>
      <w:r>
        <w:rPr>
          <w:sz w:val="24"/>
        </w:rPr>
        <w:t>children</w:t>
      </w:r>
      <w:r>
        <w:rPr>
          <w:spacing w:val="-5"/>
          <w:sz w:val="24"/>
        </w:rPr>
        <w:t xml:space="preserve"> </w:t>
      </w:r>
      <w:r>
        <w:rPr>
          <w:sz w:val="24"/>
        </w:rPr>
        <w:t>are</w:t>
      </w:r>
      <w:r>
        <w:rPr>
          <w:spacing w:val="-3"/>
          <w:sz w:val="24"/>
        </w:rPr>
        <w:t xml:space="preserve"> </w:t>
      </w:r>
      <w:r>
        <w:rPr>
          <w:sz w:val="24"/>
        </w:rPr>
        <w:t>not</w:t>
      </w:r>
      <w:r>
        <w:rPr>
          <w:spacing w:val="-1"/>
          <w:sz w:val="24"/>
        </w:rPr>
        <w:t xml:space="preserve"> </w:t>
      </w:r>
      <w:r>
        <w:rPr>
          <w:sz w:val="24"/>
        </w:rPr>
        <w:t>invited</w:t>
      </w:r>
      <w:r>
        <w:rPr>
          <w:spacing w:val="-3"/>
          <w:sz w:val="24"/>
        </w:rPr>
        <w:t xml:space="preserve"> </w:t>
      </w:r>
      <w:r>
        <w:rPr>
          <w:sz w:val="24"/>
        </w:rPr>
        <w:t>to</w:t>
      </w:r>
      <w:r>
        <w:rPr>
          <w:spacing w:val="-3"/>
          <w:sz w:val="24"/>
        </w:rPr>
        <w:t xml:space="preserve"> </w:t>
      </w:r>
      <w:r>
        <w:rPr>
          <w:sz w:val="24"/>
        </w:rPr>
        <w:t>participate</w:t>
      </w:r>
      <w:r>
        <w:rPr>
          <w:spacing w:val="-3"/>
          <w:sz w:val="24"/>
        </w:rPr>
        <w:t xml:space="preserve"> </w:t>
      </w:r>
      <w:r>
        <w:rPr>
          <w:sz w:val="24"/>
        </w:rPr>
        <w:t>in,</w:t>
      </w:r>
      <w:r>
        <w:rPr>
          <w:spacing w:val="-4"/>
          <w:sz w:val="24"/>
        </w:rPr>
        <w:t xml:space="preserve"> </w:t>
      </w:r>
      <w:r>
        <w:rPr>
          <w:sz w:val="24"/>
        </w:rPr>
        <w:t xml:space="preserve">have </w:t>
      </w:r>
      <w:r>
        <w:rPr>
          <w:sz w:val="24"/>
        </w:rPr>
        <w:lastRenderedPageBreak/>
        <w:t xml:space="preserve">accidental access to, or closely observe gambling where they are prohibited from </w:t>
      </w:r>
      <w:r>
        <w:rPr>
          <w:spacing w:val="-2"/>
          <w:sz w:val="24"/>
        </w:rPr>
        <w:t>participating.</w:t>
      </w:r>
    </w:p>
    <w:p w14:paraId="175726E8" w14:textId="3F154691" w:rsidR="008337D1" w:rsidRDefault="00ED3CD3">
      <w:pPr>
        <w:pStyle w:val="ListParagraph"/>
        <w:numPr>
          <w:ilvl w:val="2"/>
          <w:numId w:val="5"/>
        </w:numPr>
        <w:tabs>
          <w:tab w:val="left" w:pos="802"/>
        </w:tabs>
        <w:spacing w:line="280" w:lineRule="exact"/>
        <w:ind w:left="802" w:hanging="323"/>
        <w:jc w:val="both"/>
        <w:rPr>
          <w:sz w:val="24"/>
        </w:rPr>
      </w:pPr>
      <w:r>
        <w:rPr>
          <w:sz w:val="24"/>
        </w:rPr>
        <w:t>Customers</w:t>
      </w:r>
      <w:r>
        <w:rPr>
          <w:spacing w:val="-9"/>
          <w:sz w:val="24"/>
        </w:rPr>
        <w:t xml:space="preserve"> </w:t>
      </w:r>
      <w:r>
        <w:rPr>
          <w:sz w:val="24"/>
        </w:rPr>
        <w:t>should</w:t>
      </w:r>
      <w:r>
        <w:rPr>
          <w:spacing w:val="-5"/>
          <w:sz w:val="24"/>
        </w:rPr>
        <w:t xml:space="preserve"> </w:t>
      </w:r>
      <w:r>
        <w:rPr>
          <w:sz w:val="24"/>
        </w:rPr>
        <w:t>be</w:t>
      </w:r>
      <w:r>
        <w:rPr>
          <w:spacing w:val="-6"/>
          <w:sz w:val="24"/>
        </w:rPr>
        <w:t xml:space="preserve"> </w:t>
      </w:r>
      <w:r>
        <w:rPr>
          <w:sz w:val="24"/>
        </w:rPr>
        <w:t>able</w:t>
      </w:r>
      <w:r>
        <w:rPr>
          <w:spacing w:val="-6"/>
          <w:sz w:val="24"/>
        </w:rPr>
        <w:t xml:space="preserve"> </w:t>
      </w:r>
      <w:r>
        <w:rPr>
          <w:sz w:val="24"/>
        </w:rPr>
        <w:t>to</w:t>
      </w:r>
      <w:r>
        <w:rPr>
          <w:spacing w:val="-6"/>
          <w:sz w:val="24"/>
        </w:rPr>
        <w:t xml:space="preserve"> </w:t>
      </w:r>
      <w:r>
        <w:rPr>
          <w:sz w:val="24"/>
        </w:rPr>
        <w:t>participate</w:t>
      </w:r>
      <w:r>
        <w:rPr>
          <w:spacing w:val="-6"/>
          <w:sz w:val="24"/>
        </w:rPr>
        <w:t xml:space="preserve"> </w:t>
      </w:r>
      <w:r>
        <w:rPr>
          <w:sz w:val="24"/>
        </w:rPr>
        <w:t>in</w:t>
      </w:r>
      <w:r>
        <w:rPr>
          <w:spacing w:val="-8"/>
          <w:sz w:val="24"/>
        </w:rPr>
        <w:t xml:space="preserve"> </w:t>
      </w:r>
      <w:r>
        <w:rPr>
          <w:sz w:val="24"/>
        </w:rPr>
        <w:t>the</w:t>
      </w:r>
      <w:r>
        <w:rPr>
          <w:spacing w:val="-6"/>
          <w:sz w:val="24"/>
        </w:rPr>
        <w:t xml:space="preserve"> </w:t>
      </w:r>
      <w:r>
        <w:rPr>
          <w:sz w:val="24"/>
        </w:rPr>
        <w:t>activity</w:t>
      </w:r>
      <w:r>
        <w:rPr>
          <w:spacing w:val="-7"/>
          <w:sz w:val="24"/>
        </w:rPr>
        <w:t xml:space="preserve"> </w:t>
      </w:r>
      <w:r>
        <w:rPr>
          <w:sz w:val="24"/>
        </w:rPr>
        <w:t>named</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pacing w:val="-2"/>
          <w:sz w:val="24"/>
        </w:rPr>
        <w:t>premises</w:t>
      </w:r>
      <w:r w:rsidR="00E635C5">
        <w:rPr>
          <w:spacing w:val="-2"/>
          <w:sz w:val="24"/>
        </w:rPr>
        <w:t xml:space="preserve"> </w:t>
      </w:r>
      <w:r>
        <w:rPr>
          <w:spacing w:val="-2"/>
          <w:sz w:val="24"/>
        </w:rPr>
        <w:t>licence.</w:t>
      </w:r>
    </w:p>
    <w:p w14:paraId="057C483C" w14:textId="77777777" w:rsidR="008337D1" w:rsidRDefault="00ED3CD3">
      <w:pPr>
        <w:pStyle w:val="BodyText"/>
        <w:spacing w:before="260" w:line="218" w:lineRule="auto"/>
        <w:ind w:left="119" w:right="1076"/>
        <w:jc w:val="both"/>
      </w:pPr>
      <w:r>
        <w:t>The Guidance also</w:t>
      </w:r>
      <w:r>
        <w:rPr>
          <w:spacing w:val="-1"/>
        </w:rPr>
        <w:t xml:space="preserve"> </w:t>
      </w:r>
      <w:r>
        <w:t>give a</w:t>
      </w:r>
      <w:r>
        <w:rPr>
          <w:spacing w:val="-1"/>
        </w:rPr>
        <w:t xml:space="preserve"> </w:t>
      </w:r>
      <w:r>
        <w:t>list of factors</w:t>
      </w:r>
      <w:r>
        <w:rPr>
          <w:spacing w:val="-2"/>
        </w:rPr>
        <w:t xml:space="preserve"> </w:t>
      </w:r>
      <w:r>
        <w:t>which licensing authorities should be aware</w:t>
      </w:r>
      <w:r>
        <w:rPr>
          <w:spacing w:val="-1"/>
        </w:rPr>
        <w:t xml:space="preserve"> </w:t>
      </w:r>
      <w:r>
        <w:t>of,</w:t>
      </w:r>
      <w:r>
        <w:rPr>
          <w:spacing w:val="-1"/>
        </w:rPr>
        <w:t xml:space="preserve"> </w:t>
      </w:r>
      <w:r>
        <w:t>which may include:</w:t>
      </w:r>
    </w:p>
    <w:p w14:paraId="0BEBD0E2" w14:textId="77777777" w:rsidR="008337D1" w:rsidRDefault="00ED3CD3">
      <w:pPr>
        <w:pStyle w:val="ListParagraph"/>
        <w:numPr>
          <w:ilvl w:val="2"/>
          <w:numId w:val="5"/>
        </w:numPr>
        <w:tabs>
          <w:tab w:val="left" w:pos="801"/>
        </w:tabs>
        <w:spacing w:before="235" w:line="286" w:lineRule="exact"/>
        <w:ind w:left="801" w:hanging="322"/>
        <w:rPr>
          <w:sz w:val="24"/>
        </w:rPr>
      </w:pPr>
      <w:r>
        <w:rPr>
          <w:sz w:val="24"/>
        </w:rPr>
        <w:t>Do</w:t>
      </w:r>
      <w:r>
        <w:rPr>
          <w:spacing w:val="-5"/>
          <w:sz w:val="24"/>
        </w:rPr>
        <w:t xml:space="preserve"> </w:t>
      </w:r>
      <w:r>
        <w:rPr>
          <w:sz w:val="24"/>
        </w:rPr>
        <w:t>the</w:t>
      </w:r>
      <w:r>
        <w:rPr>
          <w:spacing w:val="-3"/>
          <w:sz w:val="24"/>
        </w:rPr>
        <w:t xml:space="preserve"> </w:t>
      </w:r>
      <w:r>
        <w:rPr>
          <w:sz w:val="24"/>
        </w:rPr>
        <w:t>premises</w:t>
      </w:r>
      <w:r>
        <w:rPr>
          <w:spacing w:val="-4"/>
          <w:sz w:val="24"/>
        </w:rPr>
        <w:t xml:space="preserve"> </w:t>
      </w:r>
      <w:r>
        <w:rPr>
          <w:sz w:val="24"/>
        </w:rPr>
        <w:t>have separate</w:t>
      </w:r>
      <w:r>
        <w:rPr>
          <w:spacing w:val="-1"/>
          <w:sz w:val="24"/>
        </w:rPr>
        <w:t xml:space="preserve"> </w:t>
      </w:r>
      <w:r>
        <w:rPr>
          <w:sz w:val="24"/>
        </w:rPr>
        <w:t>registration</w:t>
      </w:r>
      <w:r>
        <w:rPr>
          <w:spacing w:val="-3"/>
          <w:sz w:val="24"/>
        </w:rPr>
        <w:t xml:space="preserve"> </w:t>
      </w:r>
      <w:r>
        <w:rPr>
          <w:sz w:val="24"/>
        </w:rPr>
        <w:t>for</w:t>
      </w:r>
      <w:r>
        <w:rPr>
          <w:spacing w:val="-4"/>
          <w:sz w:val="24"/>
        </w:rPr>
        <w:t xml:space="preserve"> </w:t>
      </w:r>
      <w:r>
        <w:rPr>
          <w:sz w:val="24"/>
        </w:rPr>
        <w:t>business</w:t>
      </w:r>
      <w:r>
        <w:rPr>
          <w:spacing w:val="-1"/>
          <w:sz w:val="24"/>
        </w:rPr>
        <w:t xml:space="preserve"> </w:t>
      </w:r>
      <w:r>
        <w:rPr>
          <w:spacing w:val="-2"/>
          <w:sz w:val="24"/>
        </w:rPr>
        <w:t>rates?</w:t>
      </w:r>
    </w:p>
    <w:p w14:paraId="70B93295" w14:textId="77777777" w:rsidR="008337D1" w:rsidRDefault="00ED3CD3">
      <w:pPr>
        <w:pStyle w:val="ListParagraph"/>
        <w:numPr>
          <w:ilvl w:val="2"/>
          <w:numId w:val="5"/>
        </w:numPr>
        <w:tabs>
          <w:tab w:val="left" w:pos="803"/>
        </w:tabs>
        <w:spacing w:line="266" w:lineRule="exact"/>
        <w:ind w:left="803" w:hanging="324"/>
        <w:rPr>
          <w:sz w:val="24"/>
        </w:rPr>
      </w:pPr>
      <w:r>
        <w:rPr>
          <w:sz w:val="24"/>
        </w:rPr>
        <w:t>Is</w:t>
      </w:r>
      <w:r>
        <w:rPr>
          <w:spacing w:val="-6"/>
          <w:sz w:val="24"/>
        </w:rPr>
        <w:t xml:space="preserve"> </w:t>
      </w:r>
      <w:r>
        <w:rPr>
          <w:sz w:val="24"/>
        </w:rPr>
        <w:t>the</w:t>
      </w:r>
      <w:r>
        <w:rPr>
          <w:spacing w:val="-3"/>
          <w:sz w:val="24"/>
        </w:rPr>
        <w:t xml:space="preserve"> </w:t>
      </w:r>
      <w:r>
        <w:rPr>
          <w:sz w:val="24"/>
        </w:rPr>
        <w:t>premises’</w:t>
      </w:r>
      <w:r>
        <w:rPr>
          <w:spacing w:val="-4"/>
          <w:sz w:val="24"/>
        </w:rPr>
        <w:t xml:space="preserve"> </w:t>
      </w:r>
      <w:r>
        <w:rPr>
          <w:sz w:val="24"/>
        </w:rPr>
        <w:t>neighbouring</w:t>
      </w:r>
      <w:r>
        <w:rPr>
          <w:spacing w:val="-4"/>
          <w:sz w:val="24"/>
        </w:rPr>
        <w:t xml:space="preserve"> </w:t>
      </w:r>
      <w:r>
        <w:rPr>
          <w:sz w:val="24"/>
        </w:rPr>
        <w:t>premises</w:t>
      </w:r>
      <w:r>
        <w:rPr>
          <w:spacing w:val="-2"/>
          <w:sz w:val="24"/>
        </w:rPr>
        <w:t xml:space="preserve"> </w:t>
      </w:r>
      <w:r>
        <w:rPr>
          <w:sz w:val="24"/>
        </w:rPr>
        <w:t>owned</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z w:val="24"/>
        </w:rPr>
        <w:t>same</w:t>
      </w:r>
      <w:r>
        <w:rPr>
          <w:spacing w:val="-1"/>
          <w:sz w:val="24"/>
        </w:rPr>
        <w:t xml:space="preserve"> </w:t>
      </w:r>
      <w:r>
        <w:rPr>
          <w:sz w:val="24"/>
        </w:rPr>
        <w:t>person</w:t>
      </w:r>
      <w:r>
        <w:rPr>
          <w:spacing w:val="-3"/>
          <w:sz w:val="24"/>
        </w:rPr>
        <w:t xml:space="preserve"> </w:t>
      </w:r>
      <w:r>
        <w:rPr>
          <w:sz w:val="24"/>
        </w:rPr>
        <w:t>or</w:t>
      </w:r>
      <w:r>
        <w:rPr>
          <w:spacing w:val="-4"/>
          <w:sz w:val="24"/>
        </w:rPr>
        <w:t xml:space="preserve"> </w:t>
      </w:r>
      <w:r>
        <w:rPr>
          <w:sz w:val="24"/>
        </w:rPr>
        <w:t xml:space="preserve">someone </w:t>
      </w:r>
      <w:r>
        <w:rPr>
          <w:spacing w:val="-2"/>
          <w:sz w:val="24"/>
        </w:rPr>
        <w:t>else?</w:t>
      </w:r>
    </w:p>
    <w:p w14:paraId="0BD67F16" w14:textId="77777777" w:rsidR="008337D1" w:rsidRDefault="00ED3CD3">
      <w:pPr>
        <w:pStyle w:val="ListParagraph"/>
        <w:numPr>
          <w:ilvl w:val="2"/>
          <w:numId w:val="5"/>
        </w:numPr>
        <w:tabs>
          <w:tab w:val="left" w:pos="803"/>
        </w:tabs>
        <w:spacing w:line="268" w:lineRule="exact"/>
        <w:ind w:left="803" w:hanging="323"/>
        <w:rPr>
          <w:sz w:val="24"/>
        </w:rPr>
      </w:pPr>
      <w:r>
        <w:rPr>
          <w:sz w:val="24"/>
        </w:rPr>
        <w:t>Can</w:t>
      </w:r>
      <w:r>
        <w:rPr>
          <w:spacing w:val="-4"/>
          <w:sz w:val="24"/>
        </w:rPr>
        <w:t xml:space="preserve"> </w:t>
      </w:r>
      <w:r>
        <w:rPr>
          <w:sz w:val="24"/>
        </w:rPr>
        <w:t>each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premises be</w:t>
      </w:r>
      <w:r>
        <w:rPr>
          <w:spacing w:val="-2"/>
          <w:sz w:val="24"/>
        </w:rPr>
        <w:t xml:space="preserve"> </w:t>
      </w:r>
      <w:r>
        <w:rPr>
          <w:sz w:val="24"/>
        </w:rPr>
        <w:t>accessed</w:t>
      </w:r>
      <w:r>
        <w:rPr>
          <w:spacing w:val="-2"/>
          <w:sz w:val="24"/>
        </w:rPr>
        <w:t xml:space="preserve"> </w:t>
      </w:r>
      <w:r>
        <w:rPr>
          <w:sz w:val="24"/>
        </w:rPr>
        <w:t>from</w:t>
      </w:r>
      <w:r>
        <w:rPr>
          <w:spacing w:val="-3"/>
          <w:sz w:val="24"/>
        </w:rPr>
        <w:t xml:space="preserve"> </w:t>
      </w:r>
      <w:r>
        <w:rPr>
          <w:sz w:val="24"/>
        </w:rPr>
        <w:t>the</w:t>
      </w:r>
      <w:r>
        <w:rPr>
          <w:spacing w:val="-1"/>
          <w:sz w:val="24"/>
        </w:rPr>
        <w:t xml:space="preserve"> </w:t>
      </w:r>
      <w:r>
        <w:rPr>
          <w:sz w:val="24"/>
        </w:rPr>
        <w:t>street</w:t>
      </w:r>
      <w:r>
        <w:rPr>
          <w:spacing w:val="1"/>
          <w:sz w:val="24"/>
        </w:rPr>
        <w:t xml:space="preserve"> </w:t>
      </w:r>
      <w:r>
        <w:rPr>
          <w:sz w:val="24"/>
        </w:rPr>
        <w:t>or</w:t>
      </w:r>
      <w:r>
        <w:rPr>
          <w:spacing w:val="-3"/>
          <w:sz w:val="24"/>
        </w:rPr>
        <w:t xml:space="preserve"> </w:t>
      </w:r>
      <w:r>
        <w:rPr>
          <w:sz w:val="24"/>
        </w:rPr>
        <w:t>a</w:t>
      </w:r>
      <w:r>
        <w:rPr>
          <w:spacing w:val="-3"/>
          <w:sz w:val="24"/>
        </w:rPr>
        <w:t xml:space="preserve"> </w:t>
      </w:r>
      <w:r>
        <w:rPr>
          <w:sz w:val="24"/>
        </w:rPr>
        <w:t xml:space="preserve">public </w:t>
      </w:r>
      <w:r>
        <w:rPr>
          <w:spacing w:val="-2"/>
          <w:sz w:val="24"/>
        </w:rPr>
        <w:t>passageway?</w:t>
      </w:r>
    </w:p>
    <w:p w14:paraId="3ED61355" w14:textId="77777777" w:rsidR="008337D1" w:rsidRDefault="00ED3CD3">
      <w:pPr>
        <w:pStyle w:val="ListParagraph"/>
        <w:numPr>
          <w:ilvl w:val="2"/>
          <w:numId w:val="5"/>
        </w:numPr>
        <w:tabs>
          <w:tab w:val="left" w:pos="803"/>
        </w:tabs>
        <w:spacing w:line="287" w:lineRule="exact"/>
        <w:ind w:left="803" w:hanging="323"/>
        <w:rPr>
          <w:sz w:val="24"/>
        </w:rPr>
      </w:pPr>
      <w:r>
        <w:rPr>
          <w:sz w:val="24"/>
        </w:rPr>
        <w:t>Can</w:t>
      </w:r>
      <w:r>
        <w:rPr>
          <w:spacing w:val="-5"/>
          <w:sz w:val="24"/>
        </w:rPr>
        <w:t xml:space="preserve"> </w:t>
      </w:r>
      <w:r>
        <w:rPr>
          <w:sz w:val="24"/>
        </w:rPr>
        <w:t>the</w:t>
      </w:r>
      <w:r>
        <w:rPr>
          <w:spacing w:val="-3"/>
          <w:sz w:val="24"/>
        </w:rPr>
        <w:t xml:space="preserve"> </w:t>
      </w:r>
      <w:r>
        <w:rPr>
          <w:sz w:val="24"/>
        </w:rPr>
        <w:t>premises</w:t>
      </w:r>
      <w:r>
        <w:rPr>
          <w:spacing w:val="-3"/>
          <w:sz w:val="24"/>
        </w:rPr>
        <w:t xml:space="preserve"> </w:t>
      </w:r>
      <w:r>
        <w:rPr>
          <w:sz w:val="24"/>
        </w:rPr>
        <w:t>only</w:t>
      </w:r>
      <w:r>
        <w:rPr>
          <w:spacing w:val="-5"/>
          <w:sz w:val="24"/>
        </w:rPr>
        <w:t xml:space="preserve"> </w:t>
      </w:r>
      <w:r>
        <w:rPr>
          <w:sz w:val="24"/>
        </w:rPr>
        <w:t>be accessed</w:t>
      </w:r>
      <w:r>
        <w:rPr>
          <w:spacing w:val="-3"/>
          <w:sz w:val="24"/>
        </w:rPr>
        <w:t xml:space="preserve"> </w:t>
      </w:r>
      <w:r>
        <w:rPr>
          <w:sz w:val="24"/>
        </w:rPr>
        <w:t>from</w:t>
      </w:r>
      <w:r>
        <w:rPr>
          <w:spacing w:val="-1"/>
          <w:sz w:val="24"/>
        </w:rPr>
        <w:t xml:space="preserve"> </w:t>
      </w:r>
      <w:r>
        <w:rPr>
          <w:sz w:val="24"/>
        </w:rPr>
        <w:t>any</w:t>
      </w:r>
      <w:r>
        <w:rPr>
          <w:spacing w:val="-1"/>
          <w:sz w:val="24"/>
        </w:rPr>
        <w:t xml:space="preserve"> </w:t>
      </w:r>
      <w:r>
        <w:rPr>
          <w:sz w:val="24"/>
        </w:rPr>
        <w:t>other</w:t>
      </w:r>
      <w:r>
        <w:rPr>
          <w:spacing w:val="-1"/>
          <w:sz w:val="24"/>
        </w:rPr>
        <w:t xml:space="preserve"> </w:t>
      </w:r>
      <w:r>
        <w:rPr>
          <w:sz w:val="24"/>
        </w:rPr>
        <w:t>gambling</w:t>
      </w:r>
      <w:r>
        <w:rPr>
          <w:spacing w:val="-3"/>
          <w:sz w:val="24"/>
        </w:rPr>
        <w:t xml:space="preserve"> </w:t>
      </w:r>
      <w:r>
        <w:rPr>
          <w:spacing w:val="-2"/>
          <w:sz w:val="24"/>
        </w:rPr>
        <w:t>premises?</w:t>
      </w:r>
    </w:p>
    <w:p w14:paraId="5011B420" w14:textId="77777777" w:rsidR="008337D1" w:rsidRDefault="008337D1">
      <w:pPr>
        <w:spacing w:line="287" w:lineRule="exact"/>
        <w:rPr>
          <w:sz w:val="24"/>
        </w:rPr>
      </w:pPr>
    </w:p>
    <w:p w14:paraId="231F71DD" w14:textId="77777777" w:rsidR="00F500BB" w:rsidRDefault="00F500BB">
      <w:pPr>
        <w:spacing w:line="287" w:lineRule="exact"/>
        <w:rPr>
          <w:sz w:val="24"/>
        </w:rPr>
      </w:pPr>
    </w:p>
    <w:p w14:paraId="4F60A72E" w14:textId="77777777" w:rsidR="008337D1" w:rsidRDefault="00ED3CD3">
      <w:pPr>
        <w:pStyle w:val="Heading1"/>
        <w:numPr>
          <w:ilvl w:val="1"/>
          <w:numId w:val="5"/>
        </w:numPr>
        <w:tabs>
          <w:tab w:val="left" w:pos="638"/>
        </w:tabs>
        <w:spacing w:before="41"/>
        <w:ind w:left="638" w:hanging="518"/>
      </w:pPr>
      <w:r>
        <w:t>Premises</w:t>
      </w:r>
      <w:r>
        <w:rPr>
          <w:spacing w:val="-1"/>
        </w:rPr>
        <w:t xml:space="preserve"> </w:t>
      </w:r>
      <w:r>
        <w:t>‘ready</w:t>
      </w:r>
      <w:r>
        <w:rPr>
          <w:spacing w:val="-2"/>
        </w:rPr>
        <w:t xml:space="preserve"> </w:t>
      </w:r>
      <w:r>
        <w:t>for</w:t>
      </w:r>
      <w:r>
        <w:rPr>
          <w:spacing w:val="1"/>
        </w:rPr>
        <w:t xml:space="preserve"> </w:t>
      </w:r>
      <w:r>
        <w:rPr>
          <w:spacing w:val="-2"/>
        </w:rPr>
        <w:t>gambling’</w:t>
      </w:r>
    </w:p>
    <w:p w14:paraId="49FA5EFC" w14:textId="77777777" w:rsidR="008337D1" w:rsidRDefault="00ED3CD3">
      <w:pPr>
        <w:pStyle w:val="BodyText"/>
        <w:spacing w:before="292"/>
        <w:ind w:left="120" w:right="1185"/>
        <w:jc w:val="both"/>
      </w:pPr>
      <w:r>
        <w:t>The Guidance states that a licence to use premises for gambling should only be issued in relation</w:t>
      </w:r>
      <w:r>
        <w:rPr>
          <w:spacing w:val="-4"/>
        </w:rPr>
        <w:t xml:space="preserve"> </w:t>
      </w:r>
      <w:r>
        <w:t>to</w:t>
      </w:r>
      <w:r>
        <w:rPr>
          <w:spacing w:val="-7"/>
        </w:rPr>
        <w:t xml:space="preserve"> </w:t>
      </w:r>
      <w:r>
        <w:t>premises</w:t>
      </w:r>
      <w:r>
        <w:rPr>
          <w:spacing w:val="-8"/>
        </w:rPr>
        <w:t xml:space="preserve"> </w:t>
      </w:r>
      <w:r>
        <w:t>that</w:t>
      </w:r>
      <w:r>
        <w:rPr>
          <w:spacing w:val="-7"/>
        </w:rPr>
        <w:t xml:space="preserve"> </w:t>
      </w:r>
      <w:r>
        <w:t>the</w:t>
      </w:r>
      <w:r>
        <w:rPr>
          <w:spacing w:val="-5"/>
        </w:rPr>
        <w:t xml:space="preserve"> </w:t>
      </w:r>
      <w:r>
        <w:t>Licensing</w:t>
      </w:r>
      <w:r>
        <w:rPr>
          <w:spacing w:val="-6"/>
        </w:rPr>
        <w:t xml:space="preserve"> </w:t>
      </w:r>
      <w:r>
        <w:t>Authority</w:t>
      </w:r>
      <w:r>
        <w:rPr>
          <w:spacing w:val="-6"/>
        </w:rPr>
        <w:t xml:space="preserve"> </w:t>
      </w:r>
      <w:r>
        <w:t>can</w:t>
      </w:r>
      <w:r>
        <w:rPr>
          <w:spacing w:val="-4"/>
        </w:rPr>
        <w:t xml:space="preserve"> </w:t>
      </w:r>
      <w:r>
        <w:t>be</w:t>
      </w:r>
      <w:r>
        <w:rPr>
          <w:spacing w:val="-5"/>
        </w:rPr>
        <w:t xml:space="preserve"> </w:t>
      </w:r>
      <w:r>
        <w:t>satisfied</w:t>
      </w:r>
      <w:r>
        <w:rPr>
          <w:spacing w:val="-4"/>
        </w:rPr>
        <w:t xml:space="preserve"> </w:t>
      </w:r>
      <w:r>
        <w:t>are</w:t>
      </w:r>
      <w:r>
        <w:rPr>
          <w:spacing w:val="-5"/>
        </w:rPr>
        <w:t xml:space="preserve"> </w:t>
      </w:r>
      <w:r>
        <w:t>going</w:t>
      </w:r>
      <w:r>
        <w:rPr>
          <w:spacing w:val="-8"/>
        </w:rPr>
        <w:t xml:space="preserve"> </w:t>
      </w:r>
      <w:r>
        <w:t>to</w:t>
      </w:r>
      <w:r>
        <w:rPr>
          <w:spacing w:val="-5"/>
        </w:rPr>
        <w:t xml:space="preserve"> </w:t>
      </w:r>
      <w:r>
        <w:t>be</w:t>
      </w:r>
      <w:r>
        <w:rPr>
          <w:spacing w:val="-5"/>
        </w:rPr>
        <w:t xml:space="preserve"> </w:t>
      </w:r>
      <w:r>
        <w:t>ready</w:t>
      </w:r>
      <w:r>
        <w:rPr>
          <w:spacing w:val="-6"/>
        </w:rPr>
        <w:t xml:space="preserve"> </w:t>
      </w:r>
      <w:r>
        <w:t>to</w:t>
      </w:r>
      <w:r>
        <w:rPr>
          <w:spacing w:val="-5"/>
        </w:rPr>
        <w:t xml:space="preserve"> </w:t>
      </w:r>
      <w:r>
        <w:t>be used for gambling in the reasonably near future, consistent with the scale of building or alterations required before the premises are brought into use.</w:t>
      </w:r>
    </w:p>
    <w:p w14:paraId="251ACA22" w14:textId="77777777" w:rsidR="008337D1" w:rsidRDefault="00ED3CD3">
      <w:pPr>
        <w:pStyle w:val="BodyText"/>
        <w:spacing w:before="293"/>
        <w:ind w:left="120" w:right="1186"/>
        <w:jc w:val="both"/>
      </w:pPr>
      <w:r>
        <w:t xml:space="preserve">If the construction of a premises is not yet complete, or if they need alteration, or if the applicant does not yet have a right to occupy them, then an application for a </w:t>
      </w:r>
      <w:r>
        <w:rPr>
          <w:u w:val="single"/>
        </w:rPr>
        <w:t>provisional</w:t>
      </w:r>
      <w:r>
        <w:t xml:space="preserve"> </w:t>
      </w:r>
      <w:r>
        <w:rPr>
          <w:u w:val="single"/>
        </w:rPr>
        <w:t>statement</w:t>
      </w:r>
      <w:r>
        <w:t xml:space="preserve"> should be made instead.</w:t>
      </w:r>
    </w:p>
    <w:p w14:paraId="0FC93300" w14:textId="77777777" w:rsidR="008337D1" w:rsidRDefault="008337D1">
      <w:pPr>
        <w:pStyle w:val="BodyText"/>
        <w:spacing w:before="1"/>
      </w:pPr>
    </w:p>
    <w:p w14:paraId="34B646C4" w14:textId="77777777" w:rsidR="008337D1" w:rsidRDefault="00ED3CD3">
      <w:pPr>
        <w:pStyle w:val="BodyText"/>
        <w:ind w:left="120" w:right="1185"/>
        <w:jc w:val="both"/>
      </w:pPr>
      <w:r>
        <w:t>In deciding whether a premises licence can be granted where there are outstanding construction</w:t>
      </w:r>
      <w:r>
        <w:rPr>
          <w:spacing w:val="-6"/>
        </w:rPr>
        <w:t xml:space="preserve"> </w:t>
      </w:r>
      <w:r>
        <w:t>or</w:t>
      </w:r>
      <w:r>
        <w:rPr>
          <w:spacing w:val="-5"/>
        </w:rPr>
        <w:t xml:space="preserve"> </w:t>
      </w:r>
      <w:r>
        <w:t>alteration</w:t>
      </w:r>
      <w:r>
        <w:rPr>
          <w:spacing w:val="-1"/>
        </w:rPr>
        <w:t xml:space="preserve"> </w:t>
      </w:r>
      <w:r>
        <w:t>works</w:t>
      </w:r>
      <w:r>
        <w:rPr>
          <w:spacing w:val="-5"/>
        </w:rPr>
        <w:t xml:space="preserve"> </w:t>
      </w:r>
      <w:r>
        <w:t>at</w:t>
      </w:r>
      <w:r>
        <w:rPr>
          <w:spacing w:val="-4"/>
        </w:rPr>
        <w:t xml:space="preserve"> </w:t>
      </w:r>
      <w:r>
        <w:t>a</w:t>
      </w:r>
      <w:r>
        <w:rPr>
          <w:spacing w:val="-5"/>
        </w:rPr>
        <w:t xml:space="preserve"> </w:t>
      </w:r>
      <w:r>
        <w:t>premises,</w:t>
      </w:r>
      <w:r>
        <w:rPr>
          <w:spacing w:val="-5"/>
        </w:rPr>
        <w:t xml:space="preserve"> </w:t>
      </w:r>
      <w:r>
        <w:t>this</w:t>
      </w:r>
      <w:r>
        <w:rPr>
          <w:spacing w:val="-3"/>
        </w:rPr>
        <w:t xml:space="preserve"> </w:t>
      </w:r>
      <w:r>
        <w:t>authority</w:t>
      </w:r>
      <w:r>
        <w:rPr>
          <w:spacing w:val="-6"/>
        </w:rPr>
        <w:t xml:space="preserve"> </w:t>
      </w:r>
      <w:r>
        <w:t>will</w:t>
      </w:r>
      <w:r>
        <w:rPr>
          <w:spacing w:val="-5"/>
        </w:rPr>
        <w:t xml:space="preserve"> </w:t>
      </w:r>
      <w:r>
        <w:t>determine</w:t>
      </w:r>
      <w:r>
        <w:rPr>
          <w:spacing w:val="-2"/>
        </w:rPr>
        <w:t xml:space="preserve"> </w:t>
      </w:r>
      <w:r>
        <w:t>applications</w:t>
      </w:r>
      <w:r>
        <w:rPr>
          <w:spacing w:val="-5"/>
        </w:rPr>
        <w:t xml:space="preserve"> </w:t>
      </w:r>
      <w:r>
        <w:t>on their merits, applying a two stage consideration process:</w:t>
      </w:r>
    </w:p>
    <w:p w14:paraId="4FC596C8" w14:textId="77777777" w:rsidR="008337D1" w:rsidRDefault="00ED3CD3">
      <w:pPr>
        <w:pStyle w:val="ListParagraph"/>
        <w:numPr>
          <w:ilvl w:val="2"/>
          <w:numId w:val="5"/>
        </w:numPr>
        <w:tabs>
          <w:tab w:val="left" w:pos="802"/>
        </w:tabs>
        <w:spacing w:before="268" w:line="287" w:lineRule="exact"/>
        <w:ind w:left="802" w:hanging="323"/>
        <w:jc w:val="both"/>
        <w:rPr>
          <w:sz w:val="24"/>
        </w:rPr>
      </w:pPr>
      <w:r>
        <w:rPr>
          <w:sz w:val="24"/>
        </w:rPr>
        <w:t>First,</w:t>
      </w:r>
      <w:r>
        <w:rPr>
          <w:spacing w:val="-3"/>
          <w:sz w:val="24"/>
        </w:rPr>
        <w:t xml:space="preserve"> </w:t>
      </w:r>
      <w:r>
        <w:rPr>
          <w:sz w:val="24"/>
        </w:rPr>
        <w:t>whether</w:t>
      </w:r>
      <w:r>
        <w:rPr>
          <w:spacing w:val="-3"/>
          <w:sz w:val="24"/>
        </w:rPr>
        <w:t xml:space="preserve"> </w:t>
      </w:r>
      <w:r>
        <w:rPr>
          <w:sz w:val="24"/>
        </w:rPr>
        <w:t>the</w:t>
      </w:r>
      <w:r>
        <w:rPr>
          <w:spacing w:val="-1"/>
          <w:sz w:val="24"/>
        </w:rPr>
        <w:t xml:space="preserve"> </w:t>
      </w:r>
      <w:r>
        <w:rPr>
          <w:sz w:val="24"/>
        </w:rPr>
        <w:t>premises</w:t>
      </w:r>
      <w:r>
        <w:rPr>
          <w:spacing w:val="-1"/>
          <w:sz w:val="24"/>
        </w:rPr>
        <w:t xml:space="preserve"> </w:t>
      </w:r>
      <w:r>
        <w:rPr>
          <w:sz w:val="24"/>
        </w:rPr>
        <w:t>ought</w:t>
      </w:r>
      <w:r>
        <w:rPr>
          <w:spacing w:val="-2"/>
          <w:sz w:val="24"/>
        </w:rPr>
        <w:t xml:space="preserve"> </w:t>
      </w:r>
      <w:r>
        <w:rPr>
          <w:sz w:val="24"/>
        </w:rPr>
        <w:t>to</w:t>
      </w:r>
      <w:r>
        <w:rPr>
          <w:spacing w:val="-2"/>
          <w:sz w:val="24"/>
        </w:rPr>
        <w:t xml:space="preserve"> </w:t>
      </w:r>
      <w:r>
        <w:rPr>
          <w:sz w:val="24"/>
        </w:rPr>
        <w:t>be</w:t>
      </w:r>
      <w:r>
        <w:rPr>
          <w:spacing w:val="-1"/>
          <w:sz w:val="24"/>
        </w:rPr>
        <w:t xml:space="preserve"> </w:t>
      </w:r>
      <w:r>
        <w:rPr>
          <w:sz w:val="24"/>
        </w:rPr>
        <w:t>permitted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used</w:t>
      </w:r>
      <w:r>
        <w:rPr>
          <w:spacing w:val="-1"/>
          <w:sz w:val="24"/>
        </w:rPr>
        <w:t xml:space="preserve"> </w:t>
      </w:r>
      <w:r>
        <w:rPr>
          <w:sz w:val="24"/>
        </w:rPr>
        <w:t>for</w:t>
      </w:r>
      <w:r>
        <w:rPr>
          <w:spacing w:val="-20"/>
          <w:sz w:val="24"/>
        </w:rPr>
        <w:t xml:space="preserve"> </w:t>
      </w:r>
      <w:r>
        <w:rPr>
          <w:spacing w:val="-2"/>
          <w:sz w:val="24"/>
        </w:rPr>
        <w:t>gambling.</w:t>
      </w:r>
    </w:p>
    <w:p w14:paraId="6A365EBB" w14:textId="77777777" w:rsidR="008337D1" w:rsidRDefault="00ED3CD3">
      <w:pPr>
        <w:pStyle w:val="ListParagraph"/>
        <w:numPr>
          <w:ilvl w:val="2"/>
          <w:numId w:val="5"/>
        </w:numPr>
        <w:tabs>
          <w:tab w:val="left" w:pos="802"/>
          <w:tab w:val="left" w:pos="839"/>
        </w:tabs>
        <w:spacing w:line="220" w:lineRule="auto"/>
        <w:ind w:left="839" w:right="1072"/>
        <w:jc w:val="both"/>
        <w:rPr>
          <w:sz w:val="24"/>
        </w:rPr>
      </w:pPr>
      <w:r>
        <w:rPr>
          <w:sz w:val="24"/>
        </w:rPr>
        <w:t>Second, whether appropriate conditions can be put in place to cater for the situation that the premises are not yet in the state in which they ought to be before gambling takes</w:t>
      </w:r>
      <w:r>
        <w:rPr>
          <w:spacing w:val="-31"/>
          <w:sz w:val="24"/>
        </w:rPr>
        <w:t xml:space="preserve"> </w:t>
      </w:r>
      <w:r>
        <w:rPr>
          <w:sz w:val="24"/>
        </w:rPr>
        <w:t>place.</w:t>
      </w:r>
    </w:p>
    <w:p w14:paraId="42DD113D" w14:textId="77777777" w:rsidR="008337D1" w:rsidRDefault="00ED3CD3">
      <w:pPr>
        <w:pStyle w:val="BodyText"/>
        <w:spacing w:before="284" w:line="242" w:lineRule="auto"/>
        <w:ind w:left="119" w:right="1187"/>
        <w:jc w:val="both"/>
      </w:pPr>
      <w:r>
        <w:t>Applicants</w:t>
      </w:r>
      <w:r>
        <w:rPr>
          <w:spacing w:val="-3"/>
        </w:rPr>
        <w:t xml:space="preserve"> </w:t>
      </w:r>
      <w:r>
        <w:t>should</w:t>
      </w:r>
      <w:r>
        <w:rPr>
          <w:spacing w:val="-2"/>
        </w:rPr>
        <w:t xml:space="preserve"> </w:t>
      </w:r>
      <w:r>
        <w:t>note</w:t>
      </w:r>
      <w:r>
        <w:rPr>
          <w:spacing w:val="-5"/>
        </w:rPr>
        <w:t xml:space="preserve"> </w:t>
      </w:r>
      <w:r>
        <w:t>that</w:t>
      </w:r>
      <w:r>
        <w:rPr>
          <w:spacing w:val="-2"/>
        </w:rPr>
        <w:t xml:space="preserve"> </w:t>
      </w:r>
      <w:r>
        <w:t>this</w:t>
      </w:r>
      <w:r>
        <w:rPr>
          <w:spacing w:val="-3"/>
        </w:rPr>
        <w:t xml:space="preserve"> </w:t>
      </w:r>
      <w:r>
        <w:t>authority</w:t>
      </w:r>
      <w:r>
        <w:rPr>
          <w:spacing w:val="-4"/>
        </w:rPr>
        <w:t xml:space="preserve"> </w:t>
      </w:r>
      <w:r>
        <w:t>is</w:t>
      </w:r>
      <w:r>
        <w:rPr>
          <w:spacing w:val="-3"/>
        </w:rPr>
        <w:t xml:space="preserve"> </w:t>
      </w:r>
      <w:r>
        <w:t>entitled</w:t>
      </w:r>
      <w:r>
        <w:rPr>
          <w:spacing w:val="-2"/>
        </w:rPr>
        <w:t xml:space="preserve"> </w:t>
      </w:r>
      <w:r>
        <w:t>to</w:t>
      </w:r>
      <w:r>
        <w:rPr>
          <w:spacing w:val="-5"/>
        </w:rPr>
        <w:t xml:space="preserve"> </w:t>
      </w:r>
      <w:r>
        <w:t>decide</w:t>
      </w:r>
      <w:r>
        <w:rPr>
          <w:spacing w:val="-5"/>
        </w:rPr>
        <w:t xml:space="preserve"> </w:t>
      </w:r>
      <w:r>
        <w:t>that</w:t>
      </w:r>
      <w:r>
        <w:rPr>
          <w:spacing w:val="-2"/>
        </w:rPr>
        <w:t xml:space="preserve"> </w:t>
      </w:r>
      <w:r>
        <w:t>it</w:t>
      </w:r>
      <w:r>
        <w:rPr>
          <w:spacing w:val="-2"/>
        </w:rPr>
        <w:t xml:space="preserve"> </w:t>
      </w:r>
      <w:r>
        <w:t>is</w:t>
      </w:r>
      <w:r>
        <w:rPr>
          <w:spacing w:val="-3"/>
        </w:rPr>
        <w:t xml:space="preserve"> </w:t>
      </w:r>
      <w:r>
        <w:t>appropriate</w:t>
      </w:r>
      <w:r>
        <w:rPr>
          <w:spacing w:val="-5"/>
        </w:rPr>
        <w:t xml:space="preserve"> </w:t>
      </w:r>
      <w:r>
        <w:t>to</w:t>
      </w:r>
      <w:r>
        <w:rPr>
          <w:spacing w:val="-2"/>
        </w:rPr>
        <w:t xml:space="preserve"> </w:t>
      </w:r>
      <w:r>
        <w:t>grant a licence subject to conditions, but it is not obliged to grant such a licence.</w:t>
      </w:r>
    </w:p>
    <w:p w14:paraId="35EB1AD1" w14:textId="77777777" w:rsidR="008337D1" w:rsidRDefault="00ED3CD3">
      <w:pPr>
        <w:pStyle w:val="BodyText"/>
        <w:spacing w:before="116"/>
        <w:ind w:left="119" w:right="1184"/>
        <w:jc w:val="both"/>
      </w:pPr>
      <w:r>
        <w:t>More</w:t>
      </w:r>
      <w:r>
        <w:rPr>
          <w:spacing w:val="-8"/>
        </w:rPr>
        <w:t xml:space="preserve"> </w:t>
      </w:r>
      <w:r>
        <w:t>detailed</w:t>
      </w:r>
      <w:r>
        <w:rPr>
          <w:spacing w:val="-8"/>
        </w:rPr>
        <w:t xml:space="preserve"> </w:t>
      </w:r>
      <w:r>
        <w:t>examples</w:t>
      </w:r>
      <w:r>
        <w:rPr>
          <w:spacing w:val="-9"/>
        </w:rPr>
        <w:t xml:space="preserve"> </w:t>
      </w:r>
      <w:r>
        <w:t>of</w:t>
      </w:r>
      <w:r>
        <w:rPr>
          <w:spacing w:val="-8"/>
        </w:rPr>
        <w:t xml:space="preserve"> </w:t>
      </w:r>
      <w:r>
        <w:t>the</w:t>
      </w:r>
      <w:r>
        <w:rPr>
          <w:spacing w:val="-6"/>
        </w:rPr>
        <w:t xml:space="preserve"> </w:t>
      </w:r>
      <w:r>
        <w:t>circumstances</w:t>
      </w:r>
      <w:r>
        <w:rPr>
          <w:spacing w:val="-7"/>
        </w:rPr>
        <w:t xml:space="preserve"> </w:t>
      </w:r>
      <w:r>
        <w:t>in</w:t>
      </w:r>
      <w:r>
        <w:rPr>
          <w:spacing w:val="-8"/>
        </w:rPr>
        <w:t xml:space="preserve"> </w:t>
      </w:r>
      <w:r>
        <w:t>which</w:t>
      </w:r>
      <w:r>
        <w:rPr>
          <w:spacing w:val="-5"/>
        </w:rPr>
        <w:t xml:space="preserve"> </w:t>
      </w:r>
      <w:r>
        <w:t>such</w:t>
      </w:r>
      <w:r>
        <w:rPr>
          <w:spacing w:val="-8"/>
        </w:rPr>
        <w:t xml:space="preserve"> </w:t>
      </w:r>
      <w:r>
        <w:t>a</w:t>
      </w:r>
      <w:r>
        <w:rPr>
          <w:spacing w:val="-9"/>
        </w:rPr>
        <w:t xml:space="preserve"> </w:t>
      </w:r>
      <w:r>
        <w:t>licence</w:t>
      </w:r>
      <w:r>
        <w:rPr>
          <w:spacing w:val="-6"/>
        </w:rPr>
        <w:t xml:space="preserve"> </w:t>
      </w:r>
      <w:r>
        <w:t>may</w:t>
      </w:r>
      <w:r>
        <w:rPr>
          <w:spacing w:val="-9"/>
        </w:rPr>
        <w:t xml:space="preserve"> </w:t>
      </w:r>
      <w:r>
        <w:t>be</w:t>
      </w:r>
      <w:r>
        <w:rPr>
          <w:spacing w:val="-8"/>
        </w:rPr>
        <w:t xml:space="preserve"> </w:t>
      </w:r>
      <w:r>
        <w:t>granted</w:t>
      </w:r>
      <w:r>
        <w:rPr>
          <w:spacing w:val="-8"/>
        </w:rPr>
        <w:t xml:space="preserve"> </w:t>
      </w:r>
      <w:r>
        <w:t>can</w:t>
      </w:r>
      <w:r>
        <w:rPr>
          <w:spacing w:val="-8"/>
        </w:rPr>
        <w:t xml:space="preserve"> </w:t>
      </w:r>
      <w:r>
        <w:t>be found at Part 7 of the Guidance.</w:t>
      </w:r>
    </w:p>
    <w:p w14:paraId="17708C9C" w14:textId="77777777" w:rsidR="008337D1" w:rsidRDefault="008337D1">
      <w:pPr>
        <w:pStyle w:val="BodyText"/>
        <w:spacing w:before="69"/>
      </w:pPr>
    </w:p>
    <w:p w14:paraId="611CCE92" w14:textId="77777777" w:rsidR="00F500BB" w:rsidRDefault="00F500BB">
      <w:pPr>
        <w:pStyle w:val="BodyText"/>
        <w:spacing w:before="69"/>
      </w:pPr>
    </w:p>
    <w:p w14:paraId="53CEF77D" w14:textId="77777777" w:rsidR="008337D1" w:rsidRDefault="00ED3CD3">
      <w:pPr>
        <w:pStyle w:val="Heading1"/>
        <w:numPr>
          <w:ilvl w:val="1"/>
          <w:numId w:val="5"/>
        </w:numPr>
        <w:tabs>
          <w:tab w:val="left" w:pos="998"/>
        </w:tabs>
        <w:ind w:left="998" w:hanging="878"/>
      </w:pPr>
      <w:r>
        <w:rPr>
          <w:spacing w:val="-2"/>
        </w:rPr>
        <w:t>Location</w:t>
      </w:r>
    </w:p>
    <w:p w14:paraId="45F966CD" w14:textId="77777777" w:rsidR="008337D1" w:rsidRDefault="00ED3CD3">
      <w:pPr>
        <w:pStyle w:val="BodyText"/>
        <w:spacing w:before="257"/>
        <w:ind w:left="120" w:right="1184"/>
        <w:jc w:val="both"/>
      </w:pPr>
      <w:r>
        <w:t>The</w:t>
      </w:r>
      <w:r>
        <w:rPr>
          <w:spacing w:val="-1"/>
        </w:rPr>
        <w:t xml:space="preserve"> </w:t>
      </w:r>
      <w:r>
        <w:t>Licensing</w:t>
      </w:r>
      <w:r>
        <w:rPr>
          <w:spacing w:val="-4"/>
        </w:rPr>
        <w:t xml:space="preserve"> </w:t>
      </w:r>
      <w:r>
        <w:t>Authority</w:t>
      </w:r>
      <w:r>
        <w:rPr>
          <w:spacing w:val="-2"/>
        </w:rPr>
        <w:t xml:space="preserve"> </w:t>
      </w:r>
      <w:r>
        <w:t>is</w:t>
      </w:r>
      <w:r>
        <w:rPr>
          <w:spacing w:val="-2"/>
        </w:rPr>
        <w:t xml:space="preserve"> </w:t>
      </w:r>
      <w:r>
        <w:t>aware</w:t>
      </w:r>
      <w:r>
        <w:rPr>
          <w:spacing w:val="-1"/>
        </w:rPr>
        <w:t xml:space="preserve"> </w:t>
      </w:r>
      <w:r>
        <w:t>that</w:t>
      </w:r>
      <w:r>
        <w:rPr>
          <w:spacing w:val="-3"/>
        </w:rPr>
        <w:t xml:space="preserve"> </w:t>
      </w:r>
      <w:r>
        <w:t>the</w:t>
      </w:r>
      <w:r>
        <w:rPr>
          <w:spacing w:val="-1"/>
        </w:rPr>
        <w:t xml:space="preserve"> </w:t>
      </w:r>
      <w:r>
        <w:t>expected demand</w:t>
      </w:r>
      <w:r>
        <w:rPr>
          <w:spacing w:val="-3"/>
        </w:rPr>
        <w:t xml:space="preserve"> </w:t>
      </w:r>
      <w:r>
        <w:t>for</w:t>
      </w:r>
      <w:r>
        <w:rPr>
          <w:spacing w:val="-4"/>
        </w:rPr>
        <w:t xml:space="preserve"> </w:t>
      </w:r>
      <w:r>
        <w:t>the</w:t>
      </w:r>
      <w:r>
        <w:rPr>
          <w:spacing w:val="-3"/>
        </w:rPr>
        <w:t xml:space="preserve"> </w:t>
      </w:r>
      <w:r>
        <w:t>facilities</w:t>
      </w:r>
      <w:r>
        <w:rPr>
          <w:spacing w:val="-2"/>
        </w:rPr>
        <w:t xml:space="preserve"> </w:t>
      </w:r>
      <w:r>
        <w:t>proposed</w:t>
      </w:r>
      <w:r>
        <w:rPr>
          <w:spacing w:val="-3"/>
        </w:rPr>
        <w:t xml:space="preserve"> </w:t>
      </w:r>
      <w:r>
        <w:t>to</w:t>
      </w:r>
      <w:r>
        <w:rPr>
          <w:spacing w:val="-3"/>
        </w:rPr>
        <w:t xml:space="preserve"> </w:t>
      </w:r>
      <w:r>
        <w:t>be provided cannot be considered with regard to the location of premises but that considerations in terms of the licensing objectives can.</w:t>
      </w:r>
    </w:p>
    <w:p w14:paraId="0BE9B200" w14:textId="77777777" w:rsidR="008337D1" w:rsidRDefault="00ED3CD3">
      <w:pPr>
        <w:pStyle w:val="BodyText"/>
        <w:spacing w:before="292"/>
        <w:ind w:left="119" w:right="1183"/>
        <w:jc w:val="both"/>
      </w:pPr>
      <w:r>
        <w:t>As per the Gambling Commission’s Guidance, this authority will pay particular attention to the protection of children and vulnerable persons from being harmed or exploited by gambling,</w:t>
      </w:r>
      <w:r>
        <w:rPr>
          <w:spacing w:val="-9"/>
        </w:rPr>
        <w:t xml:space="preserve"> </w:t>
      </w:r>
      <w:r>
        <w:t>as</w:t>
      </w:r>
      <w:r>
        <w:rPr>
          <w:spacing w:val="-9"/>
        </w:rPr>
        <w:t xml:space="preserve"> </w:t>
      </w:r>
      <w:r>
        <w:t>well</w:t>
      </w:r>
      <w:r>
        <w:rPr>
          <w:spacing w:val="-9"/>
        </w:rPr>
        <w:t xml:space="preserve"> </w:t>
      </w:r>
      <w:r>
        <w:t>as</w:t>
      </w:r>
      <w:r>
        <w:rPr>
          <w:spacing w:val="-9"/>
        </w:rPr>
        <w:t xml:space="preserve"> </w:t>
      </w:r>
      <w:r>
        <w:t>issues</w:t>
      </w:r>
      <w:r>
        <w:rPr>
          <w:spacing w:val="-9"/>
        </w:rPr>
        <w:t xml:space="preserve"> </w:t>
      </w:r>
      <w:r>
        <w:t>of</w:t>
      </w:r>
      <w:r>
        <w:rPr>
          <w:spacing w:val="-8"/>
        </w:rPr>
        <w:t xml:space="preserve"> </w:t>
      </w:r>
      <w:r>
        <w:t>crime</w:t>
      </w:r>
      <w:r>
        <w:rPr>
          <w:spacing w:val="-8"/>
        </w:rPr>
        <w:t xml:space="preserve"> </w:t>
      </w:r>
      <w:r>
        <w:t>and</w:t>
      </w:r>
      <w:r>
        <w:rPr>
          <w:spacing w:val="-8"/>
        </w:rPr>
        <w:t xml:space="preserve"> </w:t>
      </w:r>
      <w:r>
        <w:t>disorder.</w:t>
      </w:r>
      <w:r>
        <w:rPr>
          <w:spacing w:val="-9"/>
        </w:rPr>
        <w:t xml:space="preserve"> </w:t>
      </w:r>
      <w:r>
        <w:t>Should</w:t>
      </w:r>
      <w:r>
        <w:rPr>
          <w:spacing w:val="-8"/>
        </w:rPr>
        <w:t xml:space="preserve"> </w:t>
      </w:r>
      <w:r>
        <w:t>any</w:t>
      </w:r>
      <w:r>
        <w:rPr>
          <w:spacing w:val="-9"/>
        </w:rPr>
        <w:t xml:space="preserve"> </w:t>
      </w:r>
      <w:r>
        <w:t>specific</w:t>
      </w:r>
      <w:r>
        <w:rPr>
          <w:spacing w:val="-9"/>
        </w:rPr>
        <w:t xml:space="preserve"> </w:t>
      </w:r>
      <w:r>
        <w:t>policy</w:t>
      </w:r>
      <w:r>
        <w:rPr>
          <w:spacing w:val="-9"/>
        </w:rPr>
        <w:t xml:space="preserve"> </w:t>
      </w:r>
      <w:r>
        <w:t>be</w:t>
      </w:r>
      <w:r>
        <w:rPr>
          <w:spacing w:val="-8"/>
        </w:rPr>
        <w:t xml:space="preserve"> </w:t>
      </w:r>
      <w:r>
        <w:t>decided</w:t>
      </w:r>
      <w:r>
        <w:rPr>
          <w:spacing w:val="-10"/>
        </w:rPr>
        <w:t xml:space="preserve"> </w:t>
      </w:r>
      <w:r>
        <w:t xml:space="preserve">upon </w:t>
      </w:r>
      <w:r>
        <w:lastRenderedPageBreak/>
        <w:t>as regards areas where gambling premises should not be located, this statement will be updated. It should be noted that any such policy does not preclude any application being made and each application will be decided on its merits, with the onus upon the applicant to show how potential concerns can be overcome.</w:t>
      </w:r>
    </w:p>
    <w:p w14:paraId="1F5E5037" w14:textId="77777777" w:rsidR="008337D1" w:rsidRDefault="008337D1">
      <w:pPr>
        <w:pStyle w:val="BodyText"/>
        <w:spacing w:before="1"/>
      </w:pPr>
    </w:p>
    <w:p w14:paraId="003819E3" w14:textId="77777777" w:rsidR="008337D1" w:rsidRDefault="00ED3CD3">
      <w:pPr>
        <w:pStyle w:val="BodyText"/>
        <w:ind w:left="119" w:right="1185"/>
        <w:jc w:val="both"/>
      </w:pPr>
      <w:r>
        <w:t>The</w:t>
      </w:r>
      <w:r>
        <w:rPr>
          <w:spacing w:val="-6"/>
        </w:rPr>
        <w:t xml:space="preserve"> </w:t>
      </w:r>
      <w:r>
        <w:t>Board</w:t>
      </w:r>
      <w:r>
        <w:rPr>
          <w:spacing w:val="-5"/>
        </w:rPr>
        <w:t xml:space="preserve"> </w:t>
      </w:r>
      <w:r>
        <w:t>will</w:t>
      </w:r>
      <w:r>
        <w:rPr>
          <w:spacing w:val="-6"/>
        </w:rPr>
        <w:t xml:space="preserve"> </w:t>
      </w:r>
      <w:r>
        <w:t>consider</w:t>
      </w:r>
      <w:r>
        <w:rPr>
          <w:spacing w:val="-8"/>
        </w:rPr>
        <w:t xml:space="preserve"> </w:t>
      </w:r>
      <w:r>
        <w:t>individual</w:t>
      </w:r>
      <w:r>
        <w:rPr>
          <w:spacing w:val="-6"/>
        </w:rPr>
        <w:t xml:space="preserve"> </w:t>
      </w:r>
      <w:r>
        <w:t>risk</w:t>
      </w:r>
      <w:r>
        <w:rPr>
          <w:spacing w:val="-7"/>
        </w:rPr>
        <w:t xml:space="preserve"> </w:t>
      </w:r>
      <w:r>
        <w:t>assessments,</w:t>
      </w:r>
      <w:r>
        <w:rPr>
          <w:spacing w:val="-6"/>
        </w:rPr>
        <w:t xml:space="preserve"> </w:t>
      </w:r>
      <w:r>
        <w:t>in</w:t>
      </w:r>
      <w:r>
        <w:rPr>
          <w:spacing w:val="-8"/>
        </w:rPr>
        <w:t xml:space="preserve"> </w:t>
      </w:r>
      <w:r>
        <w:t>particular</w:t>
      </w:r>
      <w:r>
        <w:rPr>
          <w:spacing w:val="-8"/>
        </w:rPr>
        <w:t xml:space="preserve"> </w:t>
      </w:r>
      <w:r>
        <w:t>the</w:t>
      </w:r>
      <w:r>
        <w:rPr>
          <w:spacing w:val="-6"/>
        </w:rPr>
        <w:t xml:space="preserve"> </w:t>
      </w:r>
      <w:r>
        <w:t>Board</w:t>
      </w:r>
      <w:r>
        <w:rPr>
          <w:spacing w:val="-5"/>
        </w:rPr>
        <w:t xml:space="preserve"> </w:t>
      </w:r>
      <w:r>
        <w:t>is</w:t>
      </w:r>
      <w:r>
        <w:rPr>
          <w:spacing w:val="-7"/>
        </w:rPr>
        <w:t xml:space="preserve"> </w:t>
      </w:r>
      <w:r>
        <w:t>mindful</w:t>
      </w:r>
      <w:r>
        <w:rPr>
          <w:spacing w:val="-9"/>
        </w:rPr>
        <w:t xml:space="preserve"> </w:t>
      </w:r>
      <w:r>
        <w:t>of</w:t>
      </w:r>
      <w:r>
        <w:rPr>
          <w:spacing w:val="-8"/>
        </w:rPr>
        <w:t xml:space="preserve"> </w:t>
      </w:r>
      <w:r>
        <w:t>Part 6 of the Guidance in regard to local area profiling to assist licence holders and applicants in preparing locally linked risk assessments for their premises. Taking into account the low volume</w:t>
      </w:r>
      <w:r>
        <w:rPr>
          <w:spacing w:val="-11"/>
        </w:rPr>
        <w:t xml:space="preserve"> </w:t>
      </w:r>
      <w:r>
        <w:t>of</w:t>
      </w:r>
      <w:r>
        <w:rPr>
          <w:spacing w:val="-10"/>
        </w:rPr>
        <w:t xml:space="preserve"> </w:t>
      </w:r>
      <w:r>
        <w:t>licensed</w:t>
      </w:r>
      <w:r>
        <w:rPr>
          <w:spacing w:val="-10"/>
        </w:rPr>
        <w:t xml:space="preserve"> </w:t>
      </w:r>
      <w:r>
        <w:t>gambling</w:t>
      </w:r>
      <w:r>
        <w:rPr>
          <w:spacing w:val="-11"/>
        </w:rPr>
        <w:t xml:space="preserve"> </w:t>
      </w:r>
      <w:r>
        <w:t>premises</w:t>
      </w:r>
      <w:r>
        <w:rPr>
          <w:spacing w:val="-11"/>
        </w:rPr>
        <w:t xml:space="preserve"> </w:t>
      </w:r>
      <w:r>
        <w:t>in</w:t>
      </w:r>
      <w:r>
        <w:rPr>
          <w:spacing w:val="-10"/>
        </w:rPr>
        <w:t xml:space="preserve"> </w:t>
      </w:r>
      <w:r>
        <w:t>the</w:t>
      </w:r>
      <w:r>
        <w:rPr>
          <w:spacing w:val="-11"/>
        </w:rPr>
        <w:t xml:space="preserve"> </w:t>
      </w:r>
      <w:r>
        <w:t>East</w:t>
      </w:r>
      <w:r>
        <w:rPr>
          <w:spacing w:val="-12"/>
        </w:rPr>
        <w:t xml:space="preserve"> </w:t>
      </w:r>
      <w:r>
        <w:t>Lothian,</w:t>
      </w:r>
      <w:r>
        <w:rPr>
          <w:spacing w:val="-11"/>
        </w:rPr>
        <w:t xml:space="preserve"> </w:t>
      </w:r>
      <w:r>
        <w:t>the</w:t>
      </w:r>
      <w:r>
        <w:rPr>
          <w:spacing w:val="-11"/>
        </w:rPr>
        <w:t xml:space="preserve"> </w:t>
      </w:r>
      <w:r>
        <w:t>Board</w:t>
      </w:r>
      <w:r>
        <w:rPr>
          <w:spacing w:val="-12"/>
        </w:rPr>
        <w:t xml:space="preserve"> </w:t>
      </w:r>
      <w:r>
        <w:t>does</w:t>
      </w:r>
      <w:r>
        <w:rPr>
          <w:spacing w:val="-14"/>
        </w:rPr>
        <w:t xml:space="preserve"> </w:t>
      </w:r>
      <w:r>
        <w:t>not</w:t>
      </w:r>
      <w:r>
        <w:rPr>
          <w:spacing w:val="-9"/>
        </w:rPr>
        <w:t xml:space="preserve"> </w:t>
      </w:r>
      <w:r>
        <w:t>consider</w:t>
      </w:r>
      <w:r>
        <w:rPr>
          <w:spacing w:val="-13"/>
        </w:rPr>
        <w:t xml:space="preserve"> </w:t>
      </w:r>
      <w:r>
        <w:t>there to be a high risk of adverse impact on the objectives at the current time therefore will continue to consider each application on its merits.</w:t>
      </w:r>
    </w:p>
    <w:p w14:paraId="5B866A01" w14:textId="77777777" w:rsidR="008337D1" w:rsidRDefault="008337D1">
      <w:pPr>
        <w:jc w:val="both"/>
      </w:pPr>
    </w:p>
    <w:p w14:paraId="5646A073" w14:textId="77777777" w:rsidR="00F500BB" w:rsidRDefault="00F500BB">
      <w:pPr>
        <w:jc w:val="both"/>
      </w:pPr>
    </w:p>
    <w:p w14:paraId="27D6EB19" w14:textId="77777777" w:rsidR="008337D1" w:rsidRDefault="00ED3CD3">
      <w:pPr>
        <w:pStyle w:val="Heading1"/>
        <w:numPr>
          <w:ilvl w:val="1"/>
          <w:numId w:val="5"/>
        </w:numPr>
        <w:tabs>
          <w:tab w:val="left" w:pos="839"/>
        </w:tabs>
        <w:spacing w:before="41"/>
        <w:ind w:left="839" w:hanging="719"/>
      </w:pPr>
      <w:r>
        <w:t>Duplication</w:t>
      </w:r>
      <w:r>
        <w:rPr>
          <w:spacing w:val="-3"/>
        </w:rPr>
        <w:t xml:space="preserve"> </w:t>
      </w:r>
      <w:r>
        <w:t>with</w:t>
      </w:r>
      <w:r>
        <w:rPr>
          <w:spacing w:val="-2"/>
        </w:rPr>
        <w:t xml:space="preserve"> </w:t>
      </w:r>
      <w:r>
        <w:t>other</w:t>
      </w:r>
      <w:r>
        <w:rPr>
          <w:spacing w:val="-4"/>
        </w:rPr>
        <w:t xml:space="preserve"> </w:t>
      </w:r>
      <w:r>
        <w:t>regulatory</w:t>
      </w:r>
      <w:r>
        <w:rPr>
          <w:spacing w:val="-3"/>
        </w:rPr>
        <w:t xml:space="preserve"> </w:t>
      </w:r>
      <w:r>
        <w:rPr>
          <w:spacing w:val="-2"/>
        </w:rPr>
        <w:t>regimes</w:t>
      </w:r>
    </w:p>
    <w:p w14:paraId="7B05DB5C" w14:textId="77777777" w:rsidR="008337D1" w:rsidRDefault="00ED3CD3">
      <w:pPr>
        <w:pStyle w:val="BodyText"/>
        <w:spacing w:before="292"/>
        <w:ind w:left="120" w:right="1185"/>
        <w:jc w:val="both"/>
      </w:pPr>
      <w:r>
        <w:t>The Board seeks to avoid any duplication with other statutory regulatory systems where possible,</w:t>
      </w:r>
      <w:r>
        <w:rPr>
          <w:spacing w:val="-7"/>
        </w:rPr>
        <w:t xml:space="preserve"> </w:t>
      </w:r>
      <w:r>
        <w:t>including</w:t>
      </w:r>
      <w:r>
        <w:rPr>
          <w:spacing w:val="-8"/>
        </w:rPr>
        <w:t xml:space="preserve"> </w:t>
      </w:r>
      <w:r>
        <w:t>planning.</w:t>
      </w:r>
      <w:r>
        <w:rPr>
          <w:spacing w:val="-6"/>
        </w:rPr>
        <w:t xml:space="preserve"> </w:t>
      </w:r>
      <w:r>
        <w:t>This</w:t>
      </w:r>
      <w:r>
        <w:rPr>
          <w:spacing w:val="-5"/>
        </w:rPr>
        <w:t xml:space="preserve"> </w:t>
      </w:r>
      <w:r>
        <w:t>authority</w:t>
      </w:r>
      <w:r>
        <w:rPr>
          <w:spacing w:val="-6"/>
        </w:rPr>
        <w:t xml:space="preserve"> </w:t>
      </w:r>
      <w:r>
        <w:t>will</w:t>
      </w:r>
      <w:r>
        <w:rPr>
          <w:spacing w:val="-5"/>
        </w:rPr>
        <w:t xml:space="preserve"> </w:t>
      </w:r>
      <w:r>
        <w:t>not</w:t>
      </w:r>
      <w:r>
        <w:rPr>
          <w:spacing w:val="-4"/>
        </w:rPr>
        <w:t xml:space="preserve"> </w:t>
      </w:r>
      <w:r>
        <w:t>consider</w:t>
      </w:r>
      <w:r>
        <w:rPr>
          <w:spacing w:val="-5"/>
        </w:rPr>
        <w:t xml:space="preserve"> </w:t>
      </w:r>
      <w:r>
        <w:t>whether</w:t>
      </w:r>
      <w:r>
        <w:rPr>
          <w:spacing w:val="-5"/>
        </w:rPr>
        <w:t xml:space="preserve"> </w:t>
      </w:r>
      <w:r>
        <w:t>a</w:t>
      </w:r>
      <w:r>
        <w:rPr>
          <w:spacing w:val="-5"/>
        </w:rPr>
        <w:t xml:space="preserve"> </w:t>
      </w:r>
      <w:r>
        <w:t>licence</w:t>
      </w:r>
      <w:r>
        <w:rPr>
          <w:spacing w:val="-4"/>
        </w:rPr>
        <w:t xml:space="preserve"> </w:t>
      </w:r>
      <w:r>
        <w:t>application</w:t>
      </w:r>
      <w:r>
        <w:rPr>
          <w:spacing w:val="-4"/>
        </w:rPr>
        <w:t xml:space="preserve"> </w:t>
      </w:r>
      <w:r>
        <w:t>is likely to be awarded planning permission or building regulations approval, in its consideration of it. It will though, listen to, and consider carefully, any concerns about conditions which are not able to be met by licensees due to planning restrictions, should such a situation arise.</w:t>
      </w:r>
    </w:p>
    <w:p w14:paraId="2ABD48B4" w14:textId="77777777" w:rsidR="008337D1" w:rsidRDefault="008337D1">
      <w:pPr>
        <w:pStyle w:val="BodyText"/>
        <w:spacing w:before="1"/>
      </w:pPr>
    </w:p>
    <w:p w14:paraId="3A9AEF64" w14:textId="77777777" w:rsidR="008337D1" w:rsidRDefault="00ED3CD3">
      <w:pPr>
        <w:pStyle w:val="BodyText"/>
        <w:spacing w:before="1"/>
        <w:ind w:left="120" w:right="1183"/>
        <w:jc w:val="both"/>
      </w:pPr>
      <w:r>
        <w:t>When dealing with a premises licence application for finished buildings, the Board will not take into account whether those buildings have to comply with the necessary planning or buildings consents.</w:t>
      </w:r>
      <w:r>
        <w:rPr>
          <w:spacing w:val="40"/>
        </w:rPr>
        <w:t xml:space="preserve"> </w:t>
      </w:r>
      <w:r>
        <w:t>Fire or health and safety risks will not be taken into account, as these matters are</w:t>
      </w:r>
      <w:r>
        <w:rPr>
          <w:spacing w:val="-2"/>
        </w:rPr>
        <w:t xml:space="preserve"> </w:t>
      </w:r>
      <w:r>
        <w:t>dealt with</w:t>
      </w:r>
      <w:r>
        <w:rPr>
          <w:spacing w:val="-1"/>
        </w:rPr>
        <w:t xml:space="preserve"> </w:t>
      </w:r>
      <w:r>
        <w:t>under</w:t>
      </w:r>
      <w:r>
        <w:rPr>
          <w:spacing w:val="-2"/>
        </w:rPr>
        <w:t xml:space="preserve"> </w:t>
      </w:r>
      <w:r>
        <w:t>relevant</w:t>
      </w:r>
      <w:r>
        <w:rPr>
          <w:spacing w:val="-1"/>
        </w:rPr>
        <w:t xml:space="preserve"> </w:t>
      </w:r>
      <w:r>
        <w:t>planning</w:t>
      </w:r>
      <w:r>
        <w:rPr>
          <w:spacing w:val="-3"/>
        </w:rPr>
        <w:t xml:space="preserve"> </w:t>
      </w:r>
      <w:r>
        <w:t>control,</w:t>
      </w:r>
      <w:r>
        <w:rPr>
          <w:spacing w:val="-2"/>
        </w:rPr>
        <w:t xml:space="preserve"> </w:t>
      </w:r>
      <w:r>
        <w:t>buildings</w:t>
      </w:r>
      <w:r>
        <w:rPr>
          <w:spacing w:val="-3"/>
        </w:rPr>
        <w:t xml:space="preserve"> </w:t>
      </w:r>
      <w:r>
        <w:t>and</w:t>
      </w:r>
      <w:r>
        <w:rPr>
          <w:spacing w:val="-1"/>
        </w:rPr>
        <w:t xml:space="preserve"> </w:t>
      </w:r>
      <w:r>
        <w:t>other regulations</w:t>
      </w:r>
      <w:r>
        <w:rPr>
          <w:spacing w:val="-3"/>
        </w:rPr>
        <w:t xml:space="preserve"> </w:t>
      </w:r>
      <w:r>
        <w:t>and most not form part of the consideration for the premises licence.</w:t>
      </w:r>
    </w:p>
    <w:p w14:paraId="3A78853B" w14:textId="77777777" w:rsidR="00F500BB" w:rsidRDefault="00F500BB">
      <w:pPr>
        <w:pStyle w:val="BodyText"/>
        <w:spacing w:before="1"/>
        <w:ind w:left="120" w:right="1183"/>
        <w:jc w:val="both"/>
      </w:pPr>
    </w:p>
    <w:p w14:paraId="2F3C4F21" w14:textId="77777777" w:rsidR="00F500BB" w:rsidRDefault="00F500BB">
      <w:pPr>
        <w:pStyle w:val="BodyText"/>
        <w:spacing w:before="1"/>
        <w:ind w:left="120" w:right="1183"/>
        <w:jc w:val="both"/>
      </w:pPr>
    </w:p>
    <w:p w14:paraId="4D8E0279" w14:textId="77777777" w:rsidR="008337D1" w:rsidRDefault="00ED3CD3">
      <w:pPr>
        <w:pStyle w:val="Heading1"/>
        <w:numPr>
          <w:ilvl w:val="1"/>
          <w:numId w:val="5"/>
        </w:numPr>
        <w:tabs>
          <w:tab w:val="left" w:pos="839"/>
        </w:tabs>
        <w:ind w:left="839" w:hanging="719"/>
      </w:pPr>
      <w:r>
        <w:t>Provisional</w:t>
      </w:r>
      <w:r>
        <w:rPr>
          <w:spacing w:val="-3"/>
        </w:rPr>
        <w:t xml:space="preserve"> </w:t>
      </w:r>
      <w:r>
        <w:t>Statements</w:t>
      </w:r>
      <w:r>
        <w:rPr>
          <w:spacing w:val="-3"/>
        </w:rPr>
        <w:t xml:space="preserve"> </w:t>
      </w:r>
      <w:r>
        <w:t>(Provisional</w:t>
      </w:r>
      <w:r>
        <w:rPr>
          <w:spacing w:val="-2"/>
        </w:rPr>
        <w:t xml:space="preserve"> Licenses)</w:t>
      </w:r>
    </w:p>
    <w:p w14:paraId="5C01BBB7" w14:textId="77777777" w:rsidR="008337D1" w:rsidRDefault="008337D1">
      <w:pPr>
        <w:pStyle w:val="BodyText"/>
        <w:rPr>
          <w:b/>
        </w:rPr>
      </w:pPr>
    </w:p>
    <w:p w14:paraId="498B3A90" w14:textId="77777777" w:rsidR="008337D1" w:rsidRDefault="00ED3CD3">
      <w:pPr>
        <w:pStyle w:val="BodyText"/>
        <w:ind w:left="120" w:right="1607"/>
        <w:jc w:val="both"/>
      </w:pPr>
      <w:r>
        <w:t>Section 204 of the Act, states that a person may make an application for a provisional statement for premises that they expect to be constructed, to be altered or acquire a right</w:t>
      </w:r>
      <w:r>
        <w:rPr>
          <w:spacing w:val="-11"/>
        </w:rPr>
        <w:t xml:space="preserve"> </w:t>
      </w:r>
      <w:r>
        <w:t>to</w:t>
      </w:r>
      <w:r>
        <w:rPr>
          <w:spacing w:val="-12"/>
        </w:rPr>
        <w:t xml:space="preserve"> </w:t>
      </w:r>
      <w:r>
        <w:t>occupy.</w:t>
      </w:r>
      <w:r>
        <w:rPr>
          <w:spacing w:val="33"/>
        </w:rPr>
        <w:t xml:space="preserve"> </w:t>
      </w:r>
      <w:r>
        <w:t>The</w:t>
      </w:r>
      <w:r>
        <w:rPr>
          <w:spacing w:val="-12"/>
        </w:rPr>
        <w:t xml:space="preserve"> </w:t>
      </w:r>
      <w:r>
        <w:t>Board</w:t>
      </w:r>
      <w:r>
        <w:rPr>
          <w:spacing w:val="-11"/>
        </w:rPr>
        <w:t xml:space="preserve"> </w:t>
      </w:r>
      <w:r>
        <w:t>notes</w:t>
      </w:r>
      <w:r>
        <w:rPr>
          <w:spacing w:val="-12"/>
        </w:rPr>
        <w:t xml:space="preserve"> </w:t>
      </w:r>
      <w:r>
        <w:t>the</w:t>
      </w:r>
      <w:r>
        <w:rPr>
          <w:spacing w:val="-9"/>
        </w:rPr>
        <w:t xml:space="preserve"> </w:t>
      </w:r>
      <w:r>
        <w:t>Guidance</w:t>
      </w:r>
      <w:r>
        <w:rPr>
          <w:spacing w:val="-9"/>
        </w:rPr>
        <w:t xml:space="preserve"> </w:t>
      </w:r>
      <w:r>
        <w:t>which</w:t>
      </w:r>
      <w:r>
        <w:rPr>
          <w:spacing w:val="-9"/>
        </w:rPr>
        <w:t xml:space="preserve"> </w:t>
      </w:r>
      <w:r>
        <w:t>states</w:t>
      </w:r>
      <w:r>
        <w:rPr>
          <w:spacing w:val="-12"/>
        </w:rPr>
        <w:t xml:space="preserve"> </w:t>
      </w:r>
      <w:r>
        <w:t>that:</w:t>
      </w:r>
      <w:r>
        <w:rPr>
          <w:spacing w:val="-12"/>
        </w:rPr>
        <w:t xml:space="preserve"> </w:t>
      </w:r>
      <w:r>
        <w:t>“Developers</w:t>
      </w:r>
      <w:r>
        <w:rPr>
          <w:spacing w:val="-12"/>
        </w:rPr>
        <w:t xml:space="preserve"> </w:t>
      </w:r>
      <w:r>
        <w:t>may</w:t>
      </w:r>
      <w:r>
        <w:rPr>
          <w:spacing w:val="-10"/>
        </w:rPr>
        <w:t xml:space="preserve"> </w:t>
      </w:r>
      <w:r>
        <w:t>wish to apply for provisional statements before they enter into a contract to buy or lease property</w:t>
      </w:r>
      <w:r>
        <w:rPr>
          <w:spacing w:val="-7"/>
        </w:rPr>
        <w:t xml:space="preserve"> </w:t>
      </w:r>
      <w:r>
        <w:t>or</w:t>
      </w:r>
      <w:r>
        <w:rPr>
          <w:spacing w:val="-6"/>
        </w:rPr>
        <w:t xml:space="preserve"> </w:t>
      </w:r>
      <w:r>
        <w:t>land</w:t>
      </w:r>
      <w:r>
        <w:rPr>
          <w:spacing w:val="-5"/>
        </w:rPr>
        <w:t xml:space="preserve"> </w:t>
      </w:r>
      <w:r>
        <w:t>to</w:t>
      </w:r>
      <w:r>
        <w:rPr>
          <w:spacing w:val="-6"/>
        </w:rPr>
        <w:t xml:space="preserve"> </w:t>
      </w:r>
      <w:r>
        <w:t>judge</w:t>
      </w:r>
      <w:r>
        <w:rPr>
          <w:spacing w:val="-6"/>
        </w:rPr>
        <w:t xml:space="preserve"> </w:t>
      </w:r>
      <w:r>
        <w:t>whether</w:t>
      </w:r>
      <w:r>
        <w:rPr>
          <w:spacing w:val="-6"/>
        </w:rPr>
        <w:t xml:space="preserve"> </w:t>
      </w:r>
      <w:r>
        <w:t>a</w:t>
      </w:r>
      <w:r>
        <w:rPr>
          <w:spacing w:val="-6"/>
        </w:rPr>
        <w:t xml:space="preserve"> </w:t>
      </w:r>
      <w:r>
        <w:t>development</w:t>
      </w:r>
      <w:r>
        <w:rPr>
          <w:spacing w:val="-8"/>
        </w:rPr>
        <w:t xml:space="preserve"> </w:t>
      </w:r>
      <w:r>
        <w:t>is</w:t>
      </w:r>
      <w:r>
        <w:rPr>
          <w:spacing w:val="-4"/>
        </w:rPr>
        <w:t xml:space="preserve"> </w:t>
      </w:r>
      <w:r>
        <w:t>worth</w:t>
      </w:r>
      <w:r>
        <w:rPr>
          <w:spacing w:val="-5"/>
        </w:rPr>
        <w:t xml:space="preserve"> </w:t>
      </w:r>
      <w:r>
        <w:t>taking</w:t>
      </w:r>
      <w:r>
        <w:rPr>
          <w:spacing w:val="-7"/>
        </w:rPr>
        <w:t xml:space="preserve"> </w:t>
      </w:r>
      <w:r>
        <w:t>forward</w:t>
      </w:r>
      <w:r>
        <w:rPr>
          <w:spacing w:val="-5"/>
        </w:rPr>
        <w:t xml:space="preserve"> </w:t>
      </w:r>
      <w:r>
        <w:t>in</w:t>
      </w:r>
      <w:r>
        <w:rPr>
          <w:spacing w:val="-3"/>
        </w:rPr>
        <w:t xml:space="preserve"> </w:t>
      </w:r>
      <w:r>
        <w:t>light</w:t>
      </w:r>
      <w:r>
        <w:rPr>
          <w:spacing w:val="-5"/>
        </w:rPr>
        <w:t xml:space="preserve"> </w:t>
      </w:r>
      <w:r>
        <w:t>of</w:t>
      </w:r>
      <w:r>
        <w:rPr>
          <w:spacing w:val="-5"/>
        </w:rPr>
        <w:t xml:space="preserve"> </w:t>
      </w:r>
      <w:r>
        <w:t>the need to obtain a premises licence.”</w:t>
      </w:r>
    </w:p>
    <w:p w14:paraId="7D529368" w14:textId="77777777" w:rsidR="008337D1" w:rsidRDefault="008337D1">
      <w:pPr>
        <w:pStyle w:val="BodyText"/>
        <w:spacing w:before="11"/>
      </w:pPr>
    </w:p>
    <w:p w14:paraId="63EDE89A" w14:textId="77777777" w:rsidR="008337D1" w:rsidRDefault="00ED3CD3">
      <w:pPr>
        <w:pStyle w:val="BodyText"/>
        <w:ind w:left="120" w:right="1602"/>
        <w:jc w:val="both"/>
      </w:pPr>
      <w:r>
        <w:t>Applicants for a premises licence must fulfil certain criteria; however, these requirements</w:t>
      </w:r>
      <w:r>
        <w:rPr>
          <w:spacing w:val="-10"/>
        </w:rPr>
        <w:t xml:space="preserve"> </w:t>
      </w:r>
      <w:r>
        <w:t>do</w:t>
      </w:r>
      <w:r>
        <w:rPr>
          <w:spacing w:val="-9"/>
        </w:rPr>
        <w:t xml:space="preserve"> </w:t>
      </w:r>
      <w:r>
        <w:t>not</w:t>
      </w:r>
      <w:r>
        <w:rPr>
          <w:spacing w:val="-6"/>
        </w:rPr>
        <w:t xml:space="preserve"> </w:t>
      </w:r>
      <w:r>
        <w:t>apply</w:t>
      </w:r>
      <w:r>
        <w:rPr>
          <w:spacing w:val="-8"/>
        </w:rPr>
        <w:t xml:space="preserve"> </w:t>
      </w:r>
      <w:r>
        <w:t>to</w:t>
      </w:r>
      <w:r>
        <w:rPr>
          <w:spacing w:val="-7"/>
        </w:rPr>
        <w:t xml:space="preserve"> </w:t>
      </w:r>
      <w:r>
        <w:t>applications</w:t>
      </w:r>
      <w:r>
        <w:rPr>
          <w:spacing w:val="-10"/>
        </w:rPr>
        <w:t xml:space="preserve"> </w:t>
      </w:r>
      <w:r>
        <w:t>for</w:t>
      </w:r>
      <w:r>
        <w:rPr>
          <w:spacing w:val="-7"/>
        </w:rPr>
        <w:t xml:space="preserve"> </w:t>
      </w:r>
      <w:r>
        <w:t>provisional</w:t>
      </w:r>
      <w:r>
        <w:rPr>
          <w:spacing w:val="-7"/>
        </w:rPr>
        <w:t xml:space="preserve"> </w:t>
      </w:r>
      <w:r>
        <w:t>statements.</w:t>
      </w:r>
      <w:r>
        <w:rPr>
          <w:spacing w:val="-8"/>
        </w:rPr>
        <w:t xml:space="preserve"> </w:t>
      </w:r>
      <w:r>
        <w:t>An</w:t>
      </w:r>
      <w:r>
        <w:rPr>
          <w:spacing w:val="-9"/>
        </w:rPr>
        <w:t xml:space="preserve"> </w:t>
      </w:r>
      <w:r>
        <w:t>applicant</w:t>
      </w:r>
      <w:r>
        <w:rPr>
          <w:spacing w:val="-9"/>
        </w:rPr>
        <w:t xml:space="preserve"> </w:t>
      </w:r>
      <w:r>
        <w:t>for</w:t>
      </w:r>
      <w:r>
        <w:rPr>
          <w:spacing w:val="-7"/>
        </w:rPr>
        <w:t xml:space="preserve"> </w:t>
      </w:r>
      <w:r>
        <w:t>a provisional statement does not require to hold an operating licence and they do not need to have acquired a right to occupy the premises that the application relates</w:t>
      </w:r>
      <w:r>
        <w:rPr>
          <w:spacing w:val="-11"/>
        </w:rPr>
        <w:t xml:space="preserve"> </w:t>
      </w:r>
      <w:r>
        <w:t>to.</w:t>
      </w:r>
      <w:r>
        <w:rPr>
          <w:spacing w:val="40"/>
        </w:rPr>
        <w:t xml:space="preserve"> </w:t>
      </w:r>
      <w:r>
        <w:t>If a</w:t>
      </w:r>
      <w:r>
        <w:rPr>
          <w:spacing w:val="-10"/>
        </w:rPr>
        <w:t xml:space="preserve"> </w:t>
      </w:r>
      <w:r>
        <w:t>provisional</w:t>
      </w:r>
      <w:r>
        <w:rPr>
          <w:spacing w:val="-11"/>
        </w:rPr>
        <w:t xml:space="preserve"> </w:t>
      </w:r>
      <w:r>
        <w:t>statement</w:t>
      </w:r>
      <w:r>
        <w:rPr>
          <w:spacing w:val="-11"/>
        </w:rPr>
        <w:t xml:space="preserve"> </w:t>
      </w:r>
      <w:r>
        <w:t>is</w:t>
      </w:r>
      <w:r>
        <w:rPr>
          <w:spacing w:val="-10"/>
        </w:rPr>
        <w:t xml:space="preserve"> </w:t>
      </w:r>
      <w:r>
        <w:t>granted</w:t>
      </w:r>
      <w:r>
        <w:rPr>
          <w:spacing w:val="-11"/>
        </w:rPr>
        <w:t xml:space="preserve"> </w:t>
      </w:r>
      <w:r>
        <w:t>by</w:t>
      </w:r>
      <w:r>
        <w:rPr>
          <w:spacing w:val="-12"/>
        </w:rPr>
        <w:t xml:space="preserve"> </w:t>
      </w:r>
      <w:r>
        <w:t>the</w:t>
      </w:r>
      <w:r>
        <w:rPr>
          <w:spacing w:val="-11"/>
        </w:rPr>
        <w:t xml:space="preserve"> </w:t>
      </w:r>
      <w:r>
        <w:t>Board,</w:t>
      </w:r>
      <w:r>
        <w:rPr>
          <w:spacing w:val="-11"/>
        </w:rPr>
        <w:t xml:space="preserve"> </w:t>
      </w:r>
      <w:r>
        <w:t>the</w:t>
      </w:r>
      <w:r>
        <w:rPr>
          <w:spacing w:val="-11"/>
        </w:rPr>
        <w:t xml:space="preserve"> </w:t>
      </w:r>
      <w:r>
        <w:t>Board</w:t>
      </w:r>
      <w:r>
        <w:rPr>
          <w:spacing w:val="-11"/>
        </w:rPr>
        <w:t xml:space="preserve"> </w:t>
      </w:r>
      <w:r>
        <w:t>is</w:t>
      </w:r>
      <w:r>
        <w:rPr>
          <w:spacing w:val="-11"/>
        </w:rPr>
        <w:t xml:space="preserve"> </w:t>
      </w:r>
      <w:r>
        <w:t>aware</w:t>
      </w:r>
      <w:r>
        <w:rPr>
          <w:spacing w:val="-11"/>
        </w:rPr>
        <w:t xml:space="preserve"> </w:t>
      </w:r>
      <w:r>
        <w:t>that</w:t>
      </w:r>
      <w:r>
        <w:rPr>
          <w:spacing w:val="-11"/>
        </w:rPr>
        <w:t xml:space="preserve"> </w:t>
      </w:r>
      <w:r>
        <w:t>it</w:t>
      </w:r>
      <w:r>
        <w:rPr>
          <w:spacing w:val="-11"/>
        </w:rPr>
        <w:t xml:space="preserve"> </w:t>
      </w:r>
      <w:r>
        <w:t>is</w:t>
      </w:r>
      <w:r>
        <w:rPr>
          <w:spacing w:val="-10"/>
        </w:rPr>
        <w:t xml:space="preserve"> </w:t>
      </w:r>
      <w:r>
        <w:t xml:space="preserve">constrained in the matters it may consider when an application for a full premises licence is subsequently made for the same premises. If any representations are made in respect of a full licence application, the Board will disregard these unless it thinks that the </w:t>
      </w:r>
      <w:r>
        <w:rPr>
          <w:spacing w:val="-2"/>
        </w:rPr>
        <w:t>representations:</w:t>
      </w:r>
    </w:p>
    <w:p w14:paraId="39014479" w14:textId="77777777" w:rsidR="008337D1" w:rsidRDefault="008337D1">
      <w:pPr>
        <w:pStyle w:val="BodyText"/>
        <w:spacing w:before="2"/>
      </w:pPr>
    </w:p>
    <w:p w14:paraId="00AC9859" w14:textId="77777777" w:rsidR="008337D1" w:rsidRDefault="00ED3CD3">
      <w:pPr>
        <w:pStyle w:val="ListParagraph"/>
        <w:numPr>
          <w:ilvl w:val="2"/>
          <w:numId w:val="5"/>
        </w:numPr>
        <w:tabs>
          <w:tab w:val="left" w:pos="840"/>
        </w:tabs>
        <w:ind w:right="2477"/>
        <w:rPr>
          <w:sz w:val="24"/>
        </w:rPr>
      </w:pPr>
      <w:r>
        <w:rPr>
          <w:sz w:val="24"/>
        </w:rPr>
        <w:lastRenderedPageBreak/>
        <w:t>address</w:t>
      </w:r>
      <w:r>
        <w:rPr>
          <w:spacing w:val="-5"/>
          <w:sz w:val="24"/>
        </w:rPr>
        <w:t xml:space="preserve"> </w:t>
      </w:r>
      <w:r>
        <w:rPr>
          <w:sz w:val="24"/>
        </w:rPr>
        <w:t>matters</w:t>
      </w:r>
      <w:r>
        <w:rPr>
          <w:spacing w:val="-5"/>
          <w:sz w:val="24"/>
        </w:rPr>
        <w:t xml:space="preserve"> </w:t>
      </w:r>
      <w:r>
        <w:rPr>
          <w:sz w:val="24"/>
        </w:rPr>
        <w:t>that</w:t>
      </w:r>
      <w:r>
        <w:rPr>
          <w:spacing w:val="-1"/>
          <w:sz w:val="24"/>
        </w:rPr>
        <w:t xml:space="preserve"> </w:t>
      </w:r>
      <w:r>
        <w:rPr>
          <w:sz w:val="24"/>
        </w:rPr>
        <w:t>could</w:t>
      </w:r>
      <w:r>
        <w:rPr>
          <w:spacing w:val="-1"/>
          <w:sz w:val="24"/>
        </w:rPr>
        <w:t xml:space="preserve"> </w:t>
      </w:r>
      <w:r>
        <w:rPr>
          <w:sz w:val="24"/>
        </w:rPr>
        <w:t>not</w:t>
      </w:r>
      <w:r>
        <w:rPr>
          <w:spacing w:val="-4"/>
          <w:sz w:val="24"/>
        </w:rPr>
        <w:t xml:space="preserve"> </w:t>
      </w:r>
      <w:r>
        <w:rPr>
          <w:sz w:val="24"/>
        </w:rPr>
        <w:t>have</w:t>
      </w:r>
      <w:r>
        <w:rPr>
          <w:spacing w:val="-4"/>
          <w:sz w:val="24"/>
        </w:rPr>
        <w:t xml:space="preserve"> </w:t>
      </w:r>
      <w:r>
        <w:rPr>
          <w:sz w:val="24"/>
        </w:rPr>
        <w:t>been</w:t>
      </w:r>
      <w:r>
        <w:rPr>
          <w:spacing w:val="-1"/>
          <w:sz w:val="24"/>
        </w:rPr>
        <w:t xml:space="preserve"> </w:t>
      </w:r>
      <w:r>
        <w:rPr>
          <w:sz w:val="24"/>
        </w:rPr>
        <w:t>addressed</w:t>
      </w:r>
      <w:r>
        <w:rPr>
          <w:spacing w:val="-1"/>
          <w:sz w:val="24"/>
        </w:rPr>
        <w:t xml:space="preserve"> </w:t>
      </w:r>
      <w:r>
        <w:rPr>
          <w:sz w:val="24"/>
        </w:rPr>
        <w:t>at</w:t>
      </w:r>
      <w:r>
        <w:rPr>
          <w:spacing w:val="-4"/>
          <w:sz w:val="24"/>
        </w:rPr>
        <w:t xml:space="preserve"> </w:t>
      </w:r>
      <w:r>
        <w:rPr>
          <w:sz w:val="24"/>
        </w:rPr>
        <w:t>the</w:t>
      </w:r>
      <w:r>
        <w:rPr>
          <w:spacing w:val="-4"/>
          <w:sz w:val="24"/>
        </w:rPr>
        <w:t xml:space="preserve"> </w:t>
      </w:r>
      <w:r>
        <w:rPr>
          <w:sz w:val="24"/>
        </w:rPr>
        <w:t>time</w:t>
      </w:r>
      <w:r>
        <w:rPr>
          <w:spacing w:val="-2"/>
          <w:sz w:val="24"/>
        </w:rPr>
        <w:t xml:space="preserve"> </w:t>
      </w:r>
      <w:r>
        <w:rPr>
          <w:sz w:val="24"/>
        </w:rPr>
        <w:t>of</w:t>
      </w:r>
      <w:r>
        <w:rPr>
          <w:spacing w:val="-4"/>
          <w:sz w:val="24"/>
        </w:rPr>
        <w:t xml:space="preserve"> </w:t>
      </w:r>
      <w:r>
        <w:rPr>
          <w:sz w:val="24"/>
        </w:rPr>
        <w:t>the application for the provisional statement, or</w:t>
      </w:r>
    </w:p>
    <w:p w14:paraId="785D3F42" w14:textId="77777777" w:rsidR="008337D1" w:rsidRDefault="00ED3CD3">
      <w:pPr>
        <w:pStyle w:val="ListParagraph"/>
        <w:numPr>
          <w:ilvl w:val="2"/>
          <w:numId w:val="5"/>
        </w:numPr>
        <w:tabs>
          <w:tab w:val="left" w:pos="839"/>
        </w:tabs>
        <w:spacing w:line="266" w:lineRule="exact"/>
        <w:ind w:left="839" w:hanging="359"/>
        <w:rPr>
          <w:sz w:val="24"/>
        </w:rPr>
      </w:pPr>
      <w:r>
        <w:rPr>
          <w:sz w:val="24"/>
        </w:rPr>
        <w:t>reflect</w:t>
      </w:r>
      <w:r>
        <w:rPr>
          <w:spacing w:val="-4"/>
          <w:sz w:val="24"/>
        </w:rPr>
        <w:t xml:space="preserve"> </w:t>
      </w:r>
      <w:r>
        <w:rPr>
          <w:sz w:val="24"/>
        </w:rPr>
        <w:t>a change</w:t>
      </w:r>
      <w:r>
        <w:rPr>
          <w:spacing w:val="-2"/>
          <w:sz w:val="24"/>
        </w:rPr>
        <w:t xml:space="preserve"> </w:t>
      </w:r>
      <w:r>
        <w:rPr>
          <w:sz w:val="24"/>
        </w:rPr>
        <w:t>in</w:t>
      </w:r>
      <w:r>
        <w:rPr>
          <w:spacing w:val="-2"/>
          <w:sz w:val="24"/>
        </w:rPr>
        <w:t xml:space="preserve"> </w:t>
      </w:r>
      <w:r>
        <w:rPr>
          <w:sz w:val="24"/>
        </w:rPr>
        <w:t>the applicant’s</w:t>
      </w:r>
      <w:r>
        <w:rPr>
          <w:spacing w:val="-19"/>
          <w:sz w:val="24"/>
        </w:rPr>
        <w:t xml:space="preserve"> </w:t>
      </w:r>
      <w:r>
        <w:rPr>
          <w:spacing w:val="-2"/>
          <w:sz w:val="24"/>
        </w:rPr>
        <w:t>circumstances.</w:t>
      </w:r>
    </w:p>
    <w:p w14:paraId="2C50B845" w14:textId="77777777" w:rsidR="008337D1" w:rsidRDefault="00ED3CD3">
      <w:pPr>
        <w:pStyle w:val="BodyText"/>
        <w:spacing w:before="278"/>
        <w:ind w:left="120" w:right="1606"/>
        <w:jc w:val="both"/>
      </w:pPr>
      <w:r>
        <w:t>The Board may refuse a subsequent (full) premises licence application (or grant it with conditions not included in the provisional statement), only if there are matters:</w:t>
      </w:r>
    </w:p>
    <w:p w14:paraId="2FBA06A9" w14:textId="77777777" w:rsidR="008337D1" w:rsidRDefault="00ED3CD3">
      <w:pPr>
        <w:pStyle w:val="ListParagraph"/>
        <w:numPr>
          <w:ilvl w:val="2"/>
          <w:numId w:val="5"/>
        </w:numPr>
        <w:tabs>
          <w:tab w:val="left" w:pos="840"/>
        </w:tabs>
        <w:spacing w:before="292" w:line="242" w:lineRule="auto"/>
        <w:ind w:right="2106"/>
        <w:rPr>
          <w:sz w:val="24"/>
        </w:rPr>
      </w:pPr>
      <w:r>
        <w:rPr>
          <w:sz w:val="24"/>
        </w:rPr>
        <w:t>which</w:t>
      </w:r>
      <w:r>
        <w:rPr>
          <w:spacing w:val="-2"/>
          <w:sz w:val="24"/>
        </w:rPr>
        <w:t xml:space="preserve"> </w:t>
      </w:r>
      <w:r>
        <w:rPr>
          <w:sz w:val="24"/>
        </w:rPr>
        <w:t>could</w:t>
      </w:r>
      <w:r>
        <w:rPr>
          <w:spacing w:val="-2"/>
          <w:sz w:val="24"/>
        </w:rPr>
        <w:t xml:space="preserve"> </w:t>
      </w:r>
      <w:r>
        <w:rPr>
          <w:sz w:val="24"/>
        </w:rPr>
        <w:t>not</w:t>
      </w:r>
      <w:r>
        <w:rPr>
          <w:spacing w:val="-5"/>
          <w:sz w:val="24"/>
        </w:rPr>
        <w:t xml:space="preserve"> </w:t>
      </w:r>
      <w:r>
        <w:rPr>
          <w:sz w:val="24"/>
        </w:rPr>
        <w:t>have</w:t>
      </w:r>
      <w:r>
        <w:rPr>
          <w:spacing w:val="-5"/>
          <w:sz w:val="24"/>
        </w:rPr>
        <w:t xml:space="preserve"> </w:t>
      </w:r>
      <w:r>
        <w:rPr>
          <w:sz w:val="24"/>
        </w:rPr>
        <w:t>been</w:t>
      </w:r>
      <w:r>
        <w:rPr>
          <w:spacing w:val="-2"/>
          <w:sz w:val="24"/>
        </w:rPr>
        <w:t xml:space="preserve"> </w:t>
      </w:r>
      <w:r>
        <w:rPr>
          <w:sz w:val="24"/>
        </w:rPr>
        <w:t>addressed</w:t>
      </w:r>
      <w:r>
        <w:rPr>
          <w:spacing w:val="-2"/>
          <w:sz w:val="24"/>
        </w:rPr>
        <w:t xml:space="preserve"> </w:t>
      </w:r>
      <w:r>
        <w:rPr>
          <w:sz w:val="24"/>
        </w:rPr>
        <w:t>in</w:t>
      </w:r>
      <w:r>
        <w:rPr>
          <w:spacing w:val="-2"/>
          <w:sz w:val="24"/>
        </w:rPr>
        <w:t xml:space="preserve"> </w:t>
      </w:r>
      <w:r>
        <w:rPr>
          <w:sz w:val="24"/>
        </w:rPr>
        <w:t>representations</w:t>
      </w:r>
      <w:r>
        <w:rPr>
          <w:spacing w:val="-6"/>
          <w:sz w:val="24"/>
        </w:rPr>
        <w:t xml:space="preserve"> </w:t>
      </w:r>
      <w:r>
        <w:rPr>
          <w:sz w:val="24"/>
        </w:rPr>
        <w:t>at</w:t>
      </w:r>
      <w:r>
        <w:rPr>
          <w:spacing w:val="-5"/>
          <w:sz w:val="24"/>
        </w:rPr>
        <w:t xml:space="preserve"> </w:t>
      </w:r>
      <w:r>
        <w:rPr>
          <w:sz w:val="24"/>
        </w:rPr>
        <w:t>the</w:t>
      </w:r>
      <w:r>
        <w:rPr>
          <w:spacing w:val="-5"/>
          <w:sz w:val="24"/>
        </w:rPr>
        <w:t xml:space="preserve"> </w:t>
      </w:r>
      <w:r>
        <w:rPr>
          <w:sz w:val="24"/>
        </w:rPr>
        <w:t>provisional statement stage</w:t>
      </w:r>
    </w:p>
    <w:p w14:paraId="0E9E41D6" w14:textId="77777777" w:rsidR="008337D1" w:rsidRDefault="00ED3CD3">
      <w:pPr>
        <w:pStyle w:val="ListParagraph"/>
        <w:numPr>
          <w:ilvl w:val="2"/>
          <w:numId w:val="5"/>
        </w:numPr>
        <w:tabs>
          <w:tab w:val="left" w:pos="839"/>
        </w:tabs>
        <w:spacing w:line="301" w:lineRule="exact"/>
        <w:ind w:left="839" w:hanging="359"/>
        <w:rPr>
          <w:sz w:val="24"/>
        </w:rPr>
      </w:pPr>
      <w:r>
        <w:rPr>
          <w:sz w:val="24"/>
        </w:rPr>
        <w:t>which,</w:t>
      </w:r>
      <w:r>
        <w:rPr>
          <w:spacing w:val="-4"/>
          <w:sz w:val="24"/>
        </w:rPr>
        <w:t xml:space="preserve"> </w:t>
      </w:r>
      <w:r>
        <w:rPr>
          <w:sz w:val="24"/>
        </w:rPr>
        <w:t>in</w:t>
      </w:r>
      <w:r>
        <w:rPr>
          <w:spacing w:val="-3"/>
          <w:sz w:val="24"/>
        </w:rPr>
        <w:t xml:space="preserve"> </w:t>
      </w:r>
      <w:r>
        <w:rPr>
          <w:sz w:val="24"/>
        </w:rPr>
        <w:t>the Board’s</w:t>
      </w:r>
      <w:r>
        <w:rPr>
          <w:spacing w:val="-2"/>
          <w:sz w:val="24"/>
        </w:rPr>
        <w:t xml:space="preserve"> </w:t>
      </w:r>
      <w:r>
        <w:rPr>
          <w:sz w:val="24"/>
        </w:rPr>
        <w:t>opinion,</w:t>
      </w:r>
      <w:r>
        <w:rPr>
          <w:spacing w:val="-4"/>
          <w:sz w:val="24"/>
        </w:rPr>
        <w:t xml:space="preserve"> </w:t>
      </w:r>
      <w:r>
        <w:rPr>
          <w:sz w:val="24"/>
        </w:rPr>
        <w:t>reflect</w:t>
      </w:r>
      <w:r>
        <w:rPr>
          <w:spacing w:val="-2"/>
          <w:sz w:val="24"/>
        </w:rPr>
        <w:t xml:space="preserve"> </w:t>
      </w:r>
      <w:r>
        <w:rPr>
          <w:sz w:val="24"/>
        </w:rPr>
        <w:t>a</w:t>
      </w:r>
      <w:r>
        <w:rPr>
          <w:spacing w:val="-1"/>
          <w:sz w:val="24"/>
        </w:rPr>
        <w:t xml:space="preserve"> </w:t>
      </w:r>
      <w:r>
        <w:rPr>
          <w:sz w:val="24"/>
        </w:rPr>
        <w:t>change in</w:t>
      </w:r>
      <w:r>
        <w:rPr>
          <w:spacing w:val="-3"/>
          <w:sz w:val="24"/>
        </w:rPr>
        <w:t xml:space="preserve"> </w:t>
      </w:r>
      <w:r>
        <w:rPr>
          <w:sz w:val="24"/>
        </w:rPr>
        <w:t>the</w:t>
      </w:r>
      <w:r>
        <w:rPr>
          <w:spacing w:val="-2"/>
          <w:sz w:val="24"/>
        </w:rPr>
        <w:t xml:space="preserve"> </w:t>
      </w:r>
      <w:r>
        <w:rPr>
          <w:sz w:val="24"/>
        </w:rPr>
        <w:t>operator’s</w:t>
      </w:r>
      <w:r>
        <w:rPr>
          <w:spacing w:val="-17"/>
          <w:sz w:val="24"/>
        </w:rPr>
        <w:t xml:space="preserve"> </w:t>
      </w:r>
      <w:r>
        <w:rPr>
          <w:spacing w:val="-2"/>
          <w:sz w:val="24"/>
        </w:rPr>
        <w:t>circumstances</w:t>
      </w:r>
    </w:p>
    <w:p w14:paraId="68506A4F" w14:textId="77777777" w:rsidR="008337D1" w:rsidRDefault="00ED3CD3">
      <w:pPr>
        <w:pStyle w:val="ListParagraph"/>
        <w:numPr>
          <w:ilvl w:val="2"/>
          <w:numId w:val="5"/>
        </w:numPr>
        <w:tabs>
          <w:tab w:val="left" w:pos="840"/>
        </w:tabs>
        <w:spacing w:before="2"/>
        <w:ind w:right="2018"/>
        <w:rPr>
          <w:sz w:val="24"/>
        </w:rPr>
      </w:pPr>
      <w:r>
        <w:rPr>
          <w:sz w:val="24"/>
        </w:rPr>
        <w:t>where</w:t>
      </w:r>
      <w:r>
        <w:rPr>
          <w:spacing w:val="-3"/>
          <w:sz w:val="24"/>
        </w:rPr>
        <w:t xml:space="preserve"> </w:t>
      </w:r>
      <w:r>
        <w:rPr>
          <w:sz w:val="24"/>
        </w:rPr>
        <w:t>the</w:t>
      </w:r>
      <w:r>
        <w:rPr>
          <w:spacing w:val="-4"/>
          <w:sz w:val="24"/>
        </w:rPr>
        <w:t xml:space="preserve"> </w:t>
      </w:r>
      <w:r>
        <w:rPr>
          <w:sz w:val="24"/>
        </w:rPr>
        <w:t>premises</w:t>
      </w:r>
      <w:r>
        <w:rPr>
          <w:spacing w:val="-4"/>
          <w:sz w:val="24"/>
        </w:rPr>
        <w:t xml:space="preserve"> </w:t>
      </w:r>
      <w:r>
        <w:rPr>
          <w:sz w:val="24"/>
        </w:rPr>
        <w:t>have</w:t>
      </w:r>
      <w:r>
        <w:rPr>
          <w:spacing w:val="-3"/>
          <w:sz w:val="24"/>
        </w:rPr>
        <w:t xml:space="preserve"> </w:t>
      </w:r>
      <w:r>
        <w:rPr>
          <w:sz w:val="24"/>
        </w:rPr>
        <w:t>not</w:t>
      </w:r>
      <w:r>
        <w:rPr>
          <w:spacing w:val="-4"/>
          <w:sz w:val="24"/>
        </w:rPr>
        <w:t xml:space="preserve"> </w:t>
      </w:r>
      <w:r>
        <w:rPr>
          <w:sz w:val="24"/>
        </w:rPr>
        <w:t>been</w:t>
      </w:r>
      <w:r>
        <w:rPr>
          <w:spacing w:val="-2"/>
          <w:sz w:val="24"/>
        </w:rPr>
        <w:t xml:space="preserve"> </w:t>
      </w:r>
      <w:r>
        <w:rPr>
          <w:sz w:val="24"/>
        </w:rPr>
        <w:t>constructed</w:t>
      </w:r>
      <w:r>
        <w:rPr>
          <w:spacing w:val="-4"/>
          <w:sz w:val="24"/>
        </w:rPr>
        <w:t xml:space="preserve"> </w:t>
      </w:r>
      <w:r>
        <w:rPr>
          <w:sz w:val="24"/>
        </w:rPr>
        <w:t>in</w:t>
      </w:r>
      <w:r>
        <w:rPr>
          <w:spacing w:val="-2"/>
          <w:sz w:val="24"/>
        </w:rPr>
        <w:t xml:space="preserve"> </w:t>
      </w:r>
      <w:r>
        <w:rPr>
          <w:sz w:val="24"/>
        </w:rPr>
        <w:t>accordance</w:t>
      </w:r>
      <w:r>
        <w:rPr>
          <w:spacing w:val="-3"/>
          <w:sz w:val="24"/>
        </w:rPr>
        <w:t xml:space="preserve"> </w:t>
      </w:r>
      <w:r>
        <w:rPr>
          <w:sz w:val="24"/>
        </w:rPr>
        <w:t>with</w:t>
      </w:r>
      <w:r>
        <w:rPr>
          <w:spacing w:val="-4"/>
          <w:sz w:val="24"/>
        </w:rPr>
        <w:t xml:space="preserve"> </w:t>
      </w:r>
      <w:r>
        <w:rPr>
          <w:sz w:val="24"/>
        </w:rPr>
        <w:t>the</w:t>
      </w:r>
      <w:r>
        <w:rPr>
          <w:spacing w:val="-4"/>
          <w:sz w:val="24"/>
        </w:rPr>
        <w:t xml:space="preserve"> </w:t>
      </w:r>
      <w:r>
        <w:rPr>
          <w:sz w:val="24"/>
        </w:rPr>
        <w:t>plan and information submitted with the provisional statement application.</w:t>
      </w:r>
    </w:p>
    <w:p w14:paraId="4635BE71" w14:textId="77777777" w:rsidR="008337D1" w:rsidRDefault="008337D1">
      <w:pPr>
        <w:rPr>
          <w:sz w:val="24"/>
        </w:rPr>
      </w:pPr>
    </w:p>
    <w:p w14:paraId="21F9A21F" w14:textId="77777777" w:rsidR="00F500BB" w:rsidRDefault="00F500BB">
      <w:pPr>
        <w:rPr>
          <w:sz w:val="24"/>
        </w:rPr>
      </w:pPr>
    </w:p>
    <w:p w14:paraId="7AF1AF08" w14:textId="77777777" w:rsidR="008337D1" w:rsidRDefault="00ED3CD3">
      <w:pPr>
        <w:pStyle w:val="Heading1"/>
        <w:numPr>
          <w:ilvl w:val="1"/>
          <w:numId w:val="5"/>
        </w:numPr>
        <w:tabs>
          <w:tab w:val="left" w:pos="839"/>
        </w:tabs>
        <w:spacing w:before="41"/>
        <w:ind w:left="839" w:hanging="719"/>
      </w:pPr>
      <w:r>
        <w:t>Licence</w:t>
      </w:r>
      <w:r>
        <w:rPr>
          <w:spacing w:val="-1"/>
        </w:rPr>
        <w:t xml:space="preserve"> </w:t>
      </w:r>
      <w:r>
        <w:rPr>
          <w:spacing w:val="-2"/>
        </w:rPr>
        <w:t>Conditions</w:t>
      </w:r>
    </w:p>
    <w:p w14:paraId="24D4BCAB" w14:textId="77E64AED" w:rsidR="008337D1" w:rsidRDefault="00ED3CD3">
      <w:pPr>
        <w:pStyle w:val="BodyText"/>
        <w:spacing w:before="292"/>
        <w:ind w:left="120"/>
        <w:jc w:val="both"/>
      </w:pPr>
      <w:r>
        <w:t>Any</w:t>
      </w:r>
      <w:r>
        <w:rPr>
          <w:spacing w:val="-3"/>
        </w:rPr>
        <w:t xml:space="preserve"> </w:t>
      </w:r>
      <w:r>
        <w:t>conditions</w:t>
      </w:r>
      <w:r>
        <w:rPr>
          <w:spacing w:val="-2"/>
        </w:rPr>
        <w:t xml:space="preserve"> </w:t>
      </w:r>
      <w:r>
        <w:t>attached</w:t>
      </w:r>
      <w:r>
        <w:rPr>
          <w:spacing w:val="-5"/>
        </w:rPr>
        <w:t xml:space="preserve"> </w:t>
      </w:r>
      <w:r>
        <w:t>to</w:t>
      </w:r>
      <w:r>
        <w:rPr>
          <w:spacing w:val="-1"/>
        </w:rPr>
        <w:t xml:space="preserve"> </w:t>
      </w:r>
      <w:r w:rsidR="00E635C5">
        <w:t>licenses</w:t>
      </w:r>
      <w:r>
        <w:rPr>
          <w:spacing w:val="-2"/>
        </w:rPr>
        <w:t xml:space="preserve"> </w:t>
      </w:r>
      <w:r>
        <w:t>will</w:t>
      </w:r>
      <w:r>
        <w:rPr>
          <w:spacing w:val="-2"/>
        </w:rPr>
        <w:t xml:space="preserve"> </w:t>
      </w:r>
      <w:r>
        <w:t>be</w:t>
      </w:r>
      <w:r>
        <w:rPr>
          <w:spacing w:val="-1"/>
        </w:rPr>
        <w:t xml:space="preserve"> </w:t>
      </w:r>
      <w:r>
        <w:t>proportionate</w:t>
      </w:r>
      <w:r>
        <w:rPr>
          <w:spacing w:val="-3"/>
        </w:rPr>
        <w:t xml:space="preserve"> </w:t>
      </w:r>
      <w:r>
        <w:t>and will</w:t>
      </w:r>
      <w:r>
        <w:rPr>
          <w:spacing w:val="-1"/>
        </w:rPr>
        <w:t xml:space="preserve"> </w:t>
      </w:r>
      <w:r>
        <w:rPr>
          <w:spacing w:val="-5"/>
        </w:rPr>
        <w:t>be:</w:t>
      </w:r>
    </w:p>
    <w:p w14:paraId="1056C238" w14:textId="77777777" w:rsidR="008337D1" w:rsidRDefault="00ED3CD3">
      <w:pPr>
        <w:pStyle w:val="ListParagraph"/>
        <w:numPr>
          <w:ilvl w:val="2"/>
          <w:numId w:val="5"/>
        </w:numPr>
        <w:tabs>
          <w:tab w:val="left" w:pos="839"/>
        </w:tabs>
        <w:spacing w:before="95" w:line="287" w:lineRule="exact"/>
        <w:ind w:left="839" w:hanging="359"/>
        <w:rPr>
          <w:sz w:val="24"/>
        </w:rPr>
      </w:pPr>
      <w:r>
        <w:rPr>
          <w:sz w:val="24"/>
        </w:rPr>
        <w:t>relevant</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need</w:t>
      </w:r>
      <w:r>
        <w:rPr>
          <w:spacing w:val="-2"/>
          <w:sz w:val="24"/>
        </w:rPr>
        <w:t xml:space="preserve"> </w:t>
      </w:r>
      <w:r>
        <w:rPr>
          <w:sz w:val="24"/>
        </w:rPr>
        <w:t>to</w:t>
      </w:r>
      <w:r>
        <w:rPr>
          <w:spacing w:val="-5"/>
          <w:sz w:val="24"/>
        </w:rPr>
        <w:t xml:space="preserve"> </w:t>
      </w:r>
      <w:r>
        <w:rPr>
          <w:sz w:val="24"/>
        </w:rPr>
        <w:t>make the</w:t>
      </w:r>
      <w:r>
        <w:rPr>
          <w:spacing w:val="-1"/>
          <w:sz w:val="24"/>
        </w:rPr>
        <w:t xml:space="preserve"> </w:t>
      </w:r>
      <w:r>
        <w:rPr>
          <w:sz w:val="24"/>
        </w:rPr>
        <w:t>premises</w:t>
      </w:r>
      <w:r>
        <w:rPr>
          <w:spacing w:val="-1"/>
          <w:sz w:val="24"/>
        </w:rPr>
        <w:t xml:space="preserve"> </w:t>
      </w:r>
      <w:r>
        <w:rPr>
          <w:sz w:val="24"/>
        </w:rPr>
        <w:t>suitable as</w:t>
      </w:r>
      <w:r>
        <w:rPr>
          <w:spacing w:val="-3"/>
          <w:sz w:val="24"/>
        </w:rPr>
        <w:t xml:space="preserve"> </w:t>
      </w:r>
      <w:r>
        <w:rPr>
          <w:sz w:val="24"/>
        </w:rPr>
        <w:t>a gambling</w:t>
      </w:r>
      <w:r>
        <w:rPr>
          <w:spacing w:val="-22"/>
          <w:sz w:val="24"/>
        </w:rPr>
        <w:t xml:space="preserve"> </w:t>
      </w:r>
      <w:r>
        <w:rPr>
          <w:spacing w:val="-2"/>
          <w:sz w:val="24"/>
        </w:rPr>
        <w:t>facility,</w:t>
      </w:r>
    </w:p>
    <w:p w14:paraId="6B658681" w14:textId="77777777" w:rsidR="008337D1" w:rsidRDefault="00ED3CD3">
      <w:pPr>
        <w:pStyle w:val="ListParagraph"/>
        <w:numPr>
          <w:ilvl w:val="2"/>
          <w:numId w:val="5"/>
        </w:numPr>
        <w:tabs>
          <w:tab w:val="left" w:pos="839"/>
        </w:tabs>
        <w:spacing w:line="268" w:lineRule="exact"/>
        <w:ind w:left="839" w:hanging="359"/>
        <w:rPr>
          <w:sz w:val="24"/>
        </w:rPr>
      </w:pPr>
      <w:r>
        <w:rPr>
          <w:sz w:val="24"/>
        </w:rPr>
        <w:t>directly</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premises</w:t>
      </w:r>
      <w:r>
        <w:rPr>
          <w:spacing w:val="-2"/>
          <w:sz w:val="24"/>
        </w:rPr>
        <w:t xml:space="preserve"> </w:t>
      </w:r>
      <w:r>
        <w:rPr>
          <w:sz w:val="24"/>
        </w:rPr>
        <w:t>and</w:t>
      </w:r>
      <w:r>
        <w:rPr>
          <w:spacing w:val="-3"/>
          <w:sz w:val="24"/>
        </w:rPr>
        <w:t xml:space="preserve"> </w:t>
      </w:r>
      <w:r>
        <w:rPr>
          <w:sz w:val="24"/>
        </w:rPr>
        <w:t>the</w:t>
      </w:r>
      <w:r>
        <w:rPr>
          <w:spacing w:val="-2"/>
          <w:sz w:val="24"/>
        </w:rPr>
        <w:t xml:space="preserve"> </w:t>
      </w:r>
      <w:r>
        <w:rPr>
          <w:sz w:val="24"/>
        </w:rPr>
        <w:t>type</w:t>
      </w:r>
      <w:r>
        <w:rPr>
          <w:spacing w:val="-1"/>
          <w:sz w:val="24"/>
        </w:rPr>
        <w:t xml:space="preserve"> </w:t>
      </w:r>
      <w:r>
        <w:rPr>
          <w:sz w:val="24"/>
        </w:rPr>
        <w:t>of licence applied</w:t>
      </w:r>
      <w:r>
        <w:rPr>
          <w:spacing w:val="-16"/>
          <w:sz w:val="24"/>
        </w:rPr>
        <w:t xml:space="preserve"> </w:t>
      </w:r>
      <w:r>
        <w:rPr>
          <w:spacing w:val="-4"/>
          <w:sz w:val="24"/>
        </w:rPr>
        <w:t>for,</w:t>
      </w:r>
    </w:p>
    <w:p w14:paraId="30E5EA7E" w14:textId="77777777" w:rsidR="008337D1" w:rsidRDefault="00ED3CD3">
      <w:pPr>
        <w:pStyle w:val="ListParagraph"/>
        <w:numPr>
          <w:ilvl w:val="2"/>
          <w:numId w:val="5"/>
        </w:numPr>
        <w:tabs>
          <w:tab w:val="left" w:pos="839"/>
        </w:tabs>
        <w:spacing w:line="268" w:lineRule="exact"/>
        <w:ind w:left="839" w:hanging="359"/>
        <w:rPr>
          <w:sz w:val="24"/>
        </w:rPr>
      </w:pPr>
      <w:r>
        <w:rPr>
          <w:sz w:val="24"/>
        </w:rPr>
        <w:t>fairly</w:t>
      </w:r>
      <w:r>
        <w:rPr>
          <w:spacing w:val="-3"/>
          <w:sz w:val="24"/>
        </w:rPr>
        <w:t xml:space="preserve"> </w:t>
      </w:r>
      <w:r>
        <w:rPr>
          <w:sz w:val="24"/>
        </w:rPr>
        <w:t>and reasonably</w:t>
      </w:r>
      <w:r>
        <w:rPr>
          <w:spacing w:val="-2"/>
          <w:sz w:val="24"/>
        </w:rPr>
        <w:t xml:space="preserve"> </w:t>
      </w:r>
      <w:r>
        <w:rPr>
          <w:sz w:val="24"/>
        </w:rPr>
        <w:t>related</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z w:val="24"/>
        </w:rPr>
        <w:t>scale</w:t>
      </w:r>
      <w:r>
        <w:rPr>
          <w:spacing w:val="-3"/>
          <w:sz w:val="24"/>
        </w:rPr>
        <w:t xml:space="preserve"> </w:t>
      </w:r>
      <w:r>
        <w:rPr>
          <w:sz w:val="24"/>
        </w:rPr>
        <w:t>and</w:t>
      </w:r>
      <w:r>
        <w:rPr>
          <w:spacing w:val="-3"/>
          <w:sz w:val="24"/>
        </w:rPr>
        <w:t xml:space="preserve"> </w:t>
      </w:r>
      <w:r>
        <w:rPr>
          <w:sz w:val="24"/>
        </w:rPr>
        <w:t>type of</w:t>
      </w:r>
      <w:r>
        <w:rPr>
          <w:spacing w:val="-16"/>
          <w:sz w:val="24"/>
        </w:rPr>
        <w:t xml:space="preserve"> </w:t>
      </w:r>
      <w:r>
        <w:rPr>
          <w:spacing w:val="-2"/>
          <w:sz w:val="24"/>
        </w:rPr>
        <w:t>premises,</w:t>
      </w:r>
    </w:p>
    <w:p w14:paraId="7F619F56" w14:textId="77777777" w:rsidR="008337D1" w:rsidRDefault="00ED3CD3">
      <w:pPr>
        <w:pStyle w:val="ListParagraph"/>
        <w:numPr>
          <w:ilvl w:val="2"/>
          <w:numId w:val="5"/>
        </w:numPr>
        <w:tabs>
          <w:tab w:val="left" w:pos="839"/>
        </w:tabs>
        <w:spacing w:line="287" w:lineRule="exact"/>
        <w:ind w:left="839" w:hanging="359"/>
        <w:rPr>
          <w:sz w:val="24"/>
        </w:rPr>
      </w:pPr>
      <w:r>
        <w:rPr>
          <w:sz w:val="24"/>
        </w:rPr>
        <w:t>reasonable</w:t>
      </w:r>
      <w:r>
        <w:rPr>
          <w:spacing w:val="-1"/>
          <w:sz w:val="24"/>
        </w:rPr>
        <w:t xml:space="preserve"> </w:t>
      </w:r>
      <w:r>
        <w:rPr>
          <w:sz w:val="24"/>
        </w:rPr>
        <w:t>in</w:t>
      </w:r>
      <w:r>
        <w:rPr>
          <w:spacing w:val="1"/>
          <w:sz w:val="24"/>
        </w:rPr>
        <w:t xml:space="preserve"> </w:t>
      </w:r>
      <w:r>
        <w:rPr>
          <w:sz w:val="24"/>
        </w:rPr>
        <w:t>all</w:t>
      </w:r>
      <w:r>
        <w:rPr>
          <w:spacing w:val="-3"/>
          <w:sz w:val="24"/>
        </w:rPr>
        <w:t xml:space="preserve"> </w:t>
      </w:r>
      <w:r>
        <w:rPr>
          <w:sz w:val="24"/>
        </w:rPr>
        <w:t xml:space="preserve">other </w:t>
      </w:r>
      <w:r>
        <w:rPr>
          <w:spacing w:val="-2"/>
          <w:sz w:val="24"/>
        </w:rPr>
        <w:t>aspects.</w:t>
      </w:r>
    </w:p>
    <w:p w14:paraId="5F2AB5F4" w14:textId="0EBF619B" w:rsidR="008337D1" w:rsidRDefault="00ED3CD3">
      <w:pPr>
        <w:pStyle w:val="BodyText"/>
        <w:spacing w:before="286"/>
        <w:ind w:left="120" w:right="1185"/>
        <w:jc w:val="both"/>
      </w:pPr>
      <w:r>
        <w:t xml:space="preserve">Decisions on individual conditions will be made on a </w:t>
      </w:r>
      <w:r w:rsidR="00E635C5">
        <w:t>case-by-case</w:t>
      </w:r>
      <w:r>
        <w:t xml:space="preserve"> basis. The control measures, which the Board may consider using, include door supervisors, appropriate signage for adult only areas etc. Licence applicants will be expected to offer their own suggestions as to ways in which the licensing objectives can be effectively met.</w:t>
      </w:r>
    </w:p>
    <w:p w14:paraId="04933A78" w14:textId="77777777" w:rsidR="008337D1" w:rsidRDefault="008337D1">
      <w:pPr>
        <w:pStyle w:val="BodyText"/>
        <w:spacing w:before="4"/>
      </w:pPr>
    </w:p>
    <w:p w14:paraId="1F36C57E" w14:textId="159973CE" w:rsidR="008337D1" w:rsidRDefault="00ED3CD3">
      <w:pPr>
        <w:pStyle w:val="BodyText"/>
        <w:ind w:left="120" w:right="1182"/>
        <w:jc w:val="both"/>
      </w:pPr>
      <w:r>
        <w:t>The</w:t>
      </w:r>
      <w:r>
        <w:rPr>
          <w:spacing w:val="-13"/>
        </w:rPr>
        <w:t xml:space="preserve"> </w:t>
      </w:r>
      <w:r>
        <w:t>Board</w:t>
      </w:r>
      <w:r>
        <w:rPr>
          <w:spacing w:val="-12"/>
        </w:rPr>
        <w:t xml:space="preserve"> </w:t>
      </w:r>
      <w:r>
        <w:t>may</w:t>
      </w:r>
      <w:r>
        <w:rPr>
          <w:spacing w:val="-12"/>
        </w:rPr>
        <w:t xml:space="preserve"> </w:t>
      </w:r>
      <w:r>
        <w:t>consider</w:t>
      </w:r>
      <w:r>
        <w:rPr>
          <w:spacing w:val="-13"/>
        </w:rPr>
        <w:t xml:space="preserve"> </w:t>
      </w:r>
      <w:r>
        <w:t>specific</w:t>
      </w:r>
      <w:r>
        <w:rPr>
          <w:spacing w:val="-12"/>
        </w:rPr>
        <w:t xml:space="preserve"> </w:t>
      </w:r>
      <w:r>
        <w:t>measures</w:t>
      </w:r>
      <w:r>
        <w:rPr>
          <w:spacing w:val="-14"/>
        </w:rPr>
        <w:t xml:space="preserve"> </w:t>
      </w:r>
      <w:r>
        <w:t>for</w:t>
      </w:r>
      <w:r>
        <w:rPr>
          <w:spacing w:val="-13"/>
        </w:rPr>
        <w:t xml:space="preserve"> </w:t>
      </w:r>
      <w:r>
        <w:t>buildings</w:t>
      </w:r>
      <w:r>
        <w:rPr>
          <w:spacing w:val="-14"/>
        </w:rPr>
        <w:t xml:space="preserve"> </w:t>
      </w:r>
      <w:r>
        <w:t>that</w:t>
      </w:r>
      <w:r>
        <w:rPr>
          <w:spacing w:val="-12"/>
        </w:rPr>
        <w:t xml:space="preserve"> </w:t>
      </w:r>
      <w:r>
        <w:t>are</w:t>
      </w:r>
      <w:r>
        <w:rPr>
          <w:spacing w:val="-13"/>
        </w:rPr>
        <w:t xml:space="preserve"> </w:t>
      </w:r>
      <w:r>
        <w:t>subject</w:t>
      </w:r>
      <w:r>
        <w:rPr>
          <w:spacing w:val="-12"/>
        </w:rPr>
        <w:t xml:space="preserve"> </w:t>
      </w:r>
      <w:r>
        <w:t>to</w:t>
      </w:r>
      <w:r>
        <w:rPr>
          <w:spacing w:val="-13"/>
        </w:rPr>
        <w:t xml:space="preserve"> </w:t>
      </w:r>
      <w:r>
        <w:t>multiple</w:t>
      </w:r>
      <w:r>
        <w:rPr>
          <w:spacing w:val="-13"/>
        </w:rPr>
        <w:t xml:space="preserve"> </w:t>
      </w:r>
      <w:r>
        <w:t xml:space="preserve">premises </w:t>
      </w:r>
      <w:r w:rsidR="00E635C5">
        <w:t>licenses</w:t>
      </w:r>
      <w:r>
        <w:t>. Such measures may include the supervision of entrances, segregation of gambling and</w:t>
      </w:r>
      <w:r>
        <w:rPr>
          <w:spacing w:val="-10"/>
        </w:rPr>
        <w:t xml:space="preserve"> </w:t>
      </w:r>
      <w:r>
        <w:t>non-gambling</w:t>
      </w:r>
      <w:r>
        <w:rPr>
          <w:spacing w:val="-9"/>
        </w:rPr>
        <w:t xml:space="preserve"> </w:t>
      </w:r>
      <w:r>
        <w:t>areas</w:t>
      </w:r>
      <w:r>
        <w:rPr>
          <w:spacing w:val="-11"/>
        </w:rPr>
        <w:t xml:space="preserve"> </w:t>
      </w:r>
      <w:r>
        <w:t>frequented</w:t>
      </w:r>
      <w:r>
        <w:rPr>
          <w:spacing w:val="-8"/>
        </w:rPr>
        <w:t xml:space="preserve"> </w:t>
      </w:r>
      <w:r>
        <w:t>by</w:t>
      </w:r>
      <w:r>
        <w:rPr>
          <w:spacing w:val="-9"/>
        </w:rPr>
        <w:t xml:space="preserve"> </w:t>
      </w:r>
      <w:r>
        <w:t>children,</w:t>
      </w:r>
      <w:r>
        <w:rPr>
          <w:spacing w:val="-9"/>
        </w:rPr>
        <w:t xml:space="preserve"> </w:t>
      </w:r>
      <w:r>
        <w:t>the</w:t>
      </w:r>
      <w:r>
        <w:rPr>
          <w:spacing w:val="-8"/>
        </w:rPr>
        <w:t xml:space="preserve"> </w:t>
      </w:r>
      <w:r>
        <w:t>supervision</w:t>
      </w:r>
      <w:r>
        <w:rPr>
          <w:spacing w:val="-8"/>
        </w:rPr>
        <w:t xml:space="preserve"> </w:t>
      </w:r>
      <w:r>
        <w:t>of</w:t>
      </w:r>
      <w:r>
        <w:rPr>
          <w:spacing w:val="-10"/>
        </w:rPr>
        <w:t xml:space="preserve"> </w:t>
      </w:r>
      <w:r>
        <w:t>gaming</w:t>
      </w:r>
      <w:r>
        <w:rPr>
          <w:spacing w:val="-11"/>
        </w:rPr>
        <w:t xml:space="preserve"> </w:t>
      </w:r>
      <w:r>
        <w:t>machines</w:t>
      </w:r>
      <w:r>
        <w:rPr>
          <w:spacing w:val="-9"/>
        </w:rPr>
        <w:t xml:space="preserve"> </w:t>
      </w:r>
      <w:r>
        <w:t>in</w:t>
      </w:r>
      <w:r>
        <w:rPr>
          <w:spacing w:val="-8"/>
        </w:rPr>
        <w:t xml:space="preserve"> </w:t>
      </w:r>
      <w:r>
        <w:t>non-adult gambling specific premises and the display of notices regarding age restriction. These matters are in accordance with the Gambling Commission’s Guidance.</w:t>
      </w:r>
    </w:p>
    <w:p w14:paraId="13433995" w14:textId="77777777" w:rsidR="008337D1" w:rsidRDefault="008337D1">
      <w:pPr>
        <w:pStyle w:val="BodyText"/>
        <w:spacing w:before="1"/>
      </w:pPr>
    </w:p>
    <w:p w14:paraId="1504D58F" w14:textId="77777777" w:rsidR="008337D1" w:rsidRDefault="00ED3CD3">
      <w:pPr>
        <w:pStyle w:val="BodyText"/>
        <w:spacing w:line="242" w:lineRule="auto"/>
        <w:ind w:left="120" w:right="1183"/>
        <w:jc w:val="both"/>
      </w:pPr>
      <w:r>
        <w:t>The</w:t>
      </w:r>
      <w:r>
        <w:rPr>
          <w:spacing w:val="-11"/>
        </w:rPr>
        <w:t xml:space="preserve"> </w:t>
      </w:r>
      <w:r>
        <w:t>Board</w:t>
      </w:r>
      <w:r>
        <w:rPr>
          <w:spacing w:val="-10"/>
        </w:rPr>
        <w:t xml:space="preserve"> </w:t>
      </w:r>
      <w:r>
        <w:t>will</w:t>
      </w:r>
      <w:r>
        <w:rPr>
          <w:spacing w:val="-11"/>
        </w:rPr>
        <w:t xml:space="preserve"> </w:t>
      </w:r>
      <w:r>
        <w:t>also</w:t>
      </w:r>
      <w:r>
        <w:rPr>
          <w:spacing w:val="-11"/>
        </w:rPr>
        <w:t xml:space="preserve"> </w:t>
      </w:r>
      <w:r>
        <w:t>ensure</w:t>
      </w:r>
      <w:r>
        <w:rPr>
          <w:spacing w:val="-11"/>
        </w:rPr>
        <w:t xml:space="preserve"> </w:t>
      </w:r>
      <w:r>
        <w:t>that</w:t>
      </w:r>
      <w:r>
        <w:rPr>
          <w:spacing w:val="-10"/>
        </w:rPr>
        <w:t xml:space="preserve"> </w:t>
      </w:r>
      <w:r>
        <w:t>where</w:t>
      </w:r>
      <w:r>
        <w:rPr>
          <w:spacing w:val="-11"/>
        </w:rPr>
        <w:t xml:space="preserve"> </w:t>
      </w:r>
      <w:r>
        <w:t>category</w:t>
      </w:r>
      <w:r>
        <w:rPr>
          <w:spacing w:val="-12"/>
        </w:rPr>
        <w:t xml:space="preserve"> </w:t>
      </w:r>
      <w:r>
        <w:t>C</w:t>
      </w:r>
      <w:r>
        <w:rPr>
          <w:spacing w:val="-12"/>
        </w:rPr>
        <w:t xml:space="preserve"> </w:t>
      </w:r>
      <w:r>
        <w:t>or</w:t>
      </w:r>
      <w:r>
        <w:rPr>
          <w:spacing w:val="-11"/>
        </w:rPr>
        <w:t xml:space="preserve"> </w:t>
      </w:r>
      <w:r>
        <w:t>above</w:t>
      </w:r>
      <w:r>
        <w:rPr>
          <w:spacing w:val="-11"/>
        </w:rPr>
        <w:t xml:space="preserve"> </w:t>
      </w:r>
      <w:r>
        <w:t>machines</w:t>
      </w:r>
      <w:r>
        <w:rPr>
          <w:spacing w:val="-11"/>
        </w:rPr>
        <w:t xml:space="preserve"> </w:t>
      </w:r>
      <w:r>
        <w:t>are</w:t>
      </w:r>
      <w:r>
        <w:rPr>
          <w:spacing w:val="-11"/>
        </w:rPr>
        <w:t xml:space="preserve"> </w:t>
      </w:r>
      <w:r>
        <w:t>on</w:t>
      </w:r>
      <w:r>
        <w:rPr>
          <w:spacing w:val="-10"/>
        </w:rPr>
        <w:t xml:space="preserve"> </w:t>
      </w:r>
      <w:r>
        <w:t>offer</w:t>
      </w:r>
      <w:r>
        <w:rPr>
          <w:spacing w:val="-11"/>
        </w:rPr>
        <w:t xml:space="preserve"> </w:t>
      </w:r>
      <w:r>
        <w:t>in</w:t>
      </w:r>
      <w:r>
        <w:rPr>
          <w:spacing w:val="-12"/>
        </w:rPr>
        <w:t xml:space="preserve"> </w:t>
      </w:r>
      <w:r>
        <w:t>premises to which children are admitted:</w:t>
      </w:r>
    </w:p>
    <w:p w14:paraId="75818CE9" w14:textId="77777777" w:rsidR="008337D1" w:rsidRDefault="00ED3CD3">
      <w:pPr>
        <w:pStyle w:val="ListParagraph"/>
        <w:numPr>
          <w:ilvl w:val="2"/>
          <w:numId w:val="5"/>
        </w:numPr>
        <w:tabs>
          <w:tab w:val="left" w:pos="840"/>
        </w:tabs>
        <w:spacing w:before="291"/>
        <w:ind w:right="1186"/>
        <w:jc w:val="both"/>
        <w:rPr>
          <w:sz w:val="24"/>
        </w:rPr>
      </w:pPr>
      <w:r>
        <w:rPr>
          <w:sz w:val="24"/>
        </w:rPr>
        <w:t>All machines are located in an area of the premise which is separated from the remainder of the premises by a physical barrier which is effective to prevent access other than through a designated entrance;</w:t>
      </w:r>
    </w:p>
    <w:p w14:paraId="0607CF2B" w14:textId="77777777" w:rsidR="008337D1" w:rsidRDefault="00ED3CD3">
      <w:pPr>
        <w:pStyle w:val="ListParagraph"/>
        <w:numPr>
          <w:ilvl w:val="2"/>
          <w:numId w:val="5"/>
        </w:numPr>
        <w:tabs>
          <w:tab w:val="left" w:pos="839"/>
        </w:tabs>
        <w:spacing w:before="1"/>
        <w:ind w:left="839" w:hanging="359"/>
        <w:jc w:val="both"/>
        <w:rPr>
          <w:sz w:val="24"/>
        </w:rPr>
      </w:pPr>
      <w:r>
        <w:rPr>
          <w:sz w:val="24"/>
        </w:rPr>
        <w:t>Only</w:t>
      </w:r>
      <w:r>
        <w:rPr>
          <w:spacing w:val="-2"/>
          <w:sz w:val="24"/>
        </w:rPr>
        <w:t xml:space="preserve"> </w:t>
      </w:r>
      <w:r>
        <w:rPr>
          <w:sz w:val="24"/>
        </w:rPr>
        <w:t>adults</w:t>
      </w:r>
      <w:r>
        <w:rPr>
          <w:spacing w:val="-1"/>
          <w:sz w:val="24"/>
        </w:rPr>
        <w:t xml:space="preserve"> </w:t>
      </w:r>
      <w:r>
        <w:rPr>
          <w:sz w:val="24"/>
        </w:rPr>
        <w:t>are</w:t>
      </w:r>
      <w:r>
        <w:rPr>
          <w:spacing w:val="-1"/>
          <w:sz w:val="24"/>
        </w:rPr>
        <w:t xml:space="preserve"> </w:t>
      </w:r>
      <w:r>
        <w:rPr>
          <w:sz w:val="24"/>
        </w:rPr>
        <w:t>admitted</w:t>
      </w:r>
      <w:r>
        <w:rPr>
          <w:spacing w:val="-2"/>
          <w:sz w:val="24"/>
        </w:rPr>
        <w:t xml:space="preserve"> </w:t>
      </w:r>
      <w:r>
        <w:rPr>
          <w:sz w:val="24"/>
        </w:rPr>
        <w:t>to</w:t>
      </w:r>
      <w:r>
        <w:rPr>
          <w:spacing w:val="-3"/>
          <w:sz w:val="24"/>
        </w:rPr>
        <w:t xml:space="preserve"> </w:t>
      </w:r>
      <w:r>
        <w:rPr>
          <w:sz w:val="24"/>
        </w:rPr>
        <w:t>the area</w:t>
      </w:r>
      <w:r>
        <w:rPr>
          <w:spacing w:val="-1"/>
          <w:sz w:val="24"/>
        </w:rPr>
        <w:t xml:space="preserve"> </w:t>
      </w:r>
      <w:r>
        <w:rPr>
          <w:sz w:val="24"/>
        </w:rPr>
        <w:t>where</w:t>
      </w:r>
      <w:r>
        <w:rPr>
          <w:spacing w:val="-2"/>
          <w:sz w:val="24"/>
        </w:rPr>
        <w:t xml:space="preserve"> </w:t>
      </w:r>
      <w:r>
        <w:rPr>
          <w:sz w:val="24"/>
        </w:rPr>
        <w:t>these</w:t>
      </w:r>
      <w:r>
        <w:rPr>
          <w:spacing w:val="-6"/>
          <w:sz w:val="24"/>
        </w:rPr>
        <w:t xml:space="preserve"> </w:t>
      </w:r>
      <w:r>
        <w:rPr>
          <w:sz w:val="24"/>
        </w:rPr>
        <w:t>machines</w:t>
      </w:r>
      <w:r>
        <w:rPr>
          <w:spacing w:val="-1"/>
          <w:sz w:val="24"/>
        </w:rPr>
        <w:t xml:space="preserve"> </w:t>
      </w:r>
      <w:r>
        <w:rPr>
          <w:sz w:val="24"/>
        </w:rPr>
        <w:t xml:space="preserve">are </w:t>
      </w:r>
      <w:r>
        <w:rPr>
          <w:spacing w:val="-2"/>
          <w:sz w:val="24"/>
        </w:rPr>
        <w:t>located;</w:t>
      </w:r>
    </w:p>
    <w:p w14:paraId="74A3564C" w14:textId="77777777" w:rsidR="008337D1" w:rsidRDefault="00ED3CD3">
      <w:pPr>
        <w:pStyle w:val="ListParagraph"/>
        <w:numPr>
          <w:ilvl w:val="2"/>
          <w:numId w:val="5"/>
        </w:numPr>
        <w:tabs>
          <w:tab w:val="left" w:pos="839"/>
        </w:tabs>
        <w:spacing w:before="1"/>
        <w:ind w:left="839" w:hanging="359"/>
        <w:jc w:val="both"/>
        <w:rPr>
          <w:sz w:val="24"/>
        </w:rPr>
      </w:pPr>
      <w:r>
        <w:rPr>
          <w:sz w:val="24"/>
        </w:rPr>
        <w:t>Access</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area</w:t>
      </w:r>
      <w:r>
        <w:rPr>
          <w:spacing w:val="-3"/>
          <w:sz w:val="24"/>
        </w:rPr>
        <w:t xml:space="preserve"> </w:t>
      </w:r>
      <w:r>
        <w:rPr>
          <w:sz w:val="24"/>
        </w:rPr>
        <w:t>where</w:t>
      </w:r>
      <w:r>
        <w:rPr>
          <w:spacing w:val="-2"/>
          <w:sz w:val="24"/>
        </w:rPr>
        <w:t xml:space="preserve"> </w:t>
      </w:r>
      <w:r>
        <w:rPr>
          <w:sz w:val="24"/>
        </w:rPr>
        <w:t>the</w:t>
      </w:r>
      <w:r>
        <w:rPr>
          <w:spacing w:val="-1"/>
          <w:sz w:val="24"/>
        </w:rPr>
        <w:t xml:space="preserve"> </w:t>
      </w:r>
      <w:r>
        <w:rPr>
          <w:sz w:val="24"/>
        </w:rPr>
        <w:t>machines</w:t>
      </w:r>
      <w:r>
        <w:rPr>
          <w:spacing w:val="-1"/>
          <w:sz w:val="24"/>
        </w:rPr>
        <w:t xml:space="preserve"> </w:t>
      </w:r>
      <w:r>
        <w:rPr>
          <w:sz w:val="24"/>
        </w:rPr>
        <w:t>are located</w:t>
      </w:r>
      <w:r>
        <w:rPr>
          <w:spacing w:val="1"/>
          <w:sz w:val="24"/>
        </w:rPr>
        <w:t xml:space="preserve"> </w:t>
      </w:r>
      <w:r>
        <w:rPr>
          <w:sz w:val="24"/>
        </w:rPr>
        <w:t>is</w:t>
      </w:r>
      <w:r>
        <w:rPr>
          <w:spacing w:val="-1"/>
          <w:sz w:val="24"/>
        </w:rPr>
        <w:t xml:space="preserve"> </w:t>
      </w:r>
      <w:r>
        <w:rPr>
          <w:spacing w:val="-2"/>
          <w:sz w:val="24"/>
        </w:rPr>
        <w:t>supervised;</w:t>
      </w:r>
    </w:p>
    <w:p w14:paraId="39328BDC" w14:textId="77777777" w:rsidR="008337D1" w:rsidRDefault="00ED3CD3">
      <w:pPr>
        <w:pStyle w:val="ListParagraph"/>
        <w:numPr>
          <w:ilvl w:val="2"/>
          <w:numId w:val="5"/>
        </w:numPr>
        <w:tabs>
          <w:tab w:val="left" w:pos="840"/>
        </w:tabs>
        <w:spacing w:before="2"/>
        <w:ind w:right="1184"/>
        <w:jc w:val="both"/>
        <w:rPr>
          <w:sz w:val="24"/>
        </w:rPr>
      </w:pPr>
      <w:r>
        <w:rPr>
          <w:sz w:val="24"/>
        </w:rPr>
        <w:t>The</w:t>
      </w:r>
      <w:r>
        <w:rPr>
          <w:spacing w:val="-6"/>
          <w:sz w:val="24"/>
        </w:rPr>
        <w:t xml:space="preserve"> </w:t>
      </w:r>
      <w:r>
        <w:rPr>
          <w:sz w:val="24"/>
        </w:rPr>
        <w:t>area</w:t>
      </w:r>
      <w:r>
        <w:rPr>
          <w:spacing w:val="-6"/>
          <w:sz w:val="24"/>
        </w:rPr>
        <w:t xml:space="preserve"> </w:t>
      </w:r>
      <w:r>
        <w:rPr>
          <w:sz w:val="24"/>
        </w:rPr>
        <w:t>where</w:t>
      </w:r>
      <w:r>
        <w:rPr>
          <w:spacing w:val="-8"/>
          <w:sz w:val="24"/>
        </w:rPr>
        <w:t xml:space="preserve"> </w:t>
      </w:r>
      <w:r>
        <w:rPr>
          <w:sz w:val="24"/>
        </w:rPr>
        <w:t>these</w:t>
      </w:r>
      <w:r>
        <w:rPr>
          <w:spacing w:val="-8"/>
          <w:sz w:val="24"/>
        </w:rPr>
        <w:t xml:space="preserve"> </w:t>
      </w:r>
      <w:r>
        <w:rPr>
          <w:sz w:val="24"/>
        </w:rPr>
        <w:t>machines</w:t>
      </w:r>
      <w:r>
        <w:rPr>
          <w:spacing w:val="-7"/>
          <w:sz w:val="24"/>
        </w:rPr>
        <w:t xml:space="preserve"> </w:t>
      </w:r>
      <w:r>
        <w:rPr>
          <w:sz w:val="24"/>
        </w:rPr>
        <w:t>are</w:t>
      </w:r>
      <w:r>
        <w:rPr>
          <w:spacing w:val="-6"/>
          <w:sz w:val="24"/>
        </w:rPr>
        <w:t xml:space="preserve"> </w:t>
      </w:r>
      <w:r>
        <w:rPr>
          <w:sz w:val="24"/>
        </w:rPr>
        <w:t>located</w:t>
      </w:r>
      <w:r>
        <w:rPr>
          <w:spacing w:val="-5"/>
          <w:sz w:val="24"/>
        </w:rPr>
        <w:t xml:space="preserve"> </w:t>
      </w:r>
      <w:r>
        <w:rPr>
          <w:sz w:val="24"/>
        </w:rPr>
        <w:t>is</w:t>
      </w:r>
      <w:r>
        <w:rPr>
          <w:spacing w:val="-7"/>
          <w:sz w:val="24"/>
        </w:rPr>
        <w:t xml:space="preserve"> </w:t>
      </w:r>
      <w:r>
        <w:rPr>
          <w:sz w:val="24"/>
        </w:rPr>
        <w:t>arranged</w:t>
      </w:r>
      <w:r>
        <w:rPr>
          <w:spacing w:val="-5"/>
          <w:sz w:val="24"/>
        </w:rPr>
        <w:t xml:space="preserve"> </w:t>
      </w:r>
      <w:r>
        <w:rPr>
          <w:sz w:val="24"/>
        </w:rPr>
        <w:t>so</w:t>
      </w:r>
      <w:r>
        <w:rPr>
          <w:spacing w:val="-8"/>
          <w:sz w:val="24"/>
        </w:rPr>
        <w:t xml:space="preserve"> </w:t>
      </w:r>
      <w:r>
        <w:rPr>
          <w:sz w:val="24"/>
        </w:rPr>
        <w:t>that</w:t>
      </w:r>
      <w:r>
        <w:rPr>
          <w:spacing w:val="-5"/>
          <w:sz w:val="24"/>
        </w:rPr>
        <w:t xml:space="preserve"> </w:t>
      </w:r>
      <w:r>
        <w:rPr>
          <w:sz w:val="24"/>
        </w:rPr>
        <w:t>it</w:t>
      </w:r>
      <w:r>
        <w:rPr>
          <w:spacing w:val="-5"/>
          <w:sz w:val="24"/>
        </w:rPr>
        <w:t xml:space="preserve"> </w:t>
      </w:r>
      <w:r>
        <w:rPr>
          <w:sz w:val="24"/>
        </w:rPr>
        <w:t>can</w:t>
      </w:r>
      <w:r>
        <w:rPr>
          <w:spacing w:val="-5"/>
          <w:sz w:val="24"/>
        </w:rPr>
        <w:t xml:space="preserve"> </w:t>
      </w:r>
      <w:r>
        <w:rPr>
          <w:sz w:val="24"/>
        </w:rPr>
        <w:t>be</w:t>
      </w:r>
      <w:r>
        <w:rPr>
          <w:spacing w:val="-8"/>
          <w:sz w:val="24"/>
        </w:rPr>
        <w:t xml:space="preserve"> </w:t>
      </w:r>
      <w:r>
        <w:rPr>
          <w:sz w:val="24"/>
        </w:rPr>
        <w:t>observed</w:t>
      </w:r>
      <w:r>
        <w:rPr>
          <w:spacing w:val="-8"/>
          <w:sz w:val="24"/>
        </w:rPr>
        <w:t xml:space="preserve"> </w:t>
      </w:r>
      <w:r>
        <w:rPr>
          <w:sz w:val="24"/>
        </w:rPr>
        <w:t>by the staff or the licence holder; and</w:t>
      </w:r>
    </w:p>
    <w:p w14:paraId="632C4046" w14:textId="77777777" w:rsidR="008337D1" w:rsidRDefault="00ED3CD3">
      <w:pPr>
        <w:pStyle w:val="ListParagraph"/>
        <w:numPr>
          <w:ilvl w:val="2"/>
          <w:numId w:val="5"/>
        </w:numPr>
        <w:tabs>
          <w:tab w:val="left" w:pos="840"/>
        </w:tabs>
        <w:spacing w:before="1"/>
        <w:ind w:right="1185"/>
        <w:jc w:val="both"/>
        <w:rPr>
          <w:sz w:val="24"/>
        </w:rPr>
      </w:pPr>
      <w:r>
        <w:rPr>
          <w:sz w:val="24"/>
        </w:rPr>
        <w:t>At</w:t>
      </w:r>
      <w:r>
        <w:rPr>
          <w:spacing w:val="-9"/>
          <w:sz w:val="24"/>
        </w:rPr>
        <w:t xml:space="preserve"> </w:t>
      </w:r>
      <w:r>
        <w:rPr>
          <w:sz w:val="24"/>
        </w:rPr>
        <w:t>the</w:t>
      </w:r>
      <w:r>
        <w:rPr>
          <w:spacing w:val="-9"/>
          <w:sz w:val="24"/>
        </w:rPr>
        <w:t xml:space="preserve"> </w:t>
      </w:r>
      <w:r>
        <w:rPr>
          <w:sz w:val="24"/>
        </w:rPr>
        <w:t>entrance</w:t>
      </w:r>
      <w:r>
        <w:rPr>
          <w:spacing w:val="-9"/>
          <w:sz w:val="24"/>
        </w:rPr>
        <w:t xml:space="preserve"> </w:t>
      </w:r>
      <w:r>
        <w:rPr>
          <w:sz w:val="24"/>
        </w:rPr>
        <w:t>to</w:t>
      </w:r>
      <w:r>
        <w:rPr>
          <w:spacing w:val="-9"/>
          <w:sz w:val="24"/>
        </w:rPr>
        <w:t xml:space="preserve"> </w:t>
      </w:r>
      <w:r>
        <w:rPr>
          <w:sz w:val="24"/>
        </w:rPr>
        <w:t>and</w:t>
      </w:r>
      <w:r>
        <w:rPr>
          <w:spacing w:val="-9"/>
          <w:sz w:val="24"/>
        </w:rPr>
        <w:t xml:space="preserve"> </w:t>
      </w:r>
      <w:r>
        <w:rPr>
          <w:sz w:val="24"/>
        </w:rPr>
        <w:t>inside</w:t>
      </w:r>
      <w:r>
        <w:rPr>
          <w:spacing w:val="-7"/>
          <w:sz w:val="24"/>
        </w:rPr>
        <w:t xml:space="preserve"> </w:t>
      </w:r>
      <w:r>
        <w:rPr>
          <w:sz w:val="24"/>
        </w:rPr>
        <w:t>any</w:t>
      </w:r>
      <w:r>
        <w:rPr>
          <w:spacing w:val="-8"/>
          <w:sz w:val="24"/>
        </w:rPr>
        <w:t xml:space="preserve"> </w:t>
      </w:r>
      <w:r>
        <w:rPr>
          <w:sz w:val="24"/>
        </w:rPr>
        <w:t>such</w:t>
      </w:r>
      <w:r>
        <w:rPr>
          <w:spacing w:val="-9"/>
          <w:sz w:val="24"/>
        </w:rPr>
        <w:t xml:space="preserve"> </w:t>
      </w:r>
      <w:r>
        <w:rPr>
          <w:sz w:val="24"/>
        </w:rPr>
        <w:t>areas</w:t>
      </w:r>
      <w:r>
        <w:rPr>
          <w:spacing w:val="-10"/>
          <w:sz w:val="24"/>
        </w:rPr>
        <w:t xml:space="preserve"> </w:t>
      </w:r>
      <w:r>
        <w:rPr>
          <w:sz w:val="24"/>
        </w:rPr>
        <w:t>there</w:t>
      </w:r>
      <w:r>
        <w:rPr>
          <w:spacing w:val="-9"/>
          <w:sz w:val="24"/>
        </w:rPr>
        <w:t xml:space="preserve"> </w:t>
      </w:r>
      <w:r>
        <w:rPr>
          <w:sz w:val="24"/>
        </w:rPr>
        <w:t>are</w:t>
      </w:r>
      <w:r>
        <w:rPr>
          <w:spacing w:val="-9"/>
          <w:sz w:val="24"/>
        </w:rPr>
        <w:t xml:space="preserve"> </w:t>
      </w:r>
      <w:r>
        <w:rPr>
          <w:sz w:val="24"/>
        </w:rPr>
        <w:t>prominently</w:t>
      </w:r>
      <w:r>
        <w:rPr>
          <w:spacing w:val="-10"/>
          <w:sz w:val="24"/>
        </w:rPr>
        <w:t xml:space="preserve"> </w:t>
      </w:r>
      <w:r>
        <w:rPr>
          <w:sz w:val="24"/>
        </w:rPr>
        <w:t>displayed</w:t>
      </w:r>
      <w:r>
        <w:rPr>
          <w:spacing w:val="-9"/>
          <w:sz w:val="24"/>
        </w:rPr>
        <w:t xml:space="preserve"> </w:t>
      </w:r>
      <w:r>
        <w:rPr>
          <w:sz w:val="24"/>
        </w:rPr>
        <w:t>notices indicating that access to the area is prohibited to persons under 18 years.</w:t>
      </w:r>
    </w:p>
    <w:p w14:paraId="33AAB6F7" w14:textId="77777777" w:rsidR="008337D1" w:rsidRDefault="00ED3CD3">
      <w:pPr>
        <w:pStyle w:val="BodyText"/>
        <w:spacing w:before="293"/>
        <w:ind w:left="120" w:right="1185"/>
        <w:jc w:val="both"/>
      </w:pPr>
      <w:r>
        <w:t>These considerations will apply to premises including buildings where multiple premises licenses are applicable.</w:t>
      </w:r>
    </w:p>
    <w:p w14:paraId="44473ACD" w14:textId="77777777" w:rsidR="008337D1" w:rsidRDefault="00ED3CD3" w:rsidP="00F500BB">
      <w:pPr>
        <w:pStyle w:val="BodyText"/>
        <w:ind w:left="119" w:right="1185"/>
        <w:jc w:val="both"/>
      </w:pPr>
      <w:r>
        <w:lastRenderedPageBreak/>
        <w:t>This Board is aware that tracks may be subject to one or more than one premises licence, provided each licence relates to a specified area of the track.</w:t>
      </w:r>
      <w:r>
        <w:rPr>
          <w:spacing w:val="40"/>
        </w:rPr>
        <w:t xml:space="preserve"> </w:t>
      </w:r>
      <w:r>
        <w:t>As per the Gambling Commission’s Guidance, this Licensing Authority will consider the impact upon the third licensing objective and the need to ensure that entrances to each type of premises are distinct and that children are excluded from gambling areas where they are not permitted to enter.</w:t>
      </w:r>
    </w:p>
    <w:p w14:paraId="5E002D39" w14:textId="77777777" w:rsidR="008337D1" w:rsidRDefault="008337D1">
      <w:pPr>
        <w:jc w:val="both"/>
      </w:pPr>
    </w:p>
    <w:p w14:paraId="685A6E1D" w14:textId="77777777" w:rsidR="008337D1" w:rsidRDefault="00ED3CD3">
      <w:pPr>
        <w:pStyle w:val="BodyText"/>
        <w:spacing w:before="41"/>
        <w:ind w:left="120" w:right="1188"/>
        <w:jc w:val="both"/>
      </w:pPr>
      <w:r>
        <w:t>It</w:t>
      </w:r>
      <w:r>
        <w:rPr>
          <w:spacing w:val="-8"/>
        </w:rPr>
        <w:t xml:space="preserve"> </w:t>
      </w:r>
      <w:r>
        <w:t>is</w:t>
      </w:r>
      <w:r>
        <w:rPr>
          <w:spacing w:val="-9"/>
        </w:rPr>
        <w:t xml:space="preserve"> </w:t>
      </w:r>
      <w:r>
        <w:t>noted</w:t>
      </w:r>
      <w:r>
        <w:rPr>
          <w:spacing w:val="-10"/>
        </w:rPr>
        <w:t xml:space="preserve"> </w:t>
      </w:r>
      <w:r>
        <w:t>that</w:t>
      </w:r>
      <w:r>
        <w:rPr>
          <w:spacing w:val="-8"/>
        </w:rPr>
        <w:t xml:space="preserve"> </w:t>
      </w:r>
      <w:r>
        <w:t>there</w:t>
      </w:r>
      <w:r>
        <w:rPr>
          <w:spacing w:val="-8"/>
        </w:rPr>
        <w:t xml:space="preserve"> </w:t>
      </w:r>
      <w:r>
        <w:t>are</w:t>
      </w:r>
      <w:r>
        <w:rPr>
          <w:spacing w:val="-11"/>
        </w:rPr>
        <w:t xml:space="preserve"> </w:t>
      </w:r>
      <w:r>
        <w:t>conditions</w:t>
      </w:r>
      <w:r>
        <w:rPr>
          <w:spacing w:val="-9"/>
        </w:rPr>
        <w:t xml:space="preserve"> </w:t>
      </w:r>
      <w:r>
        <w:t>which</w:t>
      </w:r>
      <w:r>
        <w:rPr>
          <w:spacing w:val="-10"/>
        </w:rPr>
        <w:t xml:space="preserve"> </w:t>
      </w:r>
      <w:r>
        <w:t>the</w:t>
      </w:r>
      <w:r>
        <w:rPr>
          <w:spacing w:val="-8"/>
        </w:rPr>
        <w:t xml:space="preserve"> </w:t>
      </w:r>
      <w:r>
        <w:t>Licensing</w:t>
      </w:r>
      <w:r>
        <w:rPr>
          <w:spacing w:val="-9"/>
        </w:rPr>
        <w:t xml:space="preserve"> </w:t>
      </w:r>
      <w:r>
        <w:t>Authority</w:t>
      </w:r>
      <w:r>
        <w:rPr>
          <w:spacing w:val="-9"/>
        </w:rPr>
        <w:t xml:space="preserve"> </w:t>
      </w:r>
      <w:r>
        <w:t>cannot</w:t>
      </w:r>
      <w:r>
        <w:rPr>
          <w:spacing w:val="-10"/>
        </w:rPr>
        <w:t xml:space="preserve"> </w:t>
      </w:r>
      <w:r>
        <w:t>attach</w:t>
      </w:r>
      <w:r>
        <w:rPr>
          <w:spacing w:val="-8"/>
        </w:rPr>
        <w:t xml:space="preserve"> </w:t>
      </w:r>
      <w:r>
        <w:t>to</w:t>
      </w:r>
      <w:r>
        <w:rPr>
          <w:spacing w:val="-8"/>
        </w:rPr>
        <w:t xml:space="preserve"> </w:t>
      </w:r>
      <w:r>
        <w:t>premises licences which are:</w:t>
      </w:r>
    </w:p>
    <w:p w14:paraId="703F3975" w14:textId="77777777" w:rsidR="008337D1" w:rsidRDefault="008337D1">
      <w:pPr>
        <w:pStyle w:val="BodyText"/>
        <w:spacing w:before="3"/>
      </w:pPr>
    </w:p>
    <w:p w14:paraId="448C1F10" w14:textId="77777777" w:rsidR="008337D1" w:rsidRDefault="00ED3CD3">
      <w:pPr>
        <w:pStyle w:val="ListParagraph"/>
        <w:numPr>
          <w:ilvl w:val="2"/>
          <w:numId w:val="5"/>
        </w:numPr>
        <w:tabs>
          <w:tab w:val="left" w:pos="840"/>
        </w:tabs>
        <w:spacing w:line="235" w:lineRule="auto"/>
        <w:ind w:right="1184"/>
        <w:jc w:val="both"/>
        <w:rPr>
          <w:sz w:val="24"/>
        </w:rPr>
      </w:pPr>
      <w:r>
        <w:rPr>
          <w:sz w:val="24"/>
        </w:rPr>
        <w:t>any condition on the premises licence which makes it impossible to comply with an operating licence condition;</w:t>
      </w:r>
    </w:p>
    <w:p w14:paraId="4E906F78" w14:textId="77777777" w:rsidR="008337D1" w:rsidRDefault="00ED3CD3">
      <w:pPr>
        <w:pStyle w:val="ListParagraph"/>
        <w:numPr>
          <w:ilvl w:val="2"/>
          <w:numId w:val="5"/>
        </w:numPr>
        <w:tabs>
          <w:tab w:val="left" w:pos="839"/>
        </w:tabs>
        <w:spacing w:line="279" w:lineRule="exact"/>
        <w:ind w:left="839" w:hanging="359"/>
        <w:jc w:val="both"/>
        <w:rPr>
          <w:sz w:val="24"/>
        </w:rPr>
      </w:pPr>
      <w:r>
        <w:rPr>
          <w:sz w:val="24"/>
        </w:rPr>
        <w:t>conditions</w:t>
      </w:r>
      <w:r>
        <w:rPr>
          <w:spacing w:val="-7"/>
          <w:sz w:val="24"/>
        </w:rPr>
        <w:t xml:space="preserve"> </w:t>
      </w:r>
      <w:r>
        <w:rPr>
          <w:sz w:val="24"/>
        </w:rPr>
        <w:t>relating</w:t>
      </w:r>
      <w:r>
        <w:rPr>
          <w:spacing w:val="-4"/>
          <w:sz w:val="24"/>
        </w:rPr>
        <w:t xml:space="preserve"> </w:t>
      </w:r>
      <w:r>
        <w:rPr>
          <w:sz w:val="24"/>
        </w:rPr>
        <w:t>to</w:t>
      </w:r>
      <w:r>
        <w:rPr>
          <w:spacing w:val="-1"/>
          <w:sz w:val="24"/>
        </w:rPr>
        <w:t xml:space="preserve"> </w:t>
      </w:r>
      <w:r>
        <w:rPr>
          <w:sz w:val="24"/>
        </w:rPr>
        <w:t>gaming</w:t>
      </w:r>
      <w:r>
        <w:rPr>
          <w:spacing w:val="-2"/>
          <w:sz w:val="24"/>
        </w:rPr>
        <w:t xml:space="preserve"> </w:t>
      </w:r>
      <w:r>
        <w:rPr>
          <w:sz w:val="24"/>
        </w:rPr>
        <w:t>machine categories,</w:t>
      </w:r>
      <w:r>
        <w:rPr>
          <w:spacing w:val="-1"/>
          <w:sz w:val="24"/>
        </w:rPr>
        <w:t xml:space="preserve"> </w:t>
      </w:r>
      <w:r>
        <w:rPr>
          <w:sz w:val="24"/>
        </w:rPr>
        <w:t>numbers,</w:t>
      </w:r>
      <w:r>
        <w:rPr>
          <w:spacing w:val="-4"/>
          <w:sz w:val="24"/>
        </w:rPr>
        <w:t xml:space="preserve"> </w:t>
      </w:r>
      <w:r>
        <w:rPr>
          <w:sz w:val="24"/>
        </w:rPr>
        <w:t>or</w:t>
      </w:r>
      <w:r>
        <w:rPr>
          <w:spacing w:val="-4"/>
          <w:sz w:val="24"/>
        </w:rPr>
        <w:t xml:space="preserve"> </w:t>
      </w:r>
      <w:r>
        <w:rPr>
          <w:sz w:val="24"/>
        </w:rPr>
        <w:t>method</w:t>
      </w:r>
      <w:r>
        <w:rPr>
          <w:spacing w:val="-2"/>
          <w:sz w:val="24"/>
        </w:rPr>
        <w:t xml:space="preserve"> </w:t>
      </w:r>
      <w:r>
        <w:rPr>
          <w:sz w:val="24"/>
        </w:rPr>
        <w:t>of</w:t>
      </w:r>
      <w:r>
        <w:rPr>
          <w:spacing w:val="-21"/>
          <w:sz w:val="24"/>
        </w:rPr>
        <w:t xml:space="preserve"> </w:t>
      </w:r>
      <w:r>
        <w:rPr>
          <w:spacing w:val="-2"/>
          <w:sz w:val="24"/>
        </w:rPr>
        <w:t>operation;</w:t>
      </w:r>
    </w:p>
    <w:p w14:paraId="16113373" w14:textId="30E9AACD" w:rsidR="008337D1" w:rsidRDefault="00ED3CD3">
      <w:pPr>
        <w:pStyle w:val="ListParagraph"/>
        <w:numPr>
          <w:ilvl w:val="2"/>
          <w:numId w:val="5"/>
        </w:numPr>
        <w:tabs>
          <w:tab w:val="left" w:pos="839"/>
        </w:tabs>
        <w:ind w:left="839" w:right="1186"/>
        <w:jc w:val="both"/>
        <w:rPr>
          <w:sz w:val="24"/>
        </w:rPr>
      </w:pPr>
      <w:r>
        <w:rPr>
          <w:sz w:val="24"/>
        </w:rPr>
        <w:t>conditions which provide that membership of a club or body be required (the Gambling</w:t>
      </w:r>
      <w:r>
        <w:rPr>
          <w:spacing w:val="-10"/>
          <w:sz w:val="24"/>
        </w:rPr>
        <w:t xml:space="preserve"> </w:t>
      </w:r>
      <w:r>
        <w:rPr>
          <w:sz w:val="24"/>
        </w:rPr>
        <w:t>Act</w:t>
      </w:r>
      <w:r>
        <w:rPr>
          <w:spacing w:val="-9"/>
          <w:sz w:val="24"/>
        </w:rPr>
        <w:t xml:space="preserve"> </w:t>
      </w:r>
      <w:r>
        <w:rPr>
          <w:sz w:val="24"/>
        </w:rPr>
        <w:t>2005</w:t>
      </w:r>
      <w:r>
        <w:rPr>
          <w:spacing w:val="-7"/>
          <w:sz w:val="24"/>
        </w:rPr>
        <w:t xml:space="preserve"> </w:t>
      </w:r>
      <w:r>
        <w:rPr>
          <w:sz w:val="24"/>
        </w:rPr>
        <w:t>specifically</w:t>
      </w:r>
      <w:r>
        <w:rPr>
          <w:spacing w:val="-8"/>
          <w:sz w:val="24"/>
        </w:rPr>
        <w:t xml:space="preserve"> </w:t>
      </w:r>
      <w:r>
        <w:rPr>
          <w:sz w:val="24"/>
        </w:rPr>
        <w:t>removes</w:t>
      </w:r>
      <w:r>
        <w:rPr>
          <w:spacing w:val="-10"/>
          <w:sz w:val="24"/>
        </w:rPr>
        <w:t xml:space="preserve"> </w:t>
      </w:r>
      <w:r>
        <w:rPr>
          <w:sz w:val="24"/>
        </w:rPr>
        <w:t>the</w:t>
      </w:r>
      <w:r>
        <w:rPr>
          <w:spacing w:val="-9"/>
          <w:sz w:val="24"/>
        </w:rPr>
        <w:t xml:space="preserve"> </w:t>
      </w:r>
      <w:r>
        <w:rPr>
          <w:sz w:val="24"/>
        </w:rPr>
        <w:t>membership</w:t>
      </w:r>
      <w:r>
        <w:rPr>
          <w:spacing w:val="-6"/>
          <w:sz w:val="24"/>
        </w:rPr>
        <w:t xml:space="preserve"> </w:t>
      </w:r>
      <w:r>
        <w:rPr>
          <w:sz w:val="24"/>
        </w:rPr>
        <w:t>requirement</w:t>
      </w:r>
      <w:r>
        <w:rPr>
          <w:spacing w:val="-9"/>
          <w:sz w:val="24"/>
        </w:rPr>
        <w:t xml:space="preserve"> </w:t>
      </w:r>
      <w:r>
        <w:rPr>
          <w:sz w:val="24"/>
        </w:rPr>
        <w:t>for</w:t>
      </w:r>
      <w:r>
        <w:rPr>
          <w:spacing w:val="-12"/>
          <w:sz w:val="24"/>
        </w:rPr>
        <w:t xml:space="preserve"> </w:t>
      </w:r>
      <w:r>
        <w:rPr>
          <w:sz w:val="24"/>
        </w:rPr>
        <w:t>casino</w:t>
      </w:r>
      <w:r>
        <w:rPr>
          <w:spacing w:val="-7"/>
          <w:sz w:val="24"/>
        </w:rPr>
        <w:t xml:space="preserve"> </w:t>
      </w:r>
      <w:r>
        <w:rPr>
          <w:sz w:val="24"/>
        </w:rPr>
        <w:t>and bingo clubs and this provision prevents it being reinstated</w:t>
      </w:r>
      <w:r w:rsidR="00E51CE5">
        <w:rPr>
          <w:sz w:val="24"/>
        </w:rPr>
        <w:t>)</w:t>
      </w:r>
      <w:r>
        <w:rPr>
          <w:sz w:val="24"/>
        </w:rPr>
        <w:t>; and</w:t>
      </w:r>
    </w:p>
    <w:p w14:paraId="2CEF88FD" w14:textId="77777777" w:rsidR="008337D1" w:rsidRDefault="00ED3CD3">
      <w:pPr>
        <w:pStyle w:val="ListParagraph"/>
        <w:numPr>
          <w:ilvl w:val="2"/>
          <w:numId w:val="5"/>
        </w:numPr>
        <w:tabs>
          <w:tab w:val="left" w:pos="838"/>
        </w:tabs>
        <w:spacing w:line="280" w:lineRule="exact"/>
        <w:ind w:left="838" w:hanging="359"/>
        <w:jc w:val="both"/>
        <w:rPr>
          <w:sz w:val="24"/>
        </w:rPr>
      </w:pPr>
      <w:r>
        <w:rPr>
          <w:sz w:val="24"/>
        </w:rPr>
        <w:t>conditions</w:t>
      </w:r>
      <w:r>
        <w:rPr>
          <w:spacing w:val="-4"/>
          <w:sz w:val="24"/>
        </w:rPr>
        <w:t xml:space="preserve"> </w:t>
      </w:r>
      <w:r>
        <w:rPr>
          <w:sz w:val="24"/>
        </w:rPr>
        <w:t>in</w:t>
      </w:r>
      <w:r>
        <w:rPr>
          <w:spacing w:val="-2"/>
          <w:sz w:val="24"/>
        </w:rPr>
        <w:t xml:space="preserve"> </w:t>
      </w:r>
      <w:r>
        <w:rPr>
          <w:sz w:val="24"/>
        </w:rPr>
        <w:t>relation</w:t>
      </w:r>
      <w:r>
        <w:rPr>
          <w:spacing w:val="-2"/>
          <w:sz w:val="24"/>
        </w:rPr>
        <w:t xml:space="preserve"> </w:t>
      </w:r>
      <w:r>
        <w:rPr>
          <w:sz w:val="24"/>
        </w:rPr>
        <w:t>to</w:t>
      </w:r>
      <w:r>
        <w:rPr>
          <w:spacing w:val="-5"/>
          <w:sz w:val="24"/>
        </w:rPr>
        <w:t xml:space="preserve"> </w:t>
      </w:r>
      <w:r>
        <w:rPr>
          <w:sz w:val="24"/>
        </w:rPr>
        <w:t>stakes,</w:t>
      </w:r>
      <w:r>
        <w:rPr>
          <w:spacing w:val="-1"/>
          <w:sz w:val="24"/>
        </w:rPr>
        <w:t xml:space="preserve"> </w:t>
      </w:r>
      <w:r>
        <w:rPr>
          <w:sz w:val="24"/>
        </w:rPr>
        <w:t>fees, winning</w:t>
      </w:r>
      <w:r>
        <w:rPr>
          <w:spacing w:val="-1"/>
          <w:sz w:val="24"/>
        </w:rPr>
        <w:t xml:space="preserve"> </w:t>
      </w:r>
      <w:r>
        <w:rPr>
          <w:sz w:val="24"/>
        </w:rPr>
        <w:t>or</w:t>
      </w:r>
      <w:r>
        <w:rPr>
          <w:spacing w:val="-7"/>
          <w:sz w:val="24"/>
        </w:rPr>
        <w:t xml:space="preserve"> </w:t>
      </w:r>
      <w:r>
        <w:rPr>
          <w:spacing w:val="-2"/>
          <w:sz w:val="24"/>
        </w:rPr>
        <w:t>prizes.</w:t>
      </w:r>
    </w:p>
    <w:p w14:paraId="7C670CF3" w14:textId="77777777" w:rsidR="008337D1" w:rsidRDefault="008337D1">
      <w:pPr>
        <w:pStyle w:val="BodyText"/>
        <w:spacing w:before="235"/>
      </w:pPr>
    </w:p>
    <w:p w14:paraId="1868CB94" w14:textId="77777777" w:rsidR="008337D1" w:rsidRDefault="00ED3CD3">
      <w:pPr>
        <w:pStyle w:val="Heading1"/>
        <w:numPr>
          <w:ilvl w:val="1"/>
          <w:numId w:val="5"/>
        </w:numPr>
        <w:tabs>
          <w:tab w:val="left" w:pos="839"/>
        </w:tabs>
        <w:spacing w:before="1"/>
        <w:ind w:left="839" w:hanging="719"/>
      </w:pPr>
      <w:r>
        <w:t>Door</w:t>
      </w:r>
      <w:r>
        <w:rPr>
          <w:spacing w:val="1"/>
        </w:rPr>
        <w:t xml:space="preserve"> </w:t>
      </w:r>
      <w:r>
        <w:rPr>
          <w:spacing w:val="-2"/>
        </w:rPr>
        <w:t>Supervision</w:t>
      </w:r>
    </w:p>
    <w:p w14:paraId="0756A5A4" w14:textId="77777777" w:rsidR="008337D1" w:rsidRDefault="00ED3CD3">
      <w:pPr>
        <w:pStyle w:val="BodyText"/>
        <w:spacing w:before="292"/>
        <w:ind w:left="120" w:right="1183"/>
        <w:jc w:val="both"/>
      </w:pPr>
      <w:r>
        <w:t>The</w:t>
      </w:r>
      <w:r>
        <w:rPr>
          <w:spacing w:val="-7"/>
        </w:rPr>
        <w:t xml:space="preserve"> </w:t>
      </w:r>
      <w:r>
        <w:t>Gambling</w:t>
      </w:r>
      <w:r>
        <w:rPr>
          <w:spacing w:val="-5"/>
        </w:rPr>
        <w:t xml:space="preserve"> </w:t>
      </w:r>
      <w:r>
        <w:t>Commission</w:t>
      </w:r>
      <w:r>
        <w:rPr>
          <w:spacing w:val="-4"/>
        </w:rPr>
        <w:t xml:space="preserve"> </w:t>
      </w:r>
      <w:r>
        <w:t>advises</w:t>
      </w:r>
      <w:r>
        <w:rPr>
          <w:spacing w:val="-5"/>
        </w:rPr>
        <w:t xml:space="preserve"> </w:t>
      </w:r>
      <w:r>
        <w:t>in</w:t>
      </w:r>
      <w:r>
        <w:rPr>
          <w:spacing w:val="-4"/>
        </w:rPr>
        <w:t xml:space="preserve"> </w:t>
      </w:r>
      <w:r>
        <w:t>its</w:t>
      </w:r>
      <w:r>
        <w:rPr>
          <w:spacing w:val="-5"/>
        </w:rPr>
        <w:t xml:space="preserve"> </w:t>
      </w:r>
      <w:r>
        <w:t>Guidance</w:t>
      </w:r>
      <w:r>
        <w:rPr>
          <w:spacing w:val="-4"/>
        </w:rPr>
        <w:t xml:space="preserve"> </w:t>
      </w:r>
      <w:r>
        <w:t>to</w:t>
      </w:r>
      <w:r>
        <w:rPr>
          <w:spacing w:val="-4"/>
        </w:rPr>
        <w:t xml:space="preserve"> </w:t>
      </w:r>
      <w:r>
        <w:t>Licensing</w:t>
      </w:r>
      <w:r>
        <w:rPr>
          <w:spacing w:val="-8"/>
        </w:rPr>
        <w:t xml:space="preserve"> </w:t>
      </w:r>
      <w:r>
        <w:t>Authorities</w:t>
      </w:r>
      <w:r>
        <w:rPr>
          <w:spacing w:val="-5"/>
        </w:rPr>
        <w:t xml:space="preserve"> </w:t>
      </w:r>
      <w:r>
        <w:t>that</w:t>
      </w:r>
      <w:r>
        <w:rPr>
          <w:spacing w:val="-6"/>
        </w:rPr>
        <w:t xml:space="preserve"> </w:t>
      </w:r>
      <w:r>
        <w:t>if</w:t>
      </w:r>
      <w:r>
        <w:rPr>
          <w:spacing w:val="-6"/>
        </w:rPr>
        <w:t xml:space="preserve"> </w:t>
      </w:r>
      <w:r>
        <w:t>a</w:t>
      </w:r>
      <w:r>
        <w:rPr>
          <w:spacing w:val="-5"/>
        </w:rPr>
        <w:t xml:space="preserve"> </w:t>
      </w:r>
      <w:r>
        <w:t>Licensing Authority is concerned that a premises may attract disorder or be subject to attempts at unauthorised access (for example by children and young persons) then it may require that the</w:t>
      </w:r>
      <w:r>
        <w:rPr>
          <w:spacing w:val="-3"/>
        </w:rPr>
        <w:t xml:space="preserve"> </w:t>
      </w:r>
      <w:r>
        <w:t>entrances</w:t>
      </w:r>
      <w:r>
        <w:rPr>
          <w:spacing w:val="-4"/>
        </w:rPr>
        <w:t xml:space="preserve"> </w:t>
      </w:r>
      <w:r>
        <w:t>to</w:t>
      </w:r>
      <w:r>
        <w:rPr>
          <w:spacing w:val="-3"/>
        </w:rPr>
        <w:t xml:space="preserve"> </w:t>
      </w:r>
      <w:r>
        <w:t>the</w:t>
      </w:r>
      <w:r>
        <w:rPr>
          <w:spacing w:val="-3"/>
        </w:rPr>
        <w:t xml:space="preserve"> </w:t>
      </w:r>
      <w:r>
        <w:t>premises</w:t>
      </w:r>
      <w:r>
        <w:rPr>
          <w:spacing w:val="-2"/>
        </w:rPr>
        <w:t xml:space="preserve"> </w:t>
      </w:r>
      <w:r>
        <w:t>are</w:t>
      </w:r>
      <w:r>
        <w:rPr>
          <w:spacing w:val="-3"/>
        </w:rPr>
        <w:t xml:space="preserve"> </w:t>
      </w:r>
      <w:r>
        <w:t>controlled</w:t>
      </w:r>
      <w:r>
        <w:rPr>
          <w:spacing w:val="-3"/>
        </w:rPr>
        <w:t xml:space="preserve"> </w:t>
      </w:r>
      <w:r>
        <w:t>by</w:t>
      </w:r>
      <w:r>
        <w:rPr>
          <w:spacing w:val="-5"/>
        </w:rPr>
        <w:t xml:space="preserve"> </w:t>
      </w:r>
      <w:r>
        <w:t>a</w:t>
      </w:r>
      <w:r>
        <w:rPr>
          <w:spacing w:val="-4"/>
        </w:rPr>
        <w:t xml:space="preserve"> </w:t>
      </w:r>
      <w:r>
        <w:t>door</w:t>
      </w:r>
      <w:r>
        <w:rPr>
          <w:spacing w:val="-4"/>
        </w:rPr>
        <w:t xml:space="preserve"> </w:t>
      </w:r>
      <w:r>
        <w:t>supervisor,</w:t>
      </w:r>
      <w:r>
        <w:rPr>
          <w:spacing w:val="-4"/>
        </w:rPr>
        <w:t xml:space="preserve"> </w:t>
      </w:r>
      <w:r>
        <w:t>and is</w:t>
      </w:r>
      <w:r>
        <w:rPr>
          <w:spacing w:val="-4"/>
        </w:rPr>
        <w:t xml:space="preserve"> </w:t>
      </w:r>
      <w:r>
        <w:t>entitled</w:t>
      </w:r>
      <w:r>
        <w:rPr>
          <w:spacing w:val="-3"/>
        </w:rPr>
        <w:t xml:space="preserve"> </w:t>
      </w:r>
      <w:r>
        <w:t>to</w:t>
      </w:r>
      <w:r>
        <w:rPr>
          <w:spacing w:val="-1"/>
        </w:rPr>
        <w:t xml:space="preserve"> </w:t>
      </w:r>
      <w:r>
        <w:t>impose a condition on a premises licence to this effect.</w:t>
      </w:r>
    </w:p>
    <w:p w14:paraId="221D32E3" w14:textId="77777777" w:rsidR="008337D1" w:rsidRDefault="008337D1">
      <w:pPr>
        <w:pStyle w:val="BodyText"/>
        <w:spacing w:before="2"/>
      </w:pPr>
    </w:p>
    <w:p w14:paraId="5535EBAE" w14:textId="77777777" w:rsidR="008337D1" w:rsidRDefault="00ED3CD3">
      <w:pPr>
        <w:pStyle w:val="BodyText"/>
        <w:ind w:left="120" w:right="1604"/>
        <w:jc w:val="both"/>
      </w:pPr>
      <w:r>
        <w:t>Door</w:t>
      </w:r>
      <w:r>
        <w:rPr>
          <w:spacing w:val="-5"/>
        </w:rPr>
        <w:t xml:space="preserve"> </w:t>
      </w:r>
      <w:r>
        <w:t>supervision</w:t>
      </w:r>
      <w:r>
        <w:rPr>
          <w:spacing w:val="-4"/>
        </w:rPr>
        <w:t xml:space="preserve"> </w:t>
      </w:r>
      <w:r>
        <w:t>shall</w:t>
      </w:r>
      <w:r>
        <w:rPr>
          <w:spacing w:val="-5"/>
        </w:rPr>
        <w:t xml:space="preserve"> </w:t>
      </w:r>
      <w:r>
        <w:t>have</w:t>
      </w:r>
      <w:r>
        <w:rPr>
          <w:spacing w:val="-2"/>
        </w:rPr>
        <w:t xml:space="preserve"> </w:t>
      </w:r>
      <w:r>
        <w:t>the</w:t>
      </w:r>
      <w:r>
        <w:rPr>
          <w:spacing w:val="-2"/>
        </w:rPr>
        <w:t xml:space="preserve"> </w:t>
      </w:r>
      <w:r>
        <w:t>meaning</w:t>
      </w:r>
      <w:r>
        <w:rPr>
          <w:spacing w:val="-3"/>
        </w:rPr>
        <w:t xml:space="preserve"> </w:t>
      </w:r>
      <w:r>
        <w:t>as</w:t>
      </w:r>
      <w:r>
        <w:rPr>
          <w:spacing w:val="-5"/>
        </w:rPr>
        <w:t xml:space="preserve"> </w:t>
      </w:r>
      <w:r>
        <w:t>set</w:t>
      </w:r>
      <w:r>
        <w:rPr>
          <w:spacing w:val="-4"/>
        </w:rPr>
        <w:t xml:space="preserve"> </w:t>
      </w:r>
      <w:r>
        <w:t>out</w:t>
      </w:r>
      <w:r>
        <w:rPr>
          <w:spacing w:val="-1"/>
        </w:rPr>
        <w:t xml:space="preserve"> </w:t>
      </w:r>
      <w:r>
        <w:t>in</w:t>
      </w:r>
      <w:r>
        <w:rPr>
          <w:spacing w:val="-1"/>
        </w:rPr>
        <w:t xml:space="preserve"> </w:t>
      </w:r>
      <w:r>
        <w:t>Section</w:t>
      </w:r>
      <w:r>
        <w:rPr>
          <w:spacing w:val="-4"/>
        </w:rPr>
        <w:t xml:space="preserve"> </w:t>
      </w:r>
      <w:r>
        <w:t>178</w:t>
      </w:r>
      <w:r>
        <w:rPr>
          <w:spacing w:val="-4"/>
        </w:rPr>
        <w:t xml:space="preserve"> </w:t>
      </w:r>
      <w:r>
        <w:t>of</w:t>
      </w:r>
      <w:r>
        <w:rPr>
          <w:spacing w:val="-4"/>
        </w:rPr>
        <w:t xml:space="preserve"> </w:t>
      </w:r>
      <w:r>
        <w:t>the</w:t>
      </w:r>
      <w:r>
        <w:rPr>
          <w:spacing w:val="-2"/>
        </w:rPr>
        <w:t xml:space="preserve"> </w:t>
      </w:r>
      <w:r>
        <w:t>Act.</w:t>
      </w:r>
      <w:r>
        <w:rPr>
          <w:spacing w:val="-3"/>
        </w:rPr>
        <w:t xml:space="preserve"> </w:t>
      </w:r>
      <w:r>
        <w:t>The</w:t>
      </w:r>
      <w:r>
        <w:rPr>
          <w:spacing w:val="-2"/>
        </w:rPr>
        <w:t xml:space="preserve"> </w:t>
      </w:r>
      <w:r>
        <w:t>Board notes that the Guidance states that:</w:t>
      </w:r>
    </w:p>
    <w:p w14:paraId="109F5B6A" w14:textId="77777777" w:rsidR="008337D1" w:rsidRDefault="008337D1">
      <w:pPr>
        <w:pStyle w:val="BodyText"/>
        <w:spacing w:before="5"/>
      </w:pPr>
    </w:p>
    <w:p w14:paraId="4C82A5E2" w14:textId="77777777" w:rsidR="008337D1" w:rsidRDefault="00ED3CD3">
      <w:pPr>
        <w:pStyle w:val="ListParagraph"/>
        <w:numPr>
          <w:ilvl w:val="2"/>
          <w:numId w:val="5"/>
        </w:numPr>
        <w:tabs>
          <w:tab w:val="left" w:pos="840"/>
        </w:tabs>
        <w:spacing w:line="235" w:lineRule="auto"/>
        <w:ind w:right="1603"/>
        <w:jc w:val="both"/>
        <w:rPr>
          <w:sz w:val="24"/>
        </w:rPr>
      </w:pPr>
      <w:r>
        <w:rPr>
          <w:sz w:val="24"/>
        </w:rPr>
        <w:t>door</w:t>
      </w:r>
      <w:r>
        <w:rPr>
          <w:spacing w:val="-1"/>
          <w:sz w:val="24"/>
        </w:rPr>
        <w:t xml:space="preserve"> </w:t>
      </w:r>
      <w:r>
        <w:rPr>
          <w:sz w:val="24"/>
        </w:rPr>
        <w:t>staff employed by</w:t>
      </w:r>
      <w:r>
        <w:rPr>
          <w:spacing w:val="-2"/>
          <w:sz w:val="24"/>
        </w:rPr>
        <w:t xml:space="preserve"> </w:t>
      </w:r>
      <w:r>
        <w:rPr>
          <w:sz w:val="24"/>
        </w:rPr>
        <w:t>the</w:t>
      </w:r>
      <w:r>
        <w:rPr>
          <w:spacing w:val="-1"/>
          <w:sz w:val="24"/>
        </w:rPr>
        <w:t xml:space="preserve"> </w:t>
      </w:r>
      <w:r>
        <w:rPr>
          <w:sz w:val="24"/>
        </w:rPr>
        <w:t>operator</w:t>
      </w:r>
      <w:r>
        <w:rPr>
          <w:spacing w:val="-1"/>
          <w:sz w:val="24"/>
        </w:rPr>
        <w:t xml:space="preserve"> </w:t>
      </w:r>
      <w:r>
        <w:rPr>
          <w:sz w:val="24"/>
        </w:rPr>
        <w:t>at casino</w:t>
      </w:r>
      <w:r>
        <w:rPr>
          <w:spacing w:val="-1"/>
          <w:sz w:val="24"/>
        </w:rPr>
        <w:t xml:space="preserve"> </w:t>
      </w:r>
      <w:r>
        <w:rPr>
          <w:sz w:val="24"/>
        </w:rPr>
        <w:t>or</w:t>
      </w:r>
      <w:r>
        <w:rPr>
          <w:spacing w:val="-1"/>
          <w:sz w:val="24"/>
        </w:rPr>
        <w:t xml:space="preserve"> </w:t>
      </w:r>
      <w:r>
        <w:rPr>
          <w:sz w:val="24"/>
        </w:rPr>
        <w:t>bingo</w:t>
      </w:r>
      <w:r>
        <w:rPr>
          <w:spacing w:val="-1"/>
          <w:sz w:val="24"/>
        </w:rPr>
        <w:t xml:space="preserve"> </w:t>
      </w:r>
      <w:r>
        <w:rPr>
          <w:sz w:val="24"/>
        </w:rPr>
        <w:t>premises</w:t>
      </w:r>
      <w:r>
        <w:rPr>
          <w:spacing w:val="-2"/>
          <w:sz w:val="24"/>
        </w:rPr>
        <w:t xml:space="preserve"> </w:t>
      </w:r>
      <w:r>
        <w:rPr>
          <w:sz w:val="24"/>
        </w:rPr>
        <w:t>do</w:t>
      </w:r>
      <w:r>
        <w:rPr>
          <w:spacing w:val="-1"/>
          <w:sz w:val="24"/>
        </w:rPr>
        <w:t xml:space="preserve"> </w:t>
      </w:r>
      <w:r>
        <w:rPr>
          <w:sz w:val="24"/>
        </w:rPr>
        <w:t>not require to be licensed by the Security Industry Authority</w:t>
      </w:r>
    </w:p>
    <w:p w14:paraId="4B22A7AB" w14:textId="77777777" w:rsidR="008337D1" w:rsidRDefault="00ED3CD3">
      <w:pPr>
        <w:pStyle w:val="ListParagraph"/>
        <w:numPr>
          <w:ilvl w:val="2"/>
          <w:numId w:val="5"/>
        </w:numPr>
        <w:tabs>
          <w:tab w:val="left" w:pos="840"/>
        </w:tabs>
        <w:spacing w:before="4"/>
        <w:ind w:right="1602"/>
        <w:jc w:val="both"/>
        <w:rPr>
          <w:sz w:val="24"/>
        </w:rPr>
      </w:pPr>
      <w:r>
        <w:rPr>
          <w:sz w:val="24"/>
        </w:rPr>
        <w:t>if</w:t>
      </w:r>
      <w:r>
        <w:rPr>
          <w:spacing w:val="-6"/>
          <w:sz w:val="24"/>
        </w:rPr>
        <w:t xml:space="preserve"> </w:t>
      </w:r>
      <w:r>
        <w:rPr>
          <w:sz w:val="24"/>
        </w:rPr>
        <w:t>a</w:t>
      </w:r>
      <w:r>
        <w:rPr>
          <w:spacing w:val="-10"/>
          <w:sz w:val="24"/>
        </w:rPr>
        <w:t xml:space="preserve"> </w:t>
      </w:r>
      <w:r>
        <w:rPr>
          <w:sz w:val="24"/>
        </w:rPr>
        <w:t>door</w:t>
      </w:r>
      <w:r>
        <w:rPr>
          <w:spacing w:val="-7"/>
          <w:sz w:val="24"/>
        </w:rPr>
        <w:t xml:space="preserve"> </w:t>
      </w:r>
      <w:r>
        <w:rPr>
          <w:sz w:val="24"/>
        </w:rPr>
        <w:t>supervisor</w:t>
      </w:r>
      <w:r>
        <w:rPr>
          <w:spacing w:val="-7"/>
          <w:sz w:val="24"/>
        </w:rPr>
        <w:t xml:space="preserve"> </w:t>
      </w:r>
      <w:r>
        <w:rPr>
          <w:sz w:val="24"/>
        </w:rPr>
        <w:t>is</w:t>
      </w:r>
      <w:r>
        <w:rPr>
          <w:spacing w:val="-8"/>
          <w:sz w:val="24"/>
        </w:rPr>
        <w:t xml:space="preserve"> </w:t>
      </w:r>
      <w:r>
        <w:rPr>
          <w:sz w:val="24"/>
        </w:rPr>
        <w:t>required</w:t>
      </w:r>
      <w:r>
        <w:rPr>
          <w:spacing w:val="-9"/>
          <w:sz w:val="24"/>
        </w:rPr>
        <w:t xml:space="preserve"> </w:t>
      </w:r>
      <w:r>
        <w:rPr>
          <w:sz w:val="24"/>
        </w:rPr>
        <w:t>by</w:t>
      </w:r>
      <w:r>
        <w:rPr>
          <w:spacing w:val="-8"/>
          <w:sz w:val="24"/>
        </w:rPr>
        <w:t xml:space="preserve"> </w:t>
      </w:r>
      <w:r>
        <w:rPr>
          <w:sz w:val="24"/>
        </w:rPr>
        <w:t>the</w:t>
      </w:r>
      <w:r>
        <w:rPr>
          <w:spacing w:val="-9"/>
          <w:sz w:val="24"/>
        </w:rPr>
        <w:t xml:space="preserve"> </w:t>
      </w:r>
      <w:r>
        <w:rPr>
          <w:sz w:val="24"/>
        </w:rPr>
        <w:t>Private</w:t>
      </w:r>
      <w:r>
        <w:rPr>
          <w:spacing w:val="-7"/>
          <w:sz w:val="24"/>
        </w:rPr>
        <w:t xml:space="preserve"> </w:t>
      </w:r>
      <w:r>
        <w:rPr>
          <w:sz w:val="24"/>
        </w:rPr>
        <w:t>Security</w:t>
      </w:r>
      <w:r>
        <w:rPr>
          <w:spacing w:val="-8"/>
          <w:sz w:val="24"/>
        </w:rPr>
        <w:t xml:space="preserve"> </w:t>
      </w:r>
      <w:r>
        <w:rPr>
          <w:sz w:val="24"/>
        </w:rPr>
        <w:t>Industry</w:t>
      </w:r>
      <w:r>
        <w:rPr>
          <w:spacing w:val="-8"/>
          <w:sz w:val="24"/>
        </w:rPr>
        <w:t xml:space="preserve"> </w:t>
      </w:r>
      <w:r>
        <w:rPr>
          <w:sz w:val="24"/>
        </w:rPr>
        <w:t>Act</w:t>
      </w:r>
      <w:r>
        <w:rPr>
          <w:spacing w:val="-6"/>
          <w:sz w:val="24"/>
        </w:rPr>
        <w:t xml:space="preserve"> </w:t>
      </w:r>
      <w:r>
        <w:rPr>
          <w:sz w:val="24"/>
        </w:rPr>
        <w:t>2001</w:t>
      </w:r>
      <w:r>
        <w:rPr>
          <w:spacing w:val="-7"/>
          <w:sz w:val="24"/>
        </w:rPr>
        <w:t xml:space="preserve"> </w:t>
      </w:r>
      <w:r>
        <w:rPr>
          <w:sz w:val="24"/>
        </w:rPr>
        <w:t>(section 178) to hold a licence under that Act, then that requirement shall be treated as if it were a condition of the premises licence</w:t>
      </w:r>
    </w:p>
    <w:p w14:paraId="1464EB4D" w14:textId="77777777" w:rsidR="00F500BB" w:rsidRDefault="00F500BB" w:rsidP="00F500BB">
      <w:pPr>
        <w:pStyle w:val="ListParagraph"/>
        <w:tabs>
          <w:tab w:val="left" w:pos="840"/>
        </w:tabs>
        <w:spacing w:before="4"/>
        <w:ind w:left="840" w:right="1602" w:firstLine="0"/>
        <w:jc w:val="both"/>
        <w:rPr>
          <w:sz w:val="24"/>
        </w:rPr>
      </w:pPr>
    </w:p>
    <w:p w14:paraId="0B87196D" w14:textId="77777777" w:rsidR="008337D1" w:rsidRDefault="008337D1">
      <w:pPr>
        <w:pStyle w:val="BodyText"/>
      </w:pPr>
    </w:p>
    <w:p w14:paraId="34687CDC" w14:textId="3AFC5F02" w:rsidR="008337D1" w:rsidRDefault="00ED3CD3">
      <w:pPr>
        <w:pStyle w:val="Heading1"/>
        <w:numPr>
          <w:ilvl w:val="1"/>
          <w:numId w:val="5"/>
        </w:numPr>
        <w:tabs>
          <w:tab w:val="left" w:pos="1072"/>
        </w:tabs>
        <w:spacing w:before="1"/>
        <w:ind w:left="1072" w:hanging="953"/>
      </w:pPr>
      <w:bookmarkStart w:id="1" w:name="7.10_Register_of_Licences_and_Exchange_o"/>
      <w:bookmarkEnd w:id="1"/>
      <w:r>
        <w:t>Register of</w:t>
      </w:r>
      <w:r>
        <w:rPr>
          <w:spacing w:val="-1"/>
        </w:rPr>
        <w:t xml:space="preserve"> </w:t>
      </w:r>
      <w:r w:rsidR="00E51CE5">
        <w:t>Licenses</w:t>
      </w:r>
      <w:r>
        <w:rPr>
          <w:spacing w:val="-1"/>
        </w:rPr>
        <w:t xml:space="preserve"> </w:t>
      </w:r>
      <w:r>
        <w:t>and</w:t>
      </w:r>
      <w:r>
        <w:rPr>
          <w:spacing w:val="-6"/>
        </w:rPr>
        <w:t xml:space="preserve"> </w:t>
      </w:r>
      <w:r>
        <w:t>Exchange</w:t>
      </w:r>
      <w:r>
        <w:rPr>
          <w:spacing w:val="-2"/>
        </w:rPr>
        <w:t xml:space="preserve"> </w:t>
      </w:r>
      <w:r>
        <w:t>of</w:t>
      </w:r>
      <w:r>
        <w:rPr>
          <w:spacing w:val="-10"/>
        </w:rPr>
        <w:t xml:space="preserve"> </w:t>
      </w:r>
      <w:r>
        <w:rPr>
          <w:spacing w:val="-2"/>
        </w:rPr>
        <w:t>Information</w:t>
      </w:r>
    </w:p>
    <w:p w14:paraId="278AE52E" w14:textId="577B5E7E" w:rsidR="008337D1" w:rsidRDefault="00ED3CD3">
      <w:pPr>
        <w:pStyle w:val="BodyText"/>
        <w:spacing w:before="292" w:line="242" w:lineRule="auto"/>
        <w:ind w:left="119" w:right="1605"/>
        <w:jc w:val="both"/>
      </w:pPr>
      <w:r>
        <w:t xml:space="preserve">The Board will maintain a register of all premises </w:t>
      </w:r>
      <w:r w:rsidR="00E51CE5">
        <w:t>licenses</w:t>
      </w:r>
      <w:r>
        <w:t xml:space="preserve"> and permits issued. This register is available for public inspection at all reasonable times.</w:t>
      </w:r>
    </w:p>
    <w:p w14:paraId="1686E6B6" w14:textId="77777777" w:rsidR="008337D1" w:rsidRDefault="008337D1">
      <w:pPr>
        <w:pStyle w:val="BodyText"/>
        <w:spacing w:before="6"/>
      </w:pPr>
    </w:p>
    <w:p w14:paraId="504D9527" w14:textId="77777777" w:rsidR="008337D1" w:rsidRDefault="00ED3CD3">
      <w:pPr>
        <w:pStyle w:val="BodyText"/>
        <w:ind w:left="119" w:right="1600"/>
        <w:jc w:val="both"/>
        <w:rPr>
          <w:rFonts w:ascii="Arial" w:hAnsi="Arial"/>
          <w:sz w:val="22"/>
        </w:rPr>
      </w:pPr>
      <w:r>
        <w:t>If</w:t>
      </w:r>
      <w:r>
        <w:rPr>
          <w:spacing w:val="-6"/>
        </w:rPr>
        <w:t xml:space="preserve"> </w:t>
      </w:r>
      <w:r>
        <w:t>required</w:t>
      </w:r>
      <w:r>
        <w:rPr>
          <w:spacing w:val="-6"/>
        </w:rPr>
        <w:t xml:space="preserve"> </w:t>
      </w:r>
      <w:r>
        <w:t>by</w:t>
      </w:r>
      <w:r>
        <w:rPr>
          <w:spacing w:val="-9"/>
        </w:rPr>
        <w:t xml:space="preserve"> </w:t>
      </w:r>
      <w:r>
        <w:t>the</w:t>
      </w:r>
      <w:r>
        <w:rPr>
          <w:spacing w:val="-7"/>
        </w:rPr>
        <w:t xml:space="preserve"> </w:t>
      </w:r>
      <w:r>
        <w:t>Commission,</w:t>
      </w:r>
      <w:r>
        <w:rPr>
          <w:spacing w:val="-7"/>
        </w:rPr>
        <w:t xml:space="preserve"> </w:t>
      </w:r>
      <w:r>
        <w:t>under</w:t>
      </w:r>
      <w:r>
        <w:rPr>
          <w:spacing w:val="-7"/>
        </w:rPr>
        <w:t xml:space="preserve"> </w:t>
      </w:r>
      <w:r>
        <w:t>Section</w:t>
      </w:r>
      <w:r>
        <w:rPr>
          <w:spacing w:val="-8"/>
        </w:rPr>
        <w:t xml:space="preserve"> </w:t>
      </w:r>
      <w:r>
        <w:t>29</w:t>
      </w:r>
      <w:r>
        <w:rPr>
          <w:spacing w:val="-9"/>
        </w:rPr>
        <w:t xml:space="preserve"> </w:t>
      </w:r>
      <w:r>
        <w:t>of</w:t>
      </w:r>
      <w:r>
        <w:rPr>
          <w:spacing w:val="-6"/>
        </w:rPr>
        <w:t xml:space="preserve"> </w:t>
      </w:r>
      <w:r>
        <w:t>the</w:t>
      </w:r>
      <w:r>
        <w:rPr>
          <w:spacing w:val="-7"/>
        </w:rPr>
        <w:t xml:space="preserve"> </w:t>
      </w:r>
      <w:r>
        <w:t>Act,</w:t>
      </w:r>
      <w:r>
        <w:rPr>
          <w:spacing w:val="-7"/>
        </w:rPr>
        <w:t xml:space="preserve"> </w:t>
      </w:r>
      <w:r>
        <w:t>the</w:t>
      </w:r>
      <w:r>
        <w:rPr>
          <w:spacing w:val="-7"/>
        </w:rPr>
        <w:t xml:space="preserve"> </w:t>
      </w:r>
      <w:r>
        <w:t>Board</w:t>
      </w:r>
      <w:r>
        <w:rPr>
          <w:spacing w:val="-6"/>
        </w:rPr>
        <w:t xml:space="preserve"> </w:t>
      </w:r>
      <w:r>
        <w:t>will</w:t>
      </w:r>
      <w:r>
        <w:rPr>
          <w:spacing w:val="-7"/>
        </w:rPr>
        <w:t xml:space="preserve"> </w:t>
      </w:r>
      <w:r>
        <w:t>exchange</w:t>
      </w:r>
      <w:r>
        <w:rPr>
          <w:spacing w:val="-7"/>
        </w:rPr>
        <w:t xml:space="preserve"> </w:t>
      </w:r>
      <w:r>
        <w:t>any information</w:t>
      </w:r>
      <w:r>
        <w:rPr>
          <w:spacing w:val="-1"/>
        </w:rPr>
        <w:t xml:space="preserve"> </w:t>
      </w:r>
      <w:r>
        <w:t>it</w:t>
      </w:r>
      <w:r>
        <w:rPr>
          <w:spacing w:val="-1"/>
        </w:rPr>
        <w:t xml:space="preserve"> </w:t>
      </w:r>
      <w:r>
        <w:t>receives</w:t>
      </w:r>
      <w:r>
        <w:rPr>
          <w:spacing w:val="-3"/>
        </w:rPr>
        <w:t xml:space="preserve"> </w:t>
      </w:r>
      <w:r>
        <w:t>through</w:t>
      </w:r>
      <w:r>
        <w:rPr>
          <w:spacing w:val="-1"/>
        </w:rPr>
        <w:t xml:space="preserve"> </w:t>
      </w:r>
      <w:r>
        <w:t>the application</w:t>
      </w:r>
      <w:r>
        <w:rPr>
          <w:spacing w:val="-4"/>
        </w:rPr>
        <w:t xml:space="preserve"> </w:t>
      </w:r>
      <w:r>
        <w:t>process with</w:t>
      </w:r>
      <w:r>
        <w:rPr>
          <w:spacing w:val="-1"/>
        </w:rPr>
        <w:t xml:space="preserve"> </w:t>
      </w:r>
      <w:r>
        <w:t>the</w:t>
      </w:r>
      <w:r>
        <w:rPr>
          <w:spacing w:val="-2"/>
        </w:rPr>
        <w:t xml:space="preserve"> </w:t>
      </w:r>
      <w:r>
        <w:t>Commission</w:t>
      </w:r>
      <w:r>
        <w:rPr>
          <w:spacing w:val="-1"/>
        </w:rPr>
        <w:t xml:space="preserve"> </w:t>
      </w:r>
      <w:r>
        <w:t>and</w:t>
      </w:r>
      <w:r>
        <w:rPr>
          <w:spacing w:val="-1"/>
        </w:rPr>
        <w:t xml:space="preserve"> </w:t>
      </w:r>
      <w:r>
        <w:t>other regulatory bodies, in accordance with its obligations and functions under the Act. The information to</w:t>
      </w:r>
      <w:r>
        <w:rPr>
          <w:spacing w:val="-1"/>
        </w:rPr>
        <w:t xml:space="preserve"> </w:t>
      </w:r>
      <w:r>
        <w:t>be exchanged must form</w:t>
      </w:r>
      <w:r>
        <w:rPr>
          <w:spacing w:val="-1"/>
        </w:rPr>
        <w:t xml:space="preserve"> </w:t>
      </w:r>
      <w:r>
        <w:t>part of the Board’s</w:t>
      </w:r>
      <w:r>
        <w:rPr>
          <w:spacing w:val="-2"/>
        </w:rPr>
        <w:t xml:space="preserve"> </w:t>
      </w:r>
      <w:r>
        <w:t>register and</w:t>
      </w:r>
      <w:r>
        <w:rPr>
          <w:spacing w:val="-3"/>
        </w:rPr>
        <w:t xml:space="preserve"> </w:t>
      </w:r>
      <w:r>
        <w:t>must be</w:t>
      </w:r>
      <w:r>
        <w:rPr>
          <w:spacing w:val="-1"/>
        </w:rPr>
        <w:t xml:space="preserve"> </w:t>
      </w:r>
      <w:r>
        <w:t>in</w:t>
      </w:r>
      <w:r>
        <w:rPr>
          <w:spacing w:val="-3"/>
        </w:rPr>
        <w:t xml:space="preserve"> </w:t>
      </w:r>
      <w:r>
        <w:t>the Board’s possession prior to disclosure. This obligation is subject to data protection and freedom of information legislation</w:t>
      </w:r>
      <w:r>
        <w:rPr>
          <w:rFonts w:ascii="Arial" w:hAnsi="Arial"/>
          <w:sz w:val="22"/>
        </w:rPr>
        <w:t>.</w:t>
      </w:r>
    </w:p>
    <w:p w14:paraId="3A00196E" w14:textId="77777777" w:rsidR="008337D1" w:rsidRDefault="00ED3CD3">
      <w:pPr>
        <w:pStyle w:val="Heading1"/>
        <w:numPr>
          <w:ilvl w:val="1"/>
          <w:numId w:val="5"/>
        </w:numPr>
        <w:tabs>
          <w:tab w:val="left" w:pos="839"/>
        </w:tabs>
        <w:spacing w:before="41"/>
        <w:ind w:left="839" w:hanging="719"/>
      </w:pPr>
      <w:r>
        <w:lastRenderedPageBreak/>
        <w:t>Complaints</w:t>
      </w:r>
      <w:r>
        <w:rPr>
          <w:spacing w:val="-2"/>
        </w:rPr>
        <w:t xml:space="preserve"> </w:t>
      </w:r>
      <w:r>
        <w:t>against</w:t>
      </w:r>
      <w:r>
        <w:rPr>
          <w:spacing w:val="-2"/>
        </w:rPr>
        <w:t xml:space="preserve"> </w:t>
      </w:r>
      <w:r>
        <w:t>Licensed</w:t>
      </w:r>
      <w:r>
        <w:rPr>
          <w:spacing w:val="-2"/>
        </w:rPr>
        <w:t xml:space="preserve"> Premises</w:t>
      </w:r>
    </w:p>
    <w:p w14:paraId="30DC5645" w14:textId="77777777" w:rsidR="008337D1" w:rsidRDefault="00ED3CD3">
      <w:pPr>
        <w:pStyle w:val="BodyText"/>
        <w:spacing w:before="292"/>
        <w:ind w:left="119" w:right="1607"/>
        <w:jc w:val="both"/>
      </w:pPr>
      <w:r>
        <w:t>The</w:t>
      </w:r>
      <w:r>
        <w:rPr>
          <w:spacing w:val="-12"/>
        </w:rPr>
        <w:t xml:space="preserve"> </w:t>
      </w:r>
      <w:r>
        <w:t>Board</w:t>
      </w:r>
      <w:r>
        <w:rPr>
          <w:spacing w:val="-11"/>
        </w:rPr>
        <w:t xml:space="preserve"> </w:t>
      </w:r>
      <w:r>
        <w:t>may</w:t>
      </w:r>
      <w:r>
        <w:rPr>
          <w:spacing w:val="-12"/>
        </w:rPr>
        <w:t xml:space="preserve"> </w:t>
      </w:r>
      <w:r>
        <w:t>investigate</w:t>
      </w:r>
      <w:r>
        <w:rPr>
          <w:spacing w:val="-12"/>
        </w:rPr>
        <w:t xml:space="preserve"> </w:t>
      </w:r>
      <w:r>
        <w:t>complaints</w:t>
      </w:r>
      <w:r>
        <w:rPr>
          <w:spacing w:val="-14"/>
        </w:rPr>
        <w:t xml:space="preserve"> </w:t>
      </w:r>
      <w:r>
        <w:t>against</w:t>
      </w:r>
      <w:r>
        <w:rPr>
          <w:spacing w:val="-12"/>
        </w:rPr>
        <w:t xml:space="preserve"> </w:t>
      </w:r>
      <w:r>
        <w:t>licensed</w:t>
      </w:r>
      <w:r>
        <w:rPr>
          <w:spacing w:val="-12"/>
        </w:rPr>
        <w:t xml:space="preserve"> </w:t>
      </w:r>
      <w:r>
        <w:t>premises</w:t>
      </w:r>
      <w:r>
        <w:rPr>
          <w:spacing w:val="-14"/>
        </w:rPr>
        <w:t xml:space="preserve"> </w:t>
      </w:r>
      <w:r>
        <w:t>relating</w:t>
      </w:r>
      <w:r>
        <w:rPr>
          <w:spacing w:val="-14"/>
        </w:rPr>
        <w:t xml:space="preserve"> </w:t>
      </w:r>
      <w:r>
        <w:t>to</w:t>
      </w:r>
      <w:r>
        <w:rPr>
          <w:spacing w:val="-13"/>
        </w:rPr>
        <w:t xml:space="preserve"> </w:t>
      </w:r>
      <w:r>
        <w:t>the</w:t>
      </w:r>
      <w:r>
        <w:rPr>
          <w:spacing w:val="-11"/>
        </w:rPr>
        <w:t xml:space="preserve"> </w:t>
      </w:r>
      <w:r>
        <w:t xml:space="preserve">licensing </w:t>
      </w:r>
      <w:r>
        <w:rPr>
          <w:spacing w:val="-2"/>
        </w:rPr>
        <w:t>objectives.</w:t>
      </w:r>
    </w:p>
    <w:p w14:paraId="0FE66F95" w14:textId="77777777" w:rsidR="008337D1" w:rsidRDefault="008337D1">
      <w:pPr>
        <w:pStyle w:val="BodyText"/>
        <w:spacing w:before="12"/>
      </w:pPr>
    </w:p>
    <w:p w14:paraId="16536ACB" w14:textId="77777777" w:rsidR="008337D1" w:rsidRDefault="00ED3CD3">
      <w:pPr>
        <w:pStyle w:val="BodyText"/>
        <w:ind w:left="119" w:right="1606"/>
        <w:jc w:val="both"/>
      </w:pPr>
      <w:r>
        <w:t>Any complaints received about a particular premises or a class of premises, could have an</w:t>
      </w:r>
      <w:r>
        <w:rPr>
          <w:spacing w:val="-14"/>
        </w:rPr>
        <w:t xml:space="preserve"> </w:t>
      </w:r>
      <w:r>
        <w:t>impact</w:t>
      </w:r>
      <w:r>
        <w:rPr>
          <w:spacing w:val="-14"/>
        </w:rPr>
        <w:t xml:space="preserve"> </w:t>
      </w:r>
      <w:r>
        <w:t>on</w:t>
      </w:r>
      <w:r>
        <w:rPr>
          <w:spacing w:val="-13"/>
        </w:rPr>
        <w:t xml:space="preserve"> </w:t>
      </w:r>
      <w:r>
        <w:t>the</w:t>
      </w:r>
      <w:r>
        <w:rPr>
          <w:spacing w:val="-14"/>
        </w:rPr>
        <w:t xml:space="preserve"> </w:t>
      </w:r>
      <w:r>
        <w:t>general</w:t>
      </w:r>
      <w:r>
        <w:rPr>
          <w:spacing w:val="-13"/>
        </w:rPr>
        <w:t xml:space="preserve"> </w:t>
      </w:r>
      <w:r>
        <w:t>risk</w:t>
      </w:r>
      <w:r>
        <w:rPr>
          <w:spacing w:val="-14"/>
        </w:rPr>
        <w:t xml:space="preserve"> </w:t>
      </w:r>
      <w:r>
        <w:t>rating</w:t>
      </w:r>
      <w:r>
        <w:rPr>
          <w:spacing w:val="-13"/>
        </w:rPr>
        <w:t xml:space="preserve"> </w:t>
      </w:r>
      <w:r>
        <w:t>of</w:t>
      </w:r>
      <w:r>
        <w:rPr>
          <w:spacing w:val="-14"/>
        </w:rPr>
        <w:t xml:space="preserve"> </w:t>
      </w:r>
      <w:r>
        <w:t>those</w:t>
      </w:r>
      <w:r>
        <w:rPr>
          <w:spacing w:val="-14"/>
        </w:rPr>
        <w:t xml:space="preserve"> </w:t>
      </w:r>
      <w:r>
        <w:t>premises.</w:t>
      </w:r>
      <w:r>
        <w:rPr>
          <w:spacing w:val="-13"/>
        </w:rPr>
        <w:t xml:space="preserve"> </w:t>
      </w:r>
      <w:r>
        <w:t>Complaints</w:t>
      </w:r>
      <w:r>
        <w:rPr>
          <w:spacing w:val="-14"/>
        </w:rPr>
        <w:t xml:space="preserve"> </w:t>
      </w:r>
      <w:r>
        <w:t>received</w:t>
      </w:r>
      <w:r>
        <w:rPr>
          <w:spacing w:val="-13"/>
        </w:rPr>
        <w:t xml:space="preserve"> </w:t>
      </w:r>
      <w:r>
        <w:t>by</w:t>
      </w:r>
      <w:r>
        <w:rPr>
          <w:spacing w:val="-14"/>
        </w:rPr>
        <w:t xml:space="preserve"> </w:t>
      </w:r>
      <w:r>
        <w:t>the</w:t>
      </w:r>
      <w:r>
        <w:rPr>
          <w:spacing w:val="-13"/>
        </w:rPr>
        <w:t xml:space="preserve"> </w:t>
      </w:r>
      <w:r>
        <w:t>Board in</w:t>
      </w:r>
      <w:r>
        <w:rPr>
          <w:spacing w:val="-14"/>
        </w:rPr>
        <w:t xml:space="preserve"> </w:t>
      </w:r>
      <w:r>
        <w:t>relation</w:t>
      </w:r>
      <w:r>
        <w:rPr>
          <w:spacing w:val="-14"/>
        </w:rPr>
        <w:t xml:space="preserve"> </w:t>
      </w:r>
      <w:r>
        <w:t>to</w:t>
      </w:r>
      <w:r>
        <w:rPr>
          <w:spacing w:val="-13"/>
        </w:rPr>
        <w:t xml:space="preserve"> </w:t>
      </w:r>
      <w:r>
        <w:t>particular</w:t>
      </w:r>
      <w:r>
        <w:rPr>
          <w:spacing w:val="-14"/>
        </w:rPr>
        <w:t xml:space="preserve"> </w:t>
      </w:r>
      <w:r>
        <w:t>premises</w:t>
      </w:r>
      <w:r>
        <w:rPr>
          <w:spacing w:val="-13"/>
        </w:rPr>
        <w:t xml:space="preserve"> </w:t>
      </w:r>
      <w:r>
        <w:t>or</w:t>
      </w:r>
      <w:r>
        <w:rPr>
          <w:spacing w:val="-14"/>
        </w:rPr>
        <w:t xml:space="preserve"> </w:t>
      </w:r>
      <w:r>
        <w:t>a</w:t>
      </w:r>
      <w:r>
        <w:rPr>
          <w:spacing w:val="-13"/>
        </w:rPr>
        <w:t xml:space="preserve"> </w:t>
      </w:r>
      <w:r>
        <w:t>class</w:t>
      </w:r>
      <w:r>
        <w:rPr>
          <w:spacing w:val="-14"/>
        </w:rPr>
        <w:t xml:space="preserve"> </w:t>
      </w:r>
      <w:r>
        <w:t>of</w:t>
      </w:r>
      <w:r>
        <w:rPr>
          <w:spacing w:val="-14"/>
        </w:rPr>
        <w:t xml:space="preserve"> </w:t>
      </w:r>
      <w:r>
        <w:t>premises</w:t>
      </w:r>
      <w:r>
        <w:rPr>
          <w:spacing w:val="-13"/>
        </w:rPr>
        <w:t xml:space="preserve"> </w:t>
      </w:r>
      <w:r>
        <w:t>may</w:t>
      </w:r>
      <w:r>
        <w:rPr>
          <w:spacing w:val="-14"/>
        </w:rPr>
        <w:t xml:space="preserve"> </w:t>
      </w:r>
      <w:r>
        <w:t>also</w:t>
      </w:r>
      <w:r>
        <w:rPr>
          <w:spacing w:val="-13"/>
        </w:rPr>
        <w:t xml:space="preserve"> </w:t>
      </w:r>
      <w:r>
        <w:t>initiate</w:t>
      </w:r>
      <w:r>
        <w:rPr>
          <w:spacing w:val="-14"/>
        </w:rPr>
        <w:t xml:space="preserve"> </w:t>
      </w:r>
      <w:r>
        <w:t>the</w:t>
      </w:r>
      <w:r>
        <w:rPr>
          <w:spacing w:val="-12"/>
        </w:rPr>
        <w:t xml:space="preserve"> </w:t>
      </w:r>
      <w:r>
        <w:t>Board’s</w:t>
      </w:r>
      <w:r>
        <w:rPr>
          <w:spacing w:val="-14"/>
        </w:rPr>
        <w:t xml:space="preserve"> </w:t>
      </w:r>
      <w:r>
        <w:t>right to review the premises licence under Section 200 of the Act.</w:t>
      </w:r>
    </w:p>
    <w:p w14:paraId="1E1ABF38" w14:textId="77777777" w:rsidR="00065D47" w:rsidRDefault="00065D47">
      <w:pPr>
        <w:pStyle w:val="BodyText"/>
        <w:ind w:left="119" w:right="1606"/>
        <w:jc w:val="both"/>
      </w:pPr>
    </w:p>
    <w:p w14:paraId="536EFBA9" w14:textId="77777777" w:rsidR="00F500BB" w:rsidRDefault="00F500BB">
      <w:pPr>
        <w:pStyle w:val="BodyText"/>
        <w:ind w:left="119" w:right="1606"/>
        <w:jc w:val="both"/>
      </w:pPr>
    </w:p>
    <w:p w14:paraId="133977F6" w14:textId="77777777" w:rsidR="008337D1" w:rsidRDefault="00ED3CD3">
      <w:pPr>
        <w:pStyle w:val="Heading1"/>
        <w:numPr>
          <w:ilvl w:val="1"/>
          <w:numId w:val="5"/>
        </w:numPr>
        <w:tabs>
          <w:tab w:val="left" w:pos="839"/>
        </w:tabs>
        <w:ind w:left="839" w:hanging="720"/>
      </w:pPr>
      <w:r>
        <w:t>Licence</w:t>
      </w:r>
      <w:r>
        <w:rPr>
          <w:spacing w:val="-1"/>
        </w:rPr>
        <w:t xml:space="preserve"> </w:t>
      </w:r>
      <w:r>
        <w:rPr>
          <w:spacing w:val="-2"/>
        </w:rPr>
        <w:t>Reviews</w:t>
      </w:r>
    </w:p>
    <w:p w14:paraId="1EBBC46D" w14:textId="77777777" w:rsidR="008337D1" w:rsidRDefault="00ED3CD3">
      <w:pPr>
        <w:pStyle w:val="BodyText"/>
        <w:spacing w:before="292"/>
        <w:ind w:left="119" w:right="1599"/>
        <w:jc w:val="both"/>
      </w:pPr>
      <w:r>
        <w:t>Requests for a review of a premises licence can be made by interested parties or Responsible</w:t>
      </w:r>
      <w:r>
        <w:rPr>
          <w:spacing w:val="-1"/>
        </w:rPr>
        <w:t xml:space="preserve"> </w:t>
      </w:r>
      <w:r>
        <w:t>Authorities;</w:t>
      </w:r>
      <w:r>
        <w:rPr>
          <w:spacing w:val="-3"/>
        </w:rPr>
        <w:t xml:space="preserve"> </w:t>
      </w:r>
      <w:r>
        <w:t>however,</w:t>
      </w:r>
      <w:r>
        <w:rPr>
          <w:spacing w:val="-1"/>
        </w:rPr>
        <w:t xml:space="preserve"> </w:t>
      </w:r>
      <w:r>
        <w:t>it</w:t>
      </w:r>
      <w:r>
        <w:rPr>
          <w:spacing w:val="-3"/>
        </w:rPr>
        <w:t xml:space="preserve"> </w:t>
      </w:r>
      <w:r>
        <w:t>is</w:t>
      </w:r>
      <w:r>
        <w:rPr>
          <w:spacing w:val="-2"/>
        </w:rPr>
        <w:t xml:space="preserve"> </w:t>
      </w:r>
      <w:r>
        <w:t>for</w:t>
      </w:r>
      <w:r>
        <w:rPr>
          <w:spacing w:val="-1"/>
        </w:rPr>
        <w:t xml:space="preserve"> </w:t>
      </w:r>
      <w:r>
        <w:t>the</w:t>
      </w:r>
      <w:r>
        <w:rPr>
          <w:spacing w:val="-1"/>
        </w:rPr>
        <w:t xml:space="preserve"> </w:t>
      </w:r>
      <w:r>
        <w:t>Board to</w:t>
      </w:r>
      <w:r>
        <w:rPr>
          <w:spacing w:val="-1"/>
        </w:rPr>
        <w:t xml:space="preserve"> </w:t>
      </w:r>
      <w:r>
        <w:t>decide</w:t>
      </w:r>
      <w:r>
        <w:rPr>
          <w:spacing w:val="-1"/>
        </w:rPr>
        <w:t xml:space="preserve"> </w:t>
      </w:r>
      <w:r>
        <w:t>whether</w:t>
      </w:r>
      <w:r>
        <w:rPr>
          <w:spacing w:val="-1"/>
        </w:rPr>
        <w:t xml:space="preserve"> </w:t>
      </w:r>
      <w:r>
        <w:t>the</w:t>
      </w:r>
      <w:r>
        <w:rPr>
          <w:spacing w:val="-3"/>
        </w:rPr>
        <w:t xml:space="preserve"> </w:t>
      </w:r>
      <w:r>
        <w:t>review</w:t>
      </w:r>
      <w:r>
        <w:rPr>
          <w:spacing w:val="-3"/>
        </w:rPr>
        <w:t xml:space="preserve"> </w:t>
      </w:r>
      <w:r>
        <w:t>is</w:t>
      </w:r>
      <w:r>
        <w:rPr>
          <w:spacing w:val="-2"/>
        </w:rPr>
        <w:t xml:space="preserve"> </w:t>
      </w:r>
      <w:r>
        <w:t>to be carried out. This will be based on the whether the request is reasonably consistent with the licensing objectives; relates to a relevant Code of Practice or Guidance issued by</w:t>
      </w:r>
      <w:r>
        <w:rPr>
          <w:spacing w:val="-14"/>
        </w:rPr>
        <w:t xml:space="preserve"> </w:t>
      </w:r>
      <w:r>
        <w:t>the</w:t>
      </w:r>
      <w:r>
        <w:rPr>
          <w:spacing w:val="-14"/>
        </w:rPr>
        <w:t xml:space="preserve"> </w:t>
      </w:r>
      <w:r>
        <w:t>Commission;</w:t>
      </w:r>
      <w:r>
        <w:rPr>
          <w:spacing w:val="-13"/>
        </w:rPr>
        <w:t xml:space="preserve"> </w:t>
      </w:r>
      <w:r>
        <w:t>is</w:t>
      </w:r>
      <w:r>
        <w:rPr>
          <w:spacing w:val="-14"/>
        </w:rPr>
        <w:t xml:space="preserve"> </w:t>
      </w:r>
      <w:r>
        <w:t>in</w:t>
      </w:r>
      <w:r>
        <w:rPr>
          <w:spacing w:val="-13"/>
        </w:rPr>
        <w:t xml:space="preserve"> </w:t>
      </w:r>
      <w:r>
        <w:t>accordance</w:t>
      </w:r>
      <w:r>
        <w:rPr>
          <w:spacing w:val="-14"/>
        </w:rPr>
        <w:t xml:space="preserve"> </w:t>
      </w:r>
      <w:r>
        <w:t>with</w:t>
      </w:r>
      <w:r>
        <w:rPr>
          <w:spacing w:val="-13"/>
        </w:rPr>
        <w:t xml:space="preserve"> </w:t>
      </w:r>
      <w:r>
        <w:t>the</w:t>
      </w:r>
      <w:r>
        <w:rPr>
          <w:spacing w:val="-14"/>
        </w:rPr>
        <w:t xml:space="preserve"> </w:t>
      </w:r>
      <w:r>
        <w:t>Board’s</w:t>
      </w:r>
      <w:r>
        <w:rPr>
          <w:spacing w:val="-14"/>
        </w:rPr>
        <w:t xml:space="preserve"> </w:t>
      </w:r>
      <w:r>
        <w:t>Policy;</w:t>
      </w:r>
      <w:r>
        <w:rPr>
          <w:spacing w:val="-13"/>
        </w:rPr>
        <w:t xml:space="preserve"> </w:t>
      </w:r>
      <w:r>
        <w:t>is</w:t>
      </w:r>
      <w:r>
        <w:rPr>
          <w:spacing w:val="-14"/>
        </w:rPr>
        <w:t xml:space="preserve"> </w:t>
      </w:r>
      <w:r>
        <w:t>not</w:t>
      </w:r>
      <w:r>
        <w:rPr>
          <w:spacing w:val="-13"/>
        </w:rPr>
        <w:t xml:space="preserve"> </w:t>
      </w:r>
      <w:r>
        <w:t>frivolous</w:t>
      </w:r>
      <w:r>
        <w:rPr>
          <w:spacing w:val="-14"/>
        </w:rPr>
        <w:t xml:space="preserve"> </w:t>
      </w:r>
      <w:r>
        <w:t>or</w:t>
      </w:r>
      <w:r>
        <w:rPr>
          <w:spacing w:val="-13"/>
        </w:rPr>
        <w:t xml:space="preserve"> </w:t>
      </w:r>
      <w:r>
        <w:t>vexatious; will not cause the Board to seek to alter/revoke/suspend the licence; and/or if the request is substantially the same as previous representations or requests for a review.</w:t>
      </w:r>
    </w:p>
    <w:p w14:paraId="246B5BF2" w14:textId="77777777" w:rsidR="008337D1" w:rsidRDefault="008337D1">
      <w:pPr>
        <w:pStyle w:val="BodyText"/>
        <w:spacing w:before="1"/>
      </w:pPr>
    </w:p>
    <w:p w14:paraId="45B31E4B" w14:textId="77777777" w:rsidR="008337D1" w:rsidRDefault="00ED3CD3">
      <w:pPr>
        <w:pStyle w:val="BodyText"/>
        <w:spacing w:before="1"/>
        <w:ind w:left="119" w:right="1605"/>
        <w:jc w:val="both"/>
      </w:pPr>
      <w:r>
        <w:t>The Board can initiate a review of a premises licence on the basis of any reason that it considers to be appropriate.</w:t>
      </w:r>
      <w:r>
        <w:rPr>
          <w:spacing w:val="40"/>
        </w:rPr>
        <w:t xml:space="preserve"> </w:t>
      </w:r>
      <w:r>
        <w:t>Once an application for a review has been deemed competent,</w:t>
      </w:r>
      <w:r>
        <w:rPr>
          <w:spacing w:val="-14"/>
        </w:rPr>
        <w:t xml:space="preserve"> </w:t>
      </w:r>
      <w:r>
        <w:t>there</w:t>
      </w:r>
      <w:r>
        <w:rPr>
          <w:spacing w:val="-14"/>
        </w:rPr>
        <w:t xml:space="preserve"> </w:t>
      </w:r>
      <w:r>
        <w:t>are</w:t>
      </w:r>
      <w:r>
        <w:rPr>
          <w:spacing w:val="-13"/>
        </w:rPr>
        <w:t xml:space="preserve"> </w:t>
      </w:r>
      <w:r>
        <w:t>statutory</w:t>
      </w:r>
      <w:r>
        <w:rPr>
          <w:spacing w:val="-14"/>
        </w:rPr>
        <w:t xml:space="preserve"> </w:t>
      </w:r>
      <w:r>
        <w:t>timescales</w:t>
      </w:r>
      <w:r>
        <w:rPr>
          <w:spacing w:val="-13"/>
        </w:rPr>
        <w:t xml:space="preserve"> </w:t>
      </w:r>
      <w:r>
        <w:t>for</w:t>
      </w:r>
      <w:r>
        <w:rPr>
          <w:spacing w:val="-14"/>
        </w:rPr>
        <w:t xml:space="preserve"> </w:t>
      </w:r>
      <w:r>
        <w:t>seeking</w:t>
      </w:r>
      <w:r>
        <w:rPr>
          <w:spacing w:val="-13"/>
        </w:rPr>
        <w:t xml:space="preserve"> </w:t>
      </w:r>
      <w:r>
        <w:t>representations</w:t>
      </w:r>
      <w:r>
        <w:rPr>
          <w:spacing w:val="-14"/>
        </w:rPr>
        <w:t xml:space="preserve"> </w:t>
      </w:r>
      <w:r>
        <w:t>from</w:t>
      </w:r>
      <w:r>
        <w:rPr>
          <w:spacing w:val="-14"/>
        </w:rPr>
        <w:t xml:space="preserve"> </w:t>
      </w:r>
      <w:r>
        <w:t>Responsible Authorities and interested parties; and for conducting the review.</w:t>
      </w:r>
    </w:p>
    <w:p w14:paraId="039DF2C0" w14:textId="77777777" w:rsidR="008337D1" w:rsidRDefault="008337D1">
      <w:pPr>
        <w:pStyle w:val="BodyText"/>
        <w:spacing w:before="1"/>
      </w:pPr>
    </w:p>
    <w:p w14:paraId="5D765882" w14:textId="77777777" w:rsidR="008337D1" w:rsidRDefault="00ED3CD3">
      <w:pPr>
        <w:pStyle w:val="BodyText"/>
        <w:ind w:left="119" w:right="1613"/>
        <w:jc w:val="both"/>
      </w:pPr>
      <w:r>
        <w:t>The</w:t>
      </w:r>
      <w:r>
        <w:rPr>
          <w:spacing w:val="-11"/>
        </w:rPr>
        <w:t xml:space="preserve"> </w:t>
      </w:r>
      <w:r>
        <w:t>purpose</w:t>
      </w:r>
      <w:r>
        <w:rPr>
          <w:spacing w:val="-11"/>
        </w:rPr>
        <w:t xml:space="preserve"> </w:t>
      </w:r>
      <w:r>
        <w:t>of</w:t>
      </w:r>
      <w:r>
        <w:rPr>
          <w:spacing w:val="-10"/>
        </w:rPr>
        <w:t xml:space="preserve"> </w:t>
      </w:r>
      <w:r>
        <w:t>the</w:t>
      </w:r>
      <w:r>
        <w:rPr>
          <w:spacing w:val="-8"/>
        </w:rPr>
        <w:t xml:space="preserve"> </w:t>
      </w:r>
      <w:r>
        <w:t>review</w:t>
      </w:r>
      <w:r>
        <w:rPr>
          <w:spacing w:val="-11"/>
        </w:rPr>
        <w:t xml:space="preserve"> </w:t>
      </w:r>
      <w:r>
        <w:t>is</w:t>
      </w:r>
      <w:r>
        <w:rPr>
          <w:spacing w:val="-9"/>
        </w:rPr>
        <w:t xml:space="preserve"> </w:t>
      </w:r>
      <w:r>
        <w:t>to</w:t>
      </w:r>
      <w:r>
        <w:rPr>
          <w:spacing w:val="-11"/>
        </w:rPr>
        <w:t xml:space="preserve"> </w:t>
      </w:r>
      <w:r>
        <w:t>determine</w:t>
      </w:r>
      <w:r>
        <w:rPr>
          <w:spacing w:val="-8"/>
        </w:rPr>
        <w:t xml:space="preserve"> </w:t>
      </w:r>
      <w:r>
        <w:t>if</w:t>
      </w:r>
      <w:r>
        <w:rPr>
          <w:spacing w:val="-10"/>
        </w:rPr>
        <w:t xml:space="preserve"> </w:t>
      </w:r>
      <w:r>
        <w:t>the</w:t>
      </w:r>
      <w:r>
        <w:rPr>
          <w:spacing w:val="-11"/>
        </w:rPr>
        <w:t xml:space="preserve"> </w:t>
      </w:r>
      <w:r>
        <w:t>Board</w:t>
      </w:r>
      <w:r>
        <w:rPr>
          <w:spacing w:val="-8"/>
        </w:rPr>
        <w:t xml:space="preserve"> </w:t>
      </w:r>
      <w:r>
        <w:t>should</w:t>
      </w:r>
      <w:r>
        <w:rPr>
          <w:spacing w:val="-10"/>
        </w:rPr>
        <w:t xml:space="preserve"> </w:t>
      </w:r>
      <w:r>
        <w:t>take</w:t>
      </w:r>
      <w:r>
        <w:rPr>
          <w:spacing w:val="-8"/>
        </w:rPr>
        <w:t xml:space="preserve"> </w:t>
      </w:r>
      <w:r>
        <w:t>any</w:t>
      </w:r>
      <w:r>
        <w:rPr>
          <w:spacing w:val="-9"/>
        </w:rPr>
        <w:t xml:space="preserve"> </w:t>
      </w:r>
      <w:r>
        <w:t>action</w:t>
      </w:r>
      <w:r>
        <w:rPr>
          <w:spacing w:val="-8"/>
        </w:rPr>
        <w:t xml:space="preserve"> </w:t>
      </w:r>
      <w:r>
        <w:t>in</w:t>
      </w:r>
      <w:r>
        <w:rPr>
          <w:spacing w:val="-8"/>
        </w:rPr>
        <w:t xml:space="preserve"> </w:t>
      </w:r>
      <w:r>
        <w:t>relation to the licence. Actions available to the Board are to:</w:t>
      </w:r>
    </w:p>
    <w:p w14:paraId="202E6C3D" w14:textId="77777777" w:rsidR="008337D1" w:rsidRDefault="00ED3CD3">
      <w:pPr>
        <w:pStyle w:val="ListParagraph"/>
        <w:numPr>
          <w:ilvl w:val="2"/>
          <w:numId w:val="5"/>
        </w:numPr>
        <w:tabs>
          <w:tab w:val="left" w:pos="839"/>
        </w:tabs>
        <w:spacing w:before="268" w:line="287" w:lineRule="exact"/>
        <w:ind w:left="839"/>
        <w:rPr>
          <w:sz w:val="24"/>
        </w:rPr>
      </w:pPr>
      <w:r>
        <w:rPr>
          <w:sz w:val="24"/>
        </w:rPr>
        <w:t>Add,</w:t>
      </w:r>
      <w:r>
        <w:rPr>
          <w:spacing w:val="-3"/>
          <w:sz w:val="24"/>
        </w:rPr>
        <w:t xml:space="preserve"> </w:t>
      </w:r>
      <w:r>
        <w:rPr>
          <w:sz w:val="24"/>
        </w:rPr>
        <w:t>remove</w:t>
      </w:r>
      <w:r>
        <w:rPr>
          <w:spacing w:val="-2"/>
          <w:sz w:val="24"/>
        </w:rPr>
        <w:t xml:space="preserve"> </w:t>
      </w:r>
      <w:r>
        <w:rPr>
          <w:sz w:val="24"/>
        </w:rPr>
        <w:t>or</w:t>
      </w:r>
      <w:r>
        <w:rPr>
          <w:spacing w:val="-3"/>
          <w:sz w:val="24"/>
        </w:rPr>
        <w:t xml:space="preserve"> </w:t>
      </w:r>
      <w:r>
        <w:rPr>
          <w:sz w:val="24"/>
        </w:rPr>
        <w:t>amend a</w:t>
      </w:r>
      <w:r>
        <w:rPr>
          <w:spacing w:val="-2"/>
          <w:sz w:val="24"/>
        </w:rPr>
        <w:t xml:space="preserve"> </w:t>
      </w:r>
      <w:r>
        <w:rPr>
          <w:sz w:val="24"/>
        </w:rPr>
        <w:t>licence</w:t>
      </w:r>
      <w:r>
        <w:rPr>
          <w:spacing w:val="-1"/>
          <w:sz w:val="24"/>
        </w:rPr>
        <w:t xml:space="preserve"> </w:t>
      </w:r>
      <w:r>
        <w:rPr>
          <w:sz w:val="24"/>
        </w:rPr>
        <w:t>condition</w:t>
      </w:r>
      <w:r>
        <w:rPr>
          <w:spacing w:val="-2"/>
          <w:sz w:val="24"/>
        </w:rPr>
        <w:t xml:space="preserve"> </w:t>
      </w:r>
      <w:r>
        <w:rPr>
          <w:sz w:val="24"/>
        </w:rPr>
        <w:t>imposed</w:t>
      </w:r>
      <w:r>
        <w:rPr>
          <w:spacing w:val="-2"/>
          <w:sz w:val="24"/>
        </w:rPr>
        <w:t xml:space="preserve"> </w:t>
      </w:r>
      <w:r>
        <w:rPr>
          <w:sz w:val="24"/>
        </w:rPr>
        <w:t>by</w:t>
      </w:r>
      <w:r>
        <w:rPr>
          <w:spacing w:val="-1"/>
          <w:sz w:val="24"/>
        </w:rPr>
        <w:t xml:space="preserve"> </w:t>
      </w:r>
      <w:r>
        <w:rPr>
          <w:sz w:val="24"/>
        </w:rPr>
        <w:t>the</w:t>
      </w:r>
      <w:r>
        <w:rPr>
          <w:spacing w:val="-4"/>
          <w:sz w:val="24"/>
        </w:rPr>
        <w:t xml:space="preserve"> </w:t>
      </w:r>
      <w:r>
        <w:rPr>
          <w:spacing w:val="-2"/>
          <w:sz w:val="24"/>
        </w:rPr>
        <w:t>Board</w:t>
      </w:r>
    </w:p>
    <w:p w14:paraId="2FFB210D" w14:textId="77777777" w:rsidR="008337D1" w:rsidRDefault="00ED3CD3">
      <w:pPr>
        <w:pStyle w:val="ListParagraph"/>
        <w:numPr>
          <w:ilvl w:val="2"/>
          <w:numId w:val="5"/>
        </w:numPr>
        <w:tabs>
          <w:tab w:val="left" w:pos="839"/>
        </w:tabs>
        <w:spacing w:line="269" w:lineRule="exact"/>
        <w:ind w:left="839"/>
        <w:rPr>
          <w:sz w:val="24"/>
        </w:rPr>
      </w:pPr>
      <w:r>
        <w:rPr>
          <w:sz w:val="24"/>
        </w:rPr>
        <w:t>Exclude</w:t>
      </w:r>
      <w:r>
        <w:rPr>
          <w:spacing w:val="-3"/>
          <w:sz w:val="24"/>
        </w:rPr>
        <w:t xml:space="preserve"> </w:t>
      </w:r>
      <w:r>
        <w:rPr>
          <w:sz w:val="24"/>
        </w:rPr>
        <w:t>a</w:t>
      </w:r>
      <w:r>
        <w:rPr>
          <w:spacing w:val="-4"/>
          <w:sz w:val="24"/>
        </w:rPr>
        <w:t xml:space="preserve"> </w:t>
      </w:r>
      <w:r>
        <w:rPr>
          <w:sz w:val="24"/>
        </w:rPr>
        <w:t>default condition</w:t>
      </w:r>
      <w:r>
        <w:rPr>
          <w:spacing w:val="1"/>
          <w:sz w:val="24"/>
        </w:rPr>
        <w:t xml:space="preserve"> </w:t>
      </w:r>
      <w:r>
        <w:rPr>
          <w:sz w:val="24"/>
        </w:rPr>
        <w:t>attached</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licence under</w:t>
      </w:r>
      <w:r>
        <w:rPr>
          <w:spacing w:val="-4"/>
          <w:sz w:val="24"/>
        </w:rPr>
        <w:t xml:space="preserve"> </w:t>
      </w:r>
      <w:r>
        <w:rPr>
          <w:sz w:val="24"/>
        </w:rPr>
        <w:t>Section</w:t>
      </w:r>
      <w:r>
        <w:rPr>
          <w:spacing w:val="-3"/>
          <w:sz w:val="24"/>
        </w:rPr>
        <w:t xml:space="preserve"> </w:t>
      </w:r>
      <w:r>
        <w:rPr>
          <w:sz w:val="24"/>
        </w:rPr>
        <w:t>269</w:t>
      </w:r>
      <w:r>
        <w:rPr>
          <w:spacing w:val="-2"/>
          <w:sz w:val="24"/>
        </w:rPr>
        <w:t xml:space="preserve"> </w:t>
      </w:r>
      <w:r>
        <w:rPr>
          <w:sz w:val="24"/>
        </w:rPr>
        <w:t>of</w:t>
      </w:r>
      <w:r>
        <w:rPr>
          <w:spacing w:val="-3"/>
          <w:sz w:val="24"/>
        </w:rPr>
        <w:t xml:space="preserve"> </w:t>
      </w:r>
      <w:r>
        <w:rPr>
          <w:sz w:val="24"/>
        </w:rPr>
        <w:t>the</w:t>
      </w:r>
      <w:r>
        <w:rPr>
          <w:spacing w:val="-13"/>
          <w:sz w:val="24"/>
        </w:rPr>
        <w:t xml:space="preserve"> </w:t>
      </w:r>
      <w:r>
        <w:rPr>
          <w:spacing w:val="-5"/>
          <w:sz w:val="24"/>
        </w:rPr>
        <w:t>Act</w:t>
      </w:r>
    </w:p>
    <w:p w14:paraId="502FAEBD" w14:textId="77777777" w:rsidR="008337D1" w:rsidRDefault="00ED3CD3">
      <w:pPr>
        <w:pStyle w:val="ListParagraph"/>
        <w:numPr>
          <w:ilvl w:val="2"/>
          <w:numId w:val="5"/>
        </w:numPr>
        <w:tabs>
          <w:tab w:val="left" w:pos="839"/>
        </w:tabs>
        <w:spacing w:line="269" w:lineRule="exact"/>
        <w:ind w:left="839"/>
        <w:rPr>
          <w:sz w:val="24"/>
        </w:rPr>
      </w:pPr>
      <w:r>
        <w:rPr>
          <w:sz w:val="24"/>
        </w:rPr>
        <w:t>Suspend</w:t>
      </w:r>
      <w:r>
        <w:rPr>
          <w:spacing w:val="-5"/>
          <w:sz w:val="24"/>
        </w:rPr>
        <w:t xml:space="preserve"> </w:t>
      </w:r>
      <w:r>
        <w:rPr>
          <w:sz w:val="24"/>
        </w:rPr>
        <w:t>the</w:t>
      </w:r>
      <w:r>
        <w:rPr>
          <w:spacing w:val="-1"/>
          <w:sz w:val="24"/>
        </w:rPr>
        <w:t xml:space="preserve"> </w:t>
      </w:r>
      <w:r>
        <w:rPr>
          <w:sz w:val="24"/>
        </w:rPr>
        <w:t>premises</w:t>
      </w:r>
      <w:r>
        <w:rPr>
          <w:spacing w:val="-1"/>
          <w:sz w:val="24"/>
        </w:rPr>
        <w:t xml:space="preserve"> </w:t>
      </w:r>
      <w:r>
        <w:rPr>
          <w:sz w:val="24"/>
        </w:rPr>
        <w:t>licence</w:t>
      </w:r>
      <w:r>
        <w:rPr>
          <w:spacing w:val="-2"/>
          <w:sz w:val="24"/>
        </w:rPr>
        <w:t xml:space="preserve"> </w:t>
      </w:r>
      <w:r>
        <w:rPr>
          <w:sz w:val="24"/>
        </w:rPr>
        <w:t>for a</w:t>
      </w:r>
      <w:r>
        <w:rPr>
          <w:spacing w:val="-3"/>
          <w:sz w:val="24"/>
        </w:rPr>
        <w:t xml:space="preserve"> </w:t>
      </w:r>
      <w:r>
        <w:rPr>
          <w:sz w:val="24"/>
        </w:rPr>
        <w:t>period</w:t>
      </w:r>
      <w:r>
        <w:rPr>
          <w:spacing w:val="-2"/>
          <w:sz w:val="24"/>
        </w:rPr>
        <w:t xml:space="preserve"> </w:t>
      </w:r>
      <w:r>
        <w:rPr>
          <w:sz w:val="24"/>
        </w:rPr>
        <w:t>not</w:t>
      </w:r>
      <w:r>
        <w:rPr>
          <w:spacing w:val="-2"/>
          <w:sz w:val="24"/>
        </w:rPr>
        <w:t xml:space="preserve"> </w:t>
      </w:r>
      <w:r>
        <w:rPr>
          <w:sz w:val="24"/>
        </w:rPr>
        <w:t>exceeding</w:t>
      </w:r>
      <w:r>
        <w:rPr>
          <w:spacing w:val="-3"/>
          <w:sz w:val="24"/>
        </w:rPr>
        <w:t xml:space="preserve"> </w:t>
      </w:r>
      <w:r>
        <w:rPr>
          <w:sz w:val="24"/>
        </w:rPr>
        <w:t>three</w:t>
      </w:r>
      <w:r>
        <w:rPr>
          <w:spacing w:val="-14"/>
          <w:sz w:val="24"/>
        </w:rPr>
        <w:t xml:space="preserve"> </w:t>
      </w:r>
      <w:r>
        <w:rPr>
          <w:spacing w:val="-2"/>
          <w:sz w:val="24"/>
        </w:rPr>
        <w:t>months</w:t>
      </w:r>
    </w:p>
    <w:p w14:paraId="504F5948" w14:textId="77777777" w:rsidR="008337D1" w:rsidRDefault="00ED3CD3">
      <w:pPr>
        <w:pStyle w:val="ListParagraph"/>
        <w:numPr>
          <w:ilvl w:val="2"/>
          <w:numId w:val="5"/>
        </w:numPr>
        <w:tabs>
          <w:tab w:val="left" w:pos="839"/>
        </w:tabs>
        <w:spacing w:line="287" w:lineRule="exact"/>
        <w:ind w:left="839"/>
        <w:rPr>
          <w:sz w:val="24"/>
        </w:rPr>
      </w:pPr>
      <w:r>
        <w:rPr>
          <w:sz w:val="24"/>
        </w:rPr>
        <w:t>Revoke</w:t>
      </w:r>
      <w:r>
        <w:rPr>
          <w:spacing w:val="-1"/>
          <w:sz w:val="24"/>
        </w:rPr>
        <w:t xml:space="preserve"> </w:t>
      </w:r>
      <w:r>
        <w:rPr>
          <w:sz w:val="24"/>
        </w:rPr>
        <w:t>the</w:t>
      </w:r>
      <w:r>
        <w:rPr>
          <w:spacing w:val="-3"/>
          <w:sz w:val="24"/>
        </w:rPr>
        <w:t xml:space="preserve"> </w:t>
      </w:r>
      <w:r>
        <w:rPr>
          <w:sz w:val="24"/>
        </w:rPr>
        <w:t>premises</w:t>
      </w:r>
      <w:r>
        <w:rPr>
          <w:spacing w:val="-3"/>
          <w:sz w:val="24"/>
        </w:rPr>
        <w:t xml:space="preserve"> </w:t>
      </w:r>
      <w:r>
        <w:rPr>
          <w:spacing w:val="-2"/>
          <w:sz w:val="24"/>
        </w:rPr>
        <w:t>licence</w:t>
      </w:r>
    </w:p>
    <w:p w14:paraId="0F210A15" w14:textId="77777777" w:rsidR="008337D1" w:rsidRDefault="008337D1">
      <w:pPr>
        <w:pStyle w:val="BodyText"/>
        <w:spacing w:before="220"/>
      </w:pPr>
    </w:p>
    <w:p w14:paraId="77706E61" w14:textId="77777777" w:rsidR="00065D47" w:rsidRDefault="00065D47">
      <w:pPr>
        <w:pStyle w:val="BodyText"/>
        <w:spacing w:before="220"/>
      </w:pPr>
    </w:p>
    <w:p w14:paraId="3032FD6B" w14:textId="77777777" w:rsidR="008337D1" w:rsidRDefault="00ED3CD3">
      <w:pPr>
        <w:pStyle w:val="Heading1"/>
        <w:numPr>
          <w:ilvl w:val="0"/>
          <w:numId w:val="5"/>
        </w:numPr>
        <w:tabs>
          <w:tab w:val="left" w:pos="839"/>
        </w:tabs>
        <w:ind w:left="839" w:hanging="719"/>
      </w:pPr>
      <w:r>
        <w:t>Licensable</w:t>
      </w:r>
      <w:r>
        <w:rPr>
          <w:spacing w:val="-1"/>
        </w:rPr>
        <w:t xml:space="preserve"> </w:t>
      </w:r>
      <w:r>
        <w:rPr>
          <w:spacing w:val="-2"/>
        </w:rPr>
        <w:t>Premises</w:t>
      </w:r>
    </w:p>
    <w:p w14:paraId="2F30CEA2" w14:textId="77777777" w:rsidR="008337D1" w:rsidRDefault="008337D1">
      <w:pPr>
        <w:pStyle w:val="BodyText"/>
        <w:rPr>
          <w:b/>
        </w:rPr>
      </w:pPr>
    </w:p>
    <w:p w14:paraId="7E73F1BE" w14:textId="77777777" w:rsidR="008337D1" w:rsidRDefault="00ED3CD3">
      <w:pPr>
        <w:pStyle w:val="ListParagraph"/>
        <w:numPr>
          <w:ilvl w:val="1"/>
          <w:numId w:val="5"/>
        </w:numPr>
        <w:tabs>
          <w:tab w:val="left" w:pos="839"/>
        </w:tabs>
        <w:ind w:left="839" w:hanging="719"/>
        <w:rPr>
          <w:b/>
          <w:sz w:val="24"/>
        </w:rPr>
      </w:pPr>
      <w:r>
        <w:rPr>
          <w:b/>
          <w:spacing w:val="-2"/>
          <w:sz w:val="24"/>
        </w:rPr>
        <w:t>Casinos</w:t>
      </w:r>
    </w:p>
    <w:p w14:paraId="410DFE82" w14:textId="77777777" w:rsidR="008337D1" w:rsidRDefault="00ED3CD3">
      <w:pPr>
        <w:pStyle w:val="BodyText"/>
        <w:spacing w:before="292"/>
        <w:ind w:left="120" w:right="1604"/>
        <w:jc w:val="both"/>
      </w:pPr>
      <w:r>
        <w:t>There are currently no casinos operating in the Board’s licensing area. However, the Board has not passed a ‘no casino’ resolution under section 166 of the Act. The Board reserves</w:t>
      </w:r>
      <w:r>
        <w:rPr>
          <w:spacing w:val="-9"/>
        </w:rPr>
        <w:t xml:space="preserve"> </w:t>
      </w:r>
      <w:r>
        <w:t>its</w:t>
      </w:r>
      <w:r>
        <w:rPr>
          <w:spacing w:val="-9"/>
        </w:rPr>
        <w:t xml:space="preserve"> </w:t>
      </w:r>
      <w:r>
        <w:t>right</w:t>
      </w:r>
      <w:r>
        <w:rPr>
          <w:spacing w:val="-10"/>
        </w:rPr>
        <w:t xml:space="preserve"> </w:t>
      </w:r>
      <w:r>
        <w:t>to</w:t>
      </w:r>
      <w:r>
        <w:rPr>
          <w:spacing w:val="-8"/>
        </w:rPr>
        <w:t xml:space="preserve"> </w:t>
      </w:r>
      <w:r>
        <w:t>review</w:t>
      </w:r>
      <w:r>
        <w:rPr>
          <w:spacing w:val="-10"/>
        </w:rPr>
        <w:t xml:space="preserve"> </w:t>
      </w:r>
      <w:r>
        <w:t>this</w:t>
      </w:r>
      <w:r>
        <w:rPr>
          <w:spacing w:val="-11"/>
        </w:rPr>
        <w:t xml:space="preserve"> </w:t>
      </w:r>
      <w:r>
        <w:t>at</w:t>
      </w:r>
      <w:r>
        <w:rPr>
          <w:spacing w:val="-10"/>
        </w:rPr>
        <w:t xml:space="preserve"> </w:t>
      </w:r>
      <w:r>
        <w:t>any</w:t>
      </w:r>
      <w:r>
        <w:rPr>
          <w:spacing w:val="-12"/>
        </w:rPr>
        <w:t xml:space="preserve"> </w:t>
      </w:r>
      <w:r>
        <w:t>time</w:t>
      </w:r>
      <w:r>
        <w:rPr>
          <w:spacing w:val="-11"/>
        </w:rPr>
        <w:t xml:space="preserve"> </w:t>
      </w:r>
      <w:r>
        <w:t>in</w:t>
      </w:r>
      <w:r>
        <w:rPr>
          <w:spacing w:val="-10"/>
        </w:rPr>
        <w:t xml:space="preserve"> </w:t>
      </w:r>
      <w:r>
        <w:t>the</w:t>
      </w:r>
      <w:r>
        <w:rPr>
          <w:spacing w:val="-11"/>
        </w:rPr>
        <w:t xml:space="preserve"> </w:t>
      </w:r>
      <w:r>
        <w:t>future</w:t>
      </w:r>
      <w:r>
        <w:rPr>
          <w:spacing w:val="-8"/>
        </w:rPr>
        <w:t xml:space="preserve"> </w:t>
      </w:r>
      <w:r>
        <w:t>and</w:t>
      </w:r>
      <w:r>
        <w:rPr>
          <w:spacing w:val="-10"/>
        </w:rPr>
        <w:t xml:space="preserve"> </w:t>
      </w:r>
      <w:r>
        <w:t>shall</w:t>
      </w:r>
      <w:r>
        <w:rPr>
          <w:spacing w:val="-11"/>
        </w:rPr>
        <w:t xml:space="preserve"> </w:t>
      </w:r>
      <w:r>
        <w:t>update</w:t>
      </w:r>
      <w:r>
        <w:rPr>
          <w:spacing w:val="-11"/>
        </w:rPr>
        <w:t xml:space="preserve"> </w:t>
      </w:r>
      <w:r>
        <w:t>this</w:t>
      </w:r>
      <w:r>
        <w:rPr>
          <w:spacing w:val="-9"/>
        </w:rPr>
        <w:t xml:space="preserve"> </w:t>
      </w:r>
      <w:r>
        <w:t>Policy</w:t>
      </w:r>
      <w:r>
        <w:rPr>
          <w:spacing w:val="-9"/>
        </w:rPr>
        <w:t xml:space="preserve"> </w:t>
      </w:r>
      <w:r>
        <w:t>with any</w:t>
      </w:r>
      <w:r>
        <w:rPr>
          <w:spacing w:val="-17"/>
        </w:rPr>
        <w:t xml:space="preserve"> </w:t>
      </w:r>
      <w:r>
        <w:t>changes.</w:t>
      </w:r>
    </w:p>
    <w:p w14:paraId="50E99E10" w14:textId="77777777" w:rsidR="008337D1" w:rsidRDefault="008337D1">
      <w:pPr>
        <w:pStyle w:val="BodyText"/>
      </w:pPr>
    </w:p>
    <w:p w14:paraId="2D61A7AD" w14:textId="77777777" w:rsidR="008337D1" w:rsidRDefault="008337D1">
      <w:pPr>
        <w:pStyle w:val="BodyText"/>
        <w:spacing w:before="2"/>
      </w:pPr>
    </w:p>
    <w:p w14:paraId="6344AE11" w14:textId="054761EA" w:rsidR="00A20885" w:rsidRDefault="00A20885">
      <w:pPr>
        <w:rPr>
          <w:sz w:val="24"/>
          <w:szCs w:val="24"/>
        </w:rPr>
      </w:pPr>
      <w:r>
        <w:br w:type="page"/>
      </w:r>
    </w:p>
    <w:p w14:paraId="166A65DA" w14:textId="77777777" w:rsidR="008337D1" w:rsidRDefault="00ED3CD3">
      <w:pPr>
        <w:pStyle w:val="Heading1"/>
        <w:numPr>
          <w:ilvl w:val="1"/>
          <w:numId w:val="5"/>
        </w:numPr>
        <w:tabs>
          <w:tab w:val="left" w:pos="839"/>
        </w:tabs>
        <w:ind w:left="839" w:hanging="719"/>
      </w:pPr>
      <w:r>
        <w:lastRenderedPageBreak/>
        <w:t>Bingo</w:t>
      </w:r>
      <w:r>
        <w:rPr>
          <w:spacing w:val="-2"/>
        </w:rPr>
        <w:t xml:space="preserve"> premises</w:t>
      </w:r>
    </w:p>
    <w:p w14:paraId="0AD2130C" w14:textId="77777777" w:rsidR="008337D1" w:rsidRDefault="00ED3CD3">
      <w:pPr>
        <w:pStyle w:val="BodyText"/>
        <w:spacing w:before="292"/>
        <w:ind w:left="120" w:right="1604"/>
        <w:jc w:val="both"/>
      </w:pPr>
      <w:r>
        <w:t>There</w:t>
      </w:r>
      <w:r>
        <w:rPr>
          <w:spacing w:val="-1"/>
        </w:rPr>
        <w:t xml:space="preserve"> </w:t>
      </w:r>
      <w:r>
        <w:t>is</w:t>
      </w:r>
      <w:r>
        <w:rPr>
          <w:spacing w:val="-4"/>
        </w:rPr>
        <w:t xml:space="preserve"> </w:t>
      </w:r>
      <w:r>
        <w:t>no</w:t>
      </w:r>
      <w:r>
        <w:rPr>
          <w:spacing w:val="-1"/>
        </w:rPr>
        <w:t xml:space="preserve"> </w:t>
      </w:r>
      <w:r>
        <w:t>statutory</w:t>
      </w:r>
      <w:r>
        <w:rPr>
          <w:spacing w:val="-2"/>
        </w:rPr>
        <w:t xml:space="preserve"> </w:t>
      </w:r>
      <w:r>
        <w:t>definition of ‘bingo’</w:t>
      </w:r>
      <w:r>
        <w:rPr>
          <w:spacing w:val="-1"/>
        </w:rPr>
        <w:t xml:space="preserve"> </w:t>
      </w:r>
      <w:r>
        <w:t>in terms</w:t>
      </w:r>
      <w:r>
        <w:rPr>
          <w:spacing w:val="-2"/>
        </w:rPr>
        <w:t xml:space="preserve"> </w:t>
      </w:r>
      <w:r>
        <w:t>of the</w:t>
      </w:r>
      <w:r>
        <w:rPr>
          <w:spacing w:val="-1"/>
        </w:rPr>
        <w:t xml:space="preserve"> </w:t>
      </w:r>
      <w:r>
        <w:t>Act other</w:t>
      </w:r>
      <w:r>
        <w:rPr>
          <w:spacing w:val="-4"/>
        </w:rPr>
        <w:t xml:space="preserve"> </w:t>
      </w:r>
      <w:r>
        <w:t>than “any</w:t>
      </w:r>
      <w:r>
        <w:rPr>
          <w:spacing w:val="-2"/>
        </w:rPr>
        <w:t xml:space="preserve"> </w:t>
      </w:r>
      <w:r>
        <w:t>version of the</w:t>
      </w:r>
      <w:r>
        <w:rPr>
          <w:spacing w:val="-11"/>
        </w:rPr>
        <w:t xml:space="preserve"> </w:t>
      </w:r>
      <w:r>
        <w:t>game</w:t>
      </w:r>
      <w:r>
        <w:rPr>
          <w:spacing w:val="-11"/>
        </w:rPr>
        <w:t xml:space="preserve"> </w:t>
      </w:r>
      <w:r>
        <w:t>irrespective</w:t>
      </w:r>
      <w:r>
        <w:rPr>
          <w:spacing w:val="-11"/>
        </w:rPr>
        <w:t xml:space="preserve"> </w:t>
      </w:r>
      <w:r>
        <w:t>of</w:t>
      </w:r>
      <w:r>
        <w:rPr>
          <w:spacing w:val="-12"/>
        </w:rPr>
        <w:t xml:space="preserve"> </w:t>
      </w:r>
      <w:r>
        <w:t>by</w:t>
      </w:r>
      <w:r>
        <w:rPr>
          <w:spacing w:val="-12"/>
        </w:rPr>
        <w:t xml:space="preserve"> </w:t>
      </w:r>
      <w:r>
        <w:t>what</w:t>
      </w:r>
      <w:r>
        <w:rPr>
          <w:spacing w:val="-10"/>
        </w:rPr>
        <w:t xml:space="preserve"> </w:t>
      </w:r>
      <w:r>
        <w:t>means</w:t>
      </w:r>
      <w:r>
        <w:rPr>
          <w:spacing w:val="-11"/>
        </w:rPr>
        <w:t xml:space="preserve"> </w:t>
      </w:r>
      <w:r>
        <w:t>it</w:t>
      </w:r>
      <w:r>
        <w:rPr>
          <w:spacing w:val="-10"/>
        </w:rPr>
        <w:t xml:space="preserve"> </w:t>
      </w:r>
      <w:r>
        <w:t>is</w:t>
      </w:r>
      <w:r>
        <w:rPr>
          <w:spacing w:val="-14"/>
        </w:rPr>
        <w:t xml:space="preserve"> </w:t>
      </w:r>
      <w:r>
        <w:t>described”.</w:t>
      </w:r>
      <w:r>
        <w:rPr>
          <w:spacing w:val="-12"/>
        </w:rPr>
        <w:t xml:space="preserve"> </w:t>
      </w:r>
      <w:r>
        <w:t>A</w:t>
      </w:r>
      <w:r>
        <w:rPr>
          <w:spacing w:val="-13"/>
        </w:rPr>
        <w:t xml:space="preserve"> </w:t>
      </w:r>
      <w:r>
        <w:t>bingo</w:t>
      </w:r>
      <w:r>
        <w:rPr>
          <w:spacing w:val="-13"/>
        </w:rPr>
        <w:t xml:space="preserve"> </w:t>
      </w:r>
      <w:r>
        <w:t>premises</w:t>
      </w:r>
      <w:r>
        <w:rPr>
          <w:spacing w:val="-11"/>
        </w:rPr>
        <w:t xml:space="preserve"> </w:t>
      </w:r>
      <w:r>
        <w:t>licence</w:t>
      </w:r>
      <w:r>
        <w:rPr>
          <w:spacing w:val="-11"/>
        </w:rPr>
        <w:t xml:space="preserve"> </w:t>
      </w:r>
      <w:r>
        <w:t>holder may</w:t>
      </w:r>
      <w:r>
        <w:rPr>
          <w:spacing w:val="-7"/>
        </w:rPr>
        <w:t xml:space="preserve"> </w:t>
      </w:r>
      <w:r>
        <w:t>generally</w:t>
      </w:r>
      <w:r>
        <w:rPr>
          <w:spacing w:val="-9"/>
        </w:rPr>
        <w:t xml:space="preserve"> </w:t>
      </w:r>
      <w:r>
        <w:t>be</w:t>
      </w:r>
      <w:r>
        <w:rPr>
          <w:spacing w:val="-8"/>
        </w:rPr>
        <w:t xml:space="preserve"> </w:t>
      </w:r>
      <w:r>
        <w:t>able</w:t>
      </w:r>
      <w:r>
        <w:rPr>
          <w:spacing w:val="-8"/>
        </w:rPr>
        <w:t xml:space="preserve"> </w:t>
      </w:r>
      <w:r>
        <w:t>to</w:t>
      </w:r>
      <w:r>
        <w:rPr>
          <w:spacing w:val="-8"/>
        </w:rPr>
        <w:t xml:space="preserve"> </w:t>
      </w:r>
      <w:r>
        <w:t>offer</w:t>
      </w:r>
      <w:r>
        <w:rPr>
          <w:spacing w:val="-6"/>
        </w:rPr>
        <w:t xml:space="preserve"> </w:t>
      </w:r>
      <w:r>
        <w:t>any</w:t>
      </w:r>
      <w:r>
        <w:rPr>
          <w:spacing w:val="-9"/>
        </w:rPr>
        <w:t xml:space="preserve"> </w:t>
      </w:r>
      <w:r>
        <w:t>type</w:t>
      </w:r>
      <w:r>
        <w:rPr>
          <w:spacing w:val="-8"/>
        </w:rPr>
        <w:t xml:space="preserve"> </w:t>
      </w:r>
      <w:r>
        <w:t>of</w:t>
      </w:r>
      <w:r>
        <w:rPr>
          <w:spacing w:val="-10"/>
        </w:rPr>
        <w:t xml:space="preserve"> </w:t>
      </w:r>
      <w:r>
        <w:t>bingo</w:t>
      </w:r>
      <w:r>
        <w:rPr>
          <w:spacing w:val="-8"/>
        </w:rPr>
        <w:t xml:space="preserve"> </w:t>
      </w:r>
      <w:r>
        <w:t>game,</w:t>
      </w:r>
      <w:r>
        <w:rPr>
          <w:spacing w:val="-6"/>
        </w:rPr>
        <w:t xml:space="preserve"> </w:t>
      </w:r>
      <w:r>
        <w:t>whether</w:t>
      </w:r>
      <w:r>
        <w:rPr>
          <w:spacing w:val="-6"/>
        </w:rPr>
        <w:t xml:space="preserve"> </w:t>
      </w:r>
      <w:r>
        <w:t>it</w:t>
      </w:r>
      <w:r>
        <w:rPr>
          <w:spacing w:val="-8"/>
        </w:rPr>
        <w:t xml:space="preserve"> </w:t>
      </w:r>
      <w:r>
        <w:t>be</w:t>
      </w:r>
      <w:r>
        <w:rPr>
          <w:spacing w:val="-8"/>
        </w:rPr>
        <w:t xml:space="preserve"> </w:t>
      </w:r>
      <w:r>
        <w:t>cash</w:t>
      </w:r>
      <w:r>
        <w:rPr>
          <w:spacing w:val="-10"/>
        </w:rPr>
        <w:t xml:space="preserve"> </w:t>
      </w:r>
      <w:r>
        <w:t>bingo</w:t>
      </w:r>
      <w:r>
        <w:rPr>
          <w:spacing w:val="-8"/>
        </w:rPr>
        <w:t xml:space="preserve"> </w:t>
      </w:r>
      <w:r>
        <w:t>or</w:t>
      </w:r>
      <w:r>
        <w:rPr>
          <w:spacing w:val="-8"/>
        </w:rPr>
        <w:t xml:space="preserve"> </w:t>
      </w:r>
      <w:r>
        <w:t xml:space="preserve">prize </w:t>
      </w:r>
      <w:r>
        <w:rPr>
          <w:spacing w:val="-2"/>
        </w:rPr>
        <w:t>bingo.</w:t>
      </w:r>
    </w:p>
    <w:p w14:paraId="38316556" w14:textId="77777777" w:rsidR="008337D1" w:rsidRDefault="008337D1">
      <w:pPr>
        <w:pStyle w:val="BodyText"/>
        <w:spacing w:before="2"/>
      </w:pPr>
    </w:p>
    <w:p w14:paraId="5A097400" w14:textId="77777777" w:rsidR="008337D1" w:rsidRDefault="00ED3CD3">
      <w:pPr>
        <w:pStyle w:val="BodyText"/>
        <w:ind w:left="120" w:right="1603"/>
        <w:jc w:val="both"/>
      </w:pPr>
      <w:r>
        <w:t>The Board notes that the Gambling Commission Guidance states that Licensing Authorities need to satisfy themselves that bingo can be played in any bingo premises for</w:t>
      </w:r>
      <w:r>
        <w:rPr>
          <w:spacing w:val="-14"/>
        </w:rPr>
        <w:t xml:space="preserve"> </w:t>
      </w:r>
      <w:r>
        <w:t>which</w:t>
      </w:r>
      <w:r>
        <w:rPr>
          <w:spacing w:val="-14"/>
        </w:rPr>
        <w:t xml:space="preserve"> </w:t>
      </w:r>
      <w:r>
        <w:t>they</w:t>
      </w:r>
      <w:r>
        <w:rPr>
          <w:spacing w:val="-13"/>
        </w:rPr>
        <w:t xml:space="preserve"> </w:t>
      </w:r>
      <w:r>
        <w:t>issue</w:t>
      </w:r>
      <w:r>
        <w:rPr>
          <w:spacing w:val="-13"/>
        </w:rPr>
        <w:t xml:space="preserve"> </w:t>
      </w:r>
      <w:r>
        <w:t>a</w:t>
      </w:r>
      <w:r>
        <w:rPr>
          <w:spacing w:val="-13"/>
        </w:rPr>
        <w:t xml:space="preserve"> </w:t>
      </w:r>
      <w:r>
        <w:t>premises</w:t>
      </w:r>
      <w:r>
        <w:rPr>
          <w:spacing w:val="-14"/>
        </w:rPr>
        <w:t xml:space="preserve"> </w:t>
      </w:r>
      <w:r>
        <w:t>licence.</w:t>
      </w:r>
      <w:r>
        <w:rPr>
          <w:spacing w:val="28"/>
        </w:rPr>
        <w:t xml:space="preserve"> </w:t>
      </w:r>
      <w:r>
        <w:t>The</w:t>
      </w:r>
      <w:r>
        <w:rPr>
          <w:spacing w:val="-13"/>
        </w:rPr>
        <w:t xml:space="preserve"> </w:t>
      </w:r>
      <w:r>
        <w:t>Board</w:t>
      </w:r>
      <w:r>
        <w:rPr>
          <w:spacing w:val="-14"/>
        </w:rPr>
        <w:t xml:space="preserve"> </w:t>
      </w:r>
      <w:r>
        <w:t>is</w:t>
      </w:r>
      <w:r>
        <w:rPr>
          <w:spacing w:val="-13"/>
        </w:rPr>
        <w:t xml:space="preserve"> </w:t>
      </w:r>
      <w:r>
        <w:t>aware</w:t>
      </w:r>
      <w:r>
        <w:rPr>
          <w:spacing w:val="-13"/>
        </w:rPr>
        <w:t xml:space="preserve"> </w:t>
      </w:r>
      <w:r>
        <w:t>that</w:t>
      </w:r>
      <w:r>
        <w:rPr>
          <w:spacing w:val="-12"/>
        </w:rPr>
        <w:t xml:space="preserve"> </w:t>
      </w:r>
      <w:r>
        <w:t>from</w:t>
      </w:r>
      <w:r>
        <w:rPr>
          <w:spacing w:val="-13"/>
        </w:rPr>
        <w:t xml:space="preserve"> </w:t>
      </w:r>
      <w:r>
        <w:t>July</w:t>
      </w:r>
      <w:r>
        <w:rPr>
          <w:spacing w:val="-14"/>
        </w:rPr>
        <w:t xml:space="preserve"> </w:t>
      </w:r>
      <w:r>
        <w:t>2011,</w:t>
      </w:r>
      <w:r>
        <w:rPr>
          <w:spacing w:val="-12"/>
        </w:rPr>
        <w:t xml:space="preserve"> </w:t>
      </w:r>
      <w:r>
        <w:t>a</w:t>
      </w:r>
      <w:r>
        <w:rPr>
          <w:spacing w:val="-13"/>
        </w:rPr>
        <w:t xml:space="preserve"> </w:t>
      </w:r>
      <w:r>
        <w:t>holder of bingo premises licenses may make available for use a number of category B gaming machines not exceeding 20% of the total number of gaming machines which are available</w:t>
      </w:r>
      <w:r>
        <w:rPr>
          <w:spacing w:val="-8"/>
        </w:rPr>
        <w:t xml:space="preserve"> </w:t>
      </w:r>
      <w:r>
        <w:t>for</w:t>
      </w:r>
      <w:r>
        <w:rPr>
          <w:spacing w:val="-8"/>
        </w:rPr>
        <w:t xml:space="preserve"> </w:t>
      </w:r>
      <w:r>
        <w:t>use</w:t>
      </w:r>
      <w:r>
        <w:rPr>
          <w:spacing w:val="-8"/>
        </w:rPr>
        <w:t xml:space="preserve"> </w:t>
      </w:r>
      <w:r>
        <w:t>on</w:t>
      </w:r>
      <w:r>
        <w:rPr>
          <w:spacing w:val="-10"/>
        </w:rPr>
        <w:t xml:space="preserve"> </w:t>
      </w:r>
      <w:r>
        <w:t>the</w:t>
      </w:r>
      <w:r>
        <w:rPr>
          <w:spacing w:val="-11"/>
        </w:rPr>
        <w:t xml:space="preserve"> </w:t>
      </w:r>
      <w:r>
        <w:t>premises.</w:t>
      </w:r>
      <w:r>
        <w:rPr>
          <w:spacing w:val="39"/>
        </w:rPr>
        <w:t xml:space="preserve"> </w:t>
      </w:r>
      <w:r>
        <w:t>A</w:t>
      </w:r>
      <w:r>
        <w:rPr>
          <w:spacing w:val="-8"/>
        </w:rPr>
        <w:t xml:space="preserve"> </w:t>
      </w:r>
      <w:r>
        <w:t>variation</w:t>
      </w:r>
      <w:r>
        <w:rPr>
          <w:spacing w:val="-8"/>
        </w:rPr>
        <w:t xml:space="preserve"> </w:t>
      </w:r>
      <w:r>
        <w:t>of</w:t>
      </w:r>
      <w:r>
        <w:rPr>
          <w:spacing w:val="-5"/>
        </w:rPr>
        <w:t xml:space="preserve"> </w:t>
      </w:r>
      <w:r>
        <w:t>licence</w:t>
      </w:r>
      <w:r>
        <w:rPr>
          <w:spacing w:val="-6"/>
        </w:rPr>
        <w:t xml:space="preserve"> </w:t>
      </w:r>
      <w:r>
        <w:t>must</w:t>
      </w:r>
      <w:r>
        <w:rPr>
          <w:spacing w:val="-8"/>
        </w:rPr>
        <w:t xml:space="preserve"> </w:t>
      </w:r>
      <w:r>
        <w:t>be</w:t>
      </w:r>
      <w:r>
        <w:rPr>
          <w:spacing w:val="-6"/>
        </w:rPr>
        <w:t xml:space="preserve"> </w:t>
      </w:r>
      <w:r>
        <w:t>applied</w:t>
      </w:r>
      <w:r>
        <w:rPr>
          <w:spacing w:val="-8"/>
        </w:rPr>
        <w:t xml:space="preserve"> </w:t>
      </w:r>
      <w:r>
        <w:t>for</w:t>
      </w:r>
      <w:r>
        <w:rPr>
          <w:spacing w:val="-6"/>
        </w:rPr>
        <w:t xml:space="preserve"> </w:t>
      </w:r>
      <w:r>
        <w:t>if</w:t>
      </w:r>
      <w:r>
        <w:rPr>
          <w:spacing w:val="-8"/>
        </w:rPr>
        <w:t xml:space="preserve"> </w:t>
      </w:r>
      <w:r>
        <w:t>operators which to take advantage of this change to the legislation.</w:t>
      </w:r>
    </w:p>
    <w:p w14:paraId="37B40316" w14:textId="77777777" w:rsidR="008337D1" w:rsidRDefault="00ED3CD3">
      <w:pPr>
        <w:pStyle w:val="BodyText"/>
        <w:spacing w:before="292"/>
        <w:ind w:left="120" w:right="1604"/>
        <w:jc w:val="both"/>
      </w:pPr>
      <w:r>
        <w:t>The Board notes that it will need to satisfy itself that bingo can be played in any bingo premises for which it issues a premises licence. This will be a relevant consideration where</w:t>
      </w:r>
      <w:r>
        <w:rPr>
          <w:spacing w:val="-10"/>
        </w:rPr>
        <w:t xml:space="preserve"> </w:t>
      </w:r>
      <w:r>
        <w:t>the</w:t>
      </w:r>
      <w:r>
        <w:rPr>
          <w:spacing w:val="-10"/>
        </w:rPr>
        <w:t xml:space="preserve"> </w:t>
      </w:r>
      <w:r>
        <w:t>operator</w:t>
      </w:r>
      <w:r>
        <w:rPr>
          <w:spacing w:val="-8"/>
        </w:rPr>
        <w:t xml:space="preserve"> </w:t>
      </w:r>
      <w:r>
        <w:t>of</w:t>
      </w:r>
      <w:r>
        <w:rPr>
          <w:spacing w:val="-10"/>
        </w:rPr>
        <w:t xml:space="preserve"> </w:t>
      </w:r>
      <w:r>
        <w:t>an</w:t>
      </w:r>
      <w:r>
        <w:rPr>
          <w:spacing w:val="-10"/>
        </w:rPr>
        <w:t xml:space="preserve"> </w:t>
      </w:r>
      <w:r>
        <w:t>existing</w:t>
      </w:r>
      <w:r>
        <w:rPr>
          <w:spacing w:val="-10"/>
        </w:rPr>
        <w:t xml:space="preserve"> </w:t>
      </w:r>
      <w:r>
        <w:t>bingo</w:t>
      </w:r>
      <w:r>
        <w:rPr>
          <w:spacing w:val="-10"/>
        </w:rPr>
        <w:t xml:space="preserve"> </w:t>
      </w:r>
      <w:r>
        <w:t>premises</w:t>
      </w:r>
      <w:r>
        <w:rPr>
          <w:spacing w:val="-13"/>
        </w:rPr>
        <w:t xml:space="preserve"> </w:t>
      </w:r>
      <w:r>
        <w:t>applies</w:t>
      </w:r>
      <w:r>
        <w:rPr>
          <w:spacing w:val="-10"/>
        </w:rPr>
        <w:t xml:space="preserve"> </w:t>
      </w:r>
      <w:r>
        <w:t>to</w:t>
      </w:r>
      <w:r>
        <w:rPr>
          <w:spacing w:val="-10"/>
        </w:rPr>
        <w:t xml:space="preserve"> </w:t>
      </w:r>
      <w:r>
        <w:t>vary</w:t>
      </w:r>
      <w:r>
        <w:rPr>
          <w:spacing w:val="-11"/>
        </w:rPr>
        <w:t xml:space="preserve"> </w:t>
      </w:r>
      <w:r>
        <w:t>their</w:t>
      </w:r>
      <w:r>
        <w:rPr>
          <w:spacing w:val="-8"/>
        </w:rPr>
        <w:t xml:space="preserve"> </w:t>
      </w:r>
      <w:r>
        <w:t>licence</w:t>
      </w:r>
      <w:r>
        <w:rPr>
          <w:spacing w:val="-8"/>
        </w:rPr>
        <w:t xml:space="preserve"> </w:t>
      </w:r>
      <w:r>
        <w:t>to</w:t>
      </w:r>
      <w:r>
        <w:rPr>
          <w:spacing w:val="-10"/>
        </w:rPr>
        <w:t xml:space="preserve"> </w:t>
      </w:r>
      <w:r>
        <w:t>exclude an area of the existing premises from its licence and then applies for a new premises licence, or multiple licences, for that or those excluded areas.</w:t>
      </w:r>
    </w:p>
    <w:p w14:paraId="0FE729BA" w14:textId="77777777" w:rsidR="008337D1" w:rsidRDefault="008337D1">
      <w:pPr>
        <w:pStyle w:val="BodyText"/>
        <w:spacing w:before="1"/>
      </w:pPr>
    </w:p>
    <w:p w14:paraId="32388A08" w14:textId="77777777" w:rsidR="008337D1" w:rsidRDefault="00ED3CD3">
      <w:pPr>
        <w:pStyle w:val="BodyText"/>
        <w:ind w:left="120" w:right="1604"/>
        <w:jc w:val="both"/>
      </w:pPr>
      <w:r>
        <w:t>The Board is aware of the Guidance at paragraph 18.8 is where an existing bingo premises covered by one premises can apply to vary the licence to split the premises into more than one separate licensed premises. In these circumstances, the Commission’s position is that it is not permissible for all of the gaming machines to be grouped together in only one of the licensed premises.</w:t>
      </w:r>
    </w:p>
    <w:p w14:paraId="3E1416FE" w14:textId="77777777" w:rsidR="008337D1" w:rsidRDefault="008337D1">
      <w:pPr>
        <w:pStyle w:val="BodyText"/>
        <w:spacing w:before="1"/>
      </w:pPr>
    </w:p>
    <w:p w14:paraId="23C2F00F" w14:textId="77777777" w:rsidR="008337D1" w:rsidRDefault="00ED3CD3">
      <w:pPr>
        <w:pStyle w:val="BodyText"/>
        <w:ind w:left="120" w:right="1605"/>
        <w:jc w:val="both"/>
      </w:pPr>
      <w:r>
        <w:t>Children</w:t>
      </w:r>
      <w:r>
        <w:rPr>
          <w:spacing w:val="-6"/>
        </w:rPr>
        <w:t xml:space="preserve"> </w:t>
      </w:r>
      <w:r>
        <w:t>and</w:t>
      </w:r>
      <w:r>
        <w:rPr>
          <w:spacing w:val="-9"/>
        </w:rPr>
        <w:t xml:space="preserve"> </w:t>
      </w:r>
      <w:r>
        <w:t>young</w:t>
      </w:r>
      <w:r>
        <w:rPr>
          <w:spacing w:val="-10"/>
        </w:rPr>
        <w:t xml:space="preserve"> </w:t>
      </w:r>
      <w:r>
        <w:t>persons</w:t>
      </w:r>
      <w:r>
        <w:rPr>
          <w:spacing w:val="-8"/>
        </w:rPr>
        <w:t xml:space="preserve"> </w:t>
      </w:r>
      <w:r>
        <w:t>are</w:t>
      </w:r>
      <w:r>
        <w:rPr>
          <w:spacing w:val="-9"/>
        </w:rPr>
        <w:t xml:space="preserve"> </w:t>
      </w:r>
      <w:r>
        <w:t>allowed</w:t>
      </w:r>
      <w:r>
        <w:rPr>
          <w:spacing w:val="-9"/>
        </w:rPr>
        <w:t xml:space="preserve"> </w:t>
      </w:r>
      <w:r>
        <w:t>into</w:t>
      </w:r>
      <w:r>
        <w:rPr>
          <w:spacing w:val="-9"/>
        </w:rPr>
        <w:t xml:space="preserve"> </w:t>
      </w:r>
      <w:r>
        <w:t>bingo</w:t>
      </w:r>
      <w:r>
        <w:rPr>
          <w:spacing w:val="-7"/>
        </w:rPr>
        <w:t xml:space="preserve"> </w:t>
      </w:r>
      <w:r>
        <w:t>premises</w:t>
      </w:r>
      <w:r>
        <w:rPr>
          <w:spacing w:val="-10"/>
        </w:rPr>
        <w:t xml:space="preserve"> </w:t>
      </w:r>
      <w:r>
        <w:t>but</w:t>
      </w:r>
      <w:r>
        <w:rPr>
          <w:spacing w:val="-9"/>
        </w:rPr>
        <w:t xml:space="preserve"> </w:t>
      </w:r>
      <w:r>
        <w:t>they</w:t>
      </w:r>
      <w:r>
        <w:rPr>
          <w:spacing w:val="-8"/>
        </w:rPr>
        <w:t xml:space="preserve"> </w:t>
      </w:r>
      <w:r>
        <w:t>are</w:t>
      </w:r>
      <w:r>
        <w:rPr>
          <w:spacing w:val="-9"/>
        </w:rPr>
        <w:t xml:space="preserve"> </w:t>
      </w:r>
      <w:r>
        <w:t>not</w:t>
      </w:r>
      <w:r>
        <w:rPr>
          <w:spacing w:val="-9"/>
        </w:rPr>
        <w:t xml:space="preserve"> </w:t>
      </w:r>
      <w:r>
        <w:t>permitted to participate in the bingo activity. If category B and/or C machines (Appendix 2) are made available for use these must be separated from areas where children and young people are allowed access.</w:t>
      </w:r>
    </w:p>
    <w:p w14:paraId="49F01935" w14:textId="77777777" w:rsidR="00065D47" w:rsidRDefault="00065D47">
      <w:pPr>
        <w:pStyle w:val="BodyText"/>
        <w:spacing w:before="41"/>
        <w:ind w:left="120" w:right="1610"/>
        <w:jc w:val="both"/>
      </w:pPr>
    </w:p>
    <w:p w14:paraId="37050D0E" w14:textId="58CCF56C" w:rsidR="008337D1" w:rsidRDefault="00ED3CD3">
      <w:pPr>
        <w:pStyle w:val="BodyText"/>
        <w:spacing w:before="41"/>
        <w:ind w:left="120" w:right="1610"/>
        <w:jc w:val="both"/>
      </w:pPr>
      <w:r>
        <w:t>In accordance with the licensing objective ‘protecting children and other vulnerable persons from being harmed or exploited by gambling’, the Board may require an applicant to prove that sufficient measures are in place to prevent children, young persons and vulnerable persons from having access to Category B and C machines (Appendix 2).</w:t>
      </w:r>
    </w:p>
    <w:p w14:paraId="57D2A1A9" w14:textId="77777777" w:rsidR="008337D1" w:rsidRDefault="008337D1">
      <w:pPr>
        <w:pStyle w:val="BodyText"/>
      </w:pPr>
    </w:p>
    <w:p w14:paraId="4690A67D" w14:textId="77777777" w:rsidR="008337D1" w:rsidRDefault="008337D1">
      <w:pPr>
        <w:pStyle w:val="BodyText"/>
        <w:spacing w:before="68"/>
      </w:pPr>
    </w:p>
    <w:p w14:paraId="364FD7F0" w14:textId="77777777" w:rsidR="008337D1" w:rsidRDefault="00ED3CD3">
      <w:pPr>
        <w:pStyle w:val="Heading1"/>
        <w:numPr>
          <w:ilvl w:val="1"/>
          <w:numId w:val="5"/>
        </w:numPr>
        <w:tabs>
          <w:tab w:val="left" w:pos="839"/>
        </w:tabs>
        <w:ind w:left="839" w:hanging="719"/>
      </w:pPr>
      <w:r>
        <w:t>Betting</w:t>
      </w:r>
      <w:r>
        <w:rPr>
          <w:spacing w:val="-2"/>
        </w:rPr>
        <w:t xml:space="preserve"> premises</w:t>
      </w:r>
    </w:p>
    <w:p w14:paraId="301BD374" w14:textId="77777777" w:rsidR="008337D1" w:rsidRDefault="008337D1">
      <w:pPr>
        <w:pStyle w:val="BodyText"/>
        <w:rPr>
          <w:b/>
        </w:rPr>
      </w:pPr>
    </w:p>
    <w:p w14:paraId="368BC4A2" w14:textId="77777777" w:rsidR="008337D1" w:rsidRDefault="00ED3CD3">
      <w:pPr>
        <w:pStyle w:val="BodyText"/>
        <w:ind w:left="120" w:right="1612"/>
        <w:jc w:val="both"/>
      </w:pPr>
      <w:r>
        <w:t>The Act contains a single class of licence for betting premises licence, which enables betting</w:t>
      </w:r>
      <w:r>
        <w:rPr>
          <w:spacing w:val="-7"/>
        </w:rPr>
        <w:t xml:space="preserve"> </w:t>
      </w:r>
      <w:r>
        <w:t>to</w:t>
      </w:r>
      <w:r>
        <w:rPr>
          <w:spacing w:val="-8"/>
        </w:rPr>
        <w:t xml:space="preserve"> </w:t>
      </w:r>
      <w:r>
        <w:t>take</w:t>
      </w:r>
      <w:r>
        <w:rPr>
          <w:spacing w:val="-3"/>
        </w:rPr>
        <w:t xml:space="preserve"> </w:t>
      </w:r>
      <w:r>
        <w:t>place</w:t>
      </w:r>
      <w:r>
        <w:rPr>
          <w:spacing w:val="-3"/>
        </w:rPr>
        <w:t xml:space="preserve"> </w:t>
      </w:r>
      <w:r>
        <w:t>on</w:t>
      </w:r>
      <w:r>
        <w:rPr>
          <w:spacing w:val="-5"/>
        </w:rPr>
        <w:t xml:space="preserve"> </w:t>
      </w:r>
      <w:r>
        <w:t>the</w:t>
      </w:r>
      <w:r>
        <w:rPr>
          <w:spacing w:val="-6"/>
        </w:rPr>
        <w:t xml:space="preserve"> </w:t>
      </w:r>
      <w:r>
        <w:t>premises</w:t>
      </w:r>
      <w:r>
        <w:rPr>
          <w:spacing w:val="-7"/>
        </w:rPr>
        <w:t xml:space="preserve"> </w:t>
      </w:r>
      <w:r>
        <w:t>and</w:t>
      </w:r>
      <w:r>
        <w:rPr>
          <w:spacing w:val="-5"/>
        </w:rPr>
        <w:t xml:space="preserve"> </w:t>
      </w:r>
      <w:r>
        <w:t>for</w:t>
      </w:r>
      <w:r>
        <w:rPr>
          <w:spacing w:val="-6"/>
        </w:rPr>
        <w:t xml:space="preserve"> </w:t>
      </w:r>
      <w:r>
        <w:t>the</w:t>
      </w:r>
      <w:r>
        <w:rPr>
          <w:spacing w:val="-6"/>
        </w:rPr>
        <w:t xml:space="preserve"> </w:t>
      </w:r>
      <w:r>
        <w:t>licence</w:t>
      </w:r>
      <w:r>
        <w:rPr>
          <w:spacing w:val="-3"/>
        </w:rPr>
        <w:t xml:space="preserve"> </w:t>
      </w:r>
      <w:r>
        <w:t>holder</w:t>
      </w:r>
      <w:r>
        <w:rPr>
          <w:spacing w:val="-6"/>
        </w:rPr>
        <w:t xml:space="preserve"> </w:t>
      </w:r>
      <w:r>
        <w:t>to</w:t>
      </w:r>
      <w:r>
        <w:rPr>
          <w:spacing w:val="-6"/>
        </w:rPr>
        <w:t xml:space="preserve"> </w:t>
      </w:r>
      <w:r>
        <w:t>make</w:t>
      </w:r>
      <w:r>
        <w:rPr>
          <w:spacing w:val="-3"/>
        </w:rPr>
        <w:t xml:space="preserve"> </w:t>
      </w:r>
      <w:r>
        <w:t>available</w:t>
      </w:r>
      <w:r>
        <w:rPr>
          <w:spacing w:val="-6"/>
        </w:rPr>
        <w:t xml:space="preserve"> </w:t>
      </w:r>
      <w:r>
        <w:t>up</w:t>
      </w:r>
      <w:r>
        <w:rPr>
          <w:spacing w:val="-5"/>
        </w:rPr>
        <w:t xml:space="preserve"> </w:t>
      </w:r>
      <w:r>
        <w:t>to four gaming machines, subject to certain restrictions.</w:t>
      </w:r>
    </w:p>
    <w:p w14:paraId="2B035D3C" w14:textId="77777777" w:rsidR="008337D1" w:rsidRDefault="008337D1">
      <w:pPr>
        <w:pStyle w:val="BodyText"/>
        <w:spacing w:before="1"/>
      </w:pPr>
    </w:p>
    <w:p w14:paraId="3B1C8D3B" w14:textId="77777777" w:rsidR="008337D1" w:rsidRDefault="00ED3CD3">
      <w:pPr>
        <w:pStyle w:val="BodyText"/>
        <w:spacing w:before="1"/>
        <w:ind w:left="120" w:right="1610"/>
        <w:jc w:val="both"/>
      </w:pPr>
      <w:r>
        <w:t>It</w:t>
      </w:r>
      <w:r>
        <w:rPr>
          <w:spacing w:val="-14"/>
        </w:rPr>
        <w:t xml:space="preserve"> </w:t>
      </w:r>
      <w:r>
        <w:t>is</w:t>
      </w:r>
      <w:r>
        <w:rPr>
          <w:spacing w:val="-14"/>
        </w:rPr>
        <w:t xml:space="preserve"> </w:t>
      </w:r>
      <w:r>
        <w:t>noted</w:t>
      </w:r>
      <w:r>
        <w:rPr>
          <w:spacing w:val="-13"/>
        </w:rPr>
        <w:t xml:space="preserve"> </w:t>
      </w:r>
      <w:r>
        <w:t>that</w:t>
      </w:r>
      <w:r>
        <w:rPr>
          <w:spacing w:val="-13"/>
        </w:rPr>
        <w:t xml:space="preserve"> </w:t>
      </w:r>
      <w:r>
        <w:t>the</w:t>
      </w:r>
      <w:r>
        <w:rPr>
          <w:spacing w:val="-13"/>
        </w:rPr>
        <w:t xml:space="preserve"> </w:t>
      </w:r>
      <w:r>
        <w:t>Gambling</w:t>
      </w:r>
      <w:r>
        <w:rPr>
          <w:spacing w:val="-14"/>
        </w:rPr>
        <w:t xml:space="preserve"> </w:t>
      </w:r>
      <w:r>
        <w:t>Commission</w:t>
      </w:r>
      <w:r>
        <w:rPr>
          <w:spacing w:val="-13"/>
        </w:rPr>
        <w:t xml:space="preserve"> </w:t>
      </w:r>
      <w:r>
        <w:t>Guidance</w:t>
      </w:r>
      <w:r>
        <w:rPr>
          <w:spacing w:val="-13"/>
        </w:rPr>
        <w:t xml:space="preserve"> </w:t>
      </w:r>
      <w:r>
        <w:t>for</w:t>
      </w:r>
      <w:r>
        <w:rPr>
          <w:spacing w:val="-14"/>
        </w:rPr>
        <w:t xml:space="preserve"> </w:t>
      </w:r>
      <w:r>
        <w:t>Local</w:t>
      </w:r>
      <w:r>
        <w:rPr>
          <w:spacing w:val="-13"/>
        </w:rPr>
        <w:t xml:space="preserve"> </w:t>
      </w:r>
      <w:r>
        <w:t>Authorities</w:t>
      </w:r>
      <w:r>
        <w:rPr>
          <w:spacing w:val="-14"/>
        </w:rPr>
        <w:t xml:space="preserve"> </w:t>
      </w:r>
      <w:r>
        <w:t>states,</w:t>
      </w:r>
      <w:r>
        <w:rPr>
          <w:spacing w:val="-13"/>
        </w:rPr>
        <w:t xml:space="preserve"> </w:t>
      </w:r>
      <w:r>
        <w:t>“Section 181 contains an express power for Licensing Authorities to restrict the number of betting</w:t>
      </w:r>
      <w:r>
        <w:rPr>
          <w:spacing w:val="-2"/>
        </w:rPr>
        <w:t xml:space="preserve"> </w:t>
      </w:r>
      <w:r>
        <w:t>machines,</w:t>
      </w:r>
      <w:r>
        <w:rPr>
          <w:spacing w:val="-1"/>
        </w:rPr>
        <w:t xml:space="preserve"> </w:t>
      </w:r>
      <w:r>
        <w:t>their</w:t>
      </w:r>
      <w:r>
        <w:rPr>
          <w:spacing w:val="-1"/>
        </w:rPr>
        <w:t xml:space="preserve"> </w:t>
      </w:r>
      <w:r>
        <w:t>nature</w:t>
      </w:r>
      <w:r>
        <w:rPr>
          <w:spacing w:val="-1"/>
        </w:rPr>
        <w:t xml:space="preserve"> </w:t>
      </w:r>
      <w:r>
        <w:t>and the</w:t>
      </w:r>
      <w:r>
        <w:rPr>
          <w:spacing w:val="-1"/>
        </w:rPr>
        <w:t xml:space="preserve"> </w:t>
      </w:r>
      <w:r>
        <w:t>circumstances in which</w:t>
      </w:r>
      <w:r>
        <w:rPr>
          <w:spacing w:val="-3"/>
        </w:rPr>
        <w:t xml:space="preserve"> </w:t>
      </w:r>
      <w:r>
        <w:t>they</w:t>
      </w:r>
      <w:r>
        <w:rPr>
          <w:spacing w:val="-2"/>
        </w:rPr>
        <w:t xml:space="preserve"> </w:t>
      </w:r>
      <w:r>
        <w:t>are</w:t>
      </w:r>
      <w:r>
        <w:rPr>
          <w:spacing w:val="-1"/>
        </w:rPr>
        <w:t xml:space="preserve"> </w:t>
      </w:r>
      <w:r>
        <w:t>made</w:t>
      </w:r>
      <w:r>
        <w:rPr>
          <w:spacing w:val="-1"/>
        </w:rPr>
        <w:t xml:space="preserve"> </w:t>
      </w:r>
      <w:r>
        <w:t xml:space="preserve">available </w:t>
      </w:r>
      <w:r>
        <w:lastRenderedPageBreak/>
        <w:t>by attaching a licence condition to a betting premises licence or to a casino premises licence (where betting is permitted in the casino)”</w:t>
      </w:r>
    </w:p>
    <w:p w14:paraId="5162E062" w14:textId="77777777" w:rsidR="008337D1" w:rsidRDefault="00ED3CD3">
      <w:pPr>
        <w:pStyle w:val="BodyText"/>
        <w:spacing w:before="292"/>
        <w:ind w:left="120" w:right="1611"/>
        <w:jc w:val="both"/>
      </w:pPr>
      <w:r>
        <w:t>When considering whether to impose conditions to restrict the betting machines in particular premises, the Board will take into account the size of the premises, the number</w:t>
      </w:r>
      <w:r>
        <w:rPr>
          <w:spacing w:val="-1"/>
        </w:rPr>
        <w:t xml:space="preserve"> </w:t>
      </w:r>
      <w:r>
        <w:t>of counter</w:t>
      </w:r>
      <w:r>
        <w:rPr>
          <w:spacing w:val="-1"/>
        </w:rPr>
        <w:t xml:space="preserve"> </w:t>
      </w:r>
      <w:r>
        <w:t>positions available</w:t>
      </w:r>
      <w:r>
        <w:rPr>
          <w:spacing w:val="-1"/>
        </w:rPr>
        <w:t xml:space="preserve"> </w:t>
      </w:r>
      <w:r>
        <w:t>for</w:t>
      </w:r>
      <w:r>
        <w:rPr>
          <w:spacing w:val="-1"/>
        </w:rPr>
        <w:t xml:space="preserve"> </w:t>
      </w:r>
      <w:r>
        <w:t>person</w:t>
      </w:r>
      <w:r>
        <w:rPr>
          <w:spacing w:val="-3"/>
        </w:rPr>
        <w:t xml:space="preserve"> </w:t>
      </w:r>
      <w:r>
        <w:t>to</w:t>
      </w:r>
      <w:r>
        <w:rPr>
          <w:spacing w:val="-1"/>
        </w:rPr>
        <w:t xml:space="preserve"> </w:t>
      </w:r>
      <w:r>
        <w:t>person</w:t>
      </w:r>
      <w:r>
        <w:rPr>
          <w:spacing w:val="-1"/>
        </w:rPr>
        <w:t xml:space="preserve"> </w:t>
      </w:r>
      <w:r>
        <w:t>transactions</w:t>
      </w:r>
      <w:r>
        <w:rPr>
          <w:spacing w:val="-2"/>
        </w:rPr>
        <w:t xml:space="preserve"> </w:t>
      </w:r>
      <w:r>
        <w:t>and the ability of</w:t>
      </w:r>
      <w:r>
        <w:rPr>
          <w:spacing w:val="-3"/>
        </w:rPr>
        <w:t xml:space="preserve"> </w:t>
      </w:r>
      <w:r>
        <w:t>staff</w:t>
      </w:r>
      <w:r>
        <w:rPr>
          <w:spacing w:val="-5"/>
        </w:rPr>
        <w:t xml:space="preserve"> </w:t>
      </w:r>
      <w:r>
        <w:t>to</w:t>
      </w:r>
      <w:r>
        <w:rPr>
          <w:spacing w:val="-3"/>
        </w:rPr>
        <w:t xml:space="preserve"> </w:t>
      </w:r>
      <w:r>
        <w:t>monitor</w:t>
      </w:r>
      <w:r>
        <w:rPr>
          <w:spacing w:val="-6"/>
        </w:rPr>
        <w:t xml:space="preserve"> </w:t>
      </w:r>
      <w:r>
        <w:t>the</w:t>
      </w:r>
      <w:r>
        <w:rPr>
          <w:spacing w:val="-6"/>
        </w:rPr>
        <w:t xml:space="preserve"> </w:t>
      </w:r>
      <w:r>
        <w:t>use</w:t>
      </w:r>
      <w:r>
        <w:rPr>
          <w:spacing w:val="-3"/>
        </w:rPr>
        <w:t xml:space="preserve"> </w:t>
      </w:r>
      <w:r>
        <w:t>of</w:t>
      </w:r>
      <w:r>
        <w:rPr>
          <w:spacing w:val="-3"/>
        </w:rPr>
        <w:t xml:space="preserve"> </w:t>
      </w:r>
      <w:r>
        <w:t>machines.</w:t>
      </w:r>
      <w:r>
        <w:rPr>
          <w:spacing w:val="40"/>
        </w:rPr>
        <w:t xml:space="preserve"> </w:t>
      </w:r>
      <w:r>
        <w:t>No</w:t>
      </w:r>
      <w:r>
        <w:rPr>
          <w:spacing w:val="-3"/>
        </w:rPr>
        <w:t xml:space="preserve"> </w:t>
      </w:r>
      <w:r>
        <w:t>children</w:t>
      </w:r>
      <w:r>
        <w:rPr>
          <w:spacing w:val="-3"/>
        </w:rPr>
        <w:t xml:space="preserve"> </w:t>
      </w:r>
      <w:r>
        <w:t>and</w:t>
      </w:r>
      <w:r>
        <w:rPr>
          <w:spacing w:val="-3"/>
        </w:rPr>
        <w:t xml:space="preserve"> </w:t>
      </w:r>
      <w:r>
        <w:t>young</w:t>
      </w:r>
      <w:r>
        <w:rPr>
          <w:spacing w:val="-4"/>
        </w:rPr>
        <w:t xml:space="preserve"> </w:t>
      </w:r>
      <w:r>
        <w:t>persons</w:t>
      </w:r>
      <w:r>
        <w:rPr>
          <w:spacing w:val="-4"/>
        </w:rPr>
        <w:t xml:space="preserve"> </w:t>
      </w:r>
      <w:r>
        <w:t>will</w:t>
      </w:r>
      <w:r>
        <w:rPr>
          <w:spacing w:val="-4"/>
        </w:rPr>
        <w:t xml:space="preserve"> </w:t>
      </w:r>
      <w:r>
        <w:t>be</w:t>
      </w:r>
      <w:r>
        <w:rPr>
          <w:spacing w:val="-3"/>
        </w:rPr>
        <w:t xml:space="preserve"> </w:t>
      </w:r>
      <w:r>
        <w:t>allowed entry to premises with a betting premises licence at any time.</w:t>
      </w:r>
    </w:p>
    <w:p w14:paraId="5946E22C" w14:textId="77777777" w:rsidR="008337D1" w:rsidRDefault="008337D1">
      <w:pPr>
        <w:pStyle w:val="BodyText"/>
      </w:pPr>
    </w:p>
    <w:p w14:paraId="0F5F9245" w14:textId="77777777" w:rsidR="008337D1" w:rsidRDefault="008337D1">
      <w:pPr>
        <w:pStyle w:val="BodyText"/>
        <w:spacing w:before="1"/>
      </w:pPr>
    </w:p>
    <w:p w14:paraId="607B2433" w14:textId="77777777" w:rsidR="008337D1" w:rsidRDefault="00ED3CD3">
      <w:pPr>
        <w:pStyle w:val="Heading1"/>
        <w:numPr>
          <w:ilvl w:val="1"/>
          <w:numId w:val="5"/>
        </w:numPr>
        <w:tabs>
          <w:tab w:val="left" w:pos="839"/>
        </w:tabs>
        <w:ind w:left="839" w:hanging="719"/>
      </w:pPr>
      <w:r>
        <w:rPr>
          <w:spacing w:val="-2"/>
        </w:rPr>
        <w:t>Tracks</w:t>
      </w:r>
    </w:p>
    <w:p w14:paraId="6F28AF23" w14:textId="58719D30" w:rsidR="008337D1" w:rsidRDefault="00ED3CD3">
      <w:pPr>
        <w:pStyle w:val="BodyText"/>
        <w:spacing w:before="292"/>
        <w:ind w:left="120" w:right="1606"/>
        <w:jc w:val="both"/>
      </w:pPr>
      <w:r>
        <w:t>Tracks are premises which include horse racecourses, dog tracks or other tracks where sporting</w:t>
      </w:r>
      <w:r>
        <w:rPr>
          <w:spacing w:val="-7"/>
        </w:rPr>
        <w:t xml:space="preserve"> </w:t>
      </w:r>
      <w:r>
        <w:t>events</w:t>
      </w:r>
      <w:r>
        <w:rPr>
          <w:spacing w:val="-7"/>
        </w:rPr>
        <w:t xml:space="preserve"> </w:t>
      </w:r>
      <w:r>
        <w:t>may</w:t>
      </w:r>
      <w:r>
        <w:rPr>
          <w:spacing w:val="-7"/>
        </w:rPr>
        <w:t xml:space="preserve"> </w:t>
      </w:r>
      <w:r>
        <w:t>take</w:t>
      </w:r>
      <w:r>
        <w:rPr>
          <w:spacing w:val="-8"/>
        </w:rPr>
        <w:t xml:space="preserve"> </w:t>
      </w:r>
      <w:r>
        <w:t>place.</w:t>
      </w:r>
      <w:r>
        <w:rPr>
          <w:spacing w:val="-7"/>
        </w:rPr>
        <w:t xml:space="preserve"> </w:t>
      </w:r>
      <w:r>
        <w:t>The</w:t>
      </w:r>
      <w:r>
        <w:rPr>
          <w:spacing w:val="-6"/>
        </w:rPr>
        <w:t xml:space="preserve"> </w:t>
      </w:r>
      <w:r>
        <w:t>Act</w:t>
      </w:r>
      <w:r>
        <w:rPr>
          <w:spacing w:val="-5"/>
        </w:rPr>
        <w:t xml:space="preserve"> </w:t>
      </w:r>
      <w:r>
        <w:t>does</w:t>
      </w:r>
      <w:r>
        <w:rPr>
          <w:spacing w:val="-7"/>
        </w:rPr>
        <w:t xml:space="preserve"> </w:t>
      </w:r>
      <w:r>
        <w:t>not</w:t>
      </w:r>
      <w:r>
        <w:rPr>
          <w:spacing w:val="-8"/>
        </w:rPr>
        <w:t xml:space="preserve"> </w:t>
      </w:r>
      <w:r>
        <w:t>define</w:t>
      </w:r>
      <w:r>
        <w:rPr>
          <w:spacing w:val="-6"/>
        </w:rPr>
        <w:t xml:space="preserve"> </w:t>
      </w:r>
      <w:r>
        <w:t>what</w:t>
      </w:r>
      <w:r>
        <w:rPr>
          <w:spacing w:val="-8"/>
        </w:rPr>
        <w:t xml:space="preserve"> </w:t>
      </w:r>
      <w:r>
        <w:t>may</w:t>
      </w:r>
      <w:r>
        <w:rPr>
          <w:spacing w:val="-7"/>
        </w:rPr>
        <w:t xml:space="preserve"> </w:t>
      </w:r>
      <w:r>
        <w:t>constitute</w:t>
      </w:r>
      <w:r>
        <w:rPr>
          <w:spacing w:val="-6"/>
        </w:rPr>
        <w:t xml:space="preserve"> </w:t>
      </w:r>
      <w:r>
        <w:t>a</w:t>
      </w:r>
      <w:r>
        <w:rPr>
          <w:spacing w:val="-6"/>
        </w:rPr>
        <w:t xml:space="preserve"> </w:t>
      </w:r>
      <w:r>
        <w:t xml:space="preserve">sporting event or race and the Board notes the Guidance that the Board may determine what constitutes a sporting event or race, on a </w:t>
      </w:r>
      <w:r w:rsidR="00CA41BD">
        <w:t>case-by-case</w:t>
      </w:r>
      <w:r>
        <w:t xml:space="preserve"> basis.</w:t>
      </w:r>
    </w:p>
    <w:p w14:paraId="06D3C02A" w14:textId="77777777" w:rsidR="008337D1" w:rsidRDefault="00ED3CD3">
      <w:pPr>
        <w:pStyle w:val="BodyText"/>
        <w:spacing w:before="293"/>
        <w:ind w:left="120"/>
      </w:pPr>
      <w:r>
        <w:t>Musselburgh</w:t>
      </w:r>
      <w:r>
        <w:rPr>
          <w:spacing w:val="-2"/>
        </w:rPr>
        <w:t xml:space="preserve"> </w:t>
      </w:r>
      <w:r>
        <w:t>Racecourse</w:t>
      </w:r>
      <w:r>
        <w:rPr>
          <w:spacing w:val="-2"/>
        </w:rPr>
        <w:t xml:space="preserve"> </w:t>
      </w:r>
      <w:r>
        <w:t>(horse</w:t>
      </w:r>
      <w:r>
        <w:rPr>
          <w:spacing w:val="-1"/>
        </w:rPr>
        <w:t xml:space="preserve"> </w:t>
      </w:r>
      <w:r>
        <w:t>racing)</w:t>
      </w:r>
      <w:r>
        <w:rPr>
          <w:spacing w:val="-1"/>
        </w:rPr>
        <w:t xml:space="preserve"> </w:t>
      </w:r>
      <w:r>
        <w:t>is</w:t>
      </w:r>
      <w:r>
        <w:rPr>
          <w:spacing w:val="-2"/>
        </w:rPr>
        <w:t xml:space="preserve"> </w:t>
      </w:r>
      <w:r>
        <w:t>the</w:t>
      </w:r>
      <w:r>
        <w:rPr>
          <w:spacing w:val="-2"/>
        </w:rPr>
        <w:t xml:space="preserve"> </w:t>
      </w:r>
      <w:r>
        <w:t>only</w:t>
      </w:r>
      <w:r>
        <w:rPr>
          <w:spacing w:val="-1"/>
        </w:rPr>
        <w:t xml:space="preserve"> </w:t>
      </w:r>
      <w:r>
        <w:t>track</w:t>
      </w:r>
      <w:r>
        <w:rPr>
          <w:spacing w:val="-1"/>
        </w:rPr>
        <w:t xml:space="preserve"> </w:t>
      </w:r>
      <w:r>
        <w:t>within</w:t>
      </w:r>
      <w:r>
        <w:rPr>
          <w:spacing w:val="-2"/>
        </w:rPr>
        <w:t xml:space="preserve"> </w:t>
      </w:r>
      <w:r>
        <w:t>the</w:t>
      </w:r>
      <w:r>
        <w:rPr>
          <w:spacing w:val="-1"/>
        </w:rPr>
        <w:t xml:space="preserve"> </w:t>
      </w:r>
      <w:r>
        <w:t>Board’s</w:t>
      </w:r>
      <w:r>
        <w:rPr>
          <w:spacing w:val="-6"/>
        </w:rPr>
        <w:t xml:space="preserve"> </w:t>
      </w:r>
      <w:r>
        <w:t xml:space="preserve">licensing </w:t>
      </w:r>
      <w:r>
        <w:rPr>
          <w:spacing w:val="-2"/>
        </w:rPr>
        <w:t>area.</w:t>
      </w:r>
    </w:p>
    <w:p w14:paraId="047FB4D9" w14:textId="77777777" w:rsidR="008337D1" w:rsidRDefault="008337D1">
      <w:pPr>
        <w:pStyle w:val="BodyText"/>
        <w:spacing w:before="1"/>
      </w:pPr>
    </w:p>
    <w:p w14:paraId="3249950A" w14:textId="77777777" w:rsidR="008337D1" w:rsidRDefault="00ED3CD3">
      <w:pPr>
        <w:pStyle w:val="BodyText"/>
        <w:spacing w:before="1"/>
        <w:ind w:left="120" w:right="1605"/>
        <w:jc w:val="both"/>
      </w:pPr>
      <w:r>
        <w:t>A</w:t>
      </w:r>
      <w:r>
        <w:rPr>
          <w:spacing w:val="-14"/>
        </w:rPr>
        <w:t xml:space="preserve"> </w:t>
      </w:r>
      <w:r>
        <w:t>track</w:t>
      </w:r>
      <w:r>
        <w:rPr>
          <w:spacing w:val="-14"/>
        </w:rPr>
        <w:t xml:space="preserve"> </w:t>
      </w:r>
      <w:r>
        <w:t>premises</w:t>
      </w:r>
      <w:r>
        <w:rPr>
          <w:spacing w:val="-13"/>
        </w:rPr>
        <w:t xml:space="preserve"> </w:t>
      </w:r>
      <w:r>
        <w:t>licence</w:t>
      </w:r>
      <w:r>
        <w:rPr>
          <w:spacing w:val="-14"/>
        </w:rPr>
        <w:t xml:space="preserve"> </w:t>
      </w:r>
      <w:r>
        <w:t>allows</w:t>
      </w:r>
      <w:r>
        <w:rPr>
          <w:spacing w:val="-13"/>
        </w:rPr>
        <w:t xml:space="preserve"> </w:t>
      </w:r>
      <w:r>
        <w:t>facilities</w:t>
      </w:r>
      <w:r>
        <w:rPr>
          <w:spacing w:val="-14"/>
        </w:rPr>
        <w:t xml:space="preserve"> </w:t>
      </w:r>
      <w:r>
        <w:t>for</w:t>
      </w:r>
      <w:r>
        <w:rPr>
          <w:spacing w:val="-13"/>
        </w:rPr>
        <w:t xml:space="preserve"> </w:t>
      </w:r>
      <w:r>
        <w:t>betting</w:t>
      </w:r>
      <w:r>
        <w:rPr>
          <w:spacing w:val="-14"/>
        </w:rPr>
        <w:t xml:space="preserve"> </w:t>
      </w:r>
      <w:r>
        <w:t>on</w:t>
      </w:r>
      <w:r>
        <w:rPr>
          <w:spacing w:val="-14"/>
        </w:rPr>
        <w:t xml:space="preserve"> </w:t>
      </w:r>
      <w:r>
        <w:t>the</w:t>
      </w:r>
      <w:r>
        <w:rPr>
          <w:spacing w:val="-12"/>
        </w:rPr>
        <w:t xml:space="preserve"> </w:t>
      </w:r>
      <w:r>
        <w:t>premises.</w:t>
      </w:r>
      <w:r>
        <w:rPr>
          <w:spacing w:val="-14"/>
        </w:rPr>
        <w:t xml:space="preserve"> </w:t>
      </w:r>
      <w:r>
        <w:t>If</w:t>
      </w:r>
      <w:r>
        <w:rPr>
          <w:spacing w:val="-12"/>
        </w:rPr>
        <w:t xml:space="preserve"> </w:t>
      </w:r>
      <w:r>
        <w:t>the</w:t>
      </w:r>
      <w:r>
        <w:rPr>
          <w:spacing w:val="-13"/>
        </w:rPr>
        <w:t xml:space="preserve"> </w:t>
      </w:r>
      <w:r>
        <w:t>licence</w:t>
      </w:r>
      <w:r>
        <w:rPr>
          <w:spacing w:val="-13"/>
        </w:rPr>
        <w:t xml:space="preserve"> </w:t>
      </w:r>
      <w:r>
        <w:t>holder wishes to provide a casino, bingo or other type of gambling on the track, a separate premises licence will be required. Tracks may therefore be subject to more than one premises licence.</w:t>
      </w:r>
    </w:p>
    <w:p w14:paraId="4BE780EA" w14:textId="77777777" w:rsidR="008337D1" w:rsidRDefault="00ED3CD3">
      <w:pPr>
        <w:pStyle w:val="BodyText"/>
        <w:spacing w:before="292"/>
        <w:ind w:left="119" w:right="1591"/>
      </w:pPr>
      <w:r>
        <w:t>If the operator wishes to use the premises temporarily for gambling and the premises are not licensed, the Board may issue a Temporary Use Notice (Section 9.5).</w:t>
      </w:r>
    </w:p>
    <w:p w14:paraId="0B497A83" w14:textId="77777777" w:rsidR="008337D1" w:rsidRDefault="008337D1">
      <w:pPr>
        <w:pStyle w:val="BodyText"/>
        <w:spacing w:before="11"/>
      </w:pPr>
    </w:p>
    <w:p w14:paraId="1CED9D7A" w14:textId="77777777" w:rsidR="008337D1" w:rsidRDefault="00ED3CD3">
      <w:pPr>
        <w:pStyle w:val="BodyText"/>
        <w:ind w:left="120" w:right="1591"/>
      </w:pPr>
      <w:r>
        <w:t>Where</w:t>
      </w:r>
      <w:r>
        <w:rPr>
          <w:spacing w:val="-3"/>
        </w:rPr>
        <w:t xml:space="preserve"> </w:t>
      </w:r>
      <w:r>
        <w:t>there</w:t>
      </w:r>
      <w:r>
        <w:rPr>
          <w:spacing w:val="-3"/>
        </w:rPr>
        <w:t xml:space="preserve"> </w:t>
      </w:r>
      <w:r>
        <w:t>is</w:t>
      </w:r>
      <w:r>
        <w:rPr>
          <w:spacing w:val="-4"/>
        </w:rPr>
        <w:t xml:space="preserve"> </w:t>
      </w:r>
      <w:r>
        <w:t>betting</w:t>
      </w:r>
      <w:r>
        <w:rPr>
          <w:spacing w:val="-4"/>
        </w:rPr>
        <w:t xml:space="preserve"> </w:t>
      </w:r>
      <w:r>
        <w:t>on a</w:t>
      </w:r>
      <w:r>
        <w:rPr>
          <w:spacing w:val="-4"/>
        </w:rPr>
        <w:t xml:space="preserve"> </w:t>
      </w:r>
      <w:r>
        <w:t>track</w:t>
      </w:r>
      <w:r>
        <w:rPr>
          <w:spacing w:val="-3"/>
        </w:rPr>
        <w:t xml:space="preserve"> </w:t>
      </w:r>
      <w:r>
        <w:t>on</w:t>
      </w:r>
      <w:r>
        <w:rPr>
          <w:spacing w:val="-3"/>
        </w:rPr>
        <w:t xml:space="preserve"> </w:t>
      </w:r>
      <w:r>
        <w:t>eight</w:t>
      </w:r>
      <w:r>
        <w:rPr>
          <w:spacing w:val="-3"/>
        </w:rPr>
        <w:t xml:space="preserve"> </w:t>
      </w:r>
      <w:r>
        <w:t>days</w:t>
      </w:r>
      <w:r>
        <w:rPr>
          <w:spacing w:val="-2"/>
        </w:rPr>
        <w:t xml:space="preserve"> </w:t>
      </w:r>
      <w:r>
        <w:t>or</w:t>
      </w:r>
      <w:r>
        <w:rPr>
          <w:spacing w:val="-4"/>
        </w:rPr>
        <w:t xml:space="preserve"> </w:t>
      </w:r>
      <w:r>
        <w:t>less</w:t>
      </w:r>
      <w:r>
        <w:rPr>
          <w:spacing w:val="-2"/>
        </w:rPr>
        <w:t xml:space="preserve"> </w:t>
      </w:r>
      <w:r>
        <w:t>in a</w:t>
      </w:r>
      <w:r>
        <w:rPr>
          <w:spacing w:val="-4"/>
        </w:rPr>
        <w:t xml:space="preserve"> </w:t>
      </w:r>
      <w:r>
        <w:t>calendar</w:t>
      </w:r>
      <w:r>
        <w:rPr>
          <w:spacing w:val="-1"/>
        </w:rPr>
        <w:t xml:space="preserve"> </w:t>
      </w:r>
      <w:r>
        <w:t>year,</w:t>
      </w:r>
      <w:r>
        <w:rPr>
          <w:spacing w:val="-1"/>
        </w:rPr>
        <w:t xml:space="preserve"> </w:t>
      </w:r>
      <w:r>
        <w:t>an Occasional Use Notice (Section</w:t>
      </w:r>
      <w:r>
        <w:rPr>
          <w:spacing w:val="-2"/>
        </w:rPr>
        <w:t xml:space="preserve"> </w:t>
      </w:r>
      <w:r>
        <w:t>9.6)</w:t>
      </w:r>
      <w:r>
        <w:rPr>
          <w:spacing w:val="-3"/>
        </w:rPr>
        <w:t xml:space="preserve"> </w:t>
      </w:r>
      <w:r>
        <w:t>may</w:t>
      </w:r>
      <w:r>
        <w:rPr>
          <w:spacing w:val="-1"/>
        </w:rPr>
        <w:t xml:space="preserve"> </w:t>
      </w:r>
      <w:r>
        <w:t>be issued</w:t>
      </w:r>
      <w:r>
        <w:rPr>
          <w:spacing w:val="-1"/>
        </w:rPr>
        <w:t xml:space="preserve"> </w:t>
      </w:r>
      <w:r>
        <w:t>by</w:t>
      </w:r>
      <w:r>
        <w:rPr>
          <w:spacing w:val="-4"/>
        </w:rPr>
        <w:t xml:space="preserve"> </w:t>
      </w:r>
      <w:r>
        <w:t>the Board</w:t>
      </w:r>
      <w:r>
        <w:rPr>
          <w:spacing w:val="-1"/>
        </w:rPr>
        <w:t xml:space="preserve"> </w:t>
      </w:r>
      <w:r>
        <w:t>to</w:t>
      </w:r>
      <w:r>
        <w:rPr>
          <w:spacing w:val="-2"/>
        </w:rPr>
        <w:t xml:space="preserve"> </w:t>
      </w:r>
      <w:r>
        <w:t>permit</w:t>
      </w:r>
      <w:r>
        <w:rPr>
          <w:spacing w:val="-2"/>
        </w:rPr>
        <w:t xml:space="preserve"> </w:t>
      </w:r>
      <w:r>
        <w:t>betting</w:t>
      </w:r>
      <w:r>
        <w:rPr>
          <w:spacing w:val="-2"/>
        </w:rPr>
        <w:t xml:space="preserve"> </w:t>
      </w:r>
      <w:r>
        <w:t>on</w:t>
      </w:r>
      <w:r>
        <w:rPr>
          <w:spacing w:val="-4"/>
        </w:rPr>
        <w:t xml:space="preserve"> </w:t>
      </w:r>
      <w:r>
        <w:t>the</w:t>
      </w:r>
      <w:r>
        <w:rPr>
          <w:spacing w:val="-1"/>
        </w:rPr>
        <w:t xml:space="preserve"> </w:t>
      </w:r>
      <w:r>
        <w:rPr>
          <w:spacing w:val="-2"/>
        </w:rPr>
        <w:t>premises.</w:t>
      </w:r>
    </w:p>
    <w:p w14:paraId="01790AB6" w14:textId="77777777" w:rsidR="00065D47" w:rsidRDefault="00065D47">
      <w:pPr>
        <w:pStyle w:val="BodyText"/>
        <w:spacing w:before="41"/>
        <w:ind w:left="119" w:right="1602"/>
        <w:jc w:val="both"/>
      </w:pPr>
    </w:p>
    <w:p w14:paraId="583E5437" w14:textId="1B03F274" w:rsidR="008337D1" w:rsidRDefault="00ED3CD3">
      <w:pPr>
        <w:pStyle w:val="BodyText"/>
        <w:spacing w:before="41"/>
        <w:ind w:left="119" w:right="1602"/>
        <w:jc w:val="both"/>
      </w:pPr>
      <w:r>
        <w:t>An</w:t>
      </w:r>
      <w:r>
        <w:rPr>
          <w:spacing w:val="-5"/>
        </w:rPr>
        <w:t xml:space="preserve"> </w:t>
      </w:r>
      <w:r>
        <w:t>applicant</w:t>
      </w:r>
      <w:r>
        <w:rPr>
          <w:spacing w:val="-8"/>
        </w:rPr>
        <w:t xml:space="preserve"> </w:t>
      </w:r>
      <w:r>
        <w:t>for</w:t>
      </w:r>
      <w:r>
        <w:rPr>
          <w:spacing w:val="-8"/>
        </w:rPr>
        <w:t xml:space="preserve"> </w:t>
      </w:r>
      <w:r>
        <w:t>a</w:t>
      </w:r>
      <w:r>
        <w:rPr>
          <w:spacing w:val="-9"/>
        </w:rPr>
        <w:t xml:space="preserve"> </w:t>
      </w:r>
      <w:r>
        <w:t>premises</w:t>
      </w:r>
      <w:r>
        <w:rPr>
          <w:spacing w:val="-7"/>
        </w:rPr>
        <w:t xml:space="preserve"> </w:t>
      </w:r>
      <w:r>
        <w:t>licence</w:t>
      </w:r>
      <w:r>
        <w:rPr>
          <w:spacing w:val="-11"/>
        </w:rPr>
        <w:t xml:space="preserve"> </w:t>
      </w:r>
      <w:r>
        <w:t>does</w:t>
      </w:r>
      <w:r>
        <w:rPr>
          <w:spacing w:val="-9"/>
        </w:rPr>
        <w:t xml:space="preserve"> </w:t>
      </w:r>
      <w:r>
        <w:t>not</w:t>
      </w:r>
      <w:r>
        <w:rPr>
          <w:spacing w:val="-8"/>
        </w:rPr>
        <w:t xml:space="preserve"> </w:t>
      </w:r>
      <w:r>
        <w:t>need</w:t>
      </w:r>
      <w:r>
        <w:rPr>
          <w:spacing w:val="-10"/>
        </w:rPr>
        <w:t xml:space="preserve"> </w:t>
      </w:r>
      <w:r>
        <w:t>to</w:t>
      </w:r>
      <w:r>
        <w:rPr>
          <w:spacing w:val="-9"/>
        </w:rPr>
        <w:t xml:space="preserve"> </w:t>
      </w:r>
      <w:r>
        <w:t>hold</w:t>
      </w:r>
      <w:r>
        <w:rPr>
          <w:spacing w:val="-8"/>
        </w:rPr>
        <w:t xml:space="preserve"> </w:t>
      </w:r>
      <w:r>
        <w:t>an</w:t>
      </w:r>
      <w:r>
        <w:rPr>
          <w:spacing w:val="-8"/>
        </w:rPr>
        <w:t xml:space="preserve"> </w:t>
      </w:r>
      <w:r>
        <w:t>operating</w:t>
      </w:r>
      <w:r>
        <w:rPr>
          <w:spacing w:val="-9"/>
        </w:rPr>
        <w:t xml:space="preserve"> </w:t>
      </w:r>
      <w:r>
        <w:t>licence</w:t>
      </w:r>
      <w:r>
        <w:rPr>
          <w:spacing w:val="-6"/>
        </w:rPr>
        <w:t xml:space="preserve"> </w:t>
      </w:r>
      <w:r>
        <w:t>issued</w:t>
      </w:r>
      <w:r>
        <w:rPr>
          <w:spacing w:val="-8"/>
        </w:rPr>
        <w:t xml:space="preserve"> </w:t>
      </w:r>
      <w:r>
        <w:t>by the Gambling Commission as the betting that is provided on the track is provided by third party operators. However, third party operators require to hold an operating licence issued by the Commission.</w:t>
      </w:r>
    </w:p>
    <w:p w14:paraId="6A31ACFA" w14:textId="77777777" w:rsidR="008337D1" w:rsidRDefault="00ED3CD3">
      <w:pPr>
        <w:pStyle w:val="BodyText"/>
        <w:spacing w:before="292"/>
        <w:ind w:left="119" w:right="1603"/>
        <w:jc w:val="both"/>
      </w:pPr>
      <w:r>
        <w:t>Children and young persons are permitted to enter track areas whilst betting is taking place, although they are still prevented from entering area where gaming machines (other than category D machines) are provided. The Board will therefore carefully consider any potential impact an accumulation of premises licences may have on the licensing objective of protecting children from being harmed or exploited by gambling.</w:t>
      </w:r>
    </w:p>
    <w:p w14:paraId="0EC5DB59" w14:textId="77777777" w:rsidR="008337D1" w:rsidRDefault="008337D1">
      <w:pPr>
        <w:pStyle w:val="BodyText"/>
        <w:spacing w:before="1"/>
      </w:pPr>
    </w:p>
    <w:p w14:paraId="577CA7B8" w14:textId="77777777" w:rsidR="008337D1" w:rsidRDefault="00ED3CD3">
      <w:pPr>
        <w:pStyle w:val="BodyText"/>
        <w:ind w:left="120" w:right="1607"/>
        <w:jc w:val="both"/>
      </w:pPr>
      <w:r>
        <w:t>The Board agrees with the Guidance that it is sometimes difficult to define the precise location of betting areas on tracks. The applicant therefore needs to submit a detailed plan defining the site, any area to be used for temporary “on course” betting facilities and, in the case of dog tracks and horse racecourses, any mobile pool betting facilities as well as any other proposed gambling facilities.</w:t>
      </w:r>
    </w:p>
    <w:p w14:paraId="643B1522" w14:textId="77777777" w:rsidR="008337D1" w:rsidRDefault="00ED3CD3">
      <w:pPr>
        <w:pStyle w:val="BodyText"/>
        <w:spacing w:before="292"/>
        <w:ind w:left="120" w:right="1605"/>
        <w:jc w:val="both"/>
      </w:pPr>
      <w:r>
        <w:t xml:space="preserve">In accordance with Gambling Commission Guidance, the Board will attach a condition </w:t>
      </w:r>
      <w:r>
        <w:lastRenderedPageBreak/>
        <w:t>to track premises licenses requiring the track operator to ensure that the rules are prominently</w:t>
      </w:r>
      <w:r>
        <w:rPr>
          <w:spacing w:val="-2"/>
        </w:rPr>
        <w:t xml:space="preserve"> </w:t>
      </w:r>
      <w:r>
        <w:t>displayed</w:t>
      </w:r>
      <w:r>
        <w:rPr>
          <w:spacing w:val="-3"/>
        </w:rPr>
        <w:t xml:space="preserve"> </w:t>
      </w:r>
      <w:r>
        <w:t>in</w:t>
      </w:r>
      <w:r>
        <w:rPr>
          <w:spacing w:val="-3"/>
        </w:rPr>
        <w:t xml:space="preserve"> </w:t>
      </w:r>
      <w:r>
        <w:t>or</w:t>
      </w:r>
      <w:r>
        <w:rPr>
          <w:spacing w:val="-4"/>
        </w:rPr>
        <w:t xml:space="preserve"> </w:t>
      </w:r>
      <w:r>
        <w:t>near</w:t>
      </w:r>
      <w:r>
        <w:rPr>
          <w:spacing w:val="-4"/>
        </w:rPr>
        <w:t xml:space="preserve"> </w:t>
      </w:r>
      <w:r>
        <w:t>the</w:t>
      </w:r>
      <w:r>
        <w:rPr>
          <w:spacing w:val="-3"/>
        </w:rPr>
        <w:t xml:space="preserve"> </w:t>
      </w:r>
      <w:r>
        <w:t>betting</w:t>
      </w:r>
      <w:r>
        <w:rPr>
          <w:spacing w:val="-2"/>
        </w:rPr>
        <w:t xml:space="preserve"> </w:t>
      </w:r>
      <w:r>
        <w:t>areas,</w:t>
      </w:r>
      <w:r>
        <w:rPr>
          <w:spacing w:val="-1"/>
        </w:rPr>
        <w:t xml:space="preserve"> </w:t>
      </w:r>
      <w:r>
        <w:t>or</w:t>
      </w:r>
      <w:r>
        <w:rPr>
          <w:spacing w:val="-4"/>
        </w:rPr>
        <w:t xml:space="preserve"> </w:t>
      </w:r>
      <w:r>
        <w:t>that</w:t>
      </w:r>
      <w:r>
        <w:rPr>
          <w:spacing w:val="-3"/>
        </w:rPr>
        <w:t xml:space="preserve"> </w:t>
      </w:r>
      <w:r>
        <w:t>other</w:t>
      </w:r>
      <w:r>
        <w:rPr>
          <w:spacing w:val="-4"/>
        </w:rPr>
        <w:t xml:space="preserve"> </w:t>
      </w:r>
      <w:r>
        <w:t>measures</w:t>
      </w:r>
      <w:r>
        <w:rPr>
          <w:spacing w:val="-2"/>
        </w:rPr>
        <w:t xml:space="preserve"> </w:t>
      </w:r>
      <w:r>
        <w:t>are</w:t>
      </w:r>
      <w:r>
        <w:rPr>
          <w:spacing w:val="-3"/>
        </w:rPr>
        <w:t xml:space="preserve"> </w:t>
      </w:r>
      <w:r>
        <w:t>taken</w:t>
      </w:r>
      <w:r>
        <w:rPr>
          <w:spacing w:val="-3"/>
        </w:rPr>
        <w:t xml:space="preserve"> </w:t>
      </w:r>
      <w:r>
        <w:t>to ensure that they are made available to the public.</w:t>
      </w:r>
    </w:p>
    <w:p w14:paraId="49A6AAA5" w14:textId="77777777" w:rsidR="008337D1" w:rsidRDefault="008337D1">
      <w:pPr>
        <w:pStyle w:val="BodyText"/>
        <w:spacing w:before="2"/>
      </w:pPr>
    </w:p>
    <w:p w14:paraId="19ED47FF" w14:textId="77777777" w:rsidR="008337D1" w:rsidRDefault="00ED3CD3">
      <w:pPr>
        <w:pStyle w:val="BodyText"/>
        <w:ind w:left="120" w:right="1606"/>
        <w:jc w:val="both"/>
      </w:pPr>
      <w:r>
        <w:t>The Board requires each applicant to demonstrate that they have measures in place to achieve all three licensing objectives.</w:t>
      </w:r>
    </w:p>
    <w:p w14:paraId="3EEFC320" w14:textId="77777777" w:rsidR="008337D1" w:rsidRDefault="008337D1">
      <w:pPr>
        <w:pStyle w:val="BodyText"/>
      </w:pPr>
    </w:p>
    <w:p w14:paraId="0F1D7307" w14:textId="77777777" w:rsidR="008337D1" w:rsidRDefault="008337D1">
      <w:pPr>
        <w:pStyle w:val="BodyText"/>
        <w:spacing w:before="1"/>
      </w:pPr>
    </w:p>
    <w:p w14:paraId="77D28332" w14:textId="77777777" w:rsidR="008337D1" w:rsidRDefault="00ED3CD3">
      <w:pPr>
        <w:pStyle w:val="Heading1"/>
        <w:numPr>
          <w:ilvl w:val="1"/>
          <w:numId w:val="5"/>
        </w:numPr>
        <w:tabs>
          <w:tab w:val="left" w:pos="839"/>
        </w:tabs>
        <w:spacing w:before="1"/>
        <w:ind w:left="839" w:hanging="719"/>
      </w:pPr>
      <w:r>
        <w:t>Adult</w:t>
      </w:r>
      <w:r>
        <w:rPr>
          <w:spacing w:val="-2"/>
        </w:rPr>
        <w:t xml:space="preserve"> </w:t>
      </w:r>
      <w:r>
        <w:t>Gaming</w:t>
      </w:r>
      <w:r>
        <w:rPr>
          <w:spacing w:val="-3"/>
        </w:rPr>
        <w:t xml:space="preserve"> </w:t>
      </w:r>
      <w:r>
        <w:rPr>
          <w:spacing w:val="-2"/>
        </w:rPr>
        <w:t>Centres</w:t>
      </w:r>
    </w:p>
    <w:p w14:paraId="62000315" w14:textId="77777777" w:rsidR="008337D1" w:rsidRDefault="00ED3CD3">
      <w:pPr>
        <w:pStyle w:val="BodyText"/>
        <w:spacing w:before="292"/>
        <w:ind w:left="120" w:right="1605"/>
        <w:jc w:val="both"/>
      </w:pPr>
      <w:r>
        <w:t>An Adult Gaming Centre premises licence authorises the licence holder to make available for use a number of category B (see Appendix 2) gaming machines not exceeding 20% of the total number of gaming machines which are available for use on the premises and any number of category C or D machines.</w:t>
      </w:r>
    </w:p>
    <w:p w14:paraId="1EE30EDB" w14:textId="6C6B4F69" w:rsidR="008337D1" w:rsidRDefault="00ED3CD3" w:rsidP="00065D47">
      <w:pPr>
        <w:pStyle w:val="BodyText"/>
        <w:spacing w:before="292"/>
        <w:ind w:left="120" w:right="1603"/>
        <w:jc w:val="both"/>
      </w:pPr>
      <w:r>
        <w:t>No</w:t>
      </w:r>
      <w:r>
        <w:rPr>
          <w:spacing w:val="-6"/>
        </w:rPr>
        <w:t xml:space="preserve"> </w:t>
      </w:r>
      <w:r>
        <w:t>persons</w:t>
      </w:r>
      <w:r>
        <w:rPr>
          <w:spacing w:val="-9"/>
        </w:rPr>
        <w:t xml:space="preserve"> </w:t>
      </w:r>
      <w:r>
        <w:t>under</w:t>
      </w:r>
      <w:r>
        <w:rPr>
          <w:spacing w:val="-6"/>
        </w:rPr>
        <w:t xml:space="preserve"> </w:t>
      </w:r>
      <w:r>
        <w:t>the</w:t>
      </w:r>
      <w:r>
        <w:rPr>
          <w:spacing w:val="-6"/>
        </w:rPr>
        <w:t xml:space="preserve"> </w:t>
      </w:r>
      <w:r>
        <w:t>age</w:t>
      </w:r>
      <w:r>
        <w:rPr>
          <w:spacing w:val="-6"/>
        </w:rPr>
        <w:t xml:space="preserve"> </w:t>
      </w:r>
      <w:r>
        <w:t>of</w:t>
      </w:r>
      <w:r>
        <w:rPr>
          <w:spacing w:val="-5"/>
        </w:rPr>
        <w:t xml:space="preserve"> </w:t>
      </w:r>
      <w:r>
        <w:t>18</w:t>
      </w:r>
      <w:r>
        <w:rPr>
          <w:spacing w:val="-6"/>
        </w:rPr>
        <w:t xml:space="preserve"> </w:t>
      </w:r>
      <w:r>
        <w:t>years</w:t>
      </w:r>
      <w:r>
        <w:rPr>
          <w:spacing w:val="-7"/>
        </w:rPr>
        <w:t xml:space="preserve"> </w:t>
      </w:r>
      <w:r>
        <w:t>are</w:t>
      </w:r>
      <w:r>
        <w:rPr>
          <w:spacing w:val="-6"/>
        </w:rPr>
        <w:t xml:space="preserve"> </w:t>
      </w:r>
      <w:r>
        <w:t>allowed</w:t>
      </w:r>
      <w:r>
        <w:rPr>
          <w:spacing w:val="-8"/>
        </w:rPr>
        <w:t xml:space="preserve"> </w:t>
      </w:r>
      <w:r>
        <w:t>to</w:t>
      </w:r>
      <w:r>
        <w:rPr>
          <w:spacing w:val="-6"/>
        </w:rPr>
        <w:t xml:space="preserve"> </w:t>
      </w:r>
      <w:r>
        <w:t>enter</w:t>
      </w:r>
      <w:r>
        <w:rPr>
          <w:spacing w:val="-8"/>
        </w:rPr>
        <w:t xml:space="preserve"> </w:t>
      </w:r>
      <w:r>
        <w:t>an</w:t>
      </w:r>
      <w:r>
        <w:rPr>
          <w:spacing w:val="-5"/>
        </w:rPr>
        <w:t xml:space="preserve"> </w:t>
      </w:r>
      <w:r>
        <w:t>Adult</w:t>
      </w:r>
      <w:r>
        <w:rPr>
          <w:spacing w:val="-5"/>
        </w:rPr>
        <w:t xml:space="preserve"> </w:t>
      </w:r>
      <w:r>
        <w:t>Gaming</w:t>
      </w:r>
      <w:r>
        <w:rPr>
          <w:spacing w:val="-7"/>
        </w:rPr>
        <w:t xml:space="preserve"> </w:t>
      </w:r>
      <w:r>
        <w:t>Centre.</w:t>
      </w:r>
      <w:r>
        <w:rPr>
          <w:spacing w:val="-7"/>
        </w:rPr>
        <w:t xml:space="preserve"> </w:t>
      </w:r>
      <w:r>
        <w:t>The Board shall have particular regard to the location of, and entry to, an Adult Gaming Centre to ensure that opportunities for children to have access are minimised. The Board will therefore expect applicants to offer their own measures to protect children and other vulnerable persons from being harmed or exploited by gambling.</w:t>
      </w:r>
      <w:r w:rsidR="00065D47">
        <w:t xml:space="preserve">  </w:t>
      </w:r>
      <w:r>
        <w:t>Examples</w:t>
      </w:r>
      <w:r>
        <w:rPr>
          <w:spacing w:val="-3"/>
        </w:rPr>
        <w:t xml:space="preserve"> </w:t>
      </w:r>
      <w:r>
        <w:t>of</w:t>
      </w:r>
      <w:r>
        <w:rPr>
          <w:spacing w:val="-1"/>
        </w:rPr>
        <w:t xml:space="preserve"> </w:t>
      </w:r>
      <w:r>
        <w:t>appropriate</w:t>
      </w:r>
      <w:r>
        <w:rPr>
          <w:spacing w:val="-4"/>
        </w:rPr>
        <w:t xml:space="preserve"> </w:t>
      </w:r>
      <w:r>
        <w:t>measures</w:t>
      </w:r>
      <w:r>
        <w:rPr>
          <w:spacing w:val="-5"/>
        </w:rPr>
        <w:t xml:space="preserve"> </w:t>
      </w:r>
      <w:r>
        <w:t>or</w:t>
      </w:r>
      <w:r>
        <w:rPr>
          <w:spacing w:val="-2"/>
        </w:rPr>
        <w:t xml:space="preserve"> </w:t>
      </w:r>
      <w:r>
        <w:t>licence</w:t>
      </w:r>
      <w:r>
        <w:rPr>
          <w:spacing w:val="-2"/>
        </w:rPr>
        <w:t xml:space="preserve"> </w:t>
      </w:r>
      <w:r>
        <w:t>conditions</w:t>
      </w:r>
      <w:r>
        <w:rPr>
          <w:spacing w:val="-5"/>
        </w:rPr>
        <w:t xml:space="preserve"> </w:t>
      </w:r>
      <w:r>
        <w:t>that</w:t>
      </w:r>
      <w:r>
        <w:rPr>
          <w:spacing w:val="-1"/>
        </w:rPr>
        <w:t xml:space="preserve"> </w:t>
      </w:r>
      <w:r>
        <w:t>may</w:t>
      </w:r>
      <w:r>
        <w:rPr>
          <w:spacing w:val="-6"/>
        </w:rPr>
        <w:t xml:space="preserve"> </w:t>
      </w:r>
      <w:r>
        <w:t>be</w:t>
      </w:r>
      <w:r>
        <w:rPr>
          <w:spacing w:val="-4"/>
        </w:rPr>
        <w:t xml:space="preserve"> </w:t>
      </w:r>
      <w:r>
        <w:t>attached</w:t>
      </w:r>
      <w:r>
        <w:rPr>
          <w:spacing w:val="-4"/>
        </w:rPr>
        <w:t xml:space="preserve"> </w:t>
      </w:r>
      <w:r>
        <w:t>to protect children and young persons are;</w:t>
      </w:r>
    </w:p>
    <w:p w14:paraId="07BD9C9D" w14:textId="77777777" w:rsidR="008337D1" w:rsidRDefault="00ED3CD3">
      <w:pPr>
        <w:pStyle w:val="ListParagraph"/>
        <w:numPr>
          <w:ilvl w:val="2"/>
          <w:numId w:val="5"/>
        </w:numPr>
        <w:tabs>
          <w:tab w:val="left" w:pos="839"/>
        </w:tabs>
        <w:spacing w:before="1" w:line="287" w:lineRule="exact"/>
        <w:ind w:left="839" w:hanging="359"/>
        <w:rPr>
          <w:sz w:val="24"/>
        </w:rPr>
      </w:pPr>
      <w:r>
        <w:rPr>
          <w:sz w:val="24"/>
        </w:rPr>
        <w:t>proof of</w:t>
      </w:r>
      <w:r>
        <w:rPr>
          <w:spacing w:val="1"/>
          <w:sz w:val="24"/>
        </w:rPr>
        <w:t xml:space="preserve"> </w:t>
      </w:r>
      <w:r>
        <w:rPr>
          <w:sz w:val="24"/>
        </w:rPr>
        <w:t xml:space="preserve">age </w:t>
      </w:r>
      <w:r>
        <w:rPr>
          <w:spacing w:val="-2"/>
          <w:sz w:val="24"/>
        </w:rPr>
        <w:t>scheme</w:t>
      </w:r>
    </w:p>
    <w:p w14:paraId="102DD73B" w14:textId="77777777" w:rsidR="008337D1" w:rsidRDefault="00ED3CD3">
      <w:pPr>
        <w:pStyle w:val="ListParagraph"/>
        <w:numPr>
          <w:ilvl w:val="2"/>
          <w:numId w:val="5"/>
        </w:numPr>
        <w:tabs>
          <w:tab w:val="left" w:pos="839"/>
        </w:tabs>
        <w:spacing w:line="260" w:lineRule="exact"/>
        <w:ind w:left="839"/>
        <w:rPr>
          <w:sz w:val="24"/>
        </w:rPr>
      </w:pPr>
      <w:r>
        <w:rPr>
          <w:sz w:val="24"/>
        </w:rPr>
        <w:t>the</w:t>
      </w:r>
      <w:r>
        <w:rPr>
          <w:spacing w:val="-2"/>
          <w:sz w:val="24"/>
        </w:rPr>
        <w:t xml:space="preserve"> </w:t>
      </w:r>
      <w:r>
        <w:rPr>
          <w:sz w:val="24"/>
        </w:rPr>
        <w:t>provision</w:t>
      </w:r>
      <w:r>
        <w:rPr>
          <w:spacing w:val="-2"/>
          <w:sz w:val="24"/>
        </w:rPr>
        <w:t xml:space="preserve"> </w:t>
      </w:r>
      <w:r>
        <w:rPr>
          <w:sz w:val="24"/>
        </w:rPr>
        <w:t>of</w:t>
      </w:r>
      <w:r>
        <w:rPr>
          <w:spacing w:val="2"/>
          <w:sz w:val="24"/>
        </w:rPr>
        <w:t xml:space="preserve"> </w:t>
      </w:r>
      <w:r>
        <w:rPr>
          <w:spacing w:val="-4"/>
          <w:sz w:val="24"/>
        </w:rPr>
        <w:t>CCTV</w:t>
      </w:r>
    </w:p>
    <w:p w14:paraId="49A69BA5" w14:textId="77777777" w:rsidR="008337D1" w:rsidRDefault="00ED3CD3">
      <w:pPr>
        <w:pStyle w:val="ListParagraph"/>
        <w:numPr>
          <w:ilvl w:val="2"/>
          <w:numId w:val="5"/>
        </w:numPr>
        <w:tabs>
          <w:tab w:val="left" w:pos="839"/>
        </w:tabs>
        <w:spacing w:line="252" w:lineRule="exact"/>
        <w:ind w:left="839" w:hanging="359"/>
        <w:rPr>
          <w:sz w:val="24"/>
        </w:rPr>
      </w:pPr>
      <w:r>
        <w:rPr>
          <w:sz w:val="24"/>
        </w:rPr>
        <w:t>supervision</w:t>
      </w:r>
      <w:r>
        <w:rPr>
          <w:spacing w:val="-1"/>
          <w:sz w:val="24"/>
        </w:rPr>
        <w:t xml:space="preserve"> </w:t>
      </w:r>
      <w:r>
        <w:rPr>
          <w:sz w:val="24"/>
        </w:rPr>
        <w:t xml:space="preserve">of </w:t>
      </w:r>
      <w:r>
        <w:rPr>
          <w:spacing w:val="-2"/>
          <w:sz w:val="24"/>
        </w:rPr>
        <w:t>entrances</w:t>
      </w:r>
    </w:p>
    <w:p w14:paraId="17ADDF09" w14:textId="77777777" w:rsidR="008337D1" w:rsidRDefault="00ED3CD3">
      <w:pPr>
        <w:pStyle w:val="ListParagraph"/>
        <w:numPr>
          <w:ilvl w:val="2"/>
          <w:numId w:val="5"/>
        </w:numPr>
        <w:tabs>
          <w:tab w:val="left" w:pos="839"/>
        </w:tabs>
        <w:spacing w:line="252" w:lineRule="exact"/>
        <w:ind w:left="839" w:hanging="359"/>
        <w:rPr>
          <w:sz w:val="24"/>
        </w:rPr>
      </w:pPr>
      <w:r>
        <w:rPr>
          <w:sz w:val="24"/>
        </w:rPr>
        <w:t>physical</w:t>
      </w:r>
      <w:r>
        <w:rPr>
          <w:spacing w:val="-4"/>
          <w:sz w:val="24"/>
        </w:rPr>
        <w:t xml:space="preserve"> </w:t>
      </w:r>
      <w:r>
        <w:rPr>
          <w:sz w:val="24"/>
        </w:rPr>
        <w:t>security</w:t>
      </w:r>
      <w:r>
        <w:rPr>
          <w:spacing w:val="-2"/>
          <w:sz w:val="24"/>
        </w:rPr>
        <w:t xml:space="preserve"> </w:t>
      </w:r>
      <w:r>
        <w:rPr>
          <w:sz w:val="24"/>
        </w:rPr>
        <w:t>measures</w:t>
      </w:r>
      <w:r>
        <w:rPr>
          <w:spacing w:val="-2"/>
          <w:sz w:val="24"/>
        </w:rPr>
        <w:t xml:space="preserve"> </w:t>
      </w:r>
      <w:r>
        <w:rPr>
          <w:sz w:val="24"/>
        </w:rPr>
        <w:t>on</w:t>
      </w:r>
      <w:r>
        <w:rPr>
          <w:spacing w:val="-3"/>
          <w:sz w:val="24"/>
        </w:rPr>
        <w:t xml:space="preserve"> </w:t>
      </w:r>
      <w:r>
        <w:rPr>
          <w:sz w:val="24"/>
        </w:rPr>
        <w:t>the</w:t>
      </w:r>
      <w:r>
        <w:rPr>
          <w:spacing w:val="-7"/>
          <w:sz w:val="24"/>
        </w:rPr>
        <w:t xml:space="preserve"> </w:t>
      </w:r>
      <w:r>
        <w:rPr>
          <w:spacing w:val="-2"/>
          <w:sz w:val="24"/>
        </w:rPr>
        <w:t>premises</w:t>
      </w:r>
    </w:p>
    <w:p w14:paraId="04522ACC" w14:textId="77777777" w:rsidR="008337D1" w:rsidRDefault="00ED3CD3">
      <w:pPr>
        <w:pStyle w:val="ListParagraph"/>
        <w:numPr>
          <w:ilvl w:val="2"/>
          <w:numId w:val="5"/>
        </w:numPr>
        <w:tabs>
          <w:tab w:val="left" w:pos="839"/>
        </w:tabs>
        <w:spacing w:line="252" w:lineRule="exact"/>
        <w:ind w:left="839" w:hanging="359"/>
        <w:rPr>
          <w:sz w:val="24"/>
        </w:rPr>
      </w:pPr>
      <w:r>
        <w:rPr>
          <w:sz w:val="24"/>
        </w:rPr>
        <w:t>physical</w:t>
      </w:r>
      <w:r>
        <w:rPr>
          <w:spacing w:val="-4"/>
          <w:sz w:val="24"/>
        </w:rPr>
        <w:t xml:space="preserve"> </w:t>
      </w:r>
      <w:r>
        <w:rPr>
          <w:sz w:val="24"/>
        </w:rPr>
        <w:t>separation</w:t>
      </w:r>
      <w:r>
        <w:rPr>
          <w:spacing w:val="-3"/>
          <w:sz w:val="24"/>
        </w:rPr>
        <w:t xml:space="preserve"> </w:t>
      </w:r>
      <w:r>
        <w:rPr>
          <w:sz w:val="24"/>
        </w:rPr>
        <w:t>of</w:t>
      </w:r>
      <w:r>
        <w:rPr>
          <w:spacing w:val="-2"/>
          <w:sz w:val="24"/>
        </w:rPr>
        <w:t xml:space="preserve"> areas</w:t>
      </w:r>
    </w:p>
    <w:p w14:paraId="5F40955F" w14:textId="77777777" w:rsidR="008337D1" w:rsidRDefault="00ED3CD3">
      <w:pPr>
        <w:pStyle w:val="ListParagraph"/>
        <w:numPr>
          <w:ilvl w:val="2"/>
          <w:numId w:val="5"/>
        </w:numPr>
        <w:tabs>
          <w:tab w:val="left" w:pos="839"/>
        </w:tabs>
        <w:spacing w:line="253" w:lineRule="exact"/>
        <w:ind w:left="839" w:hanging="359"/>
        <w:rPr>
          <w:sz w:val="24"/>
        </w:rPr>
      </w:pPr>
      <w:r>
        <w:rPr>
          <w:sz w:val="24"/>
        </w:rPr>
        <w:t>self-exclusion</w:t>
      </w:r>
      <w:r>
        <w:rPr>
          <w:spacing w:val="-5"/>
          <w:sz w:val="24"/>
        </w:rPr>
        <w:t xml:space="preserve"> </w:t>
      </w:r>
      <w:r>
        <w:rPr>
          <w:spacing w:val="-2"/>
          <w:sz w:val="24"/>
        </w:rPr>
        <w:t>schemes</w:t>
      </w:r>
    </w:p>
    <w:p w14:paraId="4BAF3F5E" w14:textId="77777777" w:rsidR="008337D1" w:rsidRDefault="00ED3CD3">
      <w:pPr>
        <w:pStyle w:val="ListParagraph"/>
        <w:numPr>
          <w:ilvl w:val="2"/>
          <w:numId w:val="5"/>
        </w:numPr>
        <w:tabs>
          <w:tab w:val="left" w:pos="839"/>
        </w:tabs>
        <w:spacing w:line="253" w:lineRule="exact"/>
        <w:ind w:left="839" w:hanging="359"/>
        <w:rPr>
          <w:sz w:val="24"/>
        </w:rPr>
      </w:pPr>
      <w:r>
        <w:rPr>
          <w:sz w:val="24"/>
        </w:rPr>
        <w:t>the</w:t>
      </w:r>
      <w:r>
        <w:rPr>
          <w:spacing w:val="-3"/>
          <w:sz w:val="24"/>
        </w:rPr>
        <w:t xml:space="preserve"> </w:t>
      </w:r>
      <w:r>
        <w:rPr>
          <w:sz w:val="24"/>
        </w:rPr>
        <w:t>display</w:t>
      </w:r>
      <w:r>
        <w:rPr>
          <w:spacing w:val="-1"/>
          <w:sz w:val="24"/>
        </w:rPr>
        <w:t xml:space="preserve"> </w:t>
      </w:r>
      <w:r>
        <w:rPr>
          <w:sz w:val="24"/>
        </w:rPr>
        <w:t>of</w:t>
      </w:r>
      <w:r>
        <w:rPr>
          <w:spacing w:val="-3"/>
          <w:sz w:val="24"/>
        </w:rPr>
        <w:t xml:space="preserve"> </w:t>
      </w:r>
      <w:r>
        <w:rPr>
          <w:sz w:val="24"/>
        </w:rPr>
        <w:t>notices</w:t>
      </w:r>
      <w:r>
        <w:rPr>
          <w:spacing w:val="-1"/>
          <w:sz w:val="24"/>
        </w:rPr>
        <w:t xml:space="preserve"> </w:t>
      </w:r>
      <w:r>
        <w:rPr>
          <w:sz w:val="24"/>
        </w:rPr>
        <w:t xml:space="preserve">and </w:t>
      </w:r>
      <w:r>
        <w:rPr>
          <w:spacing w:val="-2"/>
          <w:sz w:val="24"/>
        </w:rPr>
        <w:t>signage</w:t>
      </w:r>
    </w:p>
    <w:p w14:paraId="1D1EDB88" w14:textId="77777777" w:rsidR="008337D1" w:rsidRDefault="00ED3CD3">
      <w:pPr>
        <w:pStyle w:val="ListParagraph"/>
        <w:numPr>
          <w:ilvl w:val="2"/>
          <w:numId w:val="5"/>
        </w:numPr>
        <w:tabs>
          <w:tab w:val="left" w:pos="839"/>
        </w:tabs>
        <w:spacing w:line="279" w:lineRule="exact"/>
        <w:ind w:left="839"/>
        <w:rPr>
          <w:sz w:val="24"/>
        </w:rPr>
      </w:pPr>
      <w:r>
        <w:rPr>
          <w:sz w:val="24"/>
        </w:rPr>
        <w:t>appropriately</w:t>
      </w:r>
      <w:r>
        <w:rPr>
          <w:spacing w:val="-5"/>
          <w:sz w:val="24"/>
        </w:rPr>
        <w:t xml:space="preserve"> </w:t>
      </w:r>
      <w:r>
        <w:rPr>
          <w:sz w:val="24"/>
        </w:rPr>
        <w:t>trained members</w:t>
      </w:r>
      <w:r>
        <w:rPr>
          <w:spacing w:val="-2"/>
          <w:sz w:val="24"/>
        </w:rPr>
        <w:t xml:space="preserve"> </w:t>
      </w:r>
      <w:r>
        <w:rPr>
          <w:sz w:val="24"/>
        </w:rPr>
        <w:t>of</w:t>
      </w:r>
      <w:r>
        <w:rPr>
          <w:spacing w:val="-2"/>
          <w:sz w:val="24"/>
        </w:rPr>
        <w:t xml:space="preserve"> </w:t>
      </w:r>
      <w:r>
        <w:rPr>
          <w:spacing w:val="-4"/>
          <w:sz w:val="24"/>
        </w:rPr>
        <w:t>staff</w:t>
      </w:r>
    </w:p>
    <w:p w14:paraId="43D8B6D7" w14:textId="77777777" w:rsidR="008337D1" w:rsidRDefault="008337D1">
      <w:pPr>
        <w:pStyle w:val="BodyText"/>
        <w:spacing w:before="170"/>
      </w:pPr>
    </w:p>
    <w:p w14:paraId="6BEB260D" w14:textId="77777777" w:rsidR="008337D1" w:rsidRDefault="00ED3CD3">
      <w:pPr>
        <w:pStyle w:val="Heading1"/>
        <w:numPr>
          <w:ilvl w:val="1"/>
          <w:numId w:val="5"/>
        </w:numPr>
        <w:tabs>
          <w:tab w:val="left" w:pos="839"/>
        </w:tabs>
        <w:ind w:left="839" w:hanging="719"/>
      </w:pPr>
      <w:r>
        <w:t>(Licensed)</w:t>
      </w:r>
      <w:r>
        <w:rPr>
          <w:spacing w:val="-3"/>
        </w:rPr>
        <w:t xml:space="preserve"> </w:t>
      </w:r>
      <w:r>
        <w:t>Family</w:t>
      </w:r>
      <w:r>
        <w:rPr>
          <w:spacing w:val="-3"/>
        </w:rPr>
        <w:t xml:space="preserve"> </w:t>
      </w:r>
      <w:r>
        <w:t>Entertainment</w:t>
      </w:r>
      <w:r>
        <w:rPr>
          <w:spacing w:val="-2"/>
        </w:rPr>
        <w:t xml:space="preserve"> Centres</w:t>
      </w:r>
    </w:p>
    <w:p w14:paraId="371FB9A8" w14:textId="77777777" w:rsidR="008337D1" w:rsidRDefault="00ED3CD3">
      <w:pPr>
        <w:pStyle w:val="BodyText"/>
        <w:spacing w:before="238"/>
        <w:ind w:left="120" w:right="1605"/>
        <w:jc w:val="both"/>
      </w:pPr>
      <w:r>
        <w:t>A Licensed Family Entertainment Centre is a premises where a licence is granted to provide</w:t>
      </w:r>
      <w:r>
        <w:rPr>
          <w:spacing w:val="-3"/>
        </w:rPr>
        <w:t xml:space="preserve"> </w:t>
      </w:r>
      <w:r>
        <w:t>any</w:t>
      </w:r>
      <w:r>
        <w:rPr>
          <w:spacing w:val="-3"/>
        </w:rPr>
        <w:t xml:space="preserve"> </w:t>
      </w:r>
      <w:r>
        <w:t>number</w:t>
      </w:r>
      <w:r>
        <w:rPr>
          <w:spacing w:val="-4"/>
        </w:rPr>
        <w:t xml:space="preserve"> </w:t>
      </w:r>
      <w:r>
        <w:t>of</w:t>
      </w:r>
      <w:r>
        <w:rPr>
          <w:spacing w:val="-3"/>
        </w:rPr>
        <w:t xml:space="preserve"> </w:t>
      </w:r>
      <w:r>
        <w:t>category</w:t>
      </w:r>
      <w:r>
        <w:rPr>
          <w:spacing w:val="-5"/>
        </w:rPr>
        <w:t xml:space="preserve"> </w:t>
      </w:r>
      <w:r>
        <w:t>C</w:t>
      </w:r>
      <w:r>
        <w:rPr>
          <w:spacing w:val="-3"/>
        </w:rPr>
        <w:t xml:space="preserve"> </w:t>
      </w:r>
      <w:r>
        <w:t>and</w:t>
      </w:r>
      <w:r>
        <w:rPr>
          <w:spacing w:val="-3"/>
        </w:rPr>
        <w:t xml:space="preserve"> </w:t>
      </w:r>
      <w:r>
        <w:t>D</w:t>
      </w:r>
      <w:r>
        <w:rPr>
          <w:spacing w:val="-4"/>
        </w:rPr>
        <w:t xml:space="preserve"> </w:t>
      </w:r>
      <w:r>
        <w:t>(Appendix</w:t>
      </w:r>
      <w:r>
        <w:rPr>
          <w:spacing w:val="-3"/>
        </w:rPr>
        <w:t xml:space="preserve"> </w:t>
      </w:r>
      <w:r>
        <w:t>2)</w:t>
      </w:r>
      <w:r>
        <w:rPr>
          <w:spacing w:val="-3"/>
        </w:rPr>
        <w:t xml:space="preserve"> </w:t>
      </w:r>
      <w:r>
        <w:t>gaming</w:t>
      </w:r>
      <w:r>
        <w:rPr>
          <w:spacing w:val="-3"/>
        </w:rPr>
        <w:t xml:space="preserve"> </w:t>
      </w:r>
      <w:r>
        <w:t>machines.</w:t>
      </w:r>
      <w:r>
        <w:rPr>
          <w:spacing w:val="-5"/>
        </w:rPr>
        <w:t xml:space="preserve"> </w:t>
      </w:r>
      <w:r>
        <w:t>Persons</w:t>
      </w:r>
      <w:r>
        <w:rPr>
          <w:spacing w:val="-4"/>
        </w:rPr>
        <w:t xml:space="preserve"> </w:t>
      </w:r>
      <w:r>
        <w:t>under 18</w:t>
      </w:r>
      <w:r>
        <w:rPr>
          <w:spacing w:val="-6"/>
        </w:rPr>
        <w:t xml:space="preserve"> </w:t>
      </w:r>
      <w:r>
        <w:t>years</w:t>
      </w:r>
      <w:r>
        <w:rPr>
          <w:spacing w:val="-7"/>
        </w:rPr>
        <w:t xml:space="preserve"> </w:t>
      </w:r>
      <w:r>
        <w:t>of</w:t>
      </w:r>
      <w:r>
        <w:rPr>
          <w:spacing w:val="-5"/>
        </w:rPr>
        <w:t xml:space="preserve"> </w:t>
      </w:r>
      <w:r>
        <w:t>age</w:t>
      </w:r>
      <w:r>
        <w:rPr>
          <w:spacing w:val="-8"/>
        </w:rPr>
        <w:t xml:space="preserve"> </w:t>
      </w:r>
      <w:r>
        <w:t>are</w:t>
      </w:r>
      <w:r>
        <w:rPr>
          <w:spacing w:val="-6"/>
        </w:rPr>
        <w:t xml:space="preserve"> </w:t>
      </w:r>
      <w:r>
        <w:t>allowed</w:t>
      </w:r>
      <w:r>
        <w:rPr>
          <w:spacing w:val="-5"/>
        </w:rPr>
        <w:t xml:space="preserve"> </w:t>
      </w:r>
      <w:r>
        <w:t>to</w:t>
      </w:r>
      <w:r>
        <w:rPr>
          <w:spacing w:val="-6"/>
        </w:rPr>
        <w:t xml:space="preserve"> </w:t>
      </w:r>
      <w:r>
        <w:t>enter</w:t>
      </w:r>
      <w:r>
        <w:rPr>
          <w:spacing w:val="-8"/>
        </w:rPr>
        <w:t xml:space="preserve"> </w:t>
      </w:r>
      <w:r>
        <w:t>the</w:t>
      </w:r>
      <w:r>
        <w:rPr>
          <w:spacing w:val="-8"/>
        </w:rPr>
        <w:t xml:space="preserve"> </w:t>
      </w:r>
      <w:r>
        <w:t>premises,</w:t>
      </w:r>
      <w:r>
        <w:rPr>
          <w:spacing w:val="-9"/>
        </w:rPr>
        <w:t xml:space="preserve"> </w:t>
      </w:r>
      <w:r>
        <w:t>but</w:t>
      </w:r>
      <w:r>
        <w:rPr>
          <w:spacing w:val="-5"/>
        </w:rPr>
        <w:t xml:space="preserve"> </w:t>
      </w:r>
      <w:r>
        <w:t>no</w:t>
      </w:r>
      <w:r>
        <w:rPr>
          <w:spacing w:val="-6"/>
        </w:rPr>
        <w:t xml:space="preserve"> </w:t>
      </w:r>
      <w:r>
        <w:t>persons</w:t>
      </w:r>
      <w:r>
        <w:rPr>
          <w:spacing w:val="-9"/>
        </w:rPr>
        <w:t xml:space="preserve"> </w:t>
      </w:r>
      <w:r>
        <w:t>under</w:t>
      </w:r>
      <w:r>
        <w:rPr>
          <w:spacing w:val="-8"/>
        </w:rPr>
        <w:t xml:space="preserve"> </w:t>
      </w:r>
      <w:r>
        <w:t>18</w:t>
      </w:r>
      <w:r>
        <w:rPr>
          <w:spacing w:val="-8"/>
        </w:rPr>
        <w:t xml:space="preserve"> </w:t>
      </w:r>
      <w:r>
        <w:t>years</w:t>
      </w:r>
      <w:r>
        <w:rPr>
          <w:spacing w:val="-7"/>
        </w:rPr>
        <w:t xml:space="preserve"> </w:t>
      </w:r>
      <w:r>
        <w:t>of</w:t>
      </w:r>
      <w:r>
        <w:rPr>
          <w:spacing w:val="-8"/>
        </w:rPr>
        <w:t xml:space="preserve"> </w:t>
      </w:r>
      <w:r>
        <w:t>age are permitted access to areas where category C gaming machines are situated. The Board requires that category C machines are situated in a separate area to ensure the segregation</w:t>
      </w:r>
      <w:r>
        <w:rPr>
          <w:spacing w:val="-11"/>
        </w:rPr>
        <w:t xml:space="preserve"> </w:t>
      </w:r>
      <w:r>
        <w:t>and</w:t>
      </w:r>
      <w:r>
        <w:rPr>
          <w:spacing w:val="-11"/>
        </w:rPr>
        <w:t xml:space="preserve"> </w:t>
      </w:r>
      <w:r>
        <w:t>supervision</w:t>
      </w:r>
      <w:r>
        <w:rPr>
          <w:spacing w:val="-11"/>
        </w:rPr>
        <w:t xml:space="preserve"> </w:t>
      </w:r>
      <w:r>
        <w:t>of</w:t>
      </w:r>
      <w:r>
        <w:rPr>
          <w:spacing w:val="-11"/>
        </w:rPr>
        <w:t xml:space="preserve"> </w:t>
      </w:r>
      <w:r>
        <w:t>machines</w:t>
      </w:r>
      <w:r>
        <w:rPr>
          <w:spacing w:val="-14"/>
        </w:rPr>
        <w:t xml:space="preserve"> </w:t>
      </w:r>
      <w:r>
        <w:t>that</w:t>
      </w:r>
      <w:r>
        <w:rPr>
          <w:spacing w:val="-10"/>
        </w:rPr>
        <w:t xml:space="preserve"> </w:t>
      </w:r>
      <w:r>
        <w:t>may</w:t>
      </w:r>
      <w:r>
        <w:rPr>
          <w:spacing w:val="-14"/>
        </w:rPr>
        <w:t xml:space="preserve"> </w:t>
      </w:r>
      <w:r>
        <w:t>only</w:t>
      </w:r>
      <w:r>
        <w:rPr>
          <w:spacing w:val="-12"/>
        </w:rPr>
        <w:t xml:space="preserve"> </w:t>
      </w:r>
      <w:r>
        <w:t>be</w:t>
      </w:r>
      <w:r>
        <w:rPr>
          <w:spacing w:val="-12"/>
        </w:rPr>
        <w:t xml:space="preserve"> </w:t>
      </w:r>
      <w:r>
        <w:t>played</w:t>
      </w:r>
      <w:r>
        <w:rPr>
          <w:spacing w:val="-12"/>
        </w:rPr>
        <w:t xml:space="preserve"> </w:t>
      </w:r>
      <w:r>
        <w:t>by</w:t>
      </w:r>
      <w:r>
        <w:rPr>
          <w:spacing w:val="-12"/>
        </w:rPr>
        <w:t xml:space="preserve"> </w:t>
      </w:r>
      <w:r>
        <w:t>those</w:t>
      </w:r>
      <w:r>
        <w:rPr>
          <w:spacing w:val="-13"/>
        </w:rPr>
        <w:t xml:space="preserve"> </w:t>
      </w:r>
      <w:r>
        <w:t>over</w:t>
      </w:r>
      <w:r>
        <w:rPr>
          <w:spacing w:val="-12"/>
        </w:rPr>
        <w:t xml:space="preserve"> </w:t>
      </w:r>
      <w:r>
        <w:t>18</w:t>
      </w:r>
      <w:r>
        <w:rPr>
          <w:spacing w:val="-13"/>
        </w:rPr>
        <w:t xml:space="preserve"> </w:t>
      </w:r>
      <w:r>
        <w:t>years of age.</w:t>
      </w:r>
    </w:p>
    <w:p w14:paraId="57224276" w14:textId="77777777" w:rsidR="008337D1" w:rsidRDefault="008337D1">
      <w:pPr>
        <w:pStyle w:val="BodyText"/>
        <w:spacing w:before="185"/>
      </w:pPr>
    </w:p>
    <w:p w14:paraId="3389ECCB" w14:textId="77777777" w:rsidR="00071FDA" w:rsidRDefault="00071FDA">
      <w:pPr>
        <w:rPr>
          <w:b/>
          <w:bCs/>
          <w:sz w:val="24"/>
          <w:szCs w:val="24"/>
        </w:rPr>
      </w:pPr>
      <w:r>
        <w:br w:type="page"/>
      </w:r>
    </w:p>
    <w:p w14:paraId="585CA04D" w14:textId="23D81427" w:rsidR="008337D1" w:rsidRDefault="00ED3CD3">
      <w:pPr>
        <w:pStyle w:val="Heading1"/>
        <w:numPr>
          <w:ilvl w:val="1"/>
          <w:numId w:val="5"/>
        </w:numPr>
        <w:tabs>
          <w:tab w:val="left" w:pos="839"/>
        </w:tabs>
        <w:ind w:left="839" w:hanging="719"/>
      </w:pPr>
      <w:r>
        <w:lastRenderedPageBreak/>
        <w:t>Travelling</w:t>
      </w:r>
      <w:r>
        <w:rPr>
          <w:spacing w:val="-2"/>
        </w:rPr>
        <w:t xml:space="preserve"> Fairs</w:t>
      </w:r>
    </w:p>
    <w:p w14:paraId="747E9857" w14:textId="77777777" w:rsidR="008337D1" w:rsidRDefault="00ED3CD3">
      <w:pPr>
        <w:pStyle w:val="BodyText"/>
        <w:spacing w:before="243" w:line="206" w:lineRule="auto"/>
        <w:ind w:left="120" w:right="1038"/>
      </w:pPr>
      <w:r>
        <w:t>The Board will consider whether the applicant falls within the statutory definition of a travelling fair.</w:t>
      </w:r>
      <w:r>
        <w:rPr>
          <w:spacing w:val="40"/>
        </w:rPr>
        <w:t xml:space="preserve"> </w:t>
      </w:r>
      <w:r>
        <w:t>Where category D machines and/or equal chance prize gaming without a permit are to be made available for use at travelling fairs, it will fall to the Board to decide whether</w:t>
      </w:r>
      <w:r>
        <w:rPr>
          <w:spacing w:val="-2"/>
        </w:rPr>
        <w:t xml:space="preserve"> </w:t>
      </w:r>
      <w:r>
        <w:t>the</w:t>
      </w:r>
      <w:r>
        <w:rPr>
          <w:spacing w:val="-3"/>
        </w:rPr>
        <w:t xml:space="preserve"> </w:t>
      </w:r>
      <w:r>
        <w:t>statutory</w:t>
      </w:r>
      <w:r>
        <w:rPr>
          <w:spacing w:val="-3"/>
        </w:rPr>
        <w:t xml:space="preserve"> </w:t>
      </w:r>
      <w:r>
        <w:t>requirement</w:t>
      </w:r>
      <w:r>
        <w:rPr>
          <w:spacing w:val="-3"/>
        </w:rPr>
        <w:t xml:space="preserve"> </w:t>
      </w:r>
      <w:r>
        <w:t>that</w:t>
      </w:r>
      <w:r>
        <w:rPr>
          <w:spacing w:val="-1"/>
        </w:rPr>
        <w:t xml:space="preserve"> </w:t>
      </w:r>
      <w:r>
        <w:t>the</w:t>
      </w:r>
      <w:r>
        <w:rPr>
          <w:spacing w:val="-3"/>
        </w:rPr>
        <w:t xml:space="preserve"> </w:t>
      </w:r>
      <w:r>
        <w:t>facilities</w:t>
      </w:r>
      <w:r>
        <w:rPr>
          <w:spacing w:val="-3"/>
        </w:rPr>
        <w:t xml:space="preserve"> </w:t>
      </w:r>
      <w:r>
        <w:t>for</w:t>
      </w:r>
      <w:r>
        <w:rPr>
          <w:spacing w:val="-4"/>
        </w:rPr>
        <w:t xml:space="preserve"> </w:t>
      </w:r>
      <w:r>
        <w:t>gambling</w:t>
      </w:r>
      <w:r>
        <w:rPr>
          <w:spacing w:val="-3"/>
        </w:rPr>
        <w:t xml:space="preserve"> </w:t>
      </w:r>
      <w:r>
        <w:t>amount</w:t>
      </w:r>
      <w:r>
        <w:rPr>
          <w:spacing w:val="-5"/>
        </w:rPr>
        <w:t xml:space="preserve"> </w:t>
      </w:r>
      <w:r>
        <w:t>to</w:t>
      </w:r>
      <w:r>
        <w:rPr>
          <w:spacing w:val="-3"/>
        </w:rPr>
        <w:t xml:space="preserve"> </w:t>
      </w:r>
      <w:r>
        <w:t>no</w:t>
      </w:r>
      <w:r>
        <w:rPr>
          <w:spacing w:val="-2"/>
        </w:rPr>
        <w:t xml:space="preserve"> </w:t>
      </w:r>
      <w:r>
        <w:t>more</w:t>
      </w:r>
      <w:r>
        <w:rPr>
          <w:spacing w:val="-3"/>
        </w:rPr>
        <w:t xml:space="preserve"> </w:t>
      </w:r>
      <w:r>
        <w:t>than an ancillary amusement at the fair, is met.</w:t>
      </w:r>
    </w:p>
    <w:p w14:paraId="37A730CD" w14:textId="261AB11E" w:rsidR="008337D1" w:rsidRDefault="00ED3CD3">
      <w:pPr>
        <w:pStyle w:val="BodyText"/>
        <w:spacing w:before="253" w:line="206" w:lineRule="auto"/>
        <w:ind w:left="120" w:right="1170"/>
      </w:pPr>
      <w:r>
        <w:t xml:space="preserve">The 27 day statutory maximum for the land being used for a fair is per calendar year </w:t>
      </w:r>
      <w:r w:rsidR="00494B85">
        <w:t xml:space="preserve">and </w:t>
      </w:r>
      <w:r>
        <w:t>applies</w:t>
      </w:r>
      <w:r>
        <w:rPr>
          <w:spacing w:val="-4"/>
        </w:rPr>
        <w:t xml:space="preserve"> </w:t>
      </w:r>
      <w:r>
        <w:t>to</w:t>
      </w:r>
      <w:r>
        <w:rPr>
          <w:spacing w:val="-3"/>
        </w:rPr>
        <w:t xml:space="preserve"> </w:t>
      </w:r>
      <w:r>
        <w:t>the</w:t>
      </w:r>
      <w:r>
        <w:rPr>
          <w:spacing w:val="-3"/>
        </w:rPr>
        <w:t xml:space="preserve"> </w:t>
      </w:r>
      <w:r>
        <w:t>piece</w:t>
      </w:r>
      <w:r>
        <w:rPr>
          <w:spacing w:val="-3"/>
        </w:rPr>
        <w:t xml:space="preserve"> </w:t>
      </w:r>
      <w:r>
        <w:t>of</w:t>
      </w:r>
      <w:r>
        <w:rPr>
          <w:spacing w:val="-3"/>
        </w:rPr>
        <w:t xml:space="preserve"> </w:t>
      </w:r>
      <w:r>
        <w:t>land</w:t>
      </w:r>
      <w:r>
        <w:rPr>
          <w:spacing w:val="-3"/>
        </w:rPr>
        <w:t xml:space="preserve"> </w:t>
      </w:r>
      <w:r>
        <w:t>on which the</w:t>
      </w:r>
      <w:r>
        <w:rPr>
          <w:spacing w:val="-3"/>
        </w:rPr>
        <w:t xml:space="preserve"> </w:t>
      </w:r>
      <w:r>
        <w:t>fairs</w:t>
      </w:r>
      <w:r>
        <w:rPr>
          <w:spacing w:val="-4"/>
        </w:rPr>
        <w:t xml:space="preserve"> </w:t>
      </w:r>
      <w:r>
        <w:t>are</w:t>
      </w:r>
      <w:r>
        <w:rPr>
          <w:spacing w:val="-3"/>
        </w:rPr>
        <w:t xml:space="preserve"> </w:t>
      </w:r>
      <w:r>
        <w:t>held,</w:t>
      </w:r>
      <w:r>
        <w:rPr>
          <w:spacing w:val="-1"/>
        </w:rPr>
        <w:t xml:space="preserve"> </w:t>
      </w:r>
      <w:r>
        <w:t>regardless</w:t>
      </w:r>
      <w:r>
        <w:rPr>
          <w:spacing w:val="-4"/>
        </w:rPr>
        <w:t xml:space="preserve"> </w:t>
      </w:r>
      <w:r>
        <w:t>of</w:t>
      </w:r>
      <w:r>
        <w:rPr>
          <w:spacing w:val="-3"/>
        </w:rPr>
        <w:t xml:space="preserve"> </w:t>
      </w:r>
      <w:r>
        <w:t>whether</w:t>
      </w:r>
      <w:r>
        <w:rPr>
          <w:spacing w:val="-1"/>
        </w:rPr>
        <w:t xml:space="preserve"> </w:t>
      </w:r>
      <w:r>
        <w:t>it is</w:t>
      </w:r>
      <w:r>
        <w:rPr>
          <w:spacing w:val="-4"/>
        </w:rPr>
        <w:t xml:space="preserve"> </w:t>
      </w:r>
      <w:r>
        <w:t>the</w:t>
      </w:r>
      <w:r>
        <w:rPr>
          <w:spacing w:val="-1"/>
        </w:rPr>
        <w:t xml:space="preserve"> </w:t>
      </w:r>
      <w:r>
        <w:t>same or different travelling fair, occupying the land.</w:t>
      </w:r>
    </w:p>
    <w:p w14:paraId="4368C4ED" w14:textId="77777777" w:rsidR="00065D47" w:rsidRDefault="00065D47">
      <w:pPr>
        <w:pStyle w:val="BodyText"/>
        <w:spacing w:before="253" w:line="206" w:lineRule="auto"/>
        <w:ind w:left="120" w:right="1170"/>
      </w:pPr>
    </w:p>
    <w:p w14:paraId="2D5DE0A7" w14:textId="77777777" w:rsidR="00065D47" w:rsidRDefault="00065D47">
      <w:pPr>
        <w:pStyle w:val="BodyText"/>
        <w:spacing w:before="253" w:line="206" w:lineRule="auto"/>
        <w:ind w:left="120" w:right="1170"/>
      </w:pPr>
    </w:p>
    <w:p w14:paraId="5FBE2638" w14:textId="77777777" w:rsidR="008337D1" w:rsidRDefault="00ED3CD3">
      <w:pPr>
        <w:pStyle w:val="Heading1"/>
        <w:numPr>
          <w:ilvl w:val="0"/>
          <w:numId w:val="5"/>
        </w:numPr>
        <w:tabs>
          <w:tab w:val="left" w:pos="839"/>
        </w:tabs>
        <w:spacing w:before="41"/>
        <w:ind w:left="839" w:hanging="719"/>
      </w:pPr>
      <w:r>
        <w:t>Permits</w:t>
      </w:r>
      <w:r>
        <w:rPr>
          <w:spacing w:val="-4"/>
        </w:rPr>
        <w:t xml:space="preserve"> </w:t>
      </w:r>
      <w:r>
        <w:t>and</w:t>
      </w:r>
      <w:r>
        <w:rPr>
          <w:spacing w:val="-3"/>
        </w:rPr>
        <w:t xml:space="preserve"> </w:t>
      </w:r>
      <w:r>
        <w:t>Temporary/Occasional</w:t>
      </w:r>
      <w:r>
        <w:rPr>
          <w:spacing w:val="-2"/>
        </w:rPr>
        <w:t xml:space="preserve"> </w:t>
      </w:r>
      <w:r>
        <w:t>Use</w:t>
      </w:r>
      <w:r>
        <w:rPr>
          <w:spacing w:val="-2"/>
        </w:rPr>
        <w:t xml:space="preserve"> Notices</w:t>
      </w:r>
    </w:p>
    <w:p w14:paraId="1CCD1E9E" w14:textId="77777777" w:rsidR="008337D1" w:rsidRDefault="00ED3CD3">
      <w:pPr>
        <w:pStyle w:val="ListParagraph"/>
        <w:numPr>
          <w:ilvl w:val="1"/>
          <w:numId w:val="5"/>
        </w:numPr>
        <w:tabs>
          <w:tab w:val="left" w:pos="839"/>
        </w:tabs>
        <w:spacing w:before="292"/>
        <w:ind w:left="839" w:hanging="719"/>
        <w:rPr>
          <w:b/>
          <w:sz w:val="24"/>
        </w:rPr>
      </w:pPr>
      <w:r>
        <w:rPr>
          <w:b/>
          <w:sz w:val="24"/>
        </w:rPr>
        <w:t>(Alcohol)</w:t>
      </w:r>
      <w:r>
        <w:rPr>
          <w:b/>
          <w:spacing w:val="-3"/>
          <w:sz w:val="24"/>
        </w:rPr>
        <w:t xml:space="preserve"> </w:t>
      </w:r>
      <w:r>
        <w:rPr>
          <w:b/>
          <w:sz w:val="24"/>
        </w:rPr>
        <w:t>Licensed</w:t>
      </w:r>
      <w:r>
        <w:rPr>
          <w:b/>
          <w:spacing w:val="-2"/>
          <w:sz w:val="24"/>
        </w:rPr>
        <w:t xml:space="preserve"> </w:t>
      </w:r>
      <w:r>
        <w:rPr>
          <w:b/>
          <w:sz w:val="24"/>
        </w:rPr>
        <w:t>Premises</w:t>
      </w:r>
      <w:r>
        <w:rPr>
          <w:b/>
          <w:spacing w:val="-1"/>
          <w:sz w:val="24"/>
        </w:rPr>
        <w:t xml:space="preserve"> </w:t>
      </w:r>
      <w:r>
        <w:rPr>
          <w:b/>
          <w:sz w:val="24"/>
        </w:rPr>
        <w:t>Gaming</w:t>
      </w:r>
      <w:r>
        <w:rPr>
          <w:b/>
          <w:spacing w:val="-4"/>
          <w:sz w:val="24"/>
        </w:rPr>
        <w:t xml:space="preserve"> </w:t>
      </w:r>
      <w:r>
        <w:rPr>
          <w:b/>
          <w:sz w:val="24"/>
        </w:rPr>
        <w:t>Machine</w:t>
      </w:r>
      <w:r>
        <w:rPr>
          <w:b/>
          <w:spacing w:val="-2"/>
          <w:sz w:val="24"/>
        </w:rPr>
        <w:t xml:space="preserve"> Permits</w:t>
      </w:r>
    </w:p>
    <w:p w14:paraId="041C58F0" w14:textId="77777777" w:rsidR="008337D1" w:rsidRDefault="008337D1">
      <w:pPr>
        <w:pStyle w:val="BodyText"/>
        <w:spacing w:before="69"/>
        <w:rPr>
          <w:b/>
        </w:rPr>
      </w:pPr>
    </w:p>
    <w:p w14:paraId="4E8C91E1" w14:textId="77777777" w:rsidR="008337D1" w:rsidRDefault="00ED3CD3">
      <w:pPr>
        <w:pStyle w:val="BodyText"/>
        <w:spacing w:before="1"/>
        <w:ind w:left="120" w:right="1606"/>
        <w:jc w:val="both"/>
      </w:pPr>
      <w:r>
        <w:t>On written notification to the Board, premises licensed to sell alcohol for consumption on the premises have an automatic entitlement to two gaming machines of category C or D (Appendix 2) under Section 282 of the Act.</w:t>
      </w:r>
    </w:p>
    <w:p w14:paraId="01C54267" w14:textId="77777777" w:rsidR="008337D1" w:rsidRDefault="008337D1">
      <w:pPr>
        <w:pStyle w:val="BodyText"/>
        <w:spacing w:before="1"/>
      </w:pPr>
    </w:p>
    <w:p w14:paraId="07911ED8" w14:textId="77777777" w:rsidR="008337D1" w:rsidRDefault="00ED3CD3">
      <w:pPr>
        <w:pStyle w:val="BodyText"/>
        <w:ind w:left="120" w:right="1606"/>
        <w:jc w:val="both"/>
      </w:pPr>
      <w:r>
        <w:t>The Board has no discretion to consider the notification or refuse it. However, if the Board gives the licensee</w:t>
      </w:r>
      <w:r>
        <w:rPr>
          <w:spacing w:val="-1"/>
        </w:rPr>
        <w:t xml:space="preserve"> </w:t>
      </w:r>
      <w:r>
        <w:t>at least 21</w:t>
      </w:r>
      <w:r>
        <w:rPr>
          <w:spacing w:val="-1"/>
        </w:rPr>
        <w:t xml:space="preserve"> </w:t>
      </w:r>
      <w:r>
        <w:t>days’ notice,</w:t>
      </w:r>
      <w:r>
        <w:rPr>
          <w:spacing w:val="-1"/>
        </w:rPr>
        <w:t xml:space="preserve"> </w:t>
      </w:r>
      <w:r>
        <w:t>the Board may remove</w:t>
      </w:r>
      <w:r>
        <w:rPr>
          <w:spacing w:val="-1"/>
        </w:rPr>
        <w:t xml:space="preserve"> </w:t>
      </w:r>
      <w:r>
        <w:t>this automatic entitlement if it thinks that:</w:t>
      </w:r>
    </w:p>
    <w:p w14:paraId="65590B80" w14:textId="77777777" w:rsidR="008337D1" w:rsidRDefault="00ED3CD3">
      <w:pPr>
        <w:pStyle w:val="ListParagraph"/>
        <w:numPr>
          <w:ilvl w:val="2"/>
          <w:numId w:val="5"/>
        </w:numPr>
        <w:tabs>
          <w:tab w:val="left" w:pos="839"/>
        </w:tabs>
        <w:spacing w:before="254" w:line="299" w:lineRule="exact"/>
        <w:ind w:left="839" w:hanging="359"/>
        <w:rPr>
          <w:sz w:val="24"/>
        </w:rPr>
      </w:pPr>
      <w:r>
        <w:rPr>
          <w:sz w:val="24"/>
        </w:rPr>
        <w:t>provision</w:t>
      </w:r>
      <w:r>
        <w:rPr>
          <w:spacing w:val="-7"/>
          <w:sz w:val="24"/>
        </w:rPr>
        <w:t xml:space="preserve"> </w:t>
      </w:r>
      <w:r>
        <w:rPr>
          <w:sz w:val="24"/>
        </w:rPr>
        <w:t>of the</w:t>
      </w:r>
      <w:r>
        <w:rPr>
          <w:spacing w:val="-3"/>
          <w:sz w:val="24"/>
        </w:rPr>
        <w:t xml:space="preserve"> </w:t>
      </w:r>
      <w:r>
        <w:rPr>
          <w:sz w:val="24"/>
        </w:rPr>
        <w:t>machines</w:t>
      </w:r>
      <w:r>
        <w:rPr>
          <w:spacing w:val="-2"/>
          <w:sz w:val="24"/>
        </w:rPr>
        <w:t xml:space="preserve"> </w:t>
      </w:r>
      <w:r>
        <w:rPr>
          <w:sz w:val="24"/>
        </w:rPr>
        <w:t>is</w:t>
      </w:r>
      <w:r>
        <w:rPr>
          <w:spacing w:val="-2"/>
          <w:sz w:val="24"/>
        </w:rPr>
        <w:t xml:space="preserve"> </w:t>
      </w:r>
      <w:r>
        <w:rPr>
          <w:sz w:val="24"/>
        </w:rPr>
        <w:t>not reasonably</w:t>
      </w:r>
      <w:r>
        <w:rPr>
          <w:spacing w:val="-2"/>
          <w:sz w:val="24"/>
        </w:rPr>
        <w:t xml:space="preserve"> </w:t>
      </w:r>
      <w:r>
        <w:rPr>
          <w:sz w:val="24"/>
        </w:rPr>
        <w:t>consistent with</w:t>
      </w:r>
      <w:r>
        <w:rPr>
          <w:spacing w:val="-3"/>
          <w:sz w:val="24"/>
        </w:rPr>
        <w:t xml:space="preserve"> </w:t>
      </w:r>
      <w:r>
        <w:rPr>
          <w:sz w:val="24"/>
        </w:rPr>
        <w:t>the</w:t>
      </w:r>
      <w:r>
        <w:rPr>
          <w:spacing w:val="-3"/>
          <w:sz w:val="24"/>
        </w:rPr>
        <w:t xml:space="preserve"> </w:t>
      </w:r>
      <w:r>
        <w:rPr>
          <w:sz w:val="24"/>
        </w:rPr>
        <w:t>licensing</w:t>
      </w:r>
      <w:r>
        <w:rPr>
          <w:spacing w:val="-15"/>
          <w:sz w:val="24"/>
        </w:rPr>
        <w:t xml:space="preserve"> </w:t>
      </w:r>
      <w:r>
        <w:rPr>
          <w:spacing w:val="-2"/>
          <w:sz w:val="24"/>
        </w:rPr>
        <w:t>objectives</w:t>
      </w:r>
    </w:p>
    <w:p w14:paraId="241B25D4" w14:textId="77777777" w:rsidR="008337D1" w:rsidRDefault="00ED3CD3">
      <w:pPr>
        <w:pStyle w:val="ListParagraph"/>
        <w:numPr>
          <w:ilvl w:val="2"/>
          <w:numId w:val="5"/>
        </w:numPr>
        <w:tabs>
          <w:tab w:val="left" w:pos="840"/>
        </w:tabs>
        <w:ind w:right="1908"/>
        <w:rPr>
          <w:sz w:val="24"/>
        </w:rPr>
      </w:pPr>
      <w:r>
        <w:rPr>
          <w:sz w:val="24"/>
        </w:rPr>
        <w:t>gaming</w:t>
      </w:r>
      <w:r>
        <w:rPr>
          <w:spacing w:val="-3"/>
          <w:sz w:val="24"/>
        </w:rPr>
        <w:t xml:space="preserve"> </w:t>
      </w:r>
      <w:r>
        <w:rPr>
          <w:sz w:val="24"/>
        </w:rPr>
        <w:t>has</w:t>
      </w:r>
      <w:r>
        <w:rPr>
          <w:spacing w:val="-3"/>
          <w:sz w:val="24"/>
        </w:rPr>
        <w:t xml:space="preserve"> </w:t>
      </w:r>
      <w:r>
        <w:rPr>
          <w:sz w:val="24"/>
        </w:rPr>
        <w:t>taken</w:t>
      </w:r>
      <w:r>
        <w:rPr>
          <w:spacing w:val="-1"/>
          <w:sz w:val="24"/>
        </w:rPr>
        <w:t xml:space="preserve"> </w:t>
      </w:r>
      <w:r>
        <w:rPr>
          <w:sz w:val="24"/>
        </w:rPr>
        <w:t>place</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premises</w:t>
      </w:r>
      <w:r>
        <w:rPr>
          <w:spacing w:val="-5"/>
          <w:sz w:val="24"/>
        </w:rPr>
        <w:t xml:space="preserve"> </w:t>
      </w:r>
      <w:r>
        <w:rPr>
          <w:sz w:val="24"/>
        </w:rPr>
        <w:t>that</w:t>
      </w:r>
      <w:r>
        <w:rPr>
          <w:spacing w:val="-1"/>
          <w:sz w:val="24"/>
        </w:rPr>
        <w:t xml:space="preserve"> </w:t>
      </w:r>
      <w:r>
        <w:rPr>
          <w:sz w:val="24"/>
        </w:rPr>
        <w:t>breaches</w:t>
      </w:r>
      <w:r>
        <w:rPr>
          <w:spacing w:val="-3"/>
          <w:sz w:val="24"/>
        </w:rPr>
        <w:t xml:space="preserve"> </w:t>
      </w:r>
      <w:r>
        <w:rPr>
          <w:sz w:val="24"/>
        </w:rPr>
        <w:t>a</w:t>
      </w:r>
      <w:r>
        <w:rPr>
          <w:spacing w:val="-2"/>
          <w:sz w:val="24"/>
        </w:rPr>
        <w:t xml:space="preserve"> </w:t>
      </w:r>
      <w:r>
        <w:rPr>
          <w:sz w:val="24"/>
        </w:rPr>
        <w:t>condition</w:t>
      </w:r>
      <w:r>
        <w:rPr>
          <w:spacing w:val="-4"/>
          <w:sz w:val="24"/>
        </w:rPr>
        <w:t xml:space="preserve"> </w:t>
      </w:r>
      <w:r>
        <w:rPr>
          <w:sz w:val="24"/>
        </w:rPr>
        <w:t>of</w:t>
      </w:r>
      <w:r>
        <w:rPr>
          <w:spacing w:val="-1"/>
          <w:sz w:val="24"/>
        </w:rPr>
        <w:t xml:space="preserve"> </w:t>
      </w:r>
      <w:r>
        <w:rPr>
          <w:sz w:val="24"/>
        </w:rPr>
        <w:t>Section 282 of the Act</w:t>
      </w:r>
    </w:p>
    <w:p w14:paraId="4086F5A1" w14:textId="77777777" w:rsidR="008337D1" w:rsidRDefault="00ED3CD3">
      <w:pPr>
        <w:pStyle w:val="ListParagraph"/>
        <w:numPr>
          <w:ilvl w:val="2"/>
          <w:numId w:val="5"/>
        </w:numPr>
        <w:tabs>
          <w:tab w:val="left" w:pos="839"/>
        </w:tabs>
        <w:spacing w:line="239" w:lineRule="exact"/>
        <w:ind w:left="839" w:hanging="359"/>
        <w:rPr>
          <w:sz w:val="24"/>
        </w:rPr>
      </w:pPr>
      <w:r>
        <w:rPr>
          <w:sz w:val="24"/>
        </w:rPr>
        <w:t>the</w:t>
      </w:r>
      <w:r>
        <w:rPr>
          <w:spacing w:val="-2"/>
          <w:sz w:val="24"/>
        </w:rPr>
        <w:t xml:space="preserve"> </w:t>
      </w:r>
      <w:r>
        <w:rPr>
          <w:sz w:val="24"/>
        </w:rPr>
        <w:t>premises are</w:t>
      </w:r>
      <w:r>
        <w:rPr>
          <w:spacing w:val="-1"/>
          <w:sz w:val="24"/>
        </w:rPr>
        <w:t xml:space="preserve"> </w:t>
      </w:r>
      <w:r>
        <w:rPr>
          <w:sz w:val="24"/>
        </w:rPr>
        <w:t>mainly</w:t>
      </w:r>
      <w:r>
        <w:rPr>
          <w:spacing w:val="-3"/>
          <w:sz w:val="24"/>
        </w:rPr>
        <w:t xml:space="preserve"> </w:t>
      </w:r>
      <w:r>
        <w:rPr>
          <w:sz w:val="24"/>
        </w:rPr>
        <w:t>used</w:t>
      </w:r>
      <w:r>
        <w:rPr>
          <w:spacing w:val="-1"/>
          <w:sz w:val="24"/>
        </w:rPr>
        <w:t xml:space="preserve"> </w:t>
      </w:r>
      <w:r>
        <w:rPr>
          <w:sz w:val="24"/>
        </w:rPr>
        <w:t>for</w:t>
      </w:r>
      <w:r>
        <w:rPr>
          <w:spacing w:val="-11"/>
          <w:sz w:val="24"/>
        </w:rPr>
        <w:t xml:space="preserve"> </w:t>
      </w:r>
      <w:r>
        <w:rPr>
          <w:spacing w:val="-2"/>
          <w:sz w:val="24"/>
        </w:rPr>
        <w:t>gaming</w:t>
      </w:r>
    </w:p>
    <w:p w14:paraId="148A037F" w14:textId="77777777" w:rsidR="008337D1" w:rsidRDefault="00ED3CD3">
      <w:pPr>
        <w:pStyle w:val="ListParagraph"/>
        <w:numPr>
          <w:ilvl w:val="2"/>
          <w:numId w:val="5"/>
        </w:numPr>
        <w:tabs>
          <w:tab w:val="left" w:pos="839"/>
        </w:tabs>
        <w:spacing w:line="279" w:lineRule="exact"/>
        <w:ind w:left="839" w:hanging="359"/>
        <w:rPr>
          <w:sz w:val="24"/>
        </w:rPr>
      </w:pPr>
      <w:r>
        <w:rPr>
          <w:sz w:val="24"/>
        </w:rPr>
        <w:t>an</w:t>
      </w:r>
      <w:r>
        <w:rPr>
          <w:spacing w:val="-1"/>
          <w:sz w:val="24"/>
        </w:rPr>
        <w:t xml:space="preserve"> </w:t>
      </w:r>
      <w:r>
        <w:rPr>
          <w:sz w:val="24"/>
        </w:rPr>
        <w:t>offence</w:t>
      </w:r>
      <w:r>
        <w:rPr>
          <w:spacing w:val="-2"/>
          <w:sz w:val="24"/>
        </w:rPr>
        <w:t xml:space="preserve"> </w:t>
      </w:r>
      <w:r>
        <w:rPr>
          <w:sz w:val="24"/>
        </w:rPr>
        <w:t>under</w:t>
      </w:r>
      <w:r>
        <w:rPr>
          <w:spacing w:val="-3"/>
          <w:sz w:val="24"/>
        </w:rPr>
        <w:t xml:space="preserve"> </w:t>
      </w:r>
      <w:r>
        <w:rPr>
          <w:sz w:val="24"/>
        </w:rPr>
        <w:t>the</w:t>
      </w:r>
      <w:r>
        <w:rPr>
          <w:spacing w:val="-1"/>
          <w:sz w:val="24"/>
        </w:rPr>
        <w:t xml:space="preserve"> </w:t>
      </w:r>
      <w:r>
        <w:rPr>
          <w:sz w:val="24"/>
        </w:rPr>
        <w:t>Gambling</w:t>
      </w:r>
      <w:r>
        <w:rPr>
          <w:spacing w:val="-3"/>
          <w:sz w:val="24"/>
        </w:rPr>
        <w:t xml:space="preserve"> </w:t>
      </w:r>
      <w:r>
        <w:rPr>
          <w:sz w:val="24"/>
        </w:rPr>
        <w:t>Act</w:t>
      </w:r>
      <w:r>
        <w:rPr>
          <w:spacing w:val="1"/>
          <w:sz w:val="24"/>
        </w:rPr>
        <w:t xml:space="preserve"> </w:t>
      </w:r>
      <w:r>
        <w:rPr>
          <w:sz w:val="24"/>
        </w:rPr>
        <w:t>2005</w:t>
      </w:r>
      <w:r>
        <w:rPr>
          <w:spacing w:val="-2"/>
          <w:sz w:val="24"/>
        </w:rPr>
        <w:t xml:space="preserve"> </w:t>
      </w:r>
      <w:r>
        <w:rPr>
          <w:sz w:val="24"/>
        </w:rPr>
        <w:t>has</w:t>
      </w:r>
      <w:r>
        <w:rPr>
          <w:spacing w:val="-4"/>
          <w:sz w:val="24"/>
        </w:rPr>
        <w:t xml:space="preserve"> </w:t>
      </w:r>
      <w:r>
        <w:rPr>
          <w:sz w:val="24"/>
        </w:rPr>
        <w:t>been</w:t>
      </w:r>
      <w:r>
        <w:rPr>
          <w:spacing w:val="1"/>
          <w:sz w:val="24"/>
        </w:rPr>
        <w:t xml:space="preserve"> </w:t>
      </w:r>
      <w:r>
        <w:rPr>
          <w:sz w:val="24"/>
        </w:rPr>
        <w:t>committed</w:t>
      </w:r>
      <w:r>
        <w:rPr>
          <w:spacing w:val="1"/>
          <w:sz w:val="24"/>
        </w:rPr>
        <w:t xml:space="preserve"> </w:t>
      </w:r>
      <w:r>
        <w:rPr>
          <w:sz w:val="24"/>
        </w:rPr>
        <w:t>on</w:t>
      </w:r>
      <w:r>
        <w:rPr>
          <w:spacing w:val="-2"/>
          <w:sz w:val="24"/>
        </w:rPr>
        <w:t xml:space="preserve"> </w:t>
      </w:r>
      <w:r>
        <w:rPr>
          <w:sz w:val="24"/>
        </w:rPr>
        <w:t>the</w:t>
      </w:r>
      <w:r>
        <w:rPr>
          <w:spacing w:val="-17"/>
          <w:sz w:val="24"/>
        </w:rPr>
        <w:t xml:space="preserve"> </w:t>
      </w:r>
      <w:r>
        <w:rPr>
          <w:spacing w:val="-2"/>
          <w:sz w:val="24"/>
        </w:rPr>
        <w:t>premises</w:t>
      </w:r>
    </w:p>
    <w:p w14:paraId="0DB4E918" w14:textId="77777777" w:rsidR="008337D1" w:rsidRDefault="00ED3CD3">
      <w:pPr>
        <w:pStyle w:val="BodyText"/>
        <w:spacing w:before="230"/>
        <w:ind w:left="352" w:right="1604"/>
        <w:jc w:val="both"/>
      </w:pPr>
      <w:r>
        <w:t>If a premises is looking to have more than two gaming machines, then it needs to apply for a Gaming Machine Permit and the Board must consider that application based upon the licensing objectives, the Guidance and “such matters as it thinks relevant”. Generally “such matters” will include the need to protect children and vulnerable</w:t>
      </w:r>
      <w:r>
        <w:rPr>
          <w:spacing w:val="-14"/>
        </w:rPr>
        <w:t xml:space="preserve"> </w:t>
      </w:r>
      <w:r>
        <w:t>people</w:t>
      </w:r>
      <w:r>
        <w:rPr>
          <w:spacing w:val="-14"/>
        </w:rPr>
        <w:t xml:space="preserve"> </w:t>
      </w:r>
      <w:r>
        <w:t>from</w:t>
      </w:r>
      <w:r>
        <w:rPr>
          <w:spacing w:val="-13"/>
        </w:rPr>
        <w:t xml:space="preserve"> </w:t>
      </w:r>
      <w:r>
        <w:t>harm</w:t>
      </w:r>
      <w:r>
        <w:rPr>
          <w:spacing w:val="-14"/>
        </w:rPr>
        <w:t xml:space="preserve"> </w:t>
      </w:r>
      <w:r>
        <w:t>and</w:t>
      </w:r>
      <w:r>
        <w:rPr>
          <w:spacing w:val="-13"/>
        </w:rPr>
        <w:t xml:space="preserve"> </w:t>
      </w:r>
      <w:r>
        <w:t>exploitation,</w:t>
      </w:r>
      <w:r>
        <w:rPr>
          <w:spacing w:val="-14"/>
        </w:rPr>
        <w:t xml:space="preserve"> </w:t>
      </w:r>
      <w:r>
        <w:t>access</w:t>
      </w:r>
      <w:r>
        <w:rPr>
          <w:spacing w:val="-13"/>
        </w:rPr>
        <w:t xml:space="preserve"> </w:t>
      </w:r>
      <w:r>
        <w:t>arrangements,</w:t>
      </w:r>
      <w:r>
        <w:rPr>
          <w:spacing w:val="-14"/>
        </w:rPr>
        <w:t xml:space="preserve"> </w:t>
      </w:r>
      <w:r>
        <w:t>signage,</w:t>
      </w:r>
      <w:r>
        <w:rPr>
          <w:spacing w:val="-14"/>
        </w:rPr>
        <w:t xml:space="preserve"> </w:t>
      </w:r>
      <w:r>
        <w:t>and</w:t>
      </w:r>
      <w:r>
        <w:rPr>
          <w:spacing w:val="-13"/>
        </w:rPr>
        <w:t xml:space="preserve"> </w:t>
      </w:r>
      <w:r>
        <w:t>the provision of information leaflets for organisations such as Gamblers Anonymous Scotland and other support organisations.</w:t>
      </w:r>
    </w:p>
    <w:p w14:paraId="705EFBE8" w14:textId="77777777" w:rsidR="008337D1" w:rsidRDefault="008337D1">
      <w:pPr>
        <w:pStyle w:val="BodyText"/>
        <w:spacing w:before="1"/>
      </w:pPr>
    </w:p>
    <w:p w14:paraId="06F2EA59" w14:textId="77777777" w:rsidR="008337D1" w:rsidRDefault="00ED3CD3">
      <w:pPr>
        <w:pStyle w:val="BodyText"/>
        <w:spacing w:before="1"/>
        <w:ind w:left="352" w:right="1612"/>
        <w:jc w:val="both"/>
      </w:pPr>
      <w:r>
        <w:t>The Board can decide to grant the application with a smaller number of machines and/or a different category of machines that those applied for. No other conditions can be attached to the licence.</w:t>
      </w:r>
    </w:p>
    <w:p w14:paraId="3014FD93" w14:textId="77777777" w:rsidR="008337D1" w:rsidRDefault="008337D1">
      <w:pPr>
        <w:pStyle w:val="BodyText"/>
      </w:pPr>
    </w:p>
    <w:p w14:paraId="3050AE72" w14:textId="77777777" w:rsidR="008337D1" w:rsidRDefault="008337D1">
      <w:pPr>
        <w:pStyle w:val="BodyText"/>
        <w:spacing w:before="1"/>
      </w:pPr>
    </w:p>
    <w:p w14:paraId="22410E2D" w14:textId="77777777" w:rsidR="008337D1" w:rsidRDefault="00ED3CD3">
      <w:pPr>
        <w:pStyle w:val="Heading1"/>
        <w:numPr>
          <w:ilvl w:val="1"/>
          <w:numId w:val="5"/>
        </w:numPr>
        <w:tabs>
          <w:tab w:val="left" w:pos="839"/>
        </w:tabs>
        <w:ind w:left="839" w:hanging="720"/>
      </w:pPr>
      <w:r>
        <w:t>(Unlicensed)</w:t>
      </w:r>
      <w:r>
        <w:rPr>
          <w:spacing w:val="-3"/>
        </w:rPr>
        <w:t xml:space="preserve"> </w:t>
      </w:r>
      <w:r>
        <w:t>Family</w:t>
      </w:r>
      <w:r>
        <w:rPr>
          <w:spacing w:val="-5"/>
        </w:rPr>
        <w:t xml:space="preserve"> </w:t>
      </w:r>
      <w:r>
        <w:t>Entertainment</w:t>
      </w:r>
      <w:r>
        <w:rPr>
          <w:spacing w:val="-1"/>
        </w:rPr>
        <w:t xml:space="preserve"> </w:t>
      </w:r>
      <w:r>
        <w:t>Centres</w:t>
      </w:r>
      <w:r>
        <w:rPr>
          <w:spacing w:val="-2"/>
        </w:rPr>
        <w:t xml:space="preserve"> </w:t>
      </w:r>
      <w:r>
        <w:t>Gaming</w:t>
      </w:r>
      <w:r>
        <w:rPr>
          <w:spacing w:val="-3"/>
        </w:rPr>
        <w:t xml:space="preserve"> </w:t>
      </w:r>
      <w:r>
        <w:t>Machine</w:t>
      </w:r>
      <w:r>
        <w:rPr>
          <w:spacing w:val="-2"/>
        </w:rPr>
        <w:t xml:space="preserve"> Permits</w:t>
      </w:r>
    </w:p>
    <w:p w14:paraId="34C9A81E" w14:textId="77777777" w:rsidR="008337D1" w:rsidRDefault="008337D1">
      <w:pPr>
        <w:pStyle w:val="BodyText"/>
        <w:rPr>
          <w:b/>
        </w:rPr>
      </w:pPr>
    </w:p>
    <w:p w14:paraId="37436396" w14:textId="77777777" w:rsidR="008337D1" w:rsidRDefault="00ED3CD3">
      <w:pPr>
        <w:pStyle w:val="BodyText"/>
        <w:ind w:left="119" w:right="1605"/>
        <w:jc w:val="both"/>
      </w:pPr>
      <w:r>
        <w:t xml:space="preserve">Where a premises does not hold a premises licence but wishes to provide gaming machines, it may apply to the Board for a Gaming Machine Permit. The applicant must </w:t>
      </w:r>
      <w:r>
        <w:lastRenderedPageBreak/>
        <w:t>show that the premises will be wholly or mainly used for gaming machines.</w:t>
      </w:r>
    </w:p>
    <w:p w14:paraId="2F503F6B" w14:textId="77777777" w:rsidR="008337D1" w:rsidRDefault="00ED3CD3">
      <w:pPr>
        <w:pStyle w:val="BodyText"/>
        <w:spacing w:before="292"/>
        <w:ind w:left="119" w:right="1603"/>
        <w:jc w:val="both"/>
      </w:pPr>
      <w:r>
        <w:t>Unlicensed</w:t>
      </w:r>
      <w:r>
        <w:rPr>
          <w:spacing w:val="-8"/>
        </w:rPr>
        <w:t xml:space="preserve"> </w:t>
      </w:r>
      <w:r>
        <w:t>Family</w:t>
      </w:r>
      <w:r>
        <w:rPr>
          <w:spacing w:val="-7"/>
        </w:rPr>
        <w:t xml:space="preserve"> </w:t>
      </w:r>
      <w:r>
        <w:t>Entertainment</w:t>
      </w:r>
      <w:r>
        <w:rPr>
          <w:spacing w:val="-5"/>
        </w:rPr>
        <w:t xml:space="preserve"> </w:t>
      </w:r>
      <w:r>
        <w:t>Centres</w:t>
      </w:r>
      <w:r>
        <w:rPr>
          <w:spacing w:val="-7"/>
        </w:rPr>
        <w:t xml:space="preserve"> </w:t>
      </w:r>
      <w:r>
        <w:t>are</w:t>
      </w:r>
      <w:r>
        <w:rPr>
          <w:spacing w:val="-8"/>
        </w:rPr>
        <w:t xml:space="preserve"> </w:t>
      </w:r>
      <w:r>
        <w:t>able</w:t>
      </w:r>
      <w:r>
        <w:rPr>
          <w:spacing w:val="-8"/>
        </w:rPr>
        <w:t xml:space="preserve"> </w:t>
      </w:r>
      <w:r>
        <w:t>to</w:t>
      </w:r>
      <w:r>
        <w:rPr>
          <w:spacing w:val="-8"/>
        </w:rPr>
        <w:t xml:space="preserve"> </w:t>
      </w:r>
      <w:r>
        <w:t>offer</w:t>
      </w:r>
      <w:r>
        <w:rPr>
          <w:spacing w:val="-8"/>
        </w:rPr>
        <w:t xml:space="preserve"> </w:t>
      </w:r>
      <w:r>
        <w:t>only</w:t>
      </w:r>
      <w:r>
        <w:rPr>
          <w:spacing w:val="-7"/>
        </w:rPr>
        <w:t xml:space="preserve"> </w:t>
      </w:r>
      <w:r>
        <w:t>category</w:t>
      </w:r>
      <w:r>
        <w:rPr>
          <w:spacing w:val="-9"/>
        </w:rPr>
        <w:t xml:space="preserve"> </w:t>
      </w:r>
      <w:r>
        <w:t>D</w:t>
      </w:r>
      <w:r>
        <w:rPr>
          <w:spacing w:val="-8"/>
        </w:rPr>
        <w:t xml:space="preserve"> </w:t>
      </w:r>
      <w:r>
        <w:t>(Appendix</w:t>
      </w:r>
      <w:r>
        <w:rPr>
          <w:spacing w:val="-7"/>
        </w:rPr>
        <w:t xml:space="preserve"> </w:t>
      </w:r>
      <w:r>
        <w:t xml:space="preserve">2) machines under the gaming machine permit. Any number of category D machines can be made available with such a permit, subject to other considerations such as fire regulations and health and safety. Permits cannot be issued in respect of vessels or </w:t>
      </w:r>
      <w:r>
        <w:rPr>
          <w:spacing w:val="-2"/>
        </w:rPr>
        <w:t>vehicles.</w:t>
      </w:r>
    </w:p>
    <w:p w14:paraId="349DC21D" w14:textId="77777777" w:rsidR="008337D1" w:rsidRDefault="008337D1">
      <w:pPr>
        <w:pStyle w:val="BodyText"/>
        <w:spacing w:before="13"/>
      </w:pPr>
    </w:p>
    <w:p w14:paraId="232CAF00" w14:textId="77777777" w:rsidR="008337D1" w:rsidRDefault="00ED3CD3">
      <w:pPr>
        <w:pStyle w:val="BodyText"/>
        <w:ind w:left="119" w:right="1606"/>
        <w:jc w:val="both"/>
      </w:pPr>
      <w:r>
        <w:t>The</w:t>
      </w:r>
      <w:r>
        <w:rPr>
          <w:spacing w:val="-7"/>
        </w:rPr>
        <w:t xml:space="preserve"> </w:t>
      </w:r>
      <w:r>
        <w:t>Board</w:t>
      </w:r>
      <w:r>
        <w:rPr>
          <w:spacing w:val="-6"/>
        </w:rPr>
        <w:t xml:space="preserve"> </w:t>
      </w:r>
      <w:r>
        <w:t>may</w:t>
      </w:r>
      <w:r>
        <w:rPr>
          <w:spacing w:val="-8"/>
        </w:rPr>
        <w:t xml:space="preserve"> </w:t>
      </w:r>
      <w:r>
        <w:t>grant</w:t>
      </w:r>
      <w:r>
        <w:rPr>
          <w:spacing w:val="-6"/>
        </w:rPr>
        <w:t xml:space="preserve"> </w:t>
      </w:r>
      <w:r>
        <w:t>or</w:t>
      </w:r>
      <w:r>
        <w:rPr>
          <w:spacing w:val="-7"/>
        </w:rPr>
        <w:t xml:space="preserve"> </w:t>
      </w:r>
      <w:r>
        <w:t>refuse</w:t>
      </w:r>
      <w:r>
        <w:rPr>
          <w:spacing w:val="-7"/>
        </w:rPr>
        <w:t xml:space="preserve"> </w:t>
      </w:r>
      <w:r>
        <w:t>a</w:t>
      </w:r>
      <w:r>
        <w:rPr>
          <w:spacing w:val="-7"/>
        </w:rPr>
        <w:t xml:space="preserve"> </w:t>
      </w:r>
      <w:r>
        <w:t>permit</w:t>
      </w:r>
      <w:r>
        <w:rPr>
          <w:spacing w:val="-8"/>
        </w:rPr>
        <w:t xml:space="preserve"> </w:t>
      </w:r>
      <w:r>
        <w:t>but</w:t>
      </w:r>
      <w:r>
        <w:rPr>
          <w:spacing w:val="-4"/>
        </w:rPr>
        <w:t xml:space="preserve"> </w:t>
      </w:r>
      <w:r>
        <w:t>cannot</w:t>
      </w:r>
      <w:r>
        <w:rPr>
          <w:spacing w:val="-4"/>
        </w:rPr>
        <w:t xml:space="preserve"> </w:t>
      </w:r>
      <w:r>
        <w:t>attach</w:t>
      </w:r>
      <w:r>
        <w:rPr>
          <w:spacing w:val="-4"/>
        </w:rPr>
        <w:t xml:space="preserve"> </w:t>
      </w:r>
      <w:r>
        <w:t>conditions.</w:t>
      </w:r>
      <w:r>
        <w:rPr>
          <w:spacing w:val="-6"/>
        </w:rPr>
        <w:t xml:space="preserve"> </w:t>
      </w:r>
      <w:r>
        <w:t>Applicants</w:t>
      </w:r>
      <w:r>
        <w:rPr>
          <w:spacing w:val="-5"/>
        </w:rPr>
        <w:t xml:space="preserve"> </w:t>
      </w:r>
      <w:r>
        <w:t>will</w:t>
      </w:r>
      <w:r>
        <w:rPr>
          <w:spacing w:val="-7"/>
        </w:rPr>
        <w:t xml:space="preserve"> </w:t>
      </w:r>
      <w:r>
        <w:t>be expected to demonstrate that they have policies and procedures in place to protect children from</w:t>
      </w:r>
      <w:r>
        <w:rPr>
          <w:spacing w:val="-3"/>
        </w:rPr>
        <w:t xml:space="preserve"> </w:t>
      </w:r>
      <w:r>
        <w:t>harm.</w:t>
      </w:r>
    </w:p>
    <w:p w14:paraId="6E32FD7B" w14:textId="77777777" w:rsidR="00065D47" w:rsidRDefault="00065D47">
      <w:pPr>
        <w:pStyle w:val="BodyText"/>
        <w:ind w:left="119" w:right="1606"/>
        <w:jc w:val="both"/>
      </w:pPr>
    </w:p>
    <w:p w14:paraId="0AA614E9" w14:textId="77777777" w:rsidR="00065D47" w:rsidRDefault="00065D47">
      <w:pPr>
        <w:pStyle w:val="BodyText"/>
        <w:ind w:left="119" w:right="1606"/>
        <w:jc w:val="both"/>
      </w:pPr>
    </w:p>
    <w:p w14:paraId="7E6B3E6B" w14:textId="77777777" w:rsidR="008337D1" w:rsidRDefault="00ED3CD3">
      <w:pPr>
        <w:pStyle w:val="Heading1"/>
        <w:numPr>
          <w:ilvl w:val="1"/>
          <w:numId w:val="5"/>
        </w:numPr>
        <w:tabs>
          <w:tab w:val="left" w:pos="839"/>
        </w:tabs>
        <w:spacing w:before="41"/>
        <w:ind w:left="839" w:hanging="719"/>
      </w:pPr>
      <w:r>
        <w:t>Prize Gaming</w:t>
      </w:r>
      <w:r>
        <w:rPr>
          <w:spacing w:val="-1"/>
        </w:rPr>
        <w:t xml:space="preserve"> </w:t>
      </w:r>
      <w:r>
        <w:rPr>
          <w:spacing w:val="-2"/>
        </w:rPr>
        <w:t>Permit</w:t>
      </w:r>
    </w:p>
    <w:p w14:paraId="73469092" w14:textId="77777777" w:rsidR="008337D1" w:rsidRDefault="00ED3CD3">
      <w:pPr>
        <w:pStyle w:val="BodyText"/>
        <w:spacing w:before="292"/>
        <w:ind w:left="120" w:right="1604"/>
        <w:jc w:val="both"/>
      </w:pPr>
      <w:r>
        <w:t>Section</w:t>
      </w:r>
      <w:r>
        <w:rPr>
          <w:spacing w:val="-5"/>
        </w:rPr>
        <w:t xml:space="preserve"> </w:t>
      </w:r>
      <w:r>
        <w:t>288</w:t>
      </w:r>
      <w:r>
        <w:rPr>
          <w:spacing w:val="-6"/>
        </w:rPr>
        <w:t xml:space="preserve"> </w:t>
      </w:r>
      <w:r>
        <w:t>of</w:t>
      </w:r>
      <w:r>
        <w:rPr>
          <w:spacing w:val="-5"/>
        </w:rPr>
        <w:t xml:space="preserve"> </w:t>
      </w:r>
      <w:r>
        <w:t>the</w:t>
      </w:r>
      <w:r>
        <w:rPr>
          <w:spacing w:val="-3"/>
        </w:rPr>
        <w:t xml:space="preserve"> </w:t>
      </w:r>
      <w:r>
        <w:t>Act</w:t>
      </w:r>
      <w:r>
        <w:rPr>
          <w:spacing w:val="-3"/>
        </w:rPr>
        <w:t xml:space="preserve"> </w:t>
      </w:r>
      <w:r>
        <w:t>defines</w:t>
      </w:r>
      <w:r>
        <w:rPr>
          <w:spacing w:val="-4"/>
        </w:rPr>
        <w:t xml:space="preserve"> </w:t>
      </w:r>
      <w:r>
        <w:t>gaming</w:t>
      </w:r>
      <w:r>
        <w:rPr>
          <w:spacing w:val="-4"/>
        </w:rPr>
        <w:t xml:space="preserve"> </w:t>
      </w:r>
      <w:r>
        <w:t>as</w:t>
      </w:r>
      <w:r>
        <w:rPr>
          <w:spacing w:val="-4"/>
        </w:rPr>
        <w:t xml:space="preserve"> </w:t>
      </w:r>
      <w:r>
        <w:t>prize</w:t>
      </w:r>
      <w:r>
        <w:rPr>
          <w:spacing w:val="-3"/>
        </w:rPr>
        <w:t xml:space="preserve"> </w:t>
      </w:r>
      <w:r>
        <w:t>gaming</w:t>
      </w:r>
      <w:r>
        <w:rPr>
          <w:spacing w:val="-4"/>
        </w:rPr>
        <w:t xml:space="preserve"> </w:t>
      </w:r>
      <w:r>
        <w:t>if</w:t>
      </w:r>
      <w:r>
        <w:rPr>
          <w:spacing w:val="-5"/>
        </w:rPr>
        <w:t xml:space="preserve"> </w:t>
      </w:r>
      <w:r>
        <w:t>the</w:t>
      </w:r>
      <w:r>
        <w:rPr>
          <w:spacing w:val="-6"/>
        </w:rPr>
        <w:t xml:space="preserve"> </w:t>
      </w:r>
      <w:r>
        <w:t>nature</w:t>
      </w:r>
      <w:r>
        <w:rPr>
          <w:spacing w:val="-3"/>
        </w:rPr>
        <w:t xml:space="preserve"> </w:t>
      </w:r>
      <w:r>
        <w:t>and</w:t>
      </w:r>
      <w:r>
        <w:rPr>
          <w:spacing w:val="-3"/>
        </w:rPr>
        <w:t xml:space="preserve"> </w:t>
      </w:r>
      <w:r>
        <w:t>size</w:t>
      </w:r>
      <w:r>
        <w:rPr>
          <w:spacing w:val="-3"/>
        </w:rPr>
        <w:t xml:space="preserve"> </w:t>
      </w:r>
      <w:r>
        <w:t>of</w:t>
      </w:r>
      <w:r>
        <w:rPr>
          <w:spacing w:val="-5"/>
        </w:rPr>
        <w:t xml:space="preserve"> </w:t>
      </w:r>
      <w:r>
        <w:t>the</w:t>
      </w:r>
      <w:r>
        <w:rPr>
          <w:spacing w:val="-3"/>
        </w:rPr>
        <w:t xml:space="preserve"> </w:t>
      </w:r>
      <w:r>
        <w:t>prize is not determined by the</w:t>
      </w:r>
      <w:r>
        <w:rPr>
          <w:spacing w:val="-1"/>
        </w:rPr>
        <w:t xml:space="preserve"> </w:t>
      </w:r>
      <w:r>
        <w:t>number of people playing or</w:t>
      </w:r>
      <w:r>
        <w:rPr>
          <w:spacing w:val="-1"/>
        </w:rPr>
        <w:t xml:space="preserve"> </w:t>
      </w:r>
      <w:r>
        <w:t>the</w:t>
      </w:r>
      <w:r>
        <w:rPr>
          <w:spacing w:val="-1"/>
        </w:rPr>
        <w:t xml:space="preserve"> </w:t>
      </w:r>
      <w:r>
        <w:t>amount</w:t>
      </w:r>
      <w:r>
        <w:rPr>
          <w:spacing w:val="-2"/>
        </w:rPr>
        <w:t xml:space="preserve"> </w:t>
      </w:r>
      <w:r>
        <w:t>paid for or raised by the gaming.</w:t>
      </w:r>
      <w:r>
        <w:rPr>
          <w:spacing w:val="40"/>
        </w:rPr>
        <w:t xml:space="preserve"> </w:t>
      </w:r>
      <w:r>
        <w:t>The applicant should set out:</w:t>
      </w:r>
    </w:p>
    <w:p w14:paraId="75251B0F" w14:textId="77777777" w:rsidR="008337D1" w:rsidRDefault="008337D1">
      <w:pPr>
        <w:pStyle w:val="BodyText"/>
        <w:spacing w:before="4"/>
      </w:pPr>
    </w:p>
    <w:p w14:paraId="2B8C0F8D" w14:textId="77777777" w:rsidR="008337D1" w:rsidRDefault="00ED3CD3">
      <w:pPr>
        <w:pStyle w:val="ListParagraph"/>
        <w:numPr>
          <w:ilvl w:val="2"/>
          <w:numId w:val="5"/>
        </w:numPr>
        <w:tabs>
          <w:tab w:val="left" w:pos="839"/>
        </w:tabs>
        <w:ind w:left="839" w:hanging="359"/>
        <w:rPr>
          <w:sz w:val="24"/>
        </w:rPr>
      </w:pPr>
      <w:r>
        <w:rPr>
          <w:sz w:val="24"/>
        </w:rPr>
        <w:t>the</w:t>
      </w:r>
      <w:r>
        <w:rPr>
          <w:spacing w:val="-3"/>
          <w:sz w:val="24"/>
        </w:rPr>
        <w:t xml:space="preserve"> </w:t>
      </w:r>
      <w:r>
        <w:rPr>
          <w:sz w:val="24"/>
        </w:rPr>
        <w:t>types</w:t>
      </w:r>
      <w:r>
        <w:rPr>
          <w:spacing w:val="-1"/>
          <w:sz w:val="24"/>
        </w:rPr>
        <w:t xml:space="preserve"> </w:t>
      </w:r>
      <w:r>
        <w:rPr>
          <w:sz w:val="24"/>
        </w:rPr>
        <w:t>of</w:t>
      </w:r>
      <w:r>
        <w:rPr>
          <w:spacing w:val="1"/>
          <w:sz w:val="24"/>
        </w:rPr>
        <w:t xml:space="preserve"> </w:t>
      </w:r>
      <w:r>
        <w:rPr>
          <w:sz w:val="24"/>
        </w:rPr>
        <w:t>gaming</w:t>
      </w:r>
      <w:r>
        <w:rPr>
          <w:spacing w:val="-1"/>
          <w:sz w:val="24"/>
        </w:rPr>
        <w:t xml:space="preserve"> </w:t>
      </w:r>
      <w:r>
        <w:rPr>
          <w:sz w:val="24"/>
        </w:rPr>
        <w:t>that</w:t>
      </w:r>
      <w:r>
        <w:rPr>
          <w:spacing w:val="-4"/>
          <w:sz w:val="24"/>
        </w:rPr>
        <w:t xml:space="preserve"> </w:t>
      </w:r>
      <w:r>
        <w:rPr>
          <w:sz w:val="24"/>
        </w:rPr>
        <w:t>they</w:t>
      </w:r>
      <w:r>
        <w:rPr>
          <w:spacing w:val="-1"/>
          <w:sz w:val="24"/>
        </w:rPr>
        <w:t xml:space="preserve"> </w:t>
      </w:r>
      <w:r>
        <w:rPr>
          <w:sz w:val="24"/>
        </w:rPr>
        <w:t>intend</w:t>
      </w:r>
      <w:r>
        <w:rPr>
          <w:spacing w:val="-2"/>
          <w:sz w:val="24"/>
        </w:rPr>
        <w:t xml:space="preserve"> </w:t>
      </w:r>
      <w:r>
        <w:rPr>
          <w:sz w:val="24"/>
        </w:rPr>
        <w:t xml:space="preserve">to </w:t>
      </w:r>
      <w:r>
        <w:rPr>
          <w:spacing w:val="-4"/>
          <w:sz w:val="24"/>
        </w:rPr>
        <w:t>offer</w:t>
      </w:r>
    </w:p>
    <w:p w14:paraId="373D6CDD" w14:textId="77777777" w:rsidR="008337D1" w:rsidRDefault="00ED3CD3">
      <w:pPr>
        <w:pStyle w:val="ListParagraph"/>
        <w:numPr>
          <w:ilvl w:val="2"/>
          <w:numId w:val="5"/>
        </w:numPr>
        <w:tabs>
          <w:tab w:val="left" w:pos="840"/>
        </w:tabs>
        <w:spacing w:before="1"/>
        <w:ind w:right="1602"/>
        <w:rPr>
          <w:sz w:val="24"/>
        </w:rPr>
      </w:pPr>
      <w:r>
        <w:rPr>
          <w:sz w:val="24"/>
        </w:rPr>
        <w:t>should</w:t>
      </w:r>
      <w:r>
        <w:rPr>
          <w:spacing w:val="35"/>
          <w:sz w:val="24"/>
        </w:rPr>
        <w:t xml:space="preserve"> </w:t>
      </w:r>
      <w:r>
        <w:rPr>
          <w:sz w:val="24"/>
        </w:rPr>
        <w:t>be</w:t>
      </w:r>
      <w:r>
        <w:rPr>
          <w:spacing w:val="32"/>
          <w:sz w:val="24"/>
        </w:rPr>
        <w:t xml:space="preserve"> </w:t>
      </w:r>
      <w:r>
        <w:rPr>
          <w:sz w:val="24"/>
        </w:rPr>
        <w:t>able</w:t>
      </w:r>
      <w:r>
        <w:rPr>
          <w:spacing w:val="32"/>
          <w:sz w:val="24"/>
        </w:rPr>
        <w:t xml:space="preserve"> </w:t>
      </w:r>
      <w:r>
        <w:rPr>
          <w:sz w:val="24"/>
        </w:rPr>
        <w:t>to</w:t>
      </w:r>
      <w:r>
        <w:rPr>
          <w:spacing w:val="32"/>
          <w:sz w:val="24"/>
        </w:rPr>
        <w:t xml:space="preserve"> </w:t>
      </w:r>
      <w:r>
        <w:rPr>
          <w:sz w:val="24"/>
        </w:rPr>
        <w:t>demonstrate</w:t>
      </w:r>
      <w:r>
        <w:rPr>
          <w:spacing w:val="35"/>
          <w:sz w:val="24"/>
        </w:rPr>
        <w:t xml:space="preserve"> </w:t>
      </w:r>
      <w:r>
        <w:rPr>
          <w:sz w:val="24"/>
        </w:rPr>
        <w:t>an</w:t>
      </w:r>
      <w:r>
        <w:rPr>
          <w:spacing w:val="33"/>
          <w:sz w:val="24"/>
        </w:rPr>
        <w:t xml:space="preserve"> </w:t>
      </w:r>
      <w:r>
        <w:rPr>
          <w:sz w:val="24"/>
        </w:rPr>
        <w:t>understanding</w:t>
      </w:r>
      <w:r>
        <w:rPr>
          <w:spacing w:val="34"/>
          <w:sz w:val="24"/>
        </w:rPr>
        <w:t xml:space="preserve"> </w:t>
      </w:r>
      <w:r>
        <w:rPr>
          <w:sz w:val="24"/>
        </w:rPr>
        <w:t>of</w:t>
      </w:r>
      <w:r>
        <w:rPr>
          <w:spacing w:val="35"/>
          <w:sz w:val="24"/>
        </w:rPr>
        <w:t xml:space="preserve"> </w:t>
      </w:r>
      <w:r>
        <w:rPr>
          <w:sz w:val="24"/>
        </w:rPr>
        <w:t>the</w:t>
      </w:r>
      <w:r>
        <w:rPr>
          <w:spacing w:val="35"/>
          <w:sz w:val="24"/>
        </w:rPr>
        <w:t xml:space="preserve"> </w:t>
      </w:r>
      <w:r>
        <w:rPr>
          <w:sz w:val="24"/>
        </w:rPr>
        <w:t>limits</w:t>
      </w:r>
      <w:r>
        <w:rPr>
          <w:spacing w:val="34"/>
          <w:sz w:val="24"/>
        </w:rPr>
        <w:t xml:space="preserve"> </w:t>
      </w:r>
      <w:r>
        <w:rPr>
          <w:sz w:val="24"/>
        </w:rPr>
        <w:t>to</w:t>
      </w:r>
      <w:r>
        <w:rPr>
          <w:spacing w:val="35"/>
          <w:sz w:val="24"/>
        </w:rPr>
        <w:t xml:space="preserve"> </w:t>
      </w:r>
      <w:r>
        <w:rPr>
          <w:sz w:val="24"/>
        </w:rPr>
        <w:t>stakes</w:t>
      </w:r>
      <w:r>
        <w:rPr>
          <w:spacing w:val="32"/>
          <w:sz w:val="24"/>
        </w:rPr>
        <w:t xml:space="preserve"> </w:t>
      </w:r>
      <w:r>
        <w:rPr>
          <w:sz w:val="24"/>
        </w:rPr>
        <w:t>and prizes that are set out in regulations, and</w:t>
      </w:r>
    </w:p>
    <w:p w14:paraId="4A862F8E" w14:textId="77777777" w:rsidR="008337D1" w:rsidRDefault="00ED3CD3">
      <w:pPr>
        <w:pStyle w:val="ListParagraph"/>
        <w:numPr>
          <w:ilvl w:val="2"/>
          <w:numId w:val="5"/>
        </w:numPr>
        <w:tabs>
          <w:tab w:val="left" w:pos="839"/>
        </w:tabs>
        <w:spacing w:before="2"/>
        <w:ind w:left="839"/>
        <w:rPr>
          <w:sz w:val="24"/>
        </w:rPr>
      </w:pPr>
      <w:r>
        <w:rPr>
          <w:sz w:val="24"/>
        </w:rPr>
        <w:t>should</w:t>
      </w:r>
      <w:r>
        <w:rPr>
          <w:spacing w:val="-3"/>
          <w:sz w:val="24"/>
        </w:rPr>
        <w:t xml:space="preserve"> </w:t>
      </w:r>
      <w:r>
        <w:rPr>
          <w:sz w:val="24"/>
        </w:rPr>
        <w:t>demonstrate</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gaming</w:t>
      </w:r>
      <w:r>
        <w:rPr>
          <w:spacing w:val="-2"/>
          <w:sz w:val="24"/>
        </w:rPr>
        <w:t xml:space="preserve"> </w:t>
      </w:r>
      <w:r>
        <w:rPr>
          <w:sz w:val="24"/>
        </w:rPr>
        <w:t>offered</w:t>
      </w:r>
      <w:r>
        <w:rPr>
          <w:spacing w:val="-2"/>
          <w:sz w:val="24"/>
        </w:rPr>
        <w:t xml:space="preserve"> </w:t>
      </w:r>
      <w:r>
        <w:rPr>
          <w:sz w:val="24"/>
        </w:rPr>
        <w:t>is</w:t>
      </w:r>
      <w:r>
        <w:rPr>
          <w:spacing w:val="-2"/>
          <w:sz w:val="24"/>
        </w:rPr>
        <w:t xml:space="preserve"> </w:t>
      </w:r>
      <w:r>
        <w:rPr>
          <w:sz w:val="24"/>
        </w:rPr>
        <w:t>within</w:t>
      </w:r>
      <w:r>
        <w:rPr>
          <w:spacing w:val="-3"/>
          <w:sz w:val="24"/>
        </w:rPr>
        <w:t xml:space="preserve"> </w:t>
      </w:r>
      <w:r>
        <w:rPr>
          <w:sz w:val="24"/>
        </w:rPr>
        <w:t>the</w:t>
      </w:r>
      <w:r>
        <w:rPr>
          <w:spacing w:val="-1"/>
          <w:sz w:val="24"/>
        </w:rPr>
        <w:t xml:space="preserve"> </w:t>
      </w:r>
      <w:r>
        <w:rPr>
          <w:spacing w:val="-5"/>
          <w:sz w:val="24"/>
        </w:rPr>
        <w:t>law</w:t>
      </w:r>
    </w:p>
    <w:p w14:paraId="18DB2930" w14:textId="77777777" w:rsidR="008337D1" w:rsidRDefault="008337D1">
      <w:pPr>
        <w:pStyle w:val="BodyText"/>
        <w:spacing w:before="9"/>
      </w:pPr>
    </w:p>
    <w:p w14:paraId="2AC7DEAC" w14:textId="77777777" w:rsidR="008337D1" w:rsidRDefault="00ED3CD3">
      <w:pPr>
        <w:pStyle w:val="BodyText"/>
        <w:ind w:left="120" w:right="1605"/>
        <w:jc w:val="both"/>
      </w:pPr>
      <w:r>
        <w:t>A Prize Gaming Permit is a permit issued by the Board authorising a person to provide facilities</w:t>
      </w:r>
      <w:r>
        <w:rPr>
          <w:spacing w:val="-9"/>
        </w:rPr>
        <w:t xml:space="preserve"> </w:t>
      </w:r>
      <w:r>
        <w:t>for</w:t>
      </w:r>
      <w:r>
        <w:rPr>
          <w:spacing w:val="-6"/>
        </w:rPr>
        <w:t xml:space="preserve"> </w:t>
      </w:r>
      <w:r>
        <w:t>gaming</w:t>
      </w:r>
      <w:r>
        <w:rPr>
          <w:spacing w:val="-6"/>
        </w:rPr>
        <w:t xml:space="preserve"> </w:t>
      </w:r>
      <w:r>
        <w:t>with</w:t>
      </w:r>
      <w:r>
        <w:rPr>
          <w:spacing w:val="-8"/>
        </w:rPr>
        <w:t xml:space="preserve"> </w:t>
      </w:r>
      <w:r>
        <w:t>prizes</w:t>
      </w:r>
      <w:r>
        <w:rPr>
          <w:spacing w:val="-9"/>
        </w:rPr>
        <w:t xml:space="preserve"> </w:t>
      </w:r>
      <w:r>
        <w:t>on</w:t>
      </w:r>
      <w:r>
        <w:rPr>
          <w:spacing w:val="-5"/>
        </w:rPr>
        <w:t xml:space="preserve"> </w:t>
      </w:r>
      <w:r>
        <w:t>specified</w:t>
      </w:r>
      <w:r>
        <w:rPr>
          <w:spacing w:val="-5"/>
        </w:rPr>
        <w:t xml:space="preserve"> </w:t>
      </w:r>
      <w:r>
        <w:t>premises.</w:t>
      </w:r>
      <w:r>
        <w:rPr>
          <w:spacing w:val="-7"/>
        </w:rPr>
        <w:t xml:space="preserve"> </w:t>
      </w:r>
      <w:r>
        <w:t>Permit</w:t>
      </w:r>
      <w:r>
        <w:rPr>
          <w:spacing w:val="-8"/>
        </w:rPr>
        <w:t xml:space="preserve"> </w:t>
      </w:r>
      <w:r>
        <w:t>holders</w:t>
      </w:r>
      <w:r>
        <w:rPr>
          <w:spacing w:val="-7"/>
        </w:rPr>
        <w:t xml:space="preserve"> </w:t>
      </w:r>
      <w:r>
        <w:t>must</w:t>
      </w:r>
      <w:r>
        <w:rPr>
          <w:spacing w:val="-8"/>
        </w:rPr>
        <w:t xml:space="preserve"> </w:t>
      </w:r>
      <w:r>
        <w:t>comply</w:t>
      </w:r>
      <w:r>
        <w:rPr>
          <w:spacing w:val="-7"/>
        </w:rPr>
        <w:t xml:space="preserve"> </w:t>
      </w:r>
      <w:r>
        <w:t>with conditions</w:t>
      </w:r>
      <w:r>
        <w:rPr>
          <w:spacing w:val="-9"/>
        </w:rPr>
        <w:t xml:space="preserve"> </w:t>
      </w:r>
      <w:r>
        <w:t>set</w:t>
      </w:r>
      <w:r>
        <w:rPr>
          <w:spacing w:val="-8"/>
        </w:rPr>
        <w:t xml:space="preserve"> </w:t>
      </w:r>
      <w:r>
        <w:t>out</w:t>
      </w:r>
      <w:r>
        <w:rPr>
          <w:spacing w:val="-8"/>
        </w:rPr>
        <w:t xml:space="preserve"> </w:t>
      </w:r>
      <w:r>
        <w:t>in</w:t>
      </w:r>
      <w:r>
        <w:rPr>
          <w:spacing w:val="-8"/>
        </w:rPr>
        <w:t xml:space="preserve"> </w:t>
      </w:r>
      <w:r>
        <w:t>Section</w:t>
      </w:r>
      <w:r>
        <w:rPr>
          <w:spacing w:val="-8"/>
        </w:rPr>
        <w:t xml:space="preserve"> </w:t>
      </w:r>
      <w:r>
        <w:t>293</w:t>
      </w:r>
      <w:r>
        <w:rPr>
          <w:spacing w:val="-8"/>
        </w:rPr>
        <w:t xml:space="preserve"> </w:t>
      </w:r>
      <w:r>
        <w:t>of</w:t>
      </w:r>
      <w:r>
        <w:rPr>
          <w:spacing w:val="-8"/>
        </w:rPr>
        <w:t xml:space="preserve"> </w:t>
      </w:r>
      <w:r>
        <w:t>the</w:t>
      </w:r>
      <w:r>
        <w:rPr>
          <w:spacing w:val="-8"/>
        </w:rPr>
        <w:t xml:space="preserve"> </w:t>
      </w:r>
      <w:r>
        <w:t>Act</w:t>
      </w:r>
      <w:r>
        <w:rPr>
          <w:spacing w:val="-8"/>
        </w:rPr>
        <w:t xml:space="preserve"> </w:t>
      </w:r>
      <w:r>
        <w:t>but</w:t>
      </w:r>
      <w:r>
        <w:rPr>
          <w:spacing w:val="-8"/>
        </w:rPr>
        <w:t xml:space="preserve"> </w:t>
      </w:r>
      <w:r>
        <w:t>the</w:t>
      </w:r>
      <w:r>
        <w:rPr>
          <w:spacing w:val="-6"/>
        </w:rPr>
        <w:t xml:space="preserve"> </w:t>
      </w:r>
      <w:r>
        <w:t>Board</w:t>
      </w:r>
      <w:r>
        <w:rPr>
          <w:spacing w:val="-8"/>
        </w:rPr>
        <w:t xml:space="preserve"> </w:t>
      </w:r>
      <w:r>
        <w:t>cannot</w:t>
      </w:r>
      <w:r>
        <w:rPr>
          <w:spacing w:val="-8"/>
        </w:rPr>
        <w:t xml:space="preserve"> </w:t>
      </w:r>
      <w:r>
        <w:t>attach</w:t>
      </w:r>
      <w:r>
        <w:rPr>
          <w:spacing w:val="-8"/>
        </w:rPr>
        <w:t xml:space="preserve"> </w:t>
      </w:r>
      <w:r>
        <w:t>local</w:t>
      </w:r>
      <w:r>
        <w:rPr>
          <w:spacing w:val="-6"/>
        </w:rPr>
        <w:t xml:space="preserve"> </w:t>
      </w:r>
      <w:r>
        <w:t>conditions to the permit.</w:t>
      </w:r>
    </w:p>
    <w:p w14:paraId="50B623DB" w14:textId="77777777" w:rsidR="008337D1" w:rsidRDefault="008337D1">
      <w:pPr>
        <w:pStyle w:val="BodyText"/>
      </w:pPr>
    </w:p>
    <w:p w14:paraId="768A6B50" w14:textId="77777777" w:rsidR="008337D1" w:rsidRDefault="008337D1">
      <w:pPr>
        <w:pStyle w:val="BodyText"/>
        <w:spacing w:before="3"/>
      </w:pPr>
    </w:p>
    <w:p w14:paraId="3743C556" w14:textId="77777777" w:rsidR="008337D1" w:rsidRDefault="00ED3CD3">
      <w:pPr>
        <w:pStyle w:val="Heading1"/>
        <w:numPr>
          <w:ilvl w:val="1"/>
          <w:numId w:val="5"/>
        </w:numPr>
        <w:tabs>
          <w:tab w:val="left" w:pos="839"/>
        </w:tabs>
        <w:spacing w:before="1"/>
        <w:ind w:left="839" w:hanging="719"/>
      </w:pPr>
      <w:r>
        <w:t>Club</w:t>
      </w:r>
      <w:r>
        <w:rPr>
          <w:spacing w:val="-2"/>
        </w:rPr>
        <w:t xml:space="preserve"> </w:t>
      </w:r>
      <w:r>
        <w:t>Gaming</w:t>
      </w:r>
      <w:r>
        <w:rPr>
          <w:spacing w:val="-2"/>
        </w:rPr>
        <w:t xml:space="preserve"> </w:t>
      </w:r>
      <w:r>
        <w:t>and</w:t>
      </w:r>
      <w:r>
        <w:rPr>
          <w:spacing w:val="-2"/>
        </w:rPr>
        <w:t xml:space="preserve"> </w:t>
      </w:r>
      <w:r>
        <w:t>Club</w:t>
      </w:r>
      <w:r>
        <w:rPr>
          <w:spacing w:val="-2"/>
        </w:rPr>
        <w:t xml:space="preserve"> </w:t>
      </w:r>
      <w:r>
        <w:t>Machines</w:t>
      </w:r>
      <w:r>
        <w:rPr>
          <w:spacing w:val="1"/>
        </w:rPr>
        <w:t xml:space="preserve"> </w:t>
      </w:r>
      <w:r>
        <w:rPr>
          <w:spacing w:val="-2"/>
        </w:rPr>
        <w:t>Permit</w:t>
      </w:r>
    </w:p>
    <w:p w14:paraId="3DF65606" w14:textId="77777777" w:rsidR="008337D1" w:rsidRDefault="008337D1">
      <w:pPr>
        <w:pStyle w:val="BodyText"/>
        <w:spacing w:before="1"/>
        <w:rPr>
          <w:b/>
        </w:rPr>
      </w:pPr>
    </w:p>
    <w:p w14:paraId="2E4EFF98" w14:textId="77777777" w:rsidR="008337D1" w:rsidRDefault="00ED3CD3">
      <w:pPr>
        <w:pStyle w:val="BodyText"/>
        <w:spacing w:before="1"/>
        <w:ind w:left="120" w:right="1607"/>
        <w:jc w:val="both"/>
      </w:pPr>
      <w:r>
        <w:t>Members Clubs and Miners Welfare Institutes (but not Commercial Clubs as defined in the Act) may apply for a Club Gaming Permit. This will enable the premises to provide no</w:t>
      </w:r>
      <w:r>
        <w:rPr>
          <w:spacing w:val="-6"/>
        </w:rPr>
        <w:t xml:space="preserve"> </w:t>
      </w:r>
      <w:r>
        <w:t>more</w:t>
      </w:r>
      <w:r>
        <w:rPr>
          <w:spacing w:val="-8"/>
        </w:rPr>
        <w:t xml:space="preserve"> </w:t>
      </w:r>
      <w:r>
        <w:t>than</w:t>
      </w:r>
      <w:r>
        <w:rPr>
          <w:spacing w:val="-5"/>
        </w:rPr>
        <w:t xml:space="preserve"> </w:t>
      </w:r>
      <w:r>
        <w:t>three</w:t>
      </w:r>
      <w:r>
        <w:rPr>
          <w:spacing w:val="-6"/>
        </w:rPr>
        <w:t xml:space="preserve"> </w:t>
      </w:r>
      <w:r>
        <w:t>gaming</w:t>
      </w:r>
      <w:r>
        <w:rPr>
          <w:spacing w:val="-4"/>
        </w:rPr>
        <w:t xml:space="preserve"> </w:t>
      </w:r>
      <w:r>
        <w:t>machines</w:t>
      </w:r>
      <w:r>
        <w:rPr>
          <w:spacing w:val="-7"/>
        </w:rPr>
        <w:t xml:space="preserve"> </w:t>
      </w:r>
      <w:r>
        <w:t>of</w:t>
      </w:r>
      <w:r>
        <w:rPr>
          <w:spacing w:val="-5"/>
        </w:rPr>
        <w:t xml:space="preserve"> </w:t>
      </w:r>
      <w:r>
        <w:t>categories</w:t>
      </w:r>
      <w:r>
        <w:rPr>
          <w:spacing w:val="-4"/>
        </w:rPr>
        <w:t xml:space="preserve"> </w:t>
      </w:r>
      <w:r>
        <w:t>B,</w:t>
      </w:r>
      <w:r>
        <w:rPr>
          <w:spacing w:val="-4"/>
        </w:rPr>
        <w:t xml:space="preserve"> </w:t>
      </w:r>
      <w:r>
        <w:t>C</w:t>
      </w:r>
      <w:r>
        <w:rPr>
          <w:spacing w:val="-7"/>
        </w:rPr>
        <w:t xml:space="preserve"> </w:t>
      </w:r>
      <w:r>
        <w:t>or</w:t>
      </w:r>
      <w:r>
        <w:rPr>
          <w:spacing w:val="-6"/>
        </w:rPr>
        <w:t xml:space="preserve"> </w:t>
      </w:r>
      <w:r>
        <w:t>D</w:t>
      </w:r>
      <w:r>
        <w:rPr>
          <w:spacing w:val="-5"/>
        </w:rPr>
        <w:t xml:space="preserve"> </w:t>
      </w:r>
      <w:r>
        <w:t>(appendix</w:t>
      </w:r>
      <w:r>
        <w:rPr>
          <w:spacing w:val="-7"/>
        </w:rPr>
        <w:t xml:space="preserve"> </w:t>
      </w:r>
      <w:r>
        <w:t>2),</w:t>
      </w:r>
      <w:r>
        <w:rPr>
          <w:spacing w:val="-9"/>
        </w:rPr>
        <w:t xml:space="preserve"> </w:t>
      </w:r>
      <w:r>
        <w:t>equal</w:t>
      </w:r>
      <w:r>
        <w:rPr>
          <w:spacing w:val="-6"/>
        </w:rPr>
        <w:t xml:space="preserve"> </w:t>
      </w:r>
      <w:r>
        <w:t>chance gaming and other games of chance as prescribed in the Regulations.</w:t>
      </w:r>
    </w:p>
    <w:p w14:paraId="27B034C6" w14:textId="77777777" w:rsidR="008337D1" w:rsidRDefault="00ED3CD3">
      <w:pPr>
        <w:pStyle w:val="BodyText"/>
        <w:spacing w:before="292"/>
        <w:ind w:left="119" w:right="1603"/>
        <w:jc w:val="both"/>
      </w:pPr>
      <w:r>
        <w:t>If a</w:t>
      </w:r>
      <w:r>
        <w:rPr>
          <w:spacing w:val="-1"/>
        </w:rPr>
        <w:t xml:space="preserve"> </w:t>
      </w:r>
      <w:r>
        <w:t>Members’</w:t>
      </w:r>
      <w:r>
        <w:rPr>
          <w:spacing w:val="-1"/>
        </w:rPr>
        <w:t xml:space="preserve"> </w:t>
      </w:r>
      <w:r>
        <w:t>Club</w:t>
      </w:r>
      <w:r>
        <w:rPr>
          <w:spacing w:val="-3"/>
        </w:rPr>
        <w:t xml:space="preserve"> </w:t>
      </w:r>
      <w:r>
        <w:t>does</w:t>
      </w:r>
      <w:r>
        <w:rPr>
          <w:spacing w:val="-4"/>
        </w:rPr>
        <w:t xml:space="preserve"> </w:t>
      </w:r>
      <w:r>
        <w:t>not wish</w:t>
      </w:r>
      <w:r>
        <w:rPr>
          <w:spacing w:val="-3"/>
        </w:rPr>
        <w:t xml:space="preserve"> </w:t>
      </w:r>
      <w:r>
        <w:t>to</w:t>
      </w:r>
      <w:r>
        <w:rPr>
          <w:spacing w:val="-3"/>
        </w:rPr>
        <w:t xml:space="preserve"> </w:t>
      </w:r>
      <w:r>
        <w:t>have</w:t>
      </w:r>
      <w:r>
        <w:rPr>
          <w:spacing w:val="-3"/>
        </w:rPr>
        <w:t xml:space="preserve"> </w:t>
      </w:r>
      <w:r>
        <w:t>the</w:t>
      </w:r>
      <w:r>
        <w:rPr>
          <w:spacing w:val="-1"/>
        </w:rPr>
        <w:t xml:space="preserve"> </w:t>
      </w:r>
      <w:r>
        <w:t>full</w:t>
      </w:r>
      <w:r>
        <w:rPr>
          <w:spacing w:val="-4"/>
        </w:rPr>
        <w:t xml:space="preserve"> </w:t>
      </w:r>
      <w:r>
        <w:t>range</w:t>
      </w:r>
      <w:r>
        <w:rPr>
          <w:spacing w:val="-1"/>
        </w:rPr>
        <w:t xml:space="preserve"> </w:t>
      </w:r>
      <w:r>
        <w:t>of</w:t>
      </w:r>
      <w:r>
        <w:rPr>
          <w:spacing w:val="-3"/>
        </w:rPr>
        <w:t xml:space="preserve"> </w:t>
      </w:r>
      <w:r>
        <w:t>facilities</w:t>
      </w:r>
      <w:r>
        <w:rPr>
          <w:spacing w:val="-4"/>
        </w:rPr>
        <w:t xml:space="preserve"> </w:t>
      </w:r>
      <w:r>
        <w:t>permitted</w:t>
      </w:r>
      <w:r>
        <w:rPr>
          <w:spacing w:val="-3"/>
        </w:rPr>
        <w:t xml:space="preserve"> </w:t>
      </w:r>
      <w:r>
        <w:t>by</w:t>
      </w:r>
      <w:r>
        <w:rPr>
          <w:spacing w:val="-2"/>
        </w:rPr>
        <w:t xml:space="preserve"> </w:t>
      </w:r>
      <w:r>
        <w:t>a</w:t>
      </w:r>
      <w:r>
        <w:rPr>
          <w:spacing w:val="-1"/>
        </w:rPr>
        <w:t xml:space="preserve"> </w:t>
      </w:r>
      <w:r>
        <w:t>Club Gaming</w:t>
      </w:r>
      <w:r>
        <w:rPr>
          <w:spacing w:val="-3"/>
        </w:rPr>
        <w:t xml:space="preserve"> </w:t>
      </w:r>
      <w:r>
        <w:t>Permit,</w:t>
      </w:r>
      <w:r>
        <w:rPr>
          <w:spacing w:val="-5"/>
        </w:rPr>
        <w:t xml:space="preserve"> </w:t>
      </w:r>
      <w:r>
        <w:t>or</w:t>
      </w:r>
      <w:r>
        <w:rPr>
          <w:spacing w:val="-3"/>
        </w:rPr>
        <w:t xml:space="preserve"> </w:t>
      </w:r>
      <w:r>
        <w:t>if</w:t>
      </w:r>
      <w:r>
        <w:rPr>
          <w:spacing w:val="-4"/>
        </w:rPr>
        <w:t xml:space="preserve"> </w:t>
      </w:r>
      <w:r>
        <w:t>they</w:t>
      </w:r>
      <w:r>
        <w:rPr>
          <w:spacing w:val="-6"/>
        </w:rPr>
        <w:t xml:space="preserve"> </w:t>
      </w:r>
      <w:r>
        <w:t>are</w:t>
      </w:r>
      <w:r>
        <w:rPr>
          <w:spacing w:val="-2"/>
        </w:rPr>
        <w:t xml:space="preserve"> </w:t>
      </w:r>
      <w:r>
        <w:t>a</w:t>
      </w:r>
      <w:r>
        <w:rPr>
          <w:spacing w:val="-5"/>
        </w:rPr>
        <w:t xml:space="preserve"> </w:t>
      </w:r>
      <w:r>
        <w:t>commercial</w:t>
      </w:r>
      <w:r>
        <w:rPr>
          <w:spacing w:val="-3"/>
        </w:rPr>
        <w:t xml:space="preserve"> </w:t>
      </w:r>
      <w:r>
        <w:t>club,</w:t>
      </w:r>
      <w:r>
        <w:rPr>
          <w:spacing w:val="-5"/>
        </w:rPr>
        <w:t xml:space="preserve"> </w:t>
      </w:r>
      <w:r>
        <w:t>they</w:t>
      </w:r>
      <w:r>
        <w:rPr>
          <w:spacing w:val="-4"/>
        </w:rPr>
        <w:t xml:space="preserve"> </w:t>
      </w:r>
      <w:r>
        <w:t>may</w:t>
      </w:r>
      <w:r>
        <w:rPr>
          <w:spacing w:val="-4"/>
        </w:rPr>
        <w:t xml:space="preserve"> </w:t>
      </w:r>
      <w:r>
        <w:t>apply</w:t>
      </w:r>
      <w:r>
        <w:rPr>
          <w:spacing w:val="-6"/>
        </w:rPr>
        <w:t xml:space="preserve"> </w:t>
      </w:r>
      <w:r>
        <w:t>to</w:t>
      </w:r>
      <w:r>
        <w:rPr>
          <w:spacing w:val="-5"/>
        </w:rPr>
        <w:t xml:space="preserve"> </w:t>
      </w:r>
      <w:r>
        <w:t>the</w:t>
      </w:r>
      <w:r>
        <w:rPr>
          <w:spacing w:val="-5"/>
        </w:rPr>
        <w:t xml:space="preserve"> </w:t>
      </w:r>
      <w:r>
        <w:t>Board</w:t>
      </w:r>
      <w:r>
        <w:rPr>
          <w:spacing w:val="-2"/>
        </w:rPr>
        <w:t xml:space="preserve"> </w:t>
      </w:r>
      <w:r>
        <w:t>for</w:t>
      </w:r>
      <w:r>
        <w:rPr>
          <w:spacing w:val="-3"/>
        </w:rPr>
        <w:t xml:space="preserve"> </w:t>
      </w:r>
      <w:r>
        <w:t>a</w:t>
      </w:r>
      <w:r>
        <w:rPr>
          <w:spacing w:val="-5"/>
        </w:rPr>
        <w:t xml:space="preserve"> </w:t>
      </w:r>
      <w:r>
        <w:t>Club Machine Permit. A Club Machine Permit allows the holder to have up to three gaming machines</w:t>
      </w:r>
      <w:r>
        <w:rPr>
          <w:spacing w:val="-9"/>
        </w:rPr>
        <w:t xml:space="preserve"> </w:t>
      </w:r>
      <w:r>
        <w:t>of</w:t>
      </w:r>
      <w:r>
        <w:rPr>
          <w:spacing w:val="-8"/>
        </w:rPr>
        <w:t xml:space="preserve"> </w:t>
      </w:r>
      <w:r>
        <w:t>categories</w:t>
      </w:r>
      <w:r>
        <w:rPr>
          <w:spacing w:val="-7"/>
        </w:rPr>
        <w:t xml:space="preserve"> </w:t>
      </w:r>
      <w:r>
        <w:t>B3A,</w:t>
      </w:r>
      <w:r>
        <w:rPr>
          <w:spacing w:val="-6"/>
        </w:rPr>
        <w:t xml:space="preserve"> </w:t>
      </w:r>
      <w:r>
        <w:t>B4,</w:t>
      </w:r>
      <w:r>
        <w:rPr>
          <w:spacing w:val="-6"/>
        </w:rPr>
        <w:t xml:space="preserve"> </w:t>
      </w:r>
      <w:r>
        <w:t>C</w:t>
      </w:r>
      <w:r>
        <w:rPr>
          <w:spacing w:val="-10"/>
        </w:rPr>
        <w:t xml:space="preserve"> </w:t>
      </w:r>
      <w:r>
        <w:t>and</w:t>
      </w:r>
      <w:r>
        <w:rPr>
          <w:spacing w:val="-8"/>
        </w:rPr>
        <w:t xml:space="preserve"> </w:t>
      </w:r>
      <w:r>
        <w:t>D</w:t>
      </w:r>
      <w:r>
        <w:rPr>
          <w:spacing w:val="-8"/>
        </w:rPr>
        <w:t xml:space="preserve"> </w:t>
      </w:r>
      <w:r>
        <w:t>(Appendix</w:t>
      </w:r>
      <w:r>
        <w:rPr>
          <w:spacing w:val="-7"/>
        </w:rPr>
        <w:t xml:space="preserve"> </w:t>
      </w:r>
      <w:r>
        <w:t>2).</w:t>
      </w:r>
      <w:r>
        <w:rPr>
          <w:spacing w:val="-7"/>
        </w:rPr>
        <w:t xml:space="preserve"> </w:t>
      </w:r>
      <w:r>
        <w:t>Section</w:t>
      </w:r>
      <w:r>
        <w:rPr>
          <w:spacing w:val="-5"/>
        </w:rPr>
        <w:t xml:space="preserve"> </w:t>
      </w:r>
      <w:r>
        <w:t>273</w:t>
      </w:r>
      <w:r>
        <w:rPr>
          <w:spacing w:val="-8"/>
        </w:rPr>
        <w:t xml:space="preserve"> </w:t>
      </w:r>
      <w:r>
        <w:t>of</w:t>
      </w:r>
      <w:r>
        <w:rPr>
          <w:spacing w:val="-8"/>
        </w:rPr>
        <w:t xml:space="preserve"> </w:t>
      </w:r>
      <w:r>
        <w:t>the</w:t>
      </w:r>
      <w:r>
        <w:rPr>
          <w:spacing w:val="-6"/>
        </w:rPr>
        <w:t xml:space="preserve"> </w:t>
      </w:r>
      <w:r>
        <w:t>Act</w:t>
      </w:r>
      <w:r>
        <w:rPr>
          <w:spacing w:val="-5"/>
        </w:rPr>
        <w:t xml:space="preserve"> </w:t>
      </w:r>
      <w:r>
        <w:t>states</w:t>
      </w:r>
      <w:r>
        <w:rPr>
          <w:spacing w:val="-9"/>
        </w:rPr>
        <w:t xml:space="preserve"> </w:t>
      </w:r>
      <w:r>
        <w:t>that a</w:t>
      </w:r>
      <w:r>
        <w:rPr>
          <w:spacing w:val="-6"/>
        </w:rPr>
        <w:t xml:space="preserve"> </w:t>
      </w:r>
      <w:r>
        <w:t>Club</w:t>
      </w:r>
      <w:r>
        <w:rPr>
          <w:spacing w:val="-8"/>
        </w:rPr>
        <w:t xml:space="preserve"> </w:t>
      </w:r>
      <w:r>
        <w:t>Machine</w:t>
      </w:r>
      <w:r>
        <w:rPr>
          <w:spacing w:val="-8"/>
        </w:rPr>
        <w:t xml:space="preserve"> </w:t>
      </w:r>
      <w:r>
        <w:t>Permit</w:t>
      </w:r>
      <w:r>
        <w:rPr>
          <w:spacing w:val="-8"/>
        </w:rPr>
        <w:t xml:space="preserve"> </w:t>
      </w:r>
      <w:r>
        <w:t>is</w:t>
      </w:r>
      <w:r>
        <w:rPr>
          <w:spacing w:val="-11"/>
        </w:rPr>
        <w:t xml:space="preserve"> </w:t>
      </w:r>
      <w:r>
        <w:t>subject</w:t>
      </w:r>
      <w:r>
        <w:rPr>
          <w:spacing w:val="-10"/>
        </w:rPr>
        <w:t xml:space="preserve"> </w:t>
      </w:r>
      <w:r>
        <w:t>to</w:t>
      </w:r>
      <w:r>
        <w:rPr>
          <w:spacing w:val="-8"/>
        </w:rPr>
        <w:t xml:space="preserve"> </w:t>
      </w:r>
      <w:r>
        <w:t>the</w:t>
      </w:r>
      <w:r>
        <w:rPr>
          <w:spacing w:val="-8"/>
        </w:rPr>
        <w:t xml:space="preserve"> </w:t>
      </w:r>
      <w:r>
        <w:t>condition</w:t>
      </w:r>
      <w:r>
        <w:rPr>
          <w:spacing w:val="-8"/>
        </w:rPr>
        <w:t xml:space="preserve"> </w:t>
      </w:r>
      <w:r>
        <w:t>that</w:t>
      </w:r>
      <w:r>
        <w:rPr>
          <w:spacing w:val="-8"/>
        </w:rPr>
        <w:t xml:space="preserve"> </w:t>
      </w:r>
      <w:r>
        <w:t>no</w:t>
      </w:r>
      <w:r>
        <w:rPr>
          <w:spacing w:val="-6"/>
        </w:rPr>
        <w:t xml:space="preserve"> </w:t>
      </w:r>
      <w:r>
        <w:t>child</w:t>
      </w:r>
      <w:r>
        <w:rPr>
          <w:spacing w:val="-8"/>
        </w:rPr>
        <w:t xml:space="preserve"> </w:t>
      </w:r>
      <w:r>
        <w:t>or</w:t>
      </w:r>
      <w:r>
        <w:rPr>
          <w:spacing w:val="-8"/>
        </w:rPr>
        <w:t xml:space="preserve"> </w:t>
      </w:r>
      <w:r>
        <w:t>young</w:t>
      </w:r>
      <w:r>
        <w:rPr>
          <w:spacing w:val="-9"/>
        </w:rPr>
        <w:t xml:space="preserve"> </w:t>
      </w:r>
      <w:r>
        <w:t>person</w:t>
      </w:r>
      <w:r>
        <w:rPr>
          <w:spacing w:val="-8"/>
        </w:rPr>
        <w:t xml:space="preserve"> </w:t>
      </w:r>
      <w:r>
        <w:t>may</w:t>
      </w:r>
      <w:r>
        <w:rPr>
          <w:spacing w:val="-9"/>
        </w:rPr>
        <w:t xml:space="preserve"> </w:t>
      </w:r>
      <w:r>
        <w:t>use a category B or C gaming machine on the premises.</w:t>
      </w:r>
    </w:p>
    <w:p w14:paraId="2DE55F81" w14:textId="77777777" w:rsidR="008337D1" w:rsidRDefault="008337D1">
      <w:pPr>
        <w:pStyle w:val="BodyText"/>
        <w:spacing w:before="1"/>
      </w:pPr>
    </w:p>
    <w:p w14:paraId="538DADF4" w14:textId="096DC534" w:rsidR="008337D1" w:rsidRDefault="00ED3CD3">
      <w:pPr>
        <w:pStyle w:val="BodyText"/>
        <w:ind w:left="119" w:right="1602"/>
        <w:jc w:val="both"/>
      </w:pPr>
      <w:r>
        <w:t>The</w:t>
      </w:r>
      <w:r>
        <w:rPr>
          <w:spacing w:val="-3"/>
        </w:rPr>
        <w:t xml:space="preserve"> </w:t>
      </w:r>
      <w:r>
        <w:t>Gambling</w:t>
      </w:r>
      <w:r>
        <w:rPr>
          <w:spacing w:val="-7"/>
        </w:rPr>
        <w:t xml:space="preserve"> </w:t>
      </w:r>
      <w:r>
        <w:t>Commission’s</w:t>
      </w:r>
      <w:r>
        <w:rPr>
          <w:spacing w:val="-4"/>
        </w:rPr>
        <w:t xml:space="preserve"> </w:t>
      </w:r>
      <w:r>
        <w:t>Guidance,</w:t>
      </w:r>
      <w:r>
        <w:rPr>
          <w:spacing w:val="-6"/>
        </w:rPr>
        <w:t xml:space="preserve"> </w:t>
      </w:r>
      <w:r>
        <w:t>which</w:t>
      </w:r>
      <w:r>
        <w:rPr>
          <w:spacing w:val="-3"/>
        </w:rPr>
        <w:t xml:space="preserve"> </w:t>
      </w:r>
      <w:r>
        <w:t>requires</w:t>
      </w:r>
      <w:r>
        <w:rPr>
          <w:spacing w:val="-7"/>
        </w:rPr>
        <w:t xml:space="preserve"> </w:t>
      </w:r>
      <w:r>
        <w:t>the</w:t>
      </w:r>
      <w:r>
        <w:rPr>
          <w:spacing w:val="-6"/>
        </w:rPr>
        <w:t xml:space="preserve"> </w:t>
      </w:r>
      <w:r>
        <w:t>Licensing</w:t>
      </w:r>
      <w:r>
        <w:rPr>
          <w:spacing w:val="-7"/>
        </w:rPr>
        <w:t xml:space="preserve"> </w:t>
      </w:r>
      <w:r>
        <w:t>Authority</w:t>
      </w:r>
      <w:r>
        <w:rPr>
          <w:spacing w:val="-5"/>
        </w:rPr>
        <w:t xml:space="preserve"> </w:t>
      </w:r>
      <w:r>
        <w:t>to</w:t>
      </w:r>
      <w:r>
        <w:rPr>
          <w:spacing w:val="-3"/>
        </w:rPr>
        <w:t xml:space="preserve"> </w:t>
      </w:r>
      <w:r>
        <w:t>satisfy itself that the club meets the requirements of the Act to obtain a club gaming permit. These include the constitution of the club, the frequency of gaming and ensuring</w:t>
      </w:r>
      <w:r>
        <w:rPr>
          <w:spacing w:val="-1"/>
        </w:rPr>
        <w:t xml:space="preserve"> </w:t>
      </w:r>
      <w:r>
        <w:t>there are more than 25 members.</w:t>
      </w:r>
      <w:r>
        <w:rPr>
          <w:spacing w:val="40"/>
        </w:rPr>
        <w:t xml:space="preserve"> </w:t>
      </w:r>
      <w:r>
        <w:t xml:space="preserve">The club must be conducted “wholly or mainly” for </w:t>
      </w:r>
      <w:r>
        <w:lastRenderedPageBreak/>
        <w:t>purposes other than gaming, unless the gaming is permitted by separate regulations. The Secretary of State has mad</w:t>
      </w:r>
      <w:r w:rsidR="00C40A15">
        <w:t>e</w:t>
      </w:r>
      <w:r>
        <w:t xml:space="preserve"> regulations and these cover bridge and whist clubs.</w:t>
      </w:r>
    </w:p>
    <w:p w14:paraId="7D575E86" w14:textId="77777777" w:rsidR="008337D1" w:rsidRDefault="008337D1">
      <w:pPr>
        <w:pStyle w:val="BodyText"/>
        <w:spacing w:before="1"/>
      </w:pPr>
    </w:p>
    <w:p w14:paraId="1BD248AC" w14:textId="77777777" w:rsidR="008337D1" w:rsidRDefault="00ED3CD3">
      <w:pPr>
        <w:pStyle w:val="BodyText"/>
        <w:ind w:left="119" w:right="1603"/>
        <w:jc w:val="both"/>
        <w:rPr>
          <w:spacing w:val="-2"/>
        </w:rPr>
      </w:pPr>
      <w:r>
        <w:t>The</w:t>
      </w:r>
      <w:r>
        <w:rPr>
          <w:spacing w:val="-3"/>
        </w:rPr>
        <w:t xml:space="preserve"> </w:t>
      </w:r>
      <w:r>
        <w:t>Board</w:t>
      </w:r>
      <w:r>
        <w:rPr>
          <w:spacing w:val="-3"/>
        </w:rPr>
        <w:t xml:space="preserve"> </w:t>
      </w:r>
      <w:r>
        <w:t>may</w:t>
      </w:r>
      <w:r>
        <w:rPr>
          <w:spacing w:val="-5"/>
        </w:rPr>
        <w:t xml:space="preserve"> </w:t>
      </w:r>
      <w:r>
        <w:t>grant</w:t>
      </w:r>
      <w:r>
        <w:rPr>
          <w:spacing w:val="-5"/>
        </w:rPr>
        <w:t xml:space="preserve"> </w:t>
      </w:r>
      <w:r>
        <w:t>or</w:t>
      </w:r>
      <w:r>
        <w:rPr>
          <w:spacing w:val="-4"/>
        </w:rPr>
        <w:t xml:space="preserve"> </w:t>
      </w:r>
      <w:r>
        <w:t>refuse</w:t>
      </w:r>
      <w:r>
        <w:rPr>
          <w:spacing w:val="-6"/>
        </w:rPr>
        <w:t xml:space="preserve"> </w:t>
      </w:r>
      <w:r>
        <w:t>a</w:t>
      </w:r>
      <w:r>
        <w:rPr>
          <w:spacing w:val="-6"/>
        </w:rPr>
        <w:t xml:space="preserve"> </w:t>
      </w:r>
      <w:r>
        <w:t>permit,</w:t>
      </w:r>
      <w:r>
        <w:rPr>
          <w:spacing w:val="-6"/>
        </w:rPr>
        <w:t xml:space="preserve"> </w:t>
      </w:r>
      <w:r>
        <w:t>but</w:t>
      </w:r>
      <w:r>
        <w:rPr>
          <w:spacing w:val="-3"/>
        </w:rPr>
        <w:t xml:space="preserve"> </w:t>
      </w:r>
      <w:r>
        <w:t>it</w:t>
      </w:r>
      <w:r>
        <w:rPr>
          <w:spacing w:val="-3"/>
        </w:rPr>
        <w:t xml:space="preserve"> </w:t>
      </w:r>
      <w:r>
        <w:t>cannot</w:t>
      </w:r>
      <w:r>
        <w:rPr>
          <w:spacing w:val="-5"/>
        </w:rPr>
        <w:t xml:space="preserve"> </w:t>
      </w:r>
      <w:r>
        <w:t>attach</w:t>
      </w:r>
      <w:r>
        <w:rPr>
          <w:spacing w:val="-5"/>
        </w:rPr>
        <w:t xml:space="preserve"> </w:t>
      </w:r>
      <w:r>
        <w:t>any</w:t>
      </w:r>
      <w:r>
        <w:rPr>
          <w:spacing w:val="-5"/>
        </w:rPr>
        <w:t xml:space="preserve"> </w:t>
      </w:r>
      <w:r>
        <w:t>conditions.</w:t>
      </w:r>
      <w:r>
        <w:rPr>
          <w:spacing w:val="40"/>
        </w:rPr>
        <w:t xml:space="preserve"> </w:t>
      </w:r>
      <w:r>
        <w:t>The</w:t>
      </w:r>
      <w:r>
        <w:rPr>
          <w:spacing w:val="-6"/>
        </w:rPr>
        <w:t xml:space="preserve"> </w:t>
      </w:r>
      <w:r>
        <w:t xml:space="preserve">Board expects all permit holders to adhere to the conditions specified in the Commission’s Code of Practice on Gaming Machine Permits and to follow these best practice </w:t>
      </w:r>
      <w:r>
        <w:rPr>
          <w:spacing w:val="-2"/>
        </w:rPr>
        <w:t>guidelines.</w:t>
      </w:r>
    </w:p>
    <w:p w14:paraId="103F5B85" w14:textId="77777777" w:rsidR="00071FDA" w:rsidRDefault="00071FDA">
      <w:pPr>
        <w:pStyle w:val="BodyText"/>
        <w:ind w:left="119" w:right="1603"/>
        <w:jc w:val="both"/>
        <w:rPr>
          <w:spacing w:val="-2"/>
        </w:rPr>
      </w:pPr>
    </w:p>
    <w:p w14:paraId="3DB62C71" w14:textId="77777777" w:rsidR="00071FDA" w:rsidRDefault="00071FDA">
      <w:pPr>
        <w:pStyle w:val="BodyText"/>
        <w:ind w:left="119" w:right="1603"/>
        <w:jc w:val="both"/>
      </w:pPr>
    </w:p>
    <w:p w14:paraId="7E9A9E11" w14:textId="77777777" w:rsidR="008337D1" w:rsidRDefault="00ED3CD3">
      <w:pPr>
        <w:pStyle w:val="Heading1"/>
        <w:numPr>
          <w:ilvl w:val="1"/>
          <w:numId w:val="5"/>
        </w:numPr>
        <w:tabs>
          <w:tab w:val="left" w:pos="839"/>
        </w:tabs>
        <w:spacing w:before="41"/>
        <w:ind w:left="839" w:hanging="719"/>
      </w:pPr>
      <w:r>
        <w:t>Temporary</w:t>
      </w:r>
      <w:r>
        <w:rPr>
          <w:spacing w:val="-1"/>
        </w:rPr>
        <w:t xml:space="preserve"> </w:t>
      </w:r>
      <w:r>
        <w:t xml:space="preserve">Use </w:t>
      </w:r>
      <w:r>
        <w:rPr>
          <w:spacing w:val="-2"/>
        </w:rPr>
        <w:t>Notices</w:t>
      </w:r>
    </w:p>
    <w:p w14:paraId="0CAF015E" w14:textId="77777777" w:rsidR="008337D1" w:rsidRDefault="00ED3CD3">
      <w:pPr>
        <w:pStyle w:val="BodyText"/>
        <w:spacing w:before="292"/>
        <w:ind w:left="120" w:right="1604"/>
        <w:jc w:val="both"/>
      </w:pPr>
      <w:r>
        <w:t>Temporary Use Notices allow the use of premises for gambling where there is no premises</w:t>
      </w:r>
      <w:r>
        <w:rPr>
          <w:spacing w:val="-12"/>
        </w:rPr>
        <w:t xml:space="preserve"> </w:t>
      </w:r>
      <w:r>
        <w:t>licence</w:t>
      </w:r>
      <w:r>
        <w:rPr>
          <w:spacing w:val="-14"/>
        </w:rPr>
        <w:t xml:space="preserve"> </w:t>
      </w:r>
      <w:r>
        <w:t>but</w:t>
      </w:r>
      <w:r>
        <w:rPr>
          <w:spacing w:val="-9"/>
        </w:rPr>
        <w:t xml:space="preserve"> </w:t>
      </w:r>
      <w:r>
        <w:t>where</w:t>
      </w:r>
      <w:r>
        <w:rPr>
          <w:spacing w:val="-9"/>
        </w:rPr>
        <w:t xml:space="preserve"> </w:t>
      </w:r>
      <w:r>
        <w:t>a</w:t>
      </w:r>
      <w:r>
        <w:rPr>
          <w:spacing w:val="-12"/>
        </w:rPr>
        <w:t xml:space="preserve"> </w:t>
      </w:r>
      <w:r>
        <w:t>gambling</w:t>
      </w:r>
      <w:r>
        <w:rPr>
          <w:spacing w:val="-12"/>
        </w:rPr>
        <w:t xml:space="preserve"> </w:t>
      </w:r>
      <w:r>
        <w:t>operator</w:t>
      </w:r>
      <w:r>
        <w:rPr>
          <w:spacing w:val="-12"/>
        </w:rPr>
        <w:t xml:space="preserve"> </w:t>
      </w:r>
      <w:r>
        <w:t>wishes</w:t>
      </w:r>
      <w:r>
        <w:rPr>
          <w:spacing w:val="-12"/>
        </w:rPr>
        <w:t xml:space="preserve"> </w:t>
      </w:r>
      <w:r>
        <w:t>to</w:t>
      </w:r>
      <w:r>
        <w:rPr>
          <w:spacing w:val="-12"/>
        </w:rPr>
        <w:t xml:space="preserve"> </w:t>
      </w:r>
      <w:r>
        <w:t>use</w:t>
      </w:r>
      <w:r>
        <w:rPr>
          <w:spacing w:val="-12"/>
        </w:rPr>
        <w:t xml:space="preserve"> </w:t>
      </w:r>
      <w:r>
        <w:t>the</w:t>
      </w:r>
      <w:r>
        <w:rPr>
          <w:spacing w:val="-12"/>
        </w:rPr>
        <w:t xml:space="preserve"> </w:t>
      </w:r>
      <w:r>
        <w:t>premises</w:t>
      </w:r>
      <w:r>
        <w:rPr>
          <w:spacing w:val="-10"/>
        </w:rPr>
        <w:t xml:space="preserve"> </w:t>
      </w:r>
      <w:r>
        <w:t>temporarily for providing facilities for gambling. A Temporary Use Notice may only be granted to a person or company that holds a gambling operating licence.</w:t>
      </w:r>
    </w:p>
    <w:p w14:paraId="30D42B1F" w14:textId="77777777" w:rsidR="008337D1" w:rsidRDefault="008337D1">
      <w:pPr>
        <w:pStyle w:val="BodyText"/>
        <w:spacing w:before="2"/>
      </w:pPr>
    </w:p>
    <w:p w14:paraId="56871209" w14:textId="77777777" w:rsidR="008337D1" w:rsidRDefault="00ED3CD3">
      <w:pPr>
        <w:pStyle w:val="BodyText"/>
        <w:ind w:left="120" w:right="1601"/>
        <w:jc w:val="both"/>
      </w:pPr>
      <w:r>
        <w:t>A</w:t>
      </w:r>
      <w:r>
        <w:rPr>
          <w:spacing w:val="-8"/>
        </w:rPr>
        <w:t xml:space="preserve"> </w:t>
      </w:r>
      <w:r>
        <w:t>set</w:t>
      </w:r>
      <w:r>
        <w:rPr>
          <w:spacing w:val="-10"/>
        </w:rPr>
        <w:t xml:space="preserve"> </w:t>
      </w:r>
      <w:r>
        <w:t>of</w:t>
      </w:r>
      <w:r>
        <w:rPr>
          <w:spacing w:val="-10"/>
        </w:rPr>
        <w:t xml:space="preserve"> </w:t>
      </w:r>
      <w:r>
        <w:t>premises</w:t>
      </w:r>
      <w:r>
        <w:rPr>
          <w:spacing w:val="-11"/>
        </w:rPr>
        <w:t xml:space="preserve"> </w:t>
      </w:r>
      <w:r>
        <w:t>may</w:t>
      </w:r>
      <w:r>
        <w:rPr>
          <w:spacing w:val="-12"/>
        </w:rPr>
        <w:t xml:space="preserve"> </w:t>
      </w:r>
      <w:r>
        <w:t>not</w:t>
      </w:r>
      <w:r>
        <w:rPr>
          <w:spacing w:val="-10"/>
        </w:rPr>
        <w:t xml:space="preserve"> </w:t>
      </w:r>
      <w:r>
        <w:t>use</w:t>
      </w:r>
      <w:r>
        <w:rPr>
          <w:spacing w:val="-11"/>
        </w:rPr>
        <w:t xml:space="preserve"> </w:t>
      </w:r>
      <w:r>
        <w:t>a</w:t>
      </w:r>
      <w:r>
        <w:rPr>
          <w:spacing w:val="-11"/>
        </w:rPr>
        <w:t xml:space="preserve"> </w:t>
      </w:r>
      <w:r>
        <w:t>Temporary</w:t>
      </w:r>
      <w:r>
        <w:rPr>
          <w:spacing w:val="-12"/>
        </w:rPr>
        <w:t xml:space="preserve"> </w:t>
      </w:r>
      <w:r>
        <w:t>Use</w:t>
      </w:r>
      <w:r>
        <w:rPr>
          <w:spacing w:val="-11"/>
        </w:rPr>
        <w:t xml:space="preserve"> </w:t>
      </w:r>
      <w:r>
        <w:t>Notice</w:t>
      </w:r>
      <w:r>
        <w:rPr>
          <w:spacing w:val="-11"/>
        </w:rPr>
        <w:t xml:space="preserve"> </w:t>
      </w:r>
      <w:r>
        <w:t>for</w:t>
      </w:r>
      <w:r>
        <w:rPr>
          <w:spacing w:val="-11"/>
        </w:rPr>
        <w:t xml:space="preserve"> </w:t>
      </w:r>
      <w:r>
        <w:t>more</w:t>
      </w:r>
      <w:r>
        <w:rPr>
          <w:spacing w:val="-11"/>
        </w:rPr>
        <w:t xml:space="preserve"> </w:t>
      </w:r>
      <w:r>
        <w:t>than</w:t>
      </w:r>
      <w:r>
        <w:rPr>
          <w:spacing w:val="-10"/>
        </w:rPr>
        <w:t xml:space="preserve"> </w:t>
      </w:r>
      <w:r>
        <w:t>21</w:t>
      </w:r>
      <w:r>
        <w:rPr>
          <w:spacing w:val="-10"/>
        </w:rPr>
        <w:t xml:space="preserve"> </w:t>
      </w:r>
      <w:r>
        <w:t>days</w:t>
      </w:r>
      <w:r>
        <w:rPr>
          <w:spacing w:val="-9"/>
        </w:rPr>
        <w:t xml:space="preserve"> </w:t>
      </w:r>
      <w:r>
        <w:t>in</w:t>
      </w:r>
      <w:r>
        <w:rPr>
          <w:spacing w:val="-10"/>
        </w:rPr>
        <w:t xml:space="preserve"> </w:t>
      </w:r>
      <w:r>
        <w:t>a</w:t>
      </w:r>
      <w:r>
        <w:rPr>
          <w:spacing w:val="-11"/>
        </w:rPr>
        <w:t xml:space="preserve"> </w:t>
      </w:r>
      <w:r>
        <w:t>period of 12 months, although it could use several</w:t>
      </w:r>
      <w:r>
        <w:rPr>
          <w:spacing w:val="-2"/>
        </w:rPr>
        <w:t xml:space="preserve"> </w:t>
      </w:r>
      <w:r>
        <w:t>Notices during a</w:t>
      </w:r>
      <w:r>
        <w:rPr>
          <w:spacing w:val="-2"/>
        </w:rPr>
        <w:t xml:space="preserve"> </w:t>
      </w:r>
      <w:r>
        <w:t>12 month</w:t>
      </w:r>
      <w:r>
        <w:rPr>
          <w:spacing w:val="-1"/>
        </w:rPr>
        <w:t xml:space="preserve"> </w:t>
      </w:r>
      <w:r>
        <w:t>period</w:t>
      </w:r>
      <w:r>
        <w:rPr>
          <w:spacing w:val="-1"/>
        </w:rPr>
        <w:t xml:space="preserve"> </w:t>
      </w:r>
      <w:r>
        <w:t>provided that the total does not exceed 21 days. In determining what may constitute a set of premises</w:t>
      </w:r>
      <w:r>
        <w:rPr>
          <w:spacing w:val="-14"/>
        </w:rPr>
        <w:t xml:space="preserve"> </w:t>
      </w:r>
      <w:r>
        <w:t>for</w:t>
      </w:r>
      <w:r>
        <w:rPr>
          <w:spacing w:val="-14"/>
        </w:rPr>
        <w:t xml:space="preserve"> </w:t>
      </w:r>
      <w:r>
        <w:t>the</w:t>
      </w:r>
      <w:r>
        <w:rPr>
          <w:spacing w:val="-13"/>
        </w:rPr>
        <w:t xml:space="preserve"> </w:t>
      </w:r>
      <w:r>
        <w:t>purposes</w:t>
      </w:r>
      <w:r>
        <w:rPr>
          <w:spacing w:val="-14"/>
        </w:rPr>
        <w:t xml:space="preserve"> </w:t>
      </w:r>
      <w:r>
        <w:t>of</w:t>
      </w:r>
      <w:r>
        <w:rPr>
          <w:spacing w:val="-13"/>
        </w:rPr>
        <w:t xml:space="preserve"> </w:t>
      </w:r>
      <w:r>
        <w:t>a</w:t>
      </w:r>
      <w:r>
        <w:rPr>
          <w:spacing w:val="-14"/>
        </w:rPr>
        <w:t xml:space="preserve"> </w:t>
      </w:r>
      <w:r>
        <w:t>Temporary</w:t>
      </w:r>
      <w:r>
        <w:rPr>
          <w:spacing w:val="-13"/>
        </w:rPr>
        <w:t xml:space="preserve"> </w:t>
      </w:r>
      <w:r>
        <w:t>Use</w:t>
      </w:r>
      <w:r>
        <w:rPr>
          <w:spacing w:val="-14"/>
        </w:rPr>
        <w:t xml:space="preserve"> </w:t>
      </w:r>
      <w:r>
        <w:t>Notice,</w:t>
      </w:r>
      <w:r>
        <w:rPr>
          <w:spacing w:val="-14"/>
        </w:rPr>
        <w:t xml:space="preserve"> </w:t>
      </w:r>
      <w:r>
        <w:t>the</w:t>
      </w:r>
      <w:r>
        <w:rPr>
          <w:spacing w:val="-13"/>
        </w:rPr>
        <w:t xml:space="preserve"> </w:t>
      </w:r>
      <w:r>
        <w:t>Board</w:t>
      </w:r>
      <w:r>
        <w:rPr>
          <w:spacing w:val="-14"/>
        </w:rPr>
        <w:t xml:space="preserve"> </w:t>
      </w:r>
      <w:r>
        <w:t>notes</w:t>
      </w:r>
      <w:r>
        <w:rPr>
          <w:spacing w:val="-13"/>
        </w:rPr>
        <w:t xml:space="preserve"> </w:t>
      </w:r>
      <w:r>
        <w:t>the</w:t>
      </w:r>
      <w:r>
        <w:rPr>
          <w:spacing w:val="-14"/>
        </w:rPr>
        <w:t xml:space="preserve"> </w:t>
      </w:r>
      <w:r>
        <w:t>Commission’s Guidance that this is a question of fact regarding the particular circumstances of each Notice that is given. In considering if a place falls within the definition of a set of premises, the Board will look at, amongst other things, the ownership/occupation and control of the premises.</w:t>
      </w:r>
    </w:p>
    <w:p w14:paraId="16CBD1F1" w14:textId="77777777" w:rsidR="008337D1" w:rsidRDefault="008337D1">
      <w:pPr>
        <w:pStyle w:val="BodyText"/>
        <w:spacing w:before="1"/>
      </w:pPr>
    </w:p>
    <w:p w14:paraId="2441C8E5" w14:textId="77777777" w:rsidR="008337D1" w:rsidRDefault="00ED3CD3">
      <w:pPr>
        <w:pStyle w:val="BodyText"/>
        <w:ind w:left="119" w:right="1602"/>
        <w:jc w:val="both"/>
      </w:pPr>
      <w:r>
        <w:t>An</w:t>
      </w:r>
      <w:r>
        <w:rPr>
          <w:spacing w:val="-10"/>
        </w:rPr>
        <w:t xml:space="preserve"> </w:t>
      </w:r>
      <w:r>
        <w:t>application</w:t>
      </w:r>
      <w:r>
        <w:rPr>
          <w:spacing w:val="-10"/>
        </w:rPr>
        <w:t xml:space="preserve"> </w:t>
      </w:r>
      <w:r>
        <w:t>for</w:t>
      </w:r>
      <w:r>
        <w:rPr>
          <w:spacing w:val="-11"/>
        </w:rPr>
        <w:t xml:space="preserve"> </w:t>
      </w:r>
      <w:r>
        <w:t>a</w:t>
      </w:r>
      <w:r>
        <w:rPr>
          <w:spacing w:val="-11"/>
        </w:rPr>
        <w:t xml:space="preserve"> </w:t>
      </w:r>
      <w:r>
        <w:t>Temporary</w:t>
      </w:r>
      <w:r>
        <w:rPr>
          <w:spacing w:val="-12"/>
        </w:rPr>
        <w:t xml:space="preserve"> </w:t>
      </w:r>
      <w:r>
        <w:t>Use</w:t>
      </w:r>
      <w:r>
        <w:rPr>
          <w:spacing w:val="-11"/>
        </w:rPr>
        <w:t xml:space="preserve"> </w:t>
      </w:r>
      <w:r>
        <w:t>Notice</w:t>
      </w:r>
      <w:r>
        <w:rPr>
          <w:spacing w:val="-11"/>
        </w:rPr>
        <w:t xml:space="preserve"> </w:t>
      </w:r>
      <w:r>
        <w:t>must</w:t>
      </w:r>
      <w:r>
        <w:rPr>
          <w:spacing w:val="-12"/>
        </w:rPr>
        <w:t xml:space="preserve"> </w:t>
      </w:r>
      <w:r>
        <w:t>be</w:t>
      </w:r>
      <w:r>
        <w:rPr>
          <w:spacing w:val="-11"/>
        </w:rPr>
        <w:t xml:space="preserve"> </w:t>
      </w:r>
      <w:r>
        <w:t>submitted</w:t>
      </w:r>
      <w:r>
        <w:rPr>
          <w:spacing w:val="-12"/>
        </w:rPr>
        <w:t xml:space="preserve"> </w:t>
      </w:r>
      <w:r>
        <w:t>to</w:t>
      </w:r>
      <w:r>
        <w:rPr>
          <w:spacing w:val="-11"/>
        </w:rPr>
        <w:t xml:space="preserve"> </w:t>
      </w:r>
      <w:r>
        <w:t>the</w:t>
      </w:r>
      <w:r>
        <w:rPr>
          <w:spacing w:val="-11"/>
        </w:rPr>
        <w:t xml:space="preserve"> </w:t>
      </w:r>
      <w:r>
        <w:t>Board</w:t>
      </w:r>
      <w:r>
        <w:rPr>
          <w:spacing w:val="-12"/>
        </w:rPr>
        <w:t xml:space="preserve"> </w:t>
      </w:r>
      <w:r>
        <w:t>not</w:t>
      </w:r>
      <w:r>
        <w:rPr>
          <w:spacing w:val="-10"/>
        </w:rPr>
        <w:t xml:space="preserve"> </w:t>
      </w:r>
      <w:r>
        <w:t>less</w:t>
      </w:r>
      <w:r>
        <w:rPr>
          <w:spacing w:val="-11"/>
        </w:rPr>
        <w:t xml:space="preserve"> </w:t>
      </w:r>
      <w:r>
        <w:t>than three</w:t>
      </w:r>
      <w:r>
        <w:rPr>
          <w:spacing w:val="-1"/>
        </w:rPr>
        <w:t xml:space="preserve"> </w:t>
      </w:r>
      <w:r>
        <w:t>months</w:t>
      </w:r>
      <w:r>
        <w:rPr>
          <w:spacing w:val="-2"/>
        </w:rPr>
        <w:t xml:space="preserve"> </w:t>
      </w:r>
      <w:r>
        <w:t>in</w:t>
      </w:r>
      <w:r>
        <w:rPr>
          <w:spacing w:val="-3"/>
        </w:rPr>
        <w:t xml:space="preserve"> </w:t>
      </w:r>
      <w:r>
        <w:t>advance</w:t>
      </w:r>
      <w:r>
        <w:rPr>
          <w:spacing w:val="-1"/>
        </w:rPr>
        <w:t xml:space="preserve"> </w:t>
      </w:r>
      <w:r>
        <w:t>of</w:t>
      </w:r>
      <w:r>
        <w:rPr>
          <w:spacing w:val="-3"/>
        </w:rPr>
        <w:t xml:space="preserve"> </w:t>
      </w:r>
      <w:r>
        <w:t>the</w:t>
      </w:r>
      <w:r>
        <w:rPr>
          <w:spacing w:val="-3"/>
        </w:rPr>
        <w:t xml:space="preserve"> </w:t>
      </w:r>
      <w:r>
        <w:t>date</w:t>
      </w:r>
      <w:r>
        <w:rPr>
          <w:spacing w:val="-1"/>
        </w:rPr>
        <w:t xml:space="preserve"> </w:t>
      </w:r>
      <w:r>
        <w:t>it is</w:t>
      </w:r>
      <w:r>
        <w:rPr>
          <w:spacing w:val="-4"/>
        </w:rPr>
        <w:t xml:space="preserve"> </w:t>
      </w:r>
      <w:r>
        <w:t>required.</w:t>
      </w:r>
      <w:r>
        <w:rPr>
          <w:spacing w:val="-2"/>
        </w:rPr>
        <w:t xml:space="preserve"> </w:t>
      </w:r>
      <w:r>
        <w:t>A</w:t>
      </w:r>
      <w:r>
        <w:rPr>
          <w:spacing w:val="-1"/>
        </w:rPr>
        <w:t xml:space="preserve"> </w:t>
      </w:r>
      <w:r>
        <w:t>copy</w:t>
      </w:r>
      <w:r>
        <w:rPr>
          <w:spacing w:val="-2"/>
        </w:rPr>
        <w:t xml:space="preserve"> </w:t>
      </w:r>
      <w:r>
        <w:t>of the</w:t>
      </w:r>
      <w:r>
        <w:rPr>
          <w:spacing w:val="-3"/>
        </w:rPr>
        <w:t xml:space="preserve"> </w:t>
      </w:r>
      <w:r>
        <w:t>Notice</w:t>
      </w:r>
      <w:r>
        <w:rPr>
          <w:spacing w:val="-1"/>
        </w:rPr>
        <w:t xml:space="preserve"> </w:t>
      </w:r>
      <w:r>
        <w:t>must</w:t>
      </w:r>
      <w:r>
        <w:rPr>
          <w:spacing w:val="-3"/>
        </w:rPr>
        <w:t xml:space="preserve"> </w:t>
      </w:r>
      <w:r>
        <w:t>be</w:t>
      </w:r>
      <w:r>
        <w:rPr>
          <w:spacing w:val="-1"/>
        </w:rPr>
        <w:t xml:space="preserve"> </w:t>
      </w:r>
      <w:r>
        <w:t>served on the Gambling Commission, the Chief Constable (Police Scotland), and HM Revenue and Customs.</w:t>
      </w:r>
    </w:p>
    <w:p w14:paraId="0AC4B177" w14:textId="77777777" w:rsidR="008337D1" w:rsidRDefault="008337D1">
      <w:pPr>
        <w:pStyle w:val="BodyText"/>
        <w:spacing w:before="8"/>
      </w:pPr>
    </w:p>
    <w:p w14:paraId="36D8E584" w14:textId="2A19BB5A" w:rsidR="008337D1" w:rsidRDefault="00ED3CD3">
      <w:pPr>
        <w:pStyle w:val="BodyText"/>
        <w:spacing w:before="1" w:line="242" w:lineRule="auto"/>
        <w:ind w:left="119" w:right="1614"/>
        <w:jc w:val="both"/>
      </w:pPr>
      <w:r>
        <w:t>Each application for the grant of a Temporary Use Notice will be considered and determined on a case</w:t>
      </w:r>
      <w:r w:rsidR="00065D47">
        <w:t>-</w:t>
      </w:r>
      <w:r>
        <w:t>by</w:t>
      </w:r>
      <w:r w:rsidR="00065D47">
        <w:t>-</w:t>
      </w:r>
      <w:r>
        <w:t>case basis.</w:t>
      </w:r>
    </w:p>
    <w:p w14:paraId="39E9D724" w14:textId="77777777" w:rsidR="008337D1" w:rsidRDefault="008337D1">
      <w:pPr>
        <w:pStyle w:val="BodyText"/>
        <w:spacing w:before="288"/>
      </w:pPr>
    </w:p>
    <w:p w14:paraId="5AEF3FEA" w14:textId="77777777" w:rsidR="008337D1" w:rsidRDefault="00ED3CD3">
      <w:pPr>
        <w:pStyle w:val="Heading1"/>
        <w:numPr>
          <w:ilvl w:val="1"/>
          <w:numId w:val="5"/>
        </w:numPr>
        <w:tabs>
          <w:tab w:val="left" w:pos="839"/>
        </w:tabs>
        <w:ind w:left="839" w:hanging="720"/>
      </w:pPr>
      <w:r>
        <w:t>Occasional</w:t>
      </w:r>
      <w:r>
        <w:rPr>
          <w:spacing w:val="-2"/>
        </w:rPr>
        <w:t xml:space="preserve"> </w:t>
      </w:r>
      <w:r>
        <w:t>Use</w:t>
      </w:r>
      <w:r>
        <w:rPr>
          <w:spacing w:val="-1"/>
        </w:rPr>
        <w:t xml:space="preserve"> </w:t>
      </w:r>
      <w:r>
        <w:rPr>
          <w:spacing w:val="-2"/>
        </w:rPr>
        <w:t>Notices</w:t>
      </w:r>
    </w:p>
    <w:p w14:paraId="2773EAEC" w14:textId="77777777" w:rsidR="008337D1" w:rsidRDefault="008337D1">
      <w:pPr>
        <w:pStyle w:val="BodyText"/>
        <w:rPr>
          <w:b/>
        </w:rPr>
      </w:pPr>
    </w:p>
    <w:p w14:paraId="25081D54" w14:textId="77777777" w:rsidR="008337D1" w:rsidRDefault="00ED3CD3">
      <w:pPr>
        <w:pStyle w:val="BodyText"/>
        <w:ind w:left="119" w:right="1604"/>
        <w:jc w:val="both"/>
      </w:pPr>
      <w:r>
        <w:t>Where</w:t>
      </w:r>
      <w:r>
        <w:rPr>
          <w:spacing w:val="-7"/>
        </w:rPr>
        <w:t xml:space="preserve"> </w:t>
      </w:r>
      <w:r>
        <w:t>there</w:t>
      </w:r>
      <w:r>
        <w:rPr>
          <w:spacing w:val="-5"/>
        </w:rPr>
        <w:t xml:space="preserve"> </w:t>
      </w:r>
      <w:r>
        <w:t>is</w:t>
      </w:r>
      <w:r>
        <w:rPr>
          <w:spacing w:val="-6"/>
        </w:rPr>
        <w:t xml:space="preserve"> </w:t>
      </w:r>
      <w:r>
        <w:t>betting</w:t>
      </w:r>
      <w:r>
        <w:rPr>
          <w:spacing w:val="-6"/>
        </w:rPr>
        <w:t xml:space="preserve"> </w:t>
      </w:r>
      <w:r>
        <w:t>on</w:t>
      </w:r>
      <w:r>
        <w:rPr>
          <w:spacing w:val="-4"/>
        </w:rPr>
        <w:t xml:space="preserve"> </w:t>
      </w:r>
      <w:r>
        <w:t>a</w:t>
      </w:r>
      <w:r>
        <w:rPr>
          <w:spacing w:val="-5"/>
        </w:rPr>
        <w:t xml:space="preserve"> </w:t>
      </w:r>
      <w:r>
        <w:t>track</w:t>
      </w:r>
      <w:r>
        <w:rPr>
          <w:spacing w:val="-6"/>
        </w:rPr>
        <w:t xml:space="preserve"> </w:t>
      </w:r>
      <w:r>
        <w:t>on</w:t>
      </w:r>
      <w:r>
        <w:rPr>
          <w:spacing w:val="-4"/>
        </w:rPr>
        <w:t xml:space="preserve"> </w:t>
      </w:r>
      <w:r>
        <w:t>eight</w:t>
      </w:r>
      <w:r>
        <w:rPr>
          <w:spacing w:val="-7"/>
        </w:rPr>
        <w:t xml:space="preserve"> </w:t>
      </w:r>
      <w:r>
        <w:t>days</w:t>
      </w:r>
      <w:r>
        <w:rPr>
          <w:spacing w:val="-6"/>
        </w:rPr>
        <w:t xml:space="preserve"> </w:t>
      </w:r>
      <w:r>
        <w:t>or</w:t>
      </w:r>
      <w:r>
        <w:rPr>
          <w:spacing w:val="-7"/>
        </w:rPr>
        <w:t xml:space="preserve"> </w:t>
      </w:r>
      <w:r>
        <w:t>less</w:t>
      </w:r>
      <w:r>
        <w:rPr>
          <w:spacing w:val="-6"/>
        </w:rPr>
        <w:t xml:space="preserve"> </w:t>
      </w:r>
      <w:r>
        <w:t>in</w:t>
      </w:r>
      <w:r>
        <w:rPr>
          <w:spacing w:val="-4"/>
        </w:rPr>
        <w:t xml:space="preserve"> </w:t>
      </w:r>
      <w:r>
        <w:t>a</w:t>
      </w:r>
      <w:r>
        <w:rPr>
          <w:spacing w:val="-5"/>
        </w:rPr>
        <w:t xml:space="preserve"> </w:t>
      </w:r>
      <w:r>
        <w:t>calendar</w:t>
      </w:r>
      <w:r>
        <w:rPr>
          <w:spacing w:val="-5"/>
        </w:rPr>
        <w:t xml:space="preserve"> </w:t>
      </w:r>
      <w:r>
        <w:t>year</w:t>
      </w:r>
      <w:r>
        <w:rPr>
          <w:spacing w:val="-5"/>
        </w:rPr>
        <w:t xml:space="preserve"> </w:t>
      </w:r>
      <w:r>
        <w:t>betting</w:t>
      </w:r>
      <w:r>
        <w:rPr>
          <w:spacing w:val="-6"/>
        </w:rPr>
        <w:t xml:space="preserve"> </w:t>
      </w:r>
      <w:r>
        <w:t>may</w:t>
      </w:r>
      <w:r>
        <w:rPr>
          <w:spacing w:val="-6"/>
        </w:rPr>
        <w:t xml:space="preserve"> </w:t>
      </w:r>
      <w:r>
        <w:t>be permitted by an Occasional Use Notice without the need for a full premises licence.</w:t>
      </w:r>
    </w:p>
    <w:p w14:paraId="4359DED5" w14:textId="77777777" w:rsidR="008337D1" w:rsidRDefault="008337D1">
      <w:pPr>
        <w:pStyle w:val="BodyText"/>
        <w:spacing w:before="11"/>
      </w:pPr>
    </w:p>
    <w:p w14:paraId="69C65782" w14:textId="77777777" w:rsidR="008337D1" w:rsidRDefault="00ED3CD3">
      <w:pPr>
        <w:pStyle w:val="BodyText"/>
        <w:spacing w:before="1"/>
        <w:ind w:left="119" w:right="1609"/>
        <w:jc w:val="both"/>
      </w:pPr>
      <w:r>
        <w:t>In determining an application for an Occasional Use Notice the Board will consider the definition of a ‘track’ and whether</w:t>
      </w:r>
      <w:r>
        <w:rPr>
          <w:spacing w:val="-1"/>
        </w:rPr>
        <w:t xml:space="preserve"> </w:t>
      </w:r>
      <w:r>
        <w:t>the applicant qualifies</w:t>
      </w:r>
      <w:r>
        <w:rPr>
          <w:spacing w:val="-1"/>
        </w:rPr>
        <w:t xml:space="preserve"> </w:t>
      </w:r>
      <w:r>
        <w:t>for an Occasional</w:t>
      </w:r>
      <w:r>
        <w:rPr>
          <w:spacing w:val="-1"/>
        </w:rPr>
        <w:t xml:space="preserve"> </w:t>
      </w:r>
      <w:r>
        <w:t>Use Notice.</w:t>
      </w:r>
    </w:p>
    <w:p w14:paraId="79181706" w14:textId="77777777" w:rsidR="008337D1" w:rsidRDefault="00ED3CD3">
      <w:pPr>
        <w:pStyle w:val="BodyText"/>
        <w:spacing w:before="292"/>
        <w:ind w:left="119" w:right="1598"/>
        <w:jc w:val="both"/>
      </w:pPr>
      <w:r>
        <w:t>A Notice must be given in writing to the Board and be copied to the Chief Constable, Police Scotland. The Notice must be given only by a person who is responsible for the administration of events on the track, or by an occupier of the track. The Notice must specify</w:t>
      </w:r>
      <w:r>
        <w:rPr>
          <w:spacing w:val="-5"/>
        </w:rPr>
        <w:t xml:space="preserve"> </w:t>
      </w:r>
      <w:r>
        <w:t>the</w:t>
      </w:r>
      <w:r>
        <w:rPr>
          <w:spacing w:val="-6"/>
        </w:rPr>
        <w:t xml:space="preserve"> </w:t>
      </w:r>
      <w:r>
        <w:t>day</w:t>
      </w:r>
      <w:r>
        <w:rPr>
          <w:spacing w:val="-2"/>
        </w:rPr>
        <w:t xml:space="preserve"> </w:t>
      </w:r>
      <w:r>
        <w:t>on which</w:t>
      </w:r>
      <w:r>
        <w:rPr>
          <w:spacing w:val="-3"/>
        </w:rPr>
        <w:t xml:space="preserve"> </w:t>
      </w:r>
      <w:r>
        <w:t>it</w:t>
      </w:r>
      <w:r>
        <w:rPr>
          <w:spacing w:val="-3"/>
        </w:rPr>
        <w:t xml:space="preserve"> </w:t>
      </w:r>
      <w:r>
        <w:t>has</w:t>
      </w:r>
      <w:r>
        <w:rPr>
          <w:spacing w:val="-4"/>
        </w:rPr>
        <w:t xml:space="preserve"> </w:t>
      </w:r>
      <w:r>
        <w:t>effect,</w:t>
      </w:r>
      <w:r>
        <w:rPr>
          <w:spacing w:val="-4"/>
        </w:rPr>
        <w:t xml:space="preserve"> </w:t>
      </w:r>
      <w:r>
        <w:t>and may</w:t>
      </w:r>
      <w:r>
        <w:rPr>
          <w:spacing w:val="-2"/>
        </w:rPr>
        <w:t xml:space="preserve"> </w:t>
      </w:r>
      <w:r>
        <w:t>relate</w:t>
      </w:r>
      <w:r>
        <w:rPr>
          <w:spacing w:val="-3"/>
        </w:rPr>
        <w:t xml:space="preserve"> </w:t>
      </w:r>
      <w:r>
        <w:t>to</w:t>
      </w:r>
      <w:r>
        <w:rPr>
          <w:spacing w:val="-3"/>
        </w:rPr>
        <w:t xml:space="preserve"> </w:t>
      </w:r>
      <w:r>
        <w:t>consecutive</w:t>
      </w:r>
      <w:r>
        <w:rPr>
          <w:spacing w:val="-3"/>
        </w:rPr>
        <w:t xml:space="preserve"> </w:t>
      </w:r>
      <w:r>
        <w:t>days</w:t>
      </w:r>
      <w:r>
        <w:rPr>
          <w:spacing w:val="-6"/>
        </w:rPr>
        <w:t xml:space="preserve"> </w:t>
      </w:r>
      <w:r>
        <w:t>providing</w:t>
      </w:r>
      <w:r>
        <w:rPr>
          <w:spacing w:val="-4"/>
        </w:rPr>
        <w:t xml:space="preserve"> </w:t>
      </w:r>
      <w:r>
        <w:t>the overall statutory limit of eight days is not exceeded in a calendar year. The Board will maintain records to ensure this statutory limit is not exceeded.</w:t>
      </w:r>
    </w:p>
    <w:p w14:paraId="2C384A9A" w14:textId="77777777" w:rsidR="008337D1" w:rsidRDefault="008337D1">
      <w:pPr>
        <w:jc w:val="both"/>
        <w:sectPr w:rsidR="008337D1">
          <w:pgSz w:w="11910" w:h="16840"/>
          <w:pgMar w:top="1380" w:right="360" w:bottom="1200" w:left="1320" w:header="0" w:footer="1010" w:gutter="0"/>
          <w:cols w:space="720"/>
        </w:sectPr>
      </w:pPr>
    </w:p>
    <w:p w14:paraId="0692AE85" w14:textId="77777777" w:rsidR="008337D1" w:rsidRDefault="00ED3CD3">
      <w:pPr>
        <w:pStyle w:val="Heading1"/>
        <w:numPr>
          <w:ilvl w:val="1"/>
          <w:numId w:val="5"/>
        </w:numPr>
        <w:tabs>
          <w:tab w:val="left" w:pos="839"/>
        </w:tabs>
        <w:spacing w:before="41"/>
        <w:ind w:left="839" w:hanging="719"/>
      </w:pPr>
      <w:r>
        <w:lastRenderedPageBreak/>
        <w:t>Small Society</w:t>
      </w:r>
      <w:r>
        <w:rPr>
          <w:spacing w:val="-1"/>
        </w:rPr>
        <w:t xml:space="preserve"> </w:t>
      </w:r>
      <w:r>
        <w:rPr>
          <w:spacing w:val="-2"/>
        </w:rPr>
        <w:t>Lotteries</w:t>
      </w:r>
    </w:p>
    <w:p w14:paraId="443DDD1D" w14:textId="77777777" w:rsidR="008337D1" w:rsidRDefault="00ED3CD3">
      <w:pPr>
        <w:pStyle w:val="BodyText"/>
        <w:spacing w:before="292"/>
        <w:ind w:left="120" w:right="1604"/>
        <w:jc w:val="both"/>
      </w:pPr>
      <w:r>
        <w:t>Small Society Lotteries are non-commercial societies that run a lottery where the income</w:t>
      </w:r>
      <w:r>
        <w:rPr>
          <w:spacing w:val="-9"/>
        </w:rPr>
        <w:t xml:space="preserve"> </w:t>
      </w:r>
      <w:r>
        <w:t>is</w:t>
      </w:r>
      <w:r>
        <w:rPr>
          <w:spacing w:val="-12"/>
        </w:rPr>
        <w:t xml:space="preserve"> </w:t>
      </w:r>
      <w:r>
        <w:t>below</w:t>
      </w:r>
      <w:r>
        <w:rPr>
          <w:spacing w:val="-11"/>
        </w:rPr>
        <w:t xml:space="preserve"> </w:t>
      </w:r>
      <w:r>
        <w:t>certain</w:t>
      </w:r>
      <w:r>
        <w:rPr>
          <w:spacing w:val="-9"/>
        </w:rPr>
        <w:t xml:space="preserve"> </w:t>
      </w:r>
      <w:r>
        <w:t>specified</w:t>
      </w:r>
      <w:r>
        <w:rPr>
          <w:spacing w:val="-11"/>
        </w:rPr>
        <w:t xml:space="preserve"> </w:t>
      </w:r>
      <w:r>
        <w:t>thresholds</w:t>
      </w:r>
      <w:r>
        <w:rPr>
          <w:spacing w:val="-12"/>
        </w:rPr>
        <w:t xml:space="preserve"> </w:t>
      </w:r>
      <w:r>
        <w:t>and</w:t>
      </w:r>
      <w:r>
        <w:rPr>
          <w:spacing w:val="-11"/>
        </w:rPr>
        <w:t xml:space="preserve"> </w:t>
      </w:r>
      <w:r>
        <w:t>that</w:t>
      </w:r>
      <w:r>
        <w:rPr>
          <w:spacing w:val="-11"/>
        </w:rPr>
        <w:t xml:space="preserve"> </w:t>
      </w:r>
      <w:r>
        <w:t>are</w:t>
      </w:r>
      <w:r>
        <w:rPr>
          <w:spacing w:val="-12"/>
        </w:rPr>
        <w:t xml:space="preserve"> </w:t>
      </w:r>
      <w:r>
        <w:t>established</w:t>
      </w:r>
      <w:r>
        <w:rPr>
          <w:spacing w:val="-9"/>
        </w:rPr>
        <w:t xml:space="preserve"> </w:t>
      </w:r>
      <w:r>
        <w:t>and</w:t>
      </w:r>
      <w:r>
        <w:rPr>
          <w:spacing w:val="-9"/>
        </w:rPr>
        <w:t xml:space="preserve"> </w:t>
      </w:r>
      <w:r>
        <w:t>conducted</w:t>
      </w:r>
      <w:r>
        <w:rPr>
          <w:spacing w:val="-9"/>
        </w:rPr>
        <w:t xml:space="preserve"> </w:t>
      </w:r>
      <w:r>
        <w:t>for charitable purposes. These societies could also be established to enable participation in/provide support for sport, athletics or a cultural activity; or for any other non- commercial purpose other than private gain.</w:t>
      </w:r>
    </w:p>
    <w:p w14:paraId="14586F3D" w14:textId="77777777" w:rsidR="008337D1" w:rsidRDefault="008337D1">
      <w:pPr>
        <w:pStyle w:val="BodyText"/>
        <w:spacing w:before="2"/>
      </w:pPr>
    </w:p>
    <w:p w14:paraId="1FB03880" w14:textId="77777777" w:rsidR="008337D1" w:rsidRDefault="00ED3CD3">
      <w:pPr>
        <w:pStyle w:val="BodyText"/>
        <w:ind w:left="120" w:right="1604"/>
        <w:jc w:val="both"/>
      </w:pPr>
      <w:r>
        <w:t>Small Society Lotteries whose principal office is located within the East Lothian area require to register with the Board.</w:t>
      </w:r>
    </w:p>
    <w:p w14:paraId="467448F6" w14:textId="77777777" w:rsidR="008337D1" w:rsidRDefault="008337D1">
      <w:pPr>
        <w:pStyle w:val="BodyText"/>
        <w:spacing w:before="9"/>
      </w:pPr>
    </w:p>
    <w:p w14:paraId="761FE3A0" w14:textId="77777777" w:rsidR="008337D1" w:rsidRDefault="00ED3CD3">
      <w:pPr>
        <w:pStyle w:val="BodyText"/>
        <w:ind w:left="120" w:right="1608"/>
        <w:jc w:val="both"/>
      </w:pPr>
      <w:r>
        <w:rPr>
          <w:spacing w:val="-2"/>
        </w:rPr>
        <w:t>All</w:t>
      </w:r>
      <w:r>
        <w:rPr>
          <w:spacing w:val="-4"/>
        </w:rPr>
        <w:t xml:space="preserve"> </w:t>
      </w:r>
      <w:r>
        <w:rPr>
          <w:spacing w:val="-2"/>
        </w:rPr>
        <w:t>applications</w:t>
      </w:r>
      <w:r>
        <w:rPr>
          <w:spacing w:val="-8"/>
        </w:rPr>
        <w:t xml:space="preserve"> </w:t>
      </w:r>
      <w:r>
        <w:rPr>
          <w:spacing w:val="-2"/>
        </w:rPr>
        <w:t>for</w:t>
      </w:r>
      <w:r>
        <w:rPr>
          <w:spacing w:val="-4"/>
        </w:rPr>
        <w:t xml:space="preserve"> </w:t>
      </w:r>
      <w:r>
        <w:rPr>
          <w:spacing w:val="-2"/>
        </w:rPr>
        <w:t>registration</w:t>
      </w:r>
      <w:r>
        <w:rPr>
          <w:spacing w:val="-5"/>
        </w:rPr>
        <w:t xml:space="preserve"> </w:t>
      </w:r>
      <w:r>
        <w:rPr>
          <w:spacing w:val="-2"/>
        </w:rPr>
        <w:t>must</w:t>
      </w:r>
      <w:r>
        <w:rPr>
          <w:spacing w:val="-5"/>
        </w:rPr>
        <w:t xml:space="preserve"> </w:t>
      </w:r>
      <w:r>
        <w:rPr>
          <w:spacing w:val="-2"/>
        </w:rPr>
        <w:t>be</w:t>
      </w:r>
      <w:r>
        <w:rPr>
          <w:spacing w:val="-3"/>
        </w:rPr>
        <w:t xml:space="preserve"> </w:t>
      </w:r>
      <w:r>
        <w:rPr>
          <w:spacing w:val="-2"/>
        </w:rPr>
        <w:t>made</w:t>
      </w:r>
      <w:r>
        <w:rPr>
          <w:spacing w:val="-3"/>
        </w:rPr>
        <w:t xml:space="preserve"> </w:t>
      </w:r>
      <w:r>
        <w:rPr>
          <w:spacing w:val="-2"/>
        </w:rPr>
        <w:t>in</w:t>
      </w:r>
      <w:r>
        <w:rPr>
          <w:spacing w:val="-3"/>
        </w:rPr>
        <w:t xml:space="preserve"> </w:t>
      </w:r>
      <w:r>
        <w:rPr>
          <w:spacing w:val="-2"/>
        </w:rPr>
        <w:t>the</w:t>
      </w:r>
      <w:r>
        <w:rPr>
          <w:spacing w:val="-3"/>
        </w:rPr>
        <w:t xml:space="preserve"> </w:t>
      </w:r>
      <w:r>
        <w:rPr>
          <w:spacing w:val="-2"/>
        </w:rPr>
        <w:t>form</w:t>
      </w:r>
      <w:r>
        <w:rPr>
          <w:spacing w:val="-4"/>
        </w:rPr>
        <w:t xml:space="preserve"> </w:t>
      </w:r>
      <w:r>
        <w:rPr>
          <w:spacing w:val="-2"/>
        </w:rPr>
        <w:t>specified</w:t>
      </w:r>
      <w:r>
        <w:rPr>
          <w:spacing w:val="-5"/>
        </w:rPr>
        <w:t xml:space="preserve"> </w:t>
      </w:r>
      <w:r>
        <w:rPr>
          <w:spacing w:val="-2"/>
        </w:rPr>
        <w:t>by</w:t>
      </w:r>
      <w:r>
        <w:rPr>
          <w:spacing w:val="-5"/>
        </w:rPr>
        <w:t xml:space="preserve"> </w:t>
      </w:r>
      <w:r>
        <w:rPr>
          <w:spacing w:val="-2"/>
        </w:rPr>
        <w:t>Scottish</w:t>
      </w:r>
      <w:r>
        <w:rPr>
          <w:spacing w:val="-3"/>
        </w:rPr>
        <w:t xml:space="preserve"> </w:t>
      </w:r>
      <w:r>
        <w:rPr>
          <w:spacing w:val="-2"/>
        </w:rPr>
        <w:t xml:space="preserve">Ministers, </w:t>
      </w:r>
      <w:r>
        <w:t>and</w:t>
      </w:r>
      <w:r>
        <w:rPr>
          <w:spacing w:val="-14"/>
        </w:rPr>
        <w:t xml:space="preserve"> </w:t>
      </w:r>
      <w:r>
        <w:t>accompanied</w:t>
      </w:r>
      <w:r>
        <w:rPr>
          <w:spacing w:val="-14"/>
        </w:rPr>
        <w:t xml:space="preserve"> </w:t>
      </w:r>
      <w:r>
        <w:t>by</w:t>
      </w:r>
      <w:r>
        <w:rPr>
          <w:spacing w:val="-13"/>
        </w:rPr>
        <w:t xml:space="preserve"> </w:t>
      </w:r>
      <w:r>
        <w:t>all</w:t>
      </w:r>
      <w:r>
        <w:rPr>
          <w:spacing w:val="-14"/>
        </w:rPr>
        <w:t xml:space="preserve"> </w:t>
      </w:r>
      <w:r>
        <w:t>necessary</w:t>
      </w:r>
      <w:r>
        <w:rPr>
          <w:spacing w:val="-13"/>
        </w:rPr>
        <w:t xml:space="preserve"> </w:t>
      </w:r>
      <w:r>
        <w:t>documents</w:t>
      </w:r>
      <w:r>
        <w:rPr>
          <w:spacing w:val="-14"/>
        </w:rPr>
        <w:t xml:space="preserve"> </w:t>
      </w:r>
      <w:r>
        <w:t>specified</w:t>
      </w:r>
      <w:r>
        <w:rPr>
          <w:spacing w:val="-13"/>
        </w:rPr>
        <w:t xml:space="preserve"> </w:t>
      </w:r>
      <w:r>
        <w:t>by</w:t>
      </w:r>
      <w:r>
        <w:rPr>
          <w:spacing w:val="-14"/>
        </w:rPr>
        <w:t xml:space="preserve"> </w:t>
      </w:r>
      <w:r>
        <w:t>Scottish</w:t>
      </w:r>
      <w:r>
        <w:rPr>
          <w:spacing w:val="-14"/>
        </w:rPr>
        <w:t xml:space="preserve"> </w:t>
      </w:r>
      <w:r>
        <w:t>Ministers</w:t>
      </w:r>
      <w:r>
        <w:rPr>
          <w:spacing w:val="-13"/>
        </w:rPr>
        <w:t xml:space="preserve"> </w:t>
      </w:r>
      <w:r>
        <w:t>or</w:t>
      </w:r>
      <w:r>
        <w:rPr>
          <w:spacing w:val="-14"/>
        </w:rPr>
        <w:t xml:space="preserve"> </w:t>
      </w:r>
      <w:r>
        <w:t>required by the Board. When considering an application for registration the Board may request further information from an applicant.</w:t>
      </w:r>
    </w:p>
    <w:p w14:paraId="406C5E4C" w14:textId="77777777" w:rsidR="008337D1" w:rsidRDefault="008337D1">
      <w:pPr>
        <w:pStyle w:val="BodyText"/>
        <w:spacing w:before="1"/>
      </w:pPr>
    </w:p>
    <w:p w14:paraId="186A561D" w14:textId="77777777" w:rsidR="008337D1" w:rsidRDefault="00ED3CD3">
      <w:pPr>
        <w:pStyle w:val="BodyText"/>
        <w:ind w:left="120" w:right="1601"/>
        <w:jc w:val="both"/>
      </w:pPr>
      <w:r>
        <w:t>The financial limits that apply to these societies are that the proceeds from one individual lottery cannot exceed £20,000, and in a calendar year the total proceeds cannot</w:t>
      </w:r>
      <w:r>
        <w:rPr>
          <w:spacing w:val="-5"/>
        </w:rPr>
        <w:t xml:space="preserve"> </w:t>
      </w:r>
      <w:r>
        <w:t>exceed</w:t>
      </w:r>
      <w:r>
        <w:rPr>
          <w:spacing w:val="-5"/>
        </w:rPr>
        <w:t xml:space="preserve"> </w:t>
      </w:r>
      <w:r>
        <w:t>£250,000.</w:t>
      </w:r>
      <w:r>
        <w:rPr>
          <w:spacing w:val="-5"/>
        </w:rPr>
        <w:t xml:space="preserve"> </w:t>
      </w:r>
      <w:r>
        <w:t>If</w:t>
      </w:r>
      <w:r>
        <w:rPr>
          <w:spacing w:val="-5"/>
        </w:rPr>
        <w:t xml:space="preserve"> </w:t>
      </w:r>
      <w:r>
        <w:t>these</w:t>
      </w:r>
      <w:r>
        <w:rPr>
          <w:spacing w:val="-6"/>
        </w:rPr>
        <w:t xml:space="preserve"> </w:t>
      </w:r>
      <w:r>
        <w:t>limits</w:t>
      </w:r>
      <w:r>
        <w:rPr>
          <w:spacing w:val="-7"/>
        </w:rPr>
        <w:t xml:space="preserve"> </w:t>
      </w:r>
      <w:r>
        <w:t>are</w:t>
      </w:r>
      <w:r>
        <w:rPr>
          <w:spacing w:val="-6"/>
        </w:rPr>
        <w:t xml:space="preserve"> </w:t>
      </w:r>
      <w:r>
        <w:t>likely</w:t>
      </w:r>
      <w:r>
        <w:rPr>
          <w:spacing w:val="-7"/>
        </w:rPr>
        <w:t xml:space="preserve"> </w:t>
      </w:r>
      <w:r>
        <w:t>to</w:t>
      </w:r>
      <w:r>
        <w:rPr>
          <w:spacing w:val="-3"/>
        </w:rPr>
        <w:t xml:space="preserve"> </w:t>
      </w:r>
      <w:r>
        <w:t>be</w:t>
      </w:r>
      <w:r>
        <w:rPr>
          <w:spacing w:val="-6"/>
        </w:rPr>
        <w:t xml:space="preserve"> </w:t>
      </w:r>
      <w:r>
        <w:t>exceeded,</w:t>
      </w:r>
      <w:r>
        <w:rPr>
          <w:spacing w:val="-6"/>
        </w:rPr>
        <w:t xml:space="preserve"> </w:t>
      </w:r>
      <w:r>
        <w:t>then</w:t>
      </w:r>
      <w:r>
        <w:rPr>
          <w:spacing w:val="-5"/>
        </w:rPr>
        <w:t xml:space="preserve"> </w:t>
      </w:r>
      <w:r>
        <w:t>the</w:t>
      </w:r>
      <w:r>
        <w:rPr>
          <w:spacing w:val="-6"/>
        </w:rPr>
        <w:t xml:space="preserve"> </w:t>
      </w:r>
      <w:r>
        <w:t>Society</w:t>
      </w:r>
      <w:r>
        <w:rPr>
          <w:spacing w:val="-5"/>
        </w:rPr>
        <w:t xml:space="preserve"> </w:t>
      </w:r>
      <w:r>
        <w:t>must apply to the Gambling Commission for a Lottery Operating Licence, at which point its registration</w:t>
      </w:r>
      <w:r>
        <w:rPr>
          <w:spacing w:val="-11"/>
        </w:rPr>
        <w:t xml:space="preserve"> </w:t>
      </w:r>
      <w:r>
        <w:t>with</w:t>
      </w:r>
      <w:r>
        <w:rPr>
          <w:spacing w:val="-11"/>
        </w:rPr>
        <w:t xml:space="preserve"> </w:t>
      </w:r>
      <w:r>
        <w:t>the</w:t>
      </w:r>
      <w:r>
        <w:rPr>
          <w:spacing w:val="-12"/>
        </w:rPr>
        <w:t xml:space="preserve"> </w:t>
      </w:r>
      <w:r>
        <w:t>Board</w:t>
      </w:r>
      <w:r>
        <w:rPr>
          <w:spacing w:val="-9"/>
        </w:rPr>
        <w:t xml:space="preserve"> </w:t>
      </w:r>
      <w:r>
        <w:t>would</w:t>
      </w:r>
      <w:r>
        <w:rPr>
          <w:spacing w:val="-11"/>
        </w:rPr>
        <w:t xml:space="preserve"> </w:t>
      </w:r>
      <w:r>
        <w:t>cease.</w:t>
      </w:r>
      <w:r>
        <w:rPr>
          <w:spacing w:val="-13"/>
        </w:rPr>
        <w:t xml:space="preserve"> </w:t>
      </w:r>
      <w:r>
        <w:t>Societies</w:t>
      </w:r>
      <w:r>
        <w:rPr>
          <w:spacing w:val="-12"/>
        </w:rPr>
        <w:t xml:space="preserve"> </w:t>
      </w:r>
      <w:r>
        <w:t>cannot</w:t>
      </w:r>
      <w:r>
        <w:rPr>
          <w:spacing w:val="-13"/>
        </w:rPr>
        <w:t xml:space="preserve"> </w:t>
      </w:r>
      <w:r>
        <w:t>hold</w:t>
      </w:r>
      <w:r>
        <w:rPr>
          <w:spacing w:val="-13"/>
        </w:rPr>
        <w:t xml:space="preserve"> </w:t>
      </w:r>
      <w:r>
        <w:t>both</w:t>
      </w:r>
      <w:r>
        <w:rPr>
          <w:spacing w:val="-11"/>
        </w:rPr>
        <w:t xml:space="preserve"> </w:t>
      </w:r>
      <w:r>
        <w:t>a</w:t>
      </w:r>
      <w:r>
        <w:rPr>
          <w:spacing w:val="-12"/>
        </w:rPr>
        <w:t xml:space="preserve"> </w:t>
      </w:r>
      <w:r>
        <w:t>Board</w:t>
      </w:r>
      <w:r>
        <w:rPr>
          <w:spacing w:val="-9"/>
        </w:rPr>
        <w:t xml:space="preserve"> </w:t>
      </w:r>
      <w:r>
        <w:t>registration and Gambling Commission licence at the same time.</w:t>
      </w:r>
    </w:p>
    <w:p w14:paraId="69F3C167" w14:textId="77777777" w:rsidR="00065D47" w:rsidRDefault="00065D47">
      <w:pPr>
        <w:rPr>
          <w:b/>
          <w:bCs/>
          <w:sz w:val="24"/>
          <w:szCs w:val="24"/>
        </w:rPr>
      </w:pPr>
      <w:bookmarkStart w:id="2" w:name="Appendix_One_–_Responsible_Authorities_C"/>
      <w:bookmarkEnd w:id="2"/>
      <w:r>
        <w:br w:type="page"/>
      </w:r>
    </w:p>
    <w:p w14:paraId="519FE8A1" w14:textId="383525B1" w:rsidR="008337D1" w:rsidRDefault="00ED3CD3">
      <w:pPr>
        <w:pStyle w:val="Heading1"/>
        <w:spacing w:before="41"/>
        <w:ind w:left="1576" w:firstLine="0"/>
      </w:pPr>
      <w:r>
        <w:lastRenderedPageBreak/>
        <w:t>Appendix</w:t>
      </w:r>
      <w:r>
        <w:rPr>
          <w:spacing w:val="-5"/>
        </w:rPr>
        <w:t xml:space="preserve"> </w:t>
      </w:r>
      <w:r>
        <w:t>One</w:t>
      </w:r>
      <w:r>
        <w:rPr>
          <w:spacing w:val="-2"/>
        </w:rPr>
        <w:t xml:space="preserve"> </w:t>
      </w:r>
      <w:r>
        <w:t>–</w:t>
      </w:r>
      <w:r>
        <w:rPr>
          <w:spacing w:val="-4"/>
        </w:rPr>
        <w:t xml:space="preserve"> </w:t>
      </w:r>
      <w:r>
        <w:t>Responsible</w:t>
      </w:r>
      <w:r>
        <w:rPr>
          <w:spacing w:val="-5"/>
        </w:rPr>
        <w:t xml:space="preserve"> </w:t>
      </w:r>
      <w:r>
        <w:t>Authorities</w:t>
      </w:r>
      <w:r>
        <w:rPr>
          <w:spacing w:val="-2"/>
        </w:rPr>
        <w:t xml:space="preserve"> </w:t>
      </w:r>
      <w:r>
        <w:t>Contact</w:t>
      </w:r>
      <w:r>
        <w:rPr>
          <w:spacing w:val="-1"/>
        </w:rPr>
        <w:t xml:space="preserve"> </w:t>
      </w:r>
      <w:r>
        <w:rPr>
          <w:spacing w:val="-2"/>
        </w:rPr>
        <w:t>Details</w:t>
      </w:r>
    </w:p>
    <w:p w14:paraId="7EAC40C0" w14:textId="77777777" w:rsidR="008337D1" w:rsidRDefault="008337D1">
      <w:pPr>
        <w:pStyle w:val="BodyText"/>
        <w:rPr>
          <w:b/>
        </w:rPr>
      </w:pPr>
    </w:p>
    <w:p w14:paraId="313D04E8" w14:textId="77777777" w:rsidR="008337D1" w:rsidRDefault="008337D1">
      <w:pPr>
        <w:pStyle w:val="BodyText"/>
        <w:spacing w:before="291"/>
        <w:rPr>
          <w:b/>
        </w:rPr>
      </w:pPr>
    </w:p>
    <w:p w14:paraId="0CF1F534" w14:textId="77777777" w:rsidR="008337D1" w:rsidRDefault="00ED3CD3">
      <w:pPr>
        <w:pStyle w:val="ListParagraph"/>
        <w:numPr>
          <w:ilvl w:val="2"/>
          <w:numId w:val="5"/>
        </w:numPr>
        <w:tabs>
          <w:tab w:val="left" w:pos="840"/>
        </w:tabs>
        <w:spacing w:line="237" w:lineRule="auto"/>
        <w:ind w:right="4459"/>
        <w:rPr>
          <w:sz w:val="24"/>
        </w:rPr>
      </w:pPr>
      <w:r>
        <w:rPr>
          <w:sz w:val="24"/>
        </w:rPr>
        <w:t>The</w:t>
      </w:r>
      <w:r>
        <w:rPr>
          <w:spacing w:val="-6"/>
          <w:sz w:val="24"/>
        </w:rPr>
        <w:t xml:space="preserve"> </w:t>
      </w:r>
      <w:r>
        <w:rPr>
          <w:sz w:val="24"/>
        </w:rPr>
        <w:t>Gambling</w:t>
      </w:r>
      <w:r>
        <w:rPr>
          <w:spacing w:val="-9"/>
          <w:sz w:val="24"/>
        </w:rPr>
        <w:t xml:space="preserve"> </w:t>
      </w:r>
      <w:r>
        <w:rPr>
          <w:sz w:val="24"/>
        </w:rPr>
        <w:t>Commission,</w:t>
      </w:r>
      <w:r>
        <w:rPr>
          <w:spacing w:val="-6"/>
          <w:sz w:val="24"/>
        </w:rPr>
        <w:t xml:space="preserve"> </w:t>
      </w:r>
      <w:r>
        <w:rPr>
          <w:sz w:val="24"/>
        </w:rPr>
        <w:t>Victoria</w:t>
      </w:r>
      <w:r>
        <w:rPr>
          <w:spacing w:val="-9"/>
          <w:sz w:val="24"/>
        </w:rPr>
        <w:t xml:space="preserve"> </w:t>
      </w:r>
      <w:r>
        <w:rPr>
          <w:sz w:val="24"/>
        </w:rPr>
        <w:t>Square</w:t>
      </w:r>
      <w:r>
        <w:rPr>
          <w:spacing w:val="-6"/>
          <w:sz w:val="24"/>
        </w:rPr>
        <w:t xml:space="preserve"> </w:t>
      </w:r>
      <w:r>
        <w:rPr>
          <w:sz w:val="24"/>
        </w:rPr>
        <w:t>House, Victoria Square, Birmingham, B2 4BP</w:t>
      </w:r>
    </w:p>
    <w:p w14:paraId="395872DB" w14:textId="77777777" w:rsidR="008337D1" w:rsidRDefault="008337D1">
      <w:pPr>
        <w:pStyle w:val="BodyText"/>
      </w:pPr>
    </w:p>
    <w:p w14:paraId="113B006C" w14:textId="77777777" w:rsidR="008337D1" w:rsidRDefault="00ED3CD3">
      <w:pPr>
        <w:pStyle w:val="ListParagraph"/>
        <w:numPr>
          <w:ilvl w:val="2"/>
          <w:numId w:val="5"/>
        </w:numPr>
        <w:tabs>
          <w:tab w:val="left" w:pos="839"/>
        </w:tabs>
        <w:spacing w:line="237" w:lineRule="auto"/>
        <w:ind w:left="839" w:right="4276"/>
        <w:rPr>
          <w:sz w:val="24"/>
        </w:rPr>
      </w:pPr>
      <w:r>
        <w:rPr>
          <w:sz w:val="24"/>
        </w:rPr>
        <w:t>The</w:t>
      </w:r>
      <w:r>
        <w:rPr>
          <w:spacing w:val="-5"/>
          <w:sz w:val="24"/>
        </w:rPr>
        <w:t xml:space="preserve"> </w:t>
      </w:r>
      <w:r>
        <w:rPr>
          <w:sz w:val="24"/>
        </w:rPr>
        <w:t>Chief</w:t>
      </w:r>
      <w:r>
        <w:rPr>
          <w:spacing w:val="-6"/>
          <w:sz w:val="24"/>
        </w:rPr>
        <w:t xml:space="preserve"> </w:t>
      </w:r>
      <w:r>
        <w:rPr>
          <w:sz w:val="24"/>
        </w:rPr>
        <w:t>Constable,</w:t>
      </w:r>
      <w:r>
        <w:rPr>
          <w:spacing w:val="-7"/>
          <w:sz w:val="24"/>
        </w:rPr>
        <w:t xml:space="preserve"> </w:t>
      </w:r>
      <w:r>
        <w:rPr>
          <w:sz w:val="24"/>
        </w:rPr>
        <w:t>Police</w:t>
      </w:r>
      <w:r>
        <w:rPr>
          <w:spacing w:val="-5"/>
          <w:sz w:val="24"/>
        </w:rPr>
        <w:t xml:space="preserve"> </w:t>
      </w:r>
      <w:r>
        <w:rPr>
          <w:sz w:val="24"/>
        </w:rPr>
        <w:t>Scotland,</w:t>
      </w:r>
      <w:r>
        <w:rPr>
          <w:spacing w:val="-5"/>
          <w:sz w:val="24"/>
        </w:rPr>
        <w:t xml:space="preserve"> </w:t>
      </w:r>
      <w:r>
        <w:rPr>
          <w:sz w:val="24"/>
        </w:rPr>
        <w:t>Fettes</w:t>
      </w:r>
      <w:r>
        <w:rPr>
          <w:spacing w:val="-5"/>
          <w:sz w:val="24"/>
        </w:rPr>
        <w:t xml:space="preserve"> </w:t>
      </w:r>
      <w:r>
        <w:rPr>
          <w:sz w:val="24"/>
        </w:rPr>
        <w:t>Avenue, Edinburgh, EH4 1AQ</w:t>
      </w:r>
    </w:p>
    <w:p w14:paraId="1F8BDFF1" w14:textId="77777777" w:rsidR="008337D1" w:rsidRDefault="008337D1">
      <w:pPr>
        <w:pStyle w:val="BodyText"/>
        <w:spacing w:before="4"/>
      </w:pPr>
    </w:p>
    <w:p w14:paraId="541AD693" w14:textId="77777777" w:rsidR="008337D1" w:rsidRDefault="00ED3CD3">
      <w:pPr>
        <w:pStyle w:val="ListParagraph"/>
        <w:numPr>
          <w:ilvl w:val="2"/>
          <w:numId w:val="5"/>
        </w:numPr>
        <w:tabs>
          <w:tab w:val="left" w:pos="839"/>
        </w:tabs>
        <w:spacing w:before="1" w:line="237" w:lineRule="auto"/>
        <w:ind w:left="839" w:right="4033"/>
        <w:rPr>
          <w:sz w:val="24"/>
        </w:rPr>
      </w:pPr>
      <w:r>
        <w:rPr>
          <w:sz w:val="24"/>
        </w:rPr>
        <w:t>The</w:t>
      </w:r>
      <w:r>
        <w:rPr>
          <w:spacing w:val="-4"/>
          <w:sz w:val="24"/>
        </w:rPr>
        <w:t xml:space="preserve"> </w:t>
      </w:r>
      <w:r>
        <w:rPr>
          <w:sz w:val="24"/>
        </w:rPr>
        <w:t>Chief</w:t>
      </w:r>
      <w:r>
        <w:rPr>
          <w:spacing w:val="-6"/>
          <w:sz w:val="24"/>
        </w:rPr>
        <w:t xml:space="preserve"> </w:t>
      </w:r>
      <w:r>
        <w:rPr>
          <w:sz w:val="24"/>
        </w:rPr>
        <w:t>Fire</w:t>
      </w:r>
      <w:r>
        <w:rPr>
          <w:spacing w:val="-6"/>
          <w:sz w:val="24"/>
        </w:rPr>
        <w:t xml:space="preserve"> </w:t>
      </w:r>
      <w:r>
        <w:rPr>
          <w:sz w:val="24"/>
        </w:rPr>
        <w:t>Officer,</w:t>
      </w:r>
      <w:r>
        <w:rPr>
          <w:spacing w:val="-7"/>
          <w:sz w:val="24"/>
        </w:rPr>
        <w:t xml:space="preserve"> </w:t>
      </w:r>
      <w:r>
        <w:rPr>
          <w:sz w:val="24"/>
        </w:rPr>
        <w:t>Scottish</w:t>
      </w:r>
      <w:r>
        <w:rPr>
          <w:spacing w:val="-3"/>
          <w:sz w:val="24"/>
        </w:rPr>
        <w:t xml:space="preserve"> </w:t>
      </w:r>
      <w:r>
        <w:rPr>
          <w:sz w:val="24"/>
        </w:rPr>
        <w:t>Fire</w:t>
      </w:r>
      <w:r>
        <w:rPr>
          <w:spacing w:val="-4"/>
          <w:sz w:val="24"/>
        </w:rPr>
        <w:t xml:space="preserve"> </w:t>
      </w:r>
      <w:r>
        <w:rPr>
          <w:sz w:val="24"/>
        </w:rPr>
        <w:t>and</w:t>
      </w:r>
      <w:r>
        <w:rPr>
          <w:spacing w:val="-3"/>
          <w:sz w:val="24"/>
        </w:rPr>
        <w:t xml:space="preserve"> </w:t>
      </w:r>
      <w:r>
        <w:rPr>
          <w:sz w:val="24"/>
        </w:rPr>
        <w:t>Rescue</w:t>
      </w:r>
      <w:r>
        <w:rPr>
          <w:spacing w:val="-4"/>
          <w:sz w:val="24"/>
        </w:rPr>
        <w:t xml:space="preserve"> </w:t>
      </w:r>
      <w:r>
        <w:rPr>
          <w:sz w:val="24"/>
        </w:rPr>
        <w:t>Service, Lauriston Place, Edinburgh, EH3 9DE</w:t>
      </w:r>
    </w:p>
    <w:p w14:paraId="24A69DD2" w14:textId="77777777" w:rsidR="008337D1" w:rsidRDefault="008337D1">
      <w:pPr>
        <w:pStyle w:val="BodyText"/>
        <w:spacing w:before="2"/>
      </w:pPr>
    </w:p>
    <w:p w14:paraId="270141A8" w14:textId="77777777" w:rsidR="008337D1" w:rsidRDefault="00ED3CD3">
      <w:pPr>
        <w:pStyle w:val="ListParagraph"/>
        <w:numPr>
          <w:ilvl w:val="2"/>
          <w:numId w:val="5"/>
        </w:numPr>
        <w:tabs>
          <w:tab w:val="left" w:pos="839"/>
        </w:tabs>
        <w:spacing w:line="237" w:lineRule="auto"/>
        <w:ind w:left="839" w:right="3718"/>
        <w:rPr>
          <w:sz w:val="24"/>
        </w:rPr>
      </w:pPr>
      <w:r>
        <w:rPr>
          <w:sz w:val="24"/>
        </w:rPr>
        <w:t>East</w:t>
      </w:r>
      <w:r>
        <w:rPr>
          <w:spacing w:val="-4"/>
          <w:sz w:val="24"/>
        </w:rPr>
        <w:t xml:space="preserve"> </w:t>
      </w:r>
      <w:r>
        <w:rPr>
          <w:sz w:val="24"/>
        </w:rPr>
        <w:t>Lothian</w:t>
      </w:r>
      <w:r>
        <w:rPr>
          <w:spacing w:val="-4"/>
          <w:sz w:val="24"/>
        </w:rPr>
        <w:t xml:space="preserve"> </w:t>
      </w:r>
      <w:r>
        <w:rPr>
          <w:sz w:val="24"/>
        </w:rPr>
        <w:t>and</w:t>
      </w:r>
      <w:r>
        <w:rPr>
          <w:spacing w:val="-7"/>
          <w:sz w:val="24"/>
        </w:rPr>
        <w:t xml:space="preserve"> </w:t>
      </w:r>
      <w:r>
        <w:rPr>
          <w:sz w:val="24"/>
        </w:rPr>
        <w:t>Midlothian</w:t>
      </w:r>
      <w:r>
        <w:rPr>
          <w:spacing w:val="-4"/>
          <w:sz w:val="24"/>
        </w:rPr>
        <w:t xml:space="preserve"> </w:t>
      </w:r>
      <w:r>
        <w:rPr>
          <w:sz w:val="24"/>
        </w:rPr>
        <w:t>Public</w:t>
      </w:r>
      <w:r>
        <w:rPr>
          <w:spacing w:val="-9"/>
          <w:sz w:val="24"/>
        </w:rPr>
        <w:t xml:space="preserve"> </w:t>
      </w:r>
      <w:r>
        <w:rPr>
          <w:sz w:val="24"/>
        </w:rPr>
        <w:t>Protection</w:t>
      </w:r>
      <w:r>
        <w:rPr>
          <w:spacing w:val="-4"/>
          <w:sz w:val="24"/>
        </w:rPr>
        <w:t xml:space="preserve"> </w:t>
      </w:r>
      <w:r>
        <w:rPr>
          <w:sz w:val="24"/>
        </w:rPr>
        <w:t>Committee, East Lothian Council, F28-29 Brunton Hall, Ladywell Way, Musselburgh, EH21 6AP</w:t>
      </w:r>
    </w:p>
    <w:p w14:paraId="76407EA1" w14:textId="77777777" w:rsidR="008337D1" w:rsidRDefault="008337D1">
      <w:pPr>
        <w:pStyle w:val="BodyText"/>
      </w:pPr>
    </w:p>
    <w:p w14:paraId="2346D3F6" w14:textId="77777777" w:rsidR="008337D1" w:rsidRDefault="00ED3CD3">
      <w:pPr>
        <w:pStyle w:val="ListParagraph"/>
        <w:numPr>
          <w:ilvl w:val="2"/>
          <w:numId w:val="5"/>
        </w:numPr>
        <w:tabs>
          <w:tab w:val="left" w:pos="839"/>
        </w:tabs>
        <w:spacing w:line="237" w:lineRule="auto"/>
        <w:ind w:left="839" w:right="3499"/>
        <w:rPr>
          <w:sz w:val="24"/>
        </w:rPr>
      </w:pPr>
      <w:r>
        <w:rPr>
          <w:sz w:val="24"/>
        </w:rPr>
        <w:t>East</w:t>
      </w:r>
      <w:r>
        <w:rPr>
          <w:spacing w:val="-2"/>
          <w:sz w:val="24"/>
        </w:rPr>
        <w:t xml:space="preserve"> </w:t>
      </w:r>
      <w:r>
        <w:rPr>
          <w:sz w:val="24"/>
        </w:rPr>
        <w:t>Lothian</w:t>
      </w:r>
      <w:r>
        <w:rPr>
          <w:spacing w:val="-2"/>
          <w:sz w:val="24"/>
        </w:rPr>
        <w:t xml:space="preserve"> </w:t>
      </w:r>
      <w:r>
        <w:rPr>
          <w:sz w:val="24"/>
        </w:rPr>
        <w:t>Council</w:t>
      </w:r>
      <w:r>
        <w:rPr>
          <w:spacing w:val="-3"/>
          <w:sz w:val="24"/>
        </w:rPr>
        <w:t xml:space="preserve"> </w:t>
      </w:r>
      <w:r>
        <w:rPr>
          <w:sz w:val="24"/>
        </w:rPr>
        <w:t>as</w:t>
      </w:r>
      <w:r>
        <w:rPr>
          <w:spacing w:val="-6"/>
          <w:sz w:val="24"/>
        </w:rPr>
        <w:t xml:space="preserve"> </w:t>
      </w:r>
      <w:r>
        <w:rPr>
          <w:sz w:val="24"/>
        </w:rPr>
        <w:t>a</w:t>
      </w:r>
      <w:r>
        <w:rPr>
          <w:spacing w:val="-6"/>
          <w:sz w:val="24"/>
        </w:rPr>
        <w:t xml:space="preserve"> </w:t>
      </w:r>
      <w:r>
        <w:rPr>
          <w:sz w:val="24"/>
        </w:rPr>
        <w:t>council</w:t>
      </w:r>
      <w:r>
        <w:rPr>
          <w:spacing w:val="-3"/>
          <w:sz w:val="24"/>
        </w:rPr>
        <w:t xml:space="preserve"> </w:t>
      </w:r>
      <w:r>
        <w:rPr>
          <w:sz w:val="24"/>
        </w:rPr>
        <w:t>constituted</w:t>
      </w:r>
      <w:r>
        <w:rPr>
          <w:spacing w:val="-5"/>
          <w:sz w:val="24"/>
        </w:rPr>
        <w:t xml:space="preserve"> </w:t>
      </w:r>
      <w:r>
        <w:rPr>
          <w:sz w:val="24"/>
        </w:rPr>
        <w:t>under</w:t>
      </w:r>
      <w:r>
        <w:rPr>
          <w:spacing w:val="-3"/>
          <w:sz w:val="24"/>
        </w:rPr>
        <w:t xml:space="preserve"> </w:t>
      </w:r>
      <w:r>
        <w:rPr>
          <w:sz w:val="24"/>
        </w:rPr>
        <w:t>the</w:t>
      </w:r>
      <w:r>
        <w:rPr>
          <w:spacing w:val="-3"/>
          <w:sz w:val="24"/>
        </w:rPr>
        <w:t xml:space="preserve"> </w:t>
      </w:r>
      <w:r>
        <w:rPr>
          <w:sz w:val="24"/>
        </w:rPr>
        <w:t>Local Government etc (Scotland) Act 1994, John Muir House, Haddington, EH41 3HA</w:t>
      </w:r>
    </w:p>
    <w:p w14:paraId="6F3E4660" w14:textId="77777777" w:rsidR="008337D1" w:rsidRDefault="008337D1">
      <w:pPr>
        <w:pStyle w:val="BodyText"/>
        <w:spacing w:before="7"/>
      </w:pPr>
    </w:p>
    <w:p w14:paraId="431ED20D" w14:textId="77777777" w:rsidR="008337D1" w:rsidRDefault="00ED3CD3">
      <w:pPr>
        <w:pStyle w:val="ListParagraph"/>
        <w:numPr>
          <w:ilvl w:val="2"/>
          <w:numId w:val="5"/>
        </w:numPr>
        <w:tabs>
          <w:tab w:val="left" w:pos="839"/>
          <w:tab w:val="left" w:pos="3604"/>
        </w:tabs>
        <w:spacing w:line="235" w:lineRule="auto"/>
        <w:ind w:left="839" w:right="4618"/>
        <w:rPr>
          <w:sz w:val="24"/>
        </w:rPr>
      </w:pPr>
      <w:r>
        <w:rPr>
          <w:sz w:val="24"/>
        </w:rPr>
        <w:t>East</w:t>
      </w:r>
      <w:r>
        <w:rPr>
          <w:spacing w:val="80"/>
          <w:sz w:val="24"/>
        </w:rPr>
        <w:t xml:space="preserve"> </w:t>
      </w:r>
      <w:r>
        <w:rPr>
          <w:sz w:val="24"/>
        </w:rPr>
        <w:t>Lothian</w:t>
      </w:r>
      <w:r>
        <w:rPr>
          <w:spacing w:val="80"/>
          <w:sz w:val="24"/>
        </w:rPr>
        <w:t xml:space="preserve"> </w:t>
      </w:r>
      <w:r>
        <w:rPr>
          <w:sz w:val="24"/>
        </w:rPr>
        <w:t>Council</w:t>
      </w:r>
      <w:r>
        <w:rPr>
          <w:spacing w:val="80"/>
          <w:sz w:val="24"/>
        </w:rPr>
        <w:t xml:space="preserve"> </w:t>
      </w:r>
      <w:r>
        <w:rPr>
          <w:sz w:val="24"/>
        </w:rPr>
        <w:t>as</w:t>
      </w:r>
      <w:r>
        <w:rPr>
          <w:sz w:val="24"/>
        </w:rPr>
        <w:tab/>
        <w:t>Planning</w:t>
      </w:r>
      <w:r>
        <w:rPr>
          <w:spacing w:val="80"/>
          <w:sz w:val="24"/>
        </w:rPr>
        <w:t xml:space="preserve"> </w:t>
      </w:r>
      <w:r>
        <w:rPr>
          <w:sz w:val="24"/>
        </w:rPr>
        <w:t>Authority, John Muir House, Haddington, EH41 3HA</w:t>
      </w:r>
    </w:p>
    <w:p w14:paraId="106D1C42" w14:textId="77777777" w:rsidR="008337D1" w:rsidRDefault="008337D1">
      <w:pPr>
        <w:pStyle w:val="BodyText"/>
        <w:spacing w:before="3"/>
      </w:pPr>
    </w:p>
    <w:p w14:paraId="44E1DA28" w14:textId="77777777" w:rsidR="008337D1" w:rsidRDefault="00ED3CD3">
      <w:pPr>
        <w:pStyle w:val="ListParagraph"/>
        <w:numPr>
          <w:ilvl w:val="2"/>
          <w:numId w:val="5"/>
        </w:numPr>
        <w:tabs>
          <w:tab w:val="left" w:pos="839"/>
        </w:tabs>
        <w:spacing w:before="1" w:line="237" w:lineRule="auto"/>
        <w:ind w:left="839" w:right="3492"/>
        <w:rPr>
          <w:sz w:val="24"/>
        </w:rPr>
      </w:pPr>
      <w:r>
        <w:rPr>
          <w:sz w:val="24"/>
        </w:rPr>
        <w:t>East</w:t>
      </w:r>
      <w:r>
        <w:rPr>
          <w:spacing w:val="40"/>
          <w:sz w:val="24"/>
        </w:rPr>
        <w:t xml:space="preserve"> </w:t>
      </w:r>
      <w:r>
        <w:rPr>
          <w:sz w:val="24"/>
        </w:rPr>
        <w:t>Lothian</w:t>
      </w:r>
      <w:r>
        <w:rPr>
          <w:spacing w:val="40"/>
          <w:sz w:val="24"/>
        </w:rPr>
        <w:t xml:space="preserve"> </w:t>
      </w:r>
      <w:r>
        <w:rPr>
          <w:sz w:val="24"/>
        </w:rPr>
        <w:t>Council</w:t>
      </w:r>
      <w:r>
        <w:rPr>
          <w:spacing w:val="40"/>
          <w:sz w:val="24"/>
        </w:rPr>
        <w:t xml:space="preserve"> </w:t>
      </w:r>
      <w:r>
        <w:rPr>
          <w:sz w:val="24"/>
        </w:rPr>
        <w:t>as</w:t>
      </w:r>
      <w:r>
        <w:rPr>
          <w:spacing w:val="40"/>
          <w:sz w:val="24"/>
        </w:rPr>
        <w:t xml:space="preserve"> </w:t>
      </w:r>
      <w:r>
        <w:rPr>
          <w:sz w:val="24"/>
        </w:rPr>
        <w:t>Environmental</w:t>
      </w:r>
      <w:r>
        <w:rPr>
          <w:spacing w:val="40"/>
          <w:sz w:val="24"/>
        </w:rPr>
        <w:t xml:space="preserve"> </w:t>
      </w:r>
      <w:r>
        <w:rPr>
          <w:sz w:val="24"/>
        </w:rPr>
        <w:t>Health</w:t>
      </w:r>
      <w:r>
        <w:rPr>
          <w:spacing w:val="40"/>
          <w:sz w:val="24"/>
        </w:rPr>
        <w:t xml:space="preserve"> </w:t>
      </w:r>
      <w:r>
        <w:rPr>
          <w:sz w:val="24"/>
        </w:rPr>
        <w:t>Authority, John Muir House, Haddington, EH41 3HA</w:t>
      </w:r>
    </w:p>
    <w:p w14:paraId="277B03A1" w14:textId="77777777" w:rsidR="008337D1" w:rsidRDefault="008337D1">
      <w:pPr>
        <w:pStyle w:val="BodyText"/>
        <w:spacing w:before="2"/>
      </w:pPr>
    </w:p>
    <w:p w14:paraId="3546FBD3" w14:textId="77777777" w:rsidR="008337D1" w:rsidRDefault="00ED3CD3">
      <w:pPr>
        <w:pStyle w:val="ListParagraph"/>
        <w:numPr>
          <w:ilvl w:val="2"/>
          <w:numId w:val="5"/>
        </w:numPr>
        <w:tabs>
          <w:tab w:val="left" w:pos="839"/>
        </w:tabs>
        <w:spacing w:line="237" w:lineRule="auto"/>
        <w:ind w:left="839" w:right="3980"/>
        <w:rPr>
          <w:sz w:val="24"/>
        </w:rPr>
      </w:pPr>
      <w:r>
        <w:rPr>
          <w:sz w:val="24"/>
        </w:rPr>
        <w:t>H.M.</w:t>
      </w:r>
      <w:r>
        <w:rPr>
          <w:spacing w:val="-6"/>
          <w:sz w:val="24"/>
        </w:rPr>
        <w:t xml:space="preserve"> </w:t>
      </w:r>
      <w:r>
        <w:rPr>
          <w:sz w:val="24"/>
        </w:rPr>
        <w:t>Revenue</w:t>
      </w:r>
      <w:r>
        <w:rPr>
          <w:spacing w:val="-7"/>
          <w:sz w:val="24"/>
        </w:rPr>
        <w:t xml:space="preserve"> </w:t>
      </w:r>
      <w:r>
        <w:rPr>
          <w:sz w:val="24"/>
        </w:rPr>
        <w:t>and</w:t>
      </w:r>
      <w:r>
        <w:rPr>
          <w:spacing w:val="-4"/>
          <w:sz w:val="24"/>
        </w:rPr>
        <w:t xml:space="preserve"> </w:t>
      </w:r>
      <w:r>
        <w:rPr>
          <w:sz w:val="24"/>
        </w:rPr>
        <w:t>Customs,</w:t>
      </w:r>
      <w:r>
        <w:rPr>
          <w:spacing w:val="-5"/>
          <w:sz w:val="24"/>
        </w:rPr>
        <w:t xml:space="preserve"> </w:t>
      </w:r>
      <w:r>
        <w:rPr>
          <w:sz w:val="24"/>
        </w:rPr>
        <w:t>National</w:t>
      </w:r>
      <w:r>
        <w:rPr>
          <w:spacing w:val="-8"/>
          <w:sz w:val="24"/>
        </w:rPr>
        <w:t xml:space="preserve"> </w:t>
      </w:r>
      <w:r>
        <w:rPr>
          <w:sz w:val="24"/>
        </w:rPr>
        <w:t>Registration</w:t>
      </w:r>
      <w:r>
        <w:rPr>
          <w:spacing w:val="-4"/>
          <w:sz w:val="24"/>
        </w:rPr>
        <w:t xml:space="preserve"> </w:t>
      </w:r>
      <w:r>
        <w:rPr>
          <w:sz w:val="24"/>
        </w:rPr>
        <w:t>Unit, Portcullis House, 21 India Street, Glasgow, G2 4PZ</w:t>
      </w:r>
    </w:p>
    <w:p w14:paraId="7F379A4D" w14:textId="77777777" w:rsidR="008337D1" w:rsidRDefault="008337D1">
      <w:pPr>
        <w:spacing w:line="237" w:lineRule="auto"/>
        <w:rPr>
          <w:sz w:val="24"/>
        </w:rPr>
        <w:sectPr w:rsidR="008337D1">
          <w:pgSz w:w="11910" w:h="16840"/>
          <w:pgMar w:top="1380" w:right="360" w:bottom="1200" w:left="1320" w:header="0" w:footer="1010" w:gutter="0"/>
          <w:cols w:space="720"/>
        </w:sectPr>
      </w:pPr>
    </w:p>
    <w:p w14:paraId="13277536" w14:textId="77777777" w:rsidR="008337D1" w:rsidRDefault="00ED3CD3">
      <w:pPr>
        <w:pStyle w:val="Heading1"/>
        <w:spacing w:before="41"/>
        <w:ind w:left="2368" w:firstLine="0"/>
      </w:pPr>
      <w:r>
        <w:lastRenderedPageBreak/>
        <w:t>Appendix</w:t>
      </w:r>
      <w:r>
        <w:rPr>
          <w:spacing w:val="-3"/>
        </w:rPr>
        <w:t xml:space="preserve"> </w:t>
      </w:r>
      <w:r>
        <w:t>Two</w:t>
      </w:r>
      <w:r>
        <w:rPr>
          <w:spacing w:val="-2"/>
        </w:rPr>
        <w:t xml:space="preserve"> </w:t>
      </w:r>
      <w:r>
        <w:t>-</w:t>
      </w:r>
      <w:r>
        <w:rPr>
          <w:spacing w:val="-2"/>
        </w:rPr>
        <w:t xml:space="preserve"> </w:t>
      </w:r>
      <w:r>
        <w:t xml:space="preserve">Consultation </w:t>
      </w:r>
      <w:r>
        <w:rPr>
          <w:spacing w:val="-2"/>
        </w:rPr>
        <w:t>Responses</w:t>
      </w:r>
    </w:p>
    <w:p w14:paraId="6BC84832" w14:textId="56948422" w:rsidR="008337D1" w:rsidRDefault="00ED3CD3">
      <w:pPr>
        <w:pStyle w:val="BodyText"/>
        <w:spacing w:before="292"/>
        <w:ind w:left="120" w:right="1620"/>
      </w:pPr>
      <w:r>
        <w:t xml:space="preserve">There was one response to the public consultation which was open between </w:t>
      </w:r>
      <w:r w:rsidR="000F3B3D">
        <w:t>2 and 31 December 2024</w:t>
      </w:r>
      <w:r>
        <w:t>,</w:t>
      </w:r>
      <w:r>
        <w:rPr>
          <w:spacing w:val="-2"/>
        </w:rPr>
        <w:t xml:space="preserve"> </w:t>
      </w:r>
      <w:r>
        <w:t>and</w:t>
      </w:r>
      <w:r>
        <w:rPr>
          <w:spacing w:val="-4"/>
        </w:rPr>
        <w:t xml:space="preserve"> </w:t>
      </w:r>
      <w:r>
        <w:t>asked</w:t>
      </w:r>
      <w:r>
        <w:rPr>
          <w:spacing w:val="-4"/>
        </w:rPr>
        <w:t xml:space="preserve"> </w:t>
      </w:r>
      <w:r>
        <w:t>for</w:t>
      </w:r>
      <w:r>
        <w:rPr>
          <w:spacing w:val="-5"/>
        </w:rPr>
        <w:t xml:space="preserve"> </w:t>
      </w:r>
      <w:r>
        <w:t>views</w:t>
      </w:r>
      <w:r>
        <w:rPr>
          <w:spacing w:val="-3"/>
        </w:rPr>
        <w:t xml:space="preserve"> </w:t>
      </w:r>
      <w:r>
        <w:t>and</w:t>
      </w:r>
      <w:r>
        <w:rPr>
          <w:spacing w:val="-1"/>
        </w:rPr>
        <w:t xml:space="preserve"> </w:t>
      </w:r>
      <w:r>
        <w:t>comments</w:t>
      </w:r>
      <w:r>
        <w:rPr>
          <w:spacing w:val="-3"/>
        </w:rPr>
        <w:t xml:space="preserve"> </w:t>
      </w:r>
      <w:r>
        <w:t>on</w:t>
      </w:r>
      <w:r>
        <w:rPr>
          <w:spacing w:val="-4"/>
        </w:rPr>
        <w:t xml:space="preserve"> </w:t>
      </w:r>
      <w:r>
        <w:t>the</w:t>
      </w:r>
      <w:r>
        <w:rPr>
          <w:spacing w:val="-4"/>
        </w:rPr>
        <w:t xml:space="preserve"> </w:t>
      </w:r>
      <w:r>
        <w:t>draft statement</w:t>
      </w:r>
      <w:r w:rsidR="000F3B3D">
        <w:t>:</w:t>
      </w:r>
    </w:p>
    <w:p w14:paraId="2DE0818E" w14:textId="2713E97F" w:rsidR="008337D1" w:rsidRPr="000F3B3D" w:rsidRDefault="000F3B3D" w:rsidP="000F3B3D">
      <w:pPr>
        <w:spacing w:before="293"/>
        <w:ind w:left="120" w:right="961"/>
        <w:rPr>
          <w:i/>
          <w:iCs/>
        </w:rPr>
        <w:sectPr w:rsidR="008337D1" w:rsidRPr="000F3B3D">
          <w:pgSz w:w="11910" w:h="16840"/>
          <w:pgMar w:top="1380" w:right="360" w:bottom="1200" w:left="1320" w:header="0" w:footer="1010" w:gutter="0"/>
          <w:cols w:space="720"/>
        </w:sectPr>
      </w:pPr>
      <w:r w:rsidRPr="000F3B3D">
        <w:rPr>
          <w:i/>
          <w:iCs/>
        </w:rPr>
        <w:t>Dunpender Community Council are happy with this detailed document.  Given we have very few gambling sites in East Lothian and not in our area we are pleased with the Statement of Principles.  I enjoy a day at the races too!</w:t>
      </w:r>
    </w:p>
    <w:p w14:paraId="18D6ED58" w14:textId="77777777" w:rsidR="008337D1" w:rsidRDefault="00ED3CD3">
      <w:pPr>
        <w:pStyle w:val="Heading1"/>
        <w:spacing w:before="41" w:line="307" w:lineRule="auto"/>
        <w:ind w:left="3393" w:right="2700" w:hanging="1241"/>
      </w:pPr>
      <w:bookmarkStart w:id="3" w:name="Appendix_Three_-_East_Lothian_Licensing_"/>
      <w:bookmarkEnd w:id="3"/>
      <w:r>
        <w:lastRenderedPageBreak/>
        <w:t>Appendix</w:t>
      </w:r>
      <w:r>
        <w:rPr>
          <w:spacing w:val="-7"/>
        </w:rPr>
        <w:t xml:space="preserve"> </w:t>
      </w:r>
      <w:r>
        <w:t>Three</w:t>
      </w:r>
      <w:r>
        <w:rPr>
          <w:spacing w:val="-6"/>
        </w:rPr>
        <w:t xml:space="preserve"> </w:t>
      </w:r>
      <w:r>
        <w:t>-</w:t>
      </w:r>
      <w:r>
        <w:rPr>
          <w:spacing w:val="-4"/>
        </w:rPr>
        <w:t xml:space="preserve"> </w:t>
      </w:r>
      <w:r>
        <w:t>East</w:t>
      </w:r>
      <w:r>
        <w:rPr>
          <w:spacing w:val="-6"/>
        </w:rPr>
        <w:t xml:space="preserve"> </w:t>
      </w:r>
      <w:r>
        <w:t>Lothian</w:t>
      </w:r>
      <w:r>
        <w:rPr>
          <w:spacing w:val="-6"/>
        </w:rPr>
        <w:t xml:space="preserve"> </w:t>
      </w:r>
      <w:r>
        <w:t>Licensing</w:t>
      </w:r>
      <w:r>
        <w:rPr>
          <w:spacing w:val="-6"/>
        </w:rPr>
        <w:t xml:space="preserve"> </w:t>
      </w:r>
      <w:r>
        <w:t xml:space="preserve">Board, </w:t>
      </w:r>
      <w:bookmarkStart w:id="4" w:name="Scheme_of_Delegation"/>
      <w:bookmarkEnd w:id="4"/>
      <w:r>
        <w:t>Scheme of Delegation</w:t>
      </w:r>
    </w:p>
    <w:p w14:paraId="085C0AC2" w14:textId="77777777" w:rsidR="008337D1" w:rsidRDefault="008337D1">
      <w:pPr>
        <w:pStyle w:val="BodyText"/>
        <w:rPr>
          <w:b/>
        </w:rPr>
      </w:pPr>
    </w:p>
    <w:p w14:paraId="4E157A62" w14:textId="77777777" w:rsidR="008337D1" w:rsidRDefault="008337D1">
      <w:pPr>
        <w:pStyle w:val="BodyText"/>
        <w:spacing w:before="12"/>
        <w:rPr>
          <w:b/>
        </w:rPr>
      </w:pPr>
    </w:p>
    <w:p w14:paraId="2904ED80" w14:textId="77777777" w:rsidR="008337D1" w:rsidRDefault="00ED3CD3">
      <w:pPr>
        <w:pStyle w:val="ListParagraph"/>
        <w:numPr>
          <w:ilvl w:val="1"/>
          <w:numId w:val="2"/>
        </w:numPr>
        <w:tabs>
          <w:tab w:val="left" w:pos="1072"/>
        </w:tabs>
        <w:spacing w:before="1"/>
        <w:ind w:hanging="722"/>
        <w:rPr>
          <w:b/>
          <w:sz w:val="24"/>
        </w:rPr>
      </w:pPr>
      <w:r>
        <w:rPr>
          <w:b/>
          <w:spacing w:val="-2"/>
          <w:sz w:val="24"/>
        </w:rPr>
        <w:t>INTRODUCTION</w:t>
      </w:r>
    </w:p>
    <w:p w14:paraId="3D18108E" w14:textId="77777777" w:rsidR="008337D1" w:rsidRDefault="008337D1">
      <w:pPr>
        <w:pStyle w:val="BodyText"/>
        <w:spacing w:before="2"/>
        <w:rPr>
          <w:b/>
        </w:rPr>
      </w:pPr>
    </w:p>
    <w:p w14:paraId="5F3FF53F" w14:textId="77777777" w:rsidR="008337D1" w:rsidRDefault="00ED3CD3">
      <w:pPr>
        <w:pStyle w:val="ListParagraph"/>
        <w:numPr>
          <w:ilvl w:val="1"/>
          <w:numId w:val="2"/>
        </w:numPr>
        <w:tabs>
          <w:tab w:val="left" w:pos="1070"/>
          <w:tab w:val="left" w:pos="1072"/>
        </w:tabs>
        <w:ind w:right="1608" w:hanging="720"/>
        <w:jc w:val="both"/>
        <w:rPr>
          <w:sz w:val="24"/>
        </w:rPr>
      </w:pPr>
      <w:r>
        <w:rPr>
          <w:sz w:val="24"/>
        </w:rPr>
        <w:t>This scheme of delegation sets out the powers under the Gambling Act 2005 delegated by East Lothian Licensing Board to the Clerk and Depute Clerk.</w:t>
      </w:r>
    </w:p>
    <w:p w14:paraId="33B04DAD" w14:textId="77777777" w:rsidR="008337D1" w:rsidRDefault="008337D1">
      <w:pPr>
        <w:pStyle w:val="BodyText"/>
        <w:spacing w:before="11"/>
      </w:pPr>
    </w:p>
    <w:p w14:paraId="0DA0ACE2" w14:textId="77777777" w:rsidR="008337D1" w:rsidRDefault="00ED3CD3">
      <w:pPr>
        <w:pStyle w:val="ListParagraph"/>
        <w:numPr>
          <w:ilvl w:val="1"/>
          <w:numId w:val="2"/>
        </w:numPr>
        <w:tabs>
          <w:tab w:val="left" w:pos="1070"/>
          <w:tab w:val="left" w:pos="1072"/>
        </w:tabs>
        <w:ind w:right="1607" w:hanging="720"/>
        <w:jc w:val="both"/>
        <w:rPr>
          <w:sz w:val="24"/>
        </w:rPr>
      </w:pPr>
      <w:r>
        <w:rPr>
          <w:sz w:val="24"/>
        </w:rPr>
        <w:t>In any particular case where powers are delegated to an officer under this scheme</w:t>
      </w:r>
      <w:r>
        <w:rPr>
          <w:spacing w:val="-11"/>
          <w:sz w:val="24"/>
        </w:rPr>
        <w:t xml:space="preserve"> </w:t>
      </w:r>
      <w:r>
        <w:rPr>
          <w:sz w:val="24"/>
        </w:rPr>
        <w:t>of</w:t>
      </w:r>
      <w:r>
        <w:rPr>
          <w:spacing w:val="-10"/>
          <w:sz w:val="24"/>
        </w:rPr>
        <w:t xml:space="preserve"> </w:t>
      </w:r>
      <w:r>
        <w:rPr>
          <w:sz w:val="24"/>
        </w:rPr>
        <w:t>delegation,</w:t>
      </w:r>
      <w:r>
        <w:rPr>
          <w:spacing w:val="-11"/>
          <w:sz w:val="24"/>
        </w:rPr>
        <w:t xml:space="preserve"> </w:t>
      </w:r>
      <w:r>
        <w:rPr>
          <w:sz w:val="24"/>
        </w:rPr>
        <w:t>if</w:t>
      </w:r>
      <w:r>
        <w:rPr>
          <w:spacing w:val="-10"/>
          <w:sz w:val="24"/>
        </w:rPr>
        <w:t xml:space="preserve"> </w:t>
      </w:r>
      <w:r>
        <w:rPr>
          <w:sz w:val="24"/>
        </w:rPr>
        <w:t>it</w:t>
      </w:r>
      <w:r>
        <w:rPr>
          <w:spacing w:val="-8"/>
          <w:sz w:val="24"/>
        </w:rPr>
        <w:t xml:space="preserve"> </w:t>
      </w:r>
      <w:r>
        <w:rPr>
          <w:sz w:val="24"/>
        </w:rPr>
        <w:t>appears</w:t>
      </w:r>
      <w:r>
        <w:rPr>
          <w:spacing w:val="-11"/>
          <w:sz w:val="24"/>
        </w:rPr>
        <w:t xml:space="preserve"> </w:t>
      </w:r>
      <w:r>
        <w:rPr>
          <w:sz w:val="24"/>
        </w:rPr>
        <w:t>to</w:t>
      </w:r>
      <w:r>
        <w:rPr>
          <w:spacing w:val="-13"/>
          <w:sz w:val="24"/>
        </w:rPr>
        <w:t xml:space="preserve"> </w:t>
      </w:r>
      <w:r>
        <w:rPr>
          <w:sz w:val="24"/>
        </w:rPr>
        <w:t>them</w:t>
      </w:r>
      <w:r>
        <w:rPr>
          <w:spacing w:val="-13"/>
          <w:sz w:val="24"/>
        </w:rPr>
        <w:t xml:space="preserve"> </w:t>
      </w:r>
      <w:r>
        <w:rPr>
          <w:sz w:val="24"/>
        </w:rPr>
        <w:t>that</w:t>
      </w:r>
      <w:r>
        <w:rPr>
          <w:spacing w:val="-10"/>
          <w:sz w:val="24"/>
        </w:rPr>
        <w:t xml:space="preserve"> </w:t>
      </w:r>
      <w:r>
        <w:rPr>
          <w:sz w:val="24"/>
        </w:rPr>
        <w:t>it</w:t>
      </w:r>
      <w:r>
        <w:rPr>
          <w:spacing w:val="-10"/>
          <w:sz w:val="24"/>
        </w:rPr>
        <w:t xml:space="preserve"> </w:t>
      </w:r>
      <w:r>
        <w:rPr>
          <w:sz w:val="24"/>
        </w:rPr>
        <w:t>is</w:t>
      </w:r>
      <w:r>
        <w:rPr>
          <w:spacing w:val="-9"/>
          <w:sz w:val="24"/>
        </w:rPr>
        <w:t xml:space="preserve"> </w:t>
      </w:r>
      <w:r>
        <w:rPr>
          <w:sz w:val="24"/>
        </w:rPr>
        <w:t>appropriate</w:t>
      </w:r>
      <w:r>
        <w:rPr>
          <w:spacing w:val="-11"/>
          <w:sz w:val="24"/>
        </w:rPr>
        <w:t xml:space="preserve"> </w:t>
      </w:r>
      <w:r>
        <w:rPr>
          <w:sz w:val="24"/>
        </w:rPr>
        <w:t>for</w:t>
      </w:r>
      <w:r>
        <w:rPr>
          <w:spacing w:val="-13"/>
          <w:sz w:val="24"/>
        </w:rPr>
        <w:t xml:space="preserve"> </w:t>
      </w:r>
      <w:r>
        <w:rPr>
          <w:sz w:val="24"/>
        </w:rPr>
        <w:t>the</w:t>
      </w:r>
      <w:r>
        <w:rPr>
          <w:spacing w:val="-13"/>
          <w:sz w:val="24"/>
        </w:rPr>
        <w:t xml:space="preserve"> </w:t>
      </w:r>
      <w:r>
        <w:rPr>
          <w:sz w:val="24"/>
        </w:rPr>
        <w:t>power to</w:t>
      </w:r>
      <w:r>
        <w:rPr>
          <w:spacing w:val="-6"/>
          <w:sz w:val="24"/>
        </w:rPr>
        <w:t xml:space="preserve"> </w:t>
      </w:r>
      <w:r>
        <w:rPr>
          <w:sz w:val="24"/>
        </w:rPr>
        <w:t>be</w:t>
      </w:r>
      <w:r>
        <w:rPr>
          <w:spacing w:val="-6"/>
          <w:sz w:val="24"/>
        </w:rPr>
        <w:t xml:space="preserve"> </w:t>
      </w:r>
      <w:r>
        <w:rPr>
          <w:sz w:val="24"/>
        </w:rPr>
        <w:t>exercised</w:t>
      </w:r>
      <w:r>
        <w:rPr>
          <w:spacing w:val="-5"/>
          <w:sz w:val="24"/>
        </w:rPr>
        <w:t xml:space="preserve"> </w:t>
      </w:r>
      <w:r>
        <w:rPr>
          <w:sz w:val="24"/>
        </w:rPr>
        <w:t>by</w:t>
      </w:r>
      <w:r>
        <w:rPr>
          <w:spacing w:val="-7"/>
          <w:sz w:val="24"/>
        </w:rPr>
        <w:t xml:space="preserve"> </w:t>
      </w:r>
      <w:r>
        <w:rPr>
          <w:sz w:val="24"/>
        </w:rPr>
        <w:t>the</w:t>
      </w:r>
      <w:r>
        <w:rPr>
          <w:spacing w:val="-3"/>
          <w:sz w:val="24"/>
        </w:rPr>
        <w:t xml:space="preserve"> </w:t>
      </w:r>
      <w:r>
        <w:rPr>
          <w:sz w:val="24"/>
        </w:rPr>
        <w:t>Board</w:t>
      </w:r>
      <w:r>
        <w:rPr>
          <w:spacing w:val="-3"/>
          <w:sz w:val="24"/>
        </w:rPr>
        <w:t xml:space="preserve"> </w:t>
      </w:r>
      <w:r>
        <w:rPr>
          <w:sz w:val="24"/>
        </w:rPr>
        <w:t>itself</w:t>
      </w:r>
      <w:r>
        <w:rPr>
          <w:spacing w:val="-5"/>
          <w:sz w:val="24"/>
        </w:rPr>
        <w:t xml:space="preserve"> </w:t>
      </w:r>
      <w:r>
        <w:rPr>
          <w:sz w:val="24"/>
        </w:rPr>
        <w:t>then</w:t>
      </w:r>
      <w:r>
        <w:rPr>
          <w:spacing w:val="-5"/>
          <w:sz w:val="24"/>
        </w:rPr>
        <w:t xml:space="preserve"> </w:t>
      </w:r>
      <w:r>
        <w:rPr>
          <w:sz w:val="24"/>
        </w:rPr>
        <w:t>they</w:t>
      </w:r>
      <w:r>
        <w:rPr>
          <w:spacing w:val="-7"/>
          <w:sz w:val="24"/>
        </w:rPr>
        <w:t xml:space="preserve"> </w:t>
      </w:r>
      <w:r>
        <w:rPr>
          <w:sz w:val="24"/>
        </w:rPr>
        <w:t>shall</w:t>
      </w:r>
      <w:r>
        <w:rPr>
          <w:spacing w:val="-9"/>
          <w:sz w:val="24"/>
        </w:rPr>
        <w:t xml:space="preserve"> </w:t>
      </w:r>
      <w:r>
        <w:rPr>
          <w:sz w:val="24"/>
        </w:rPr>
        <w:t>be</w:t>
      </w:r>
      <w:r>
        <w:rPr>
          <w:spacing w:val="-6"/>
          <w:sz w:val="24"/>
        </w:rPr>
        <w:t xml:space="preserve"> </w:t>
      </w:r>
      <w:r>
        <w:rPr>
          <w:sz w:val="24"/>
        </w:rPr>
        <w:t>entitled</w:t>
      </w:r>
      <w:r>
        <w:rPr>
          <w:spacing w:val="-5"/>
          <w:sz w:val="24"/>
        </w:rPr>
        <w:t xml:space="preserve"> </w:t>
      </w:r>
      <w:r>
        <w:rPr>
          <w:sz w:val="24"/>
        </w:rPr>
        <w:t>to</w:t>
      </w:r>
      <w:r>
        <w:rPr>
          <w:spacing w:val="-6"/>
          <w:sz w:val="24"/>
        </w:rPr>
        <w:t xml:space="preserve"> </w:t>
      </w:r>
      <w:r>
        <w:rPr>
          <w:sz w:val="24"/>
        </w:rPr>
        <w:t>refer</w:t>
      </w:r>
      <w:r>
        <w:rPr>
          <w:spacing w:val="-9"/>
          <w:sz w:val="24"/>
        </w:rPr>
        <w:t xml:space="preserve"> </w:t>
      </w:r>
      <w:r>
        <w:rPr>
          <w:sz w:val="24"/>
        </w:rPr>
        <w:t>the</w:t>
      </w:r>
      <w:r>
        <w:rPr>
          <w:spacing w:val="-6"/>
          <w:sz w:val="24"/>
        </w:rPr>
        <w:t xml:space="preserve"> </w:t>
      </w:r>
      <w:r>
        <w:rPr>
          <w:sz w:val="24"/>
        </w:rPr>
        <w:t>case to the Board for the exercise of the power.</w:t>
      </w:r>
    </w:p>
    <w:p w14:paraId="68151511" w14:textId="77777777" w:rsidR="008337D1" w:rsidRDefault="008337D1">
      <w:pPr>
        <w:pStyle w:val="BodyText"/>
        <w:spacing w:before="9"/>
      </w:pPr>
    </w:p>
    <w:p w14:paraId="0BD62B82" w14:textId="77777777" w:rsidR="008337D1" w:rsidRDefault="00ED3CD3">
      <w:pPr>
        <w:pStyle w:val="Heading1"/>
        <w:numPr>
          <w:ilvl w:val="1"/>
          <w:numId w:val="1"/>
        </w:numPr>
        <w:tabs>
          <w:tab w:val="left" w:pos="1072"/>
        </w:tabs>
        <w:ind w:hanging="722"/>
      </w:pPr>
      <w:bookmarkStart w:id="5" w:name="2.0_POWERS_DELEGATED_UNDER_THE_GAMBLING_"/>
      <w:bookmarkEnd w:id="5"/>
      <w:r>
        <w:t>POWERS</w:t>
      </w:r>
      <w:r>
        <w:rPr>
          <w:spacing w:val="-4"/>
        </w:rPr>
        <w:t xml:space="preserve"> </w:t>
      </w:r>
      <w:r>
        <w:t>DELEGATED</w:t>
      </w:r>
      <w:r>
        <w:rPr>
          <w:spacing w:val="-3"/>
        </w:rPr>
        <w:t xml:space="preserve"> </w:t>
      </w:r>
      <w:r>
        <w:t>UNDER</w:t>
      </w:r>
      <w:r>
        <w:rPr>
          <w:spacing w:val="-4"/>
        </w:rPr>
        <w:t xml:space="preserve"> </w:t>
      </w:r>
      <w:r>
        <w:t>THE</w:t>
      </w:r>
      <w:r>
        <w:rPr>
          <w:spacing w:val="-4"/>
        </w:rPr>
        <w:t xml:space="preserve"> </w:t>
      </w:r>
      <w:r>
        <w:t>GAMBLING</w:t>
      </w:r>
      <w:r>
        <w:rPr>
          <w:spacing w:val="-4"/>
        </w:rPr>
        <w:t xml:space="preserve"> </w:t>
      </w:r>
      <w:r>
        <w:t>ACT</w:t>
      </w:r>
      <w:r>
        <w:rPr>
          <w:spacing w:val="-4"/>
        </w:rPr>
        <w:t xml:space="preserve"> 2005</w:t>
      </w:r>
    </w:p>
    <w:p w14:paraId="324FD725" w14:textId="77777777" w:rsidR="008337D1" w:rsidRDefault="008337D1">
      <w:pPr>
        <w:pStyle w:val="BodyText"/>
        <w:spacing w:before="4"/>
        <w:rPr>
          <w:b/>
        </w:rPr>
      </w:pPr>
    </w:p>
    <w:p w14:paraId="3BFD73C5" w14:textId="77777777" w:rsidR="008337D1" w:rsidRDefault="00ED3CD3">
      <w:pPr>
        <w:pStyle w:val="ListParagraph"/>
        <w:numPr>
          <w:ilvl w:val="1"/>
          <w:numId w:val="1"/>
        </w:numPr>
        <w:tabs>
          <w:tab w:val="left" w:pos="1072"/>
        </w:tabs>
        <w:ind w:right="3154" w:hanging="720"/>
        <w:rPr>
          <w:sz w:val="24"/>
        </w:rPr>
      </w:pPr>
      <w:r>
        <w:rPr>
          <w:sz w:val="24"/>
        </w:rPr>
        <w:t>The</w:t>
      </w:r>
      <w:r>
        <w:rPr>
          <w:spacing w:val="-4"/>
          <w:sz w:val="24"/>
        </w:rPr>
        <w:t xml:space="preserve"> </w:t>
      </w:r>
      <w:r>
        <w:rPr>
          <w:sz w:val="24"/>
        </w:rPr>
        <w:t>following</w:t>
      </w:r>
      <w:r>
        <w:rPr>
          <w:spacing w:val="-5"/>
          <w:sz w:val="24"/>
        </w:rPr>
        <w:t xml:space="preserve"> </w:t>
      </w:r>
      <w:r>
        <w:rPr>
          <w:sz w:val="24"/>
        </w:rPr>
        <w:t>powers</w:t>
      </w:r>
      <w:r>
        <w:rPr>
          <w:spacing w:val="-3"/>
          <w:sz w:val="24"/>
        </w:rPr>
        <w:t xml:space="preserve"> </w:t>
      </w:r>
      <w:r>
        <w:rPr>
          <w:sz w:val="24"/>
        </w:rPr>
        <w:t>are</w:t>
      </w:r>
      <w:r>
        <w:rPr>
          <w:spacing w:val="-2"/>
          <w:sz w:val="24"/>
        </w:rPr>
        <w:t xml:space="preserve"> </w:t>
      </w:r>
      <w:r>
        <w:rPr>
          <w:sz w:val="24"/>
        </w:rPr>
        <w:t>delegated</w:t>
      </w:r>
      <w:r>
        <w:rPr>
          <w:spacing w:val="-4"/>
          <w:sz w:val="24"/>
        </w:rPr>
        <w:t xml:space="preserve"> </w:t>
      </w:r>
      <w:r>
        <w:rPr>
          <w:sz w:val="24"/>
        </w:rPr>
        <w:t>to</w:t>
      </w:r>
      <w:r>
        <w:rPr>
          <w:spacing w:val="-2"/>
          <w:sz w:val="24"/>
        </w:rPr>
        <w:t xml:space="preserve"> </w:t>
      </w:r>
      <w:r>
        <w:rPr>
          <w:sz w:val="24"/>
        </w:rPr>
        <w:t>and</w:t>
      </w:r>
      <w:r>
        <w:rPr>
          <w:spacing w:val="-4"/>
          <w:sz w:val="24"/>
        </w:rPr>
        <w:t xml:space="preserve"> </w:t>
      </w:r>
      <w:r>
        <w:rPr>
          <w:sz w:val="24"/>
        </w:rPr>
        <w:t>exercisable</w:t>
      </w:r>
      <w:r>
        <w:rPr>
          <w:spacing w:val="-4"/>
          <w:sz w:val="24"/>
        </w:rPr>
        <w:t xml:space="preserve"> </w:t>
      </w:r>
      <w:r>
        <w:rPr>
          <w:sz w:val="24"/>
        </w:rPr>
        <w:t>by</w:t>
      </w:r>
      <w:r>
        <w:rPr>
          <w:spacing w:val="-3"/>
          <w:sz w:val="24"/>
        </w:rPr>
        <w:t xml:space="preserve"> </w:t>
      </w:r>
      <w:r>
        <w:rPr>
          <w:sz w:val="24"/>
        </w:rPr>
        <w:t>the Clerk or Depute Clerk:-</w:t>
      </w:r>
    </w:p>
    <w:p w14:paraId="054F116E" w14:textId="77777777" w:rsidR="008337D1" w:rsidRDefault="008337D1">
      <w:pPr>
        <w:pStyle w:val="BodyText"/>
        <w:spacing w:before="2"/>
      </w:pPr>
    </w:p>
    <w:p w14:paraId="455C59AA" w14:textId="77777777" w:rsidR="008337D1" w:rsidRDefault="00ED3CD3">
      <w:pPr>
        <w:pStyle w:val="ListParagraph"/>
        <w:numPr>
          <w:ilvl w:val="2"/>
          <w:numId w:val="1"/>
        </w:numPr>
        <w:tabs>
          <w:tab w:val="left" w:pos="1792"/>
        </w:tabs>
        <w:spacing w:line="237" w:lineRule="auto"/>
        <w:ind w:right="2297"/>
        <w:rPr>
          <w:sz w:val="24"/>
        </w:rPr>
      </w:pPr>
      <w:r>
        <w:rPr>
          <w:sz w:val="24"/>
        </w:rPr>
        <w:t>Determining</w:t>
      </w:r>
      <w:r>
        <w:rPr>
          <w:spacing w:val="-6"/>
          <w:sz w:val="24"/>
        </w:rPr>
        <w:t xml:space="preserve"> </w:t>
      </w:r>
      <w:r>
        <w:rPr>
          <w:sz w:val="24"/>
        </w:rPr>
        <w:t>an</w:t>
      </w:r>
      <w:r>
        <w:rPr>
          <w:spacing w:val="-4"/>
          <w:sz w:val="24"/>
        </w:rPr>
        <w:t xml:space="preserve"> </w:t>
      </w:r>
      <w:r>
        <w:rPr>
          <w:sz w:val="24"/>
        </w:rPr>
        <w:t>application</w:t>
      </w:r>
      <w:r>
        <w:rPr>
          <w:spacing w:val="-6"/>
          <w:sz w:val="24"/>
        </w:rPr>
        <w:t xml:space="preserve"> </w:t>
      </w:r>
      <w:r>
        <w:rPr>
          <w:sz w:val="24"/>
        </w:rPr>
        <w:t>premises</w:t>
      </w:r>
      <w:r>
        <w:rPr>
          <w:spacing w:val="-7"/>
          <w:sz w:val="24"/>
        </w:rPr>
        <w:t xml:space="preserve"> </w:t>
      </w:r>
      <w:r>
        <w:rPr>
          <w:sz w:val="24"/>
        </w:rPr>
        <w:t>licence</w:t>
      </w:r>
      <w:r>
        <w:rPr>
          <w:spacing w:val="-5"/>
          <w:sz w:val="24"/>
        </w:rPr>
        <w:t xml:space="preserve"> </w:t>
      </w:r>
      <w:r>
        <w:rPr>
          <w:sz w:val="24"/>
        </w:rPr>
        <w:t>application</w:t>
      </w:r>
      <w:r>
        <w:rPr>
          <w:spacing w:val="-4"/>
          <w:sz w:val="24"/>
        </w:rPr>
        <w:t xml:space="preserve"> </w:t>
      </w:r>
      <w:r>
        <w:rPr>
          <w:sz w:val="24"/>
        </w:rPr>
        <w:t>where no objection or representation has been received.</w:t>
      </w:r>
    </w:p>
    <w:p w14:paraId="02E8AB26" w14:textId="77777777" w:rsidR="008337D1" w:rsidRDefault="008337D1">
      <w:pPr>
        <w:pStyle w:val="BodyText"/>
        <w:spacing w:before="3"/>
      </w:pPr>
    </w:p>
    <w:p w14:paraId="32FA82DC" w14:textId="77777777" w:rsidR="008337D1" w:rsidRDefault="00ED3CD3">
      <w:pPr>
        <w:pStyle w:val="ListParagraph"/>
        <w:numPr>
          <w:ilvl w:val="2"/>
          <w:numId w:val="1"/>
        </w:numPr>
        <w:tabs>
          <w:tab w:val="left" w:pos="1792"/>
        </w:tabs>
        <w:spacing w:line="237" w:lineRule="auto"/>
        <w:ind w:right="2136"/>
        <w:rPr>
          <w:sz w:val="24"/>
        </w:rPr>
      </w:pPr>
      <w:r>
        <w:rPr>
          <w:sz w:val="24"/>
        </w:rPr>
        <w:t>Determining</w:t>
      </w:r>
      <w:r>
        <w:rPr>
          <w:spacing w:val="-3"/>
          <w:sz w:val="24"/>
        </w:rPr>
        <w:t xml:space="preserve"> </w:t>
      </w:r>
      <w:r>
        <w:rPr>
          <w:sz w:val="24"/>
        </w:rPr>
        <w:t>an</w:t>
      </w:r>
      <w:r>
        <w:rPr>
          <w:spacing w:val="-1"/>
          <w:sz w:val="24"/>
        </w:rPr>
        <w:t xml:space="preserve"> </w:t>
      </w:r>
      <w:r>
        <w:rPr>
          <w:sz w:val="24"/>
        </w:rPr>
        <w:t>application</w:t>
      </w:r>
      <w:r>
        <w:rPr>
          <w:spacing w:val="-4"/>
          <w:sz w:val="24"/>
        </w:rPr>
        <w:t xml:space="preserve"> </w:t>
      </w:r>
      <w:r>
        <w:rPr>
          <w:sz w:val="24"/>
        </w:rPr>
        <w:t>for</w:t>
      </w:r>
      <w:r>
        <w:rPr>
          <w:spacing w:val="-5"/>
          <w:sz w:val="24"/>
        </w:rPr>
        <w:t xml:space="preserve"> </w:t>
      </w:r>
      <w:r>
        <w:rPr>
          <w:sz w:val="24"/>
        </w:rPr>
        <w:t>the</w:t>
      </w:r>
      <w:r>
        <w:rPr>
          <w:spacing w:val="-2"/>
          <w:sz w:val="24"/>
        </w:rPr>
        <w:t xml:space="preserve"> </w:t>
      </w:r>
      <w:r>
        <w:rPr>
          <w:sz w:val="24"/>
        </w:rPr>
        <w:t>transfer</w:t>
      </w:r>
      <w:r>
        <w:rPr>
          <w:spacing w:val="-5"/>
          <w:sz w:val="24"/>
        </w:rPr>
        <w:t xml:space="preserve"> </w:t>
      </w:r>
      <w:r>
        <w:rPr>
          <w:sz w:val="24"/>
        </w:rPr>
        <w:t>of</w:t>
      </w:r>
      <w:r>
        <w:rPr>
          <w:spacing w:val="-4"/>
          <w:sz w:val="24"/>
        </w:rPr>
        <w:t xml:space="preserve"> </w:t>
      </w:r>
      <w:r>
        <w:rPr>
          <w:sz w:val="24"/>
        </w:rPr>
        <w:t>a</w:t>
      </w:r>
      <w:r>
        <w:rPr>
          <w:spacing w:val="-2"/>
          <w:sz w:val="24"/>
        </w:rPr>
        <w:t xml:space="preserve"> </w:t>
      </w:r>
      <w:r>
        <w:rPr>
          <w:sz w:val="24"/>
        </w:rPr>
        <w:t>premises</w:t>
      </w:r>
      <w:r>
        <w:rPr>
          <w:spacing w:val="-3"/>
          <w:sz w:val="24"/>
        </w:rPr>
        <w:t xml:space="preserve"> </w:t>
      </w:r>
      <w:r>
        <w:rPr>
          <w:sz w:val="24"/>
        </w:rPr>
        <w:t>licence where no objection or representation has been received.</w:t>
      </w:r>
    </w:p>
    <w:p w14:paraId="4F7AF249" w14:textId="77777777" w:rsidR="008337D1" w:rsidRDefault="008337D1">
      <w:pPr>
        <w:pStyle w:val="BodyText"/>
        <w:spacing w:before="3"/>
      </w:pPr>
    </w:p>
    <w:p w14:paraId="3AADCC7C" w14:textId="77777777" w:rsidR="008337D1" w:rsidRDefault="00ED3CD3">
      <w:pPr>
        <w:pStyle w:val="ListParagraph"/>
        <w:numPr>
          <w:ilvl w:val="2"/>
          <w:numId w:val="1"/>
        </w:numPr>
        <w:tabs>
          <w:tab w:val="left" w:pos="1792"/>
        </w:tabs>
        <w:ind w:right="2215"/>
        <w:rPr>
          <w:sz w:val="24"/>
        </w:rPr>
      </w:pPr>
      <w:r>
        <w:rPr>
          <w:sz w:val="24"/>
        </w:rPr>
        <w:t>Determining</w:t>
      </w:r>
      <w:r>
        <w:rPr>
          <w:spacing w:val="-3"/>
          <w:sz w:val="24"/>
        </w:rPr>
        <w:t xml:space="preserve"> </w:t>
      </w:r>
      <w:r>
        <w:rPr>
          <w:sz w:val="24"/>
        </w:rPr>
        <w:t>an</w:t>
      </w:r>
      <w:r>
        <w:rPr>
          <w:spacing w:val="-1"/>
          <w:sz w:val="24"/>
        </w:rPr>
        <w:t xml:space="preserve"> </w:t>
      </w:r>
      <w:r>
        <w:rPr>
          <w:sz w:val="24"/>
        </w:rPr>
        <w:t>application</w:t>
      </w:r>
      <w:r>
        <w:rPr>
          <w:spacing w:val="-4"/>
          <w:sz w:val="24"/>
        </w:rPr>
        <w:t xml:space="preserve"> </w:t>
      </w:r>
      <w:r>
        <w:rPr>
          <w:sz w:val="24"/>
        </w:rPr>
        <w:t>for</w:t>
      </w:r>
      <w:r>
        <w:rPr>
          <w:spacing w:val="-2"/>
          <w:sz w:val="24"/>
        </w:rPr>
        <w:t xml:space="preserve"> </w:t>
      </w:r>
      <w:r>
        <w:rPr>
          <w:sz w:val="24"/>
        </w:rPr>
        <w:t>a</w:t>
      </w:r>
      <w:r>
        <w:rPr>
          <w:spacing w:val="-5"/>
          <w:sz w:val="24"/>
        </w:rPr>
        <w:t xml:space="preserve"> </w:t>
      </w:r>
      <w:r>
        <w:rPr>
          <w:sz w:val="24"/>
        </w:rPr>
        <w:t>variation</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Premises</w:t>
      </w:r>
      <w:r>
        <w:rPr>
          <w:spacing w:val="-3"/>
          <w:sz w:val="24"/>
        </w:rPr>
        <w:t xml:space="preserve"> </w:t>
      </w:r>
      <w:r>
        <w:rPr>
          <w:sz w:val="24"/>
        </w:rPr>
        <w:t>Licence where no objection or representation has been received.</w:t>
      </w:r>
    </w:p>
    <w:p w14:paraId="388A9574" w14:textId="77777777" w:rsidR="008337D1" w:rsidRDefault="008337D1">
      <w:pPr>
        <w:pStyle w:val="BodyText"/>
        <w:spacing w:before="12"/>
      </w:pPr>
    </w:p>
    <w:p w14:paraId="379445E7" w14:textId="77777777" w:rsidR="008337D1" w:rsidRDefault="00ED3CD3">
      <w:pPr>
        <w:pStyle w:val="ListParagraph"/>
        <w:numPr>
          <w:ilvl w:val="2"/>
          <w:numId w:val="1"/>
        </w:numPr>
        <w:tabs>
          <w:tab w:val="left" w:pos="1792"/>
        </w:tabs>
        <w:ind w:right="2087"/>
        <w:rPr>
          <w:sz w:val="24"/>
        </w:rPr>
      </w:pPr>
      <w:r>
        <w:rPr>
          <w:sz w:val="24"/>
        </w:rPr>
        <w:t>Determining</w:t>
      </w:r>
      <w:r>
        <w:rPr>
          <w:spacing w:val="-3"/>
          <w:sz w:val="24"/>
        </w:rPr>
        <w:t xml:space="preserve"> </w:t>
      </w:r>
      <w:r>
        <w:rPr>
          <w:sz w:val="24"/>
        </w:rPr>
        <w:t>an</w:t>
      </w:r>
      <w:r>
        <w:rPr>
          <w:spacing w:val="-2"/>
          <w:sz w:val="24"/>
        </w:rPr>
        <w:t xml:space="preserve"> </w:t>
      </w:r>
      <w:r>
        <w:rPr>
          <w:sz w:val="24"/>
        </w:rPr>
        <w:t>application</w:t>
      </w:r>
      <w:r>
        <w:rPr>
          <w:spacing w:val="-4"/>
          <w:sz w:val="24"/>
        </w:rPr>
        <w:t xml:space="preserve"> </w:t>
      </w:r>
      <w:r>
        <w:rPr>
          <w:sz w:val="24"/>
        </w:rPr>
        <w:t>for</w:t>
      </w:r>
      <w:r>
        <w:rPr>
          <w:spacing w:val="-2"/>
          <w:sz w:val="24"/>
        </w:rPr>
        <w:t xml:space="preserve"> </w:t>
      </w:r>
      <w:r>
        <w:rPr>
          <w:sz w:val="24"/>
        </w:rPr>
        <w:t>a</w:t>
      </w:r>
      <w:r>
        <w:rPr>
          <w:spacing w:val="-5"/>
          <w:sz w:val="24"/>
        </w:rPr>
        <w:t xml:space="preserve"> </w:t>
      </w:r>
      <w:r>
        <w:rPr>
          <w:sz w:val="24"/>
        </w:rPr>
        <w:t>Provisional</w:t>
      </w:r>
      <w:r>
        <w:rPr>
          <w:spacing w:val="-5"/>
          <w:sz w:val="24"/>
        </w:rPr>
        <w:t xml:space="preserve"> </w:t>
      </w:r>
      <w:r>
        <w:rPr>
          <w:sz w:val="24"/>
        </w:rPr>
        <w:t>Statement</w:t>
      </w:r>
      <w:r>
        <w:rPr>
          <w:spacing w:val="-4"/>
          <w:sz w:val="24"/>
        </w:rPr>
        <w:t xml:space="preserve"> </w:t>
      </w:r>
      <w:r>
        <w:rPr>
          <w:sz w:val="24"/>
        </w:rPr>
        <w:t>where</w:t>
      </w:r>
      <w:r>
        <w:rPr>
          <w:spacing w:val="-4"/>
          <w:sz w:val="24"/>
        </w:rPr>
        <w:t xml:space="preserve"> </w:t>
      </w:r>
      <w:r>
        <w:rPr>
          <w:sz w:val="24"/>
        </w:rPr>
        <w:t>no objection or representation has been received.</w:t>
      </w:r>
    </w:p>
    <w:p w14:paraId="4E4A82B0" w14:textId="77777777" w:rsidR="008337D1" w:rsidRDefault="008337D1">
      <w:pPr>
        <w:pStyle w:val="BodyText"/>
        <w:spacing w:before="6"/>
      </w:pPr>
    </w:p>
    <w:p w14:paraId="1B8476A0" w14:textId="77777777" w:rsidR="008337D1" w:rsidRDefault="00ED3CD3">
      <w:pPr>
        <w:pStyle w:val="ListParagraph"/>
        <w:numPr>
          <w:ilvl w:val="2"/>
          <w:numId w:val="1"/>
        </w:numPr>
        <w:tabs>
          <w:tab w:val="left" w:pos="1792"/>
        </w:tabs>
        <w:spacing w:line="235" w:lineRule="auto"/>
        <w:ind w:right="1795"/>
        <w:rPr>
          <w:sz w:val="24"/>
        </w:rPr>
      </w:pPr>
      <w:r>
        <w:rPr>
          <w:sz w:val="24"/>
        </w:rPr>
        <w:t>Decision</w:t>
      </w:r>
      <w:r>
        <w:rPr>
          <w:spacing w:val="-4"/>
          <w:sz w:val="24"/>
        </w:rPr>
        <w:t xml:space="preserve"> </w:t>
      </w:r>
      <w:r>
        <w:rPr>
          <w:sz w:val="24"/>
        </w:rPr>
        <w:t>as</w:t>
      </w:r>
      <w:r>
        <w:rPr>
          <w:spacing w:val="-3"/>
          <w:sz w:val="24"/>
        </w:rPr>
        <w:t xml:space="preserve"> </w:t>
      </w:r>
      <w:r>
        <w:rPr>
          <w:sz w:val="24"/>
        </w:rPr>
        <w:t>to</w:t>
      </w:r>
      <w:r>
        <w:rPr>
          <w:spacing w:val="-2"/>
          <w:sz w:val="24"/>
        </w:rPr>
        <w:t xml:space="preserve"> </w:t>
      </w:r>
      <w:r>
        <w:rPr>
          <w:sz w:val="24"/>
        </w:rPr>
        <w:t>whether</w:t>
      </w:r>
      <w:r>
        <w:rPr>
          <w:spacing w:val="-2"/>
          <w:sz w:val="24"/>
        </w:rPr>
        <w:t xml:space="preserve"> </w:t>
      </w:r>
      <w:r>
        <w:rPr>
          <w:sz w:val="24"/>
        </w:rPr>
        <w:t>or</w:t>
      </w:r>
      <w:r>
        <w:rPr>
          <w:spacing w:val="-2"/>
          <w:sz w:val="24"/>
        </w:rPr>
        <w:t xml:space="preserve"> </w:t>
      </w:r>
      <w:r>
        <w:rPr>
          <w:sz w:val="24"/>
        </w:rPr>
        <w:t>not</w:t>
      </w:r>
      <w:r>
        <w:rPr>
          <w:spacing w:val="-1"/>
          <w:sz w:val="24"/>
        </w:rPr>
        <w:t xml:space="preserve"> </w:t>
      </w:r>
      <w:r>
        <w:rPr>
          <w:sz w:val="24"/>
        </w:rPr>
        <w:t>a</w:t>
      </w:r>
      <w:r>
        <w:rPr>
          <w:spacing w:val="-5"/>
          <w:sz w:val="24"/>
        </w:rPr>
        <w:t xml:space="preserve"> </w:t>
      </w:r>
      <w:r>
        <w:rPr>
          <w:sz w:val="24"/>
        </w:rPr>
        <w:t>request</w:t>
      </w:r>
      <w:r>
        <w:rPr>
          <w:spacing w:val="-1"/>
          <w:sz w:val="24"/>
        </w:rPr>
        <w:t xml:space="preserve"> </w:t>
      </w:r>
      <w:r>
        <w:rPr>
          <w:sz w:val="24"/>
        </w:rPr>
        <w:t>for</w:t>
      </w:r>
      <w:r>
        <w:rPr>
          <w:spacing w:val="-2"/>
          <w:sz w:val="24"/>
        </w:rPr>
        <w:t xml:space="preserve"> </w:t>
      </w:r>
      <w:r>
        <w:rPr>
          <w:sz w:val="24"/>
        </w:rPr>
        <w:t>a</w:t>
      </w:r>
      <w:r>
        <w:rPr>
          <w:spacing w:val="-5"/>
          <w:sz w:val="24"/>
        </w:rPr>
        <w:t xml:space="preserve"> </w:t>
      </w:r>
      <w:r>
        <w:rPr>
          <w:sz w:val="24"/>
        </w:rPr>
        <w:t>review</w:t>
      </w:r>
      <w:r>
        <w:rPr>
          <w:spacing w:val="-4"/>
          <w:sz w:val="24"/>
        </w:rPr>
        <w:t xml:space="preserve"> </w:t>
      </w:r>
      <w:r>
        <w:rPr>
          <w:sz w:val="24"/>
        </w:rPr>
        <w:t>can</w:t>
      </w:r>
      <w:r>
        <w:rPr>
          <w:spacing w:val="-1"/>
          <w:sz w:val="24"/>
        </w:rPr>
        <w:t xml:space="preserve"> </w:t>
      </w:r>
      <w:r>
        <w:rPr>
          <w:sz w:val="24"/>
        </w:rPr>
        <w:t>be</w:t>
      </w:r>
      <w:r>
        <w:rPr>
          <w:spacing w:val="-4"/>
          <w:sz w:val="24"/>
        </w:rPr>
        <w:t xml:space="preserve"> </w:t>
      </w:r>
      <w:r>
        <w:rPr>
          <w:sz w:val="24"/>
        </w:rPr>
        <w:t>rejected in terms of the regulations.</w:t>
      </w:r>
    </w:p>
    <w:p w14:paraId="43C7A60D" w14:textId="77777777" w:rsidR="008337D1" w:rsidRDefault="008337D1">
      <w:pPr>
        <w:pStyle w:val="BodyText"/>
        <w:spacing w:before="7"/>
      </w:pPr>
    </w:p>
    <w:p w14:paraId="5D3A16F7" w14:textId="77777777" w:rsidR="008337D1" w:rsidRDefault="00ED3CD3">
      <w:pPr>
        <w:pStyle w:val="ListParagraph"/>
        <w:numPr>
          <w:ilvl w:val="2"/>
          <w:numId w:val="1"/>
        </w:numPr>
        <w:tabs>
          <w:tab w:val="left" w:pos="1792"/>
        </w:tabs>
        <w:spacing w:line="237" w:lineRule="auto"/>
        <w:ind w:right="2212"/>
        <w:rPr>
          <w:sz w:val="24"/>
        </w:rPr>
      </w:pPr>
      <w:r>
        <w:rPr>
          <w:sz w:val="24"/>
        </w:rPr>
        <w:t>Determining</w:t>
      </w:r>
      <w:r>
        <w:rPr>
          <w:spacing w:val="-3"/>
          <w:sz w:val="24"/>
        </w:rPr>
        <w:t xml:space="preserve"> </w:t>
      </w:r>
      <w:r>
        <w:rPr>
          <w:sz w:val="24"/>
        </w:rPr>
        <w:t>a</w:t>
      </w:r>
      <w:r>
        <w:rPr>
          <w:spacing w:val="-5"/>
          <w:sz w:val="24"/>
        </w:rPr>
        <w:t xml:space="preserve"> </w:t>
      </w:r>
      <w:r>
        <w:rPr>
          <w:sz w:val="24"/>
        </w:rPr>
        <w:t>Gaming</w:t>
      </w:r>
      <w:r>
        <w:rPr>
          <w:spacing w:val="-5"/>
          <w:sz w:val="24"/>
        </w:rPr>
        <w:t xml:space="preserve"> </w:t>
      </w:r>
      <w:r>
        <w:rPr>
          <w:sz w:val="24"/>
        </w:rPr>
        <w:t>Machine</w:t>
      </w:r>
      <w:r>
        <w:rPr>
          <w:spacing w:val="-4"/>
          <w:sz w:val="24"/>
        </w:rPr>
        <w:t xml:space="preserve"> </w:t>
      </w:r>
      <w:r>
        <w:rPr>
          <w:sz w:val="24"/>
        </w:rPr>
        <w:t>Permit</w:t>
      </w:r>
      <w:r>
        <w:rPr>
          <w:spacing w:val="-1"/>
          <w:sz w:val="24"/>
        </w:rPr>
        <w:t xml:space="preserve"> </w:t>
      </w:r>
      <w:r>
        <w:rPr>
          <w:sz w:val="24"/>
        </w:rPr>
        <w:t>in</w:t>
      </w:r>
      <w:r>
        <w:rPr>
          <w:spacing w:val="-4"/>
          <w:sz w:val="24"/>
        </w:rPr>
        <w:t xml:space="preserve"> </w:t>
      </w:r>
      <w:r>
        <w:rPr>
          <w:sz w:val="24"/>
        </w:rPr>
        <w:t>premises</w:t>
      </w:r>
      <w:r>
        <w:rPr>
          <w:spacing w:val="-3"/>
          <w:sz w:val="24"/>
        </w:rPr>
        <w:t xml:space="preserve"> </w:t>
      </w:r>
      <w:r>
        <w:rPr>
          <w:sz w:val="24"/>
        </w:rPr>
        <w:t>that</w:t>
      </w:r>
      <w:r>
        <w:rPr>
          <w:spacing w:val="-4"/>
          <w:sz w:val="24"/>
        </w:rPr>
        <w:t xml:space="preserve"> </w:t>
      </w:r>
      <w:r>
        <w:rPr>
          <w:sz w:val="24"/>
        </w:rPr>
        <w:t>hold</w:t>
      </w:r>
      <w:r>
        <w:rPr>
          <w:spacing w:val="-4"/>
          <w:sz w:val="24"/>
        </w:rPr>
        <w:t xml:space="preserve"> </w:t>
      </w:r>
      <w:r>
        <w:rPr>
          <w:sz w:val="24"/>
        </w:rPr>
        <w:t xml:space="preserve">an alcohol licence where no objection or representation has been </w:t>
      </w:r>
      <w:r>
        <w:rPr>
          <w:spacing w:val="-2"/>
          <w:sz w:val="24"/>
        </w:rPr>
        <w:t>received.</w:t>
      </w:r>
    </w:p>
    <w:p w14:paraId="188FDE32" w14:textId="77777777" w:rsidR="008337D1" w:rsidRDefault="008337D1">
      <w:pPr>
        <w:pStyle w:val="BodyText"/>
        <w:spacing w:before="5"/>
      </w:pPr>
    </w:p>
    <w:p w14:paraId="624BDD2F" w14:textId="77777777" w:rsidR="008337D1" w:rsidRDefault="00ED3CD3">
      <w:pPr>
        <w:pStyle w:val="ListParagraph"/>
        <w:numPr>
          <w:ilvl w:val="2"/>
          <w:numId w:val="1"/>
        </w:numPr>
        <w:tabs>
          <w:tab w:val="left" w:pos="1792"/>
        </w:tabs>
        <w:spacing w:line="235" w:lineRule="auto"/>
        <w:ind w:right="1748"/>
        <w:rPr>
          <w:sz w:val="24"/>
        </w:rPr>
      </w:pPr>
      <w:r>
        <w:rPr>
          <w:sz w:val="24"/>
        </w:rPr>
        <w:t>Determining</w:t>
      </w:r>
      <w:r>
        <w:rPr>
          <w:spacing w:val="-5"/>
          <w:sz w:val="24"/>
        </w:rPr>
        <w:t xml:space="preserve"> </w:t>
      </w:r>
      <w:r>
        <w:rPr>
          <w:sz w:val="24"/>
        </w:rPr>
        <w:t>a</w:t>
      </w:r>
      <w:r>
        <w:rPr>
          <w:spacing w:val="-6"/>
          <w:sz w:val="24"/>
        </w:rPr>
        <w:t xml:space="preserve"> </w:t>
      </w:r>
      <w:r>
        <w:rPr>
          <w:sz w:val="24"/>
        </w:rPr>
        <w:t>Family</w:t>
      </w:r>
      <w:r>
        <w:rPr>
          <w:spacing w:val="-5"/>
          <w:sz w:val="24"/>
        </w:rPr>
        <w:t xml:space="preserve"> </w:t>
      </w:r>
      <w:r>
        <w:rPr>
          <w:sz w:val="24"/>
        </w:rPr>
        <w:t>Entertainment</w:t>
      </w:r>
      <w:r>
        <w:rPr>
          <w:spacing w:val="-3"/>
          <w:sz w:val="24"/>
        </w:rPr>
        <w:t xml:space="preserve"> </w:t>
      </w:r>
      <w:r>
        <w:rPr>
          <w:sz w:val="24"/>
        </w:rPr>
        <w:t>Centre</w:t>
      </w:r>
      <w:r>
        <w:rPr>
          <w:spacing w:val="-6"/>
          <w:sz w:val="24"/>
        </w:rPr>
        <w:t xml:space="preserve"> </w:t>
      </w:r>
      <w:r>
        <w:rPr>
          <w:sz w:val="24"/>
        </w:rPr>
        <w:t>Gaming</w:t>
      </w:r>
      <w:r>
        <w:rPr>
          <w:spacing w:val="-5"/>
          <w:sz w:val="24"/>
        </w:rPr>
        <w:t xml:space="preserve"> </w:t>
      </w:r>
      <w:r>
        <w:rPr>
          <w:sz w:val="24"/>
        </w:rPr>
        <w:t>Machine</w:t>
      </w:r>
      <w:r>
        <w:rPr>
          <w:spacing w:val="-6"/>
          <w:sz w:val="24"/>
        </w:rPr>
        <w:t xml:space="preserve"> </w:t>
      </w:r>
      <w:r>
        <w:rPr>
          <w:sz w:val="24"/>
        </w:rPr>
        <w:t>Permit where no objection or representation has been received</w:t>
      </w:r>
    </w:p>
    <w:p w14:paraId="137136AF" w14:textId="77777777" w:rsidR="008337D1" w:rsidRDefault="008337D1">
      <w:pPr>
        <w:spacing w:line="235" w:lineRule="auto"/>
        <w:rPr>
          <w:sz w:val="24"/>
        </w:rPr>
        <w:sectPr w:rsidR="008337D1">
          <w:pgSz w:w="11910" w:h="16840"/>
          <w:pgMar w:top="1380" w:right="360" w:bottom="1200" w:left="1320" w:header="0" w:footer="1010" w:gutter="0"/>
          <w:cols w:space="720"/>
        </w:sectPr>
      </w:pPr>
    </w:p>
    <w:p w14:paraId="794B8C8C" w14:textId="77777777" w:rsidR="008337D1" w:rsidRDefault="00ED3CD3">
      <w:pPr>
        <w:pStyle w:val="Heading1"/>
        <w:spacing w:before="33"/>
        <w:ind w:left="2063" w:firstLine="0"/>
      </w:pPr>
      <w:bookmarkStart w:id="6" w:name="Appendix_Four_–_Categories_of_Gaming_Mac"/>
      <w:bookmarkEnd w:id="6"/>
      <w:r>
        <w:lastRenderedPageBreak/>
        <w:t>Appendix</w:t>
      </w:r>
      <w:r>
        <w:rPr>
          <w:spacing w:val="-2"/>
        </w:rPr>
        <w:t xml:space="preserve"> </w:t>
      </w:r>
      <w:r>
        <w:t>Four</w:t>
      </w:r>
      <w:r>
        <w:rPr>
          <w:spacing w:val="-3"/>
        </w:rPr>
        <w:t xml:space="preserve"> </w:t>
      </w:r>
      <w:r>
        <w:t>–</w:t>
      </w:r>
      <w:r>
        <w:rPr>
          <w:spacing w:val="-1"/>
        </w:rPr>
        <w:t xml:space="preserve"> </w:t>
      </w:r>
      <w:r>
        <w:t>Categories</w:t>
      </w:r>
      <w:r>
        <w:rPr>
          <w:spacing w:val="-1"/>
        </w:rPr>
        <w:t xml:space="preserve"> </w:t>
      </w:r>
      <w:r>
        <w:t>of</w:t>
      </w:r>
      <w:r>
        <w:rPr>
          <w:spacing w:val="-1"/>
        </w:rPr>
        <w:t xml:space="preserve"> </w:t>
      </w:r>
      <w:r>
        <w:t>Gaming</w:t>
      </w:r>
      <w:r>
        <w:rPr>
          <w:spacing w:val="-3"/>
        </w:rPr>
        <w:t xml:space="preserve"> </w:t>
      </w:r>
      <w:r>
        <w:rPr>
          <w:spacing w:val="-2"/>
        </w:rPr>
        <w:t>Machines</w:t>
      </w:r>
    </w:p>
    <w:p w14:paraId="625BC0CE" w14:textId="77777777" w:rsidR="008337D1" w:rsidRDefault="008337D1">
      <w:pPr>
        <w:pStyle w:val="BodyText"/>
        <w:rPr>
          <w:b/>
          <w:sz w:val="20"/>
        </w:rPr>
      </w:pPr>
    </w:p>
    <w:p w14:paraId="7500990B" w14:textId="77777777" w:rsidR="008337D1" w:rsidRDefault="008337D1">
      <w:pPr>
        <w:pStyle w:val="BodyText"/>
        <w:spacing w:before="100"/>
        <w:rPr>
          <w:b/>
          <w:sz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2"/>
        <w:gridCol w:w="3082"/>
        <w:gridCol w:w="3082"/>
      </w:tblGrid>
      <w:tr w:rsidR="008337D1" w14:paraId="065CB221" w14:textId="77777777">
        <w:trPr>
          <w:trHeight w:val="779"/>
        </w:trPr>
        <w:tc>
          <w:tcPr>
            <w:tcW w:w="3082" w:type="dxa"/>
          </w:tcPr>
          <w:p w14:paraId="32FC1EA7" w14:textId="77777777" w:rsidR="008337D1" w:rsidRDefault="00ED3CD3">
            <w:pPr>
              <w:pStyle w:val="TableParagraph"/>
              <w:spacing w:line="266" w:lineRule="exact"/>
              <w:ind w:left="112"/>
              <w:rPr>
                <w:b/>
                <w:sz w:val="24"/>
              </w:rPr>
            </w:pPr>
            <w:r>
              <w:rPr>
                <w:b/>
                <w:sz w:val="24"/>
              </w:rPr>
              <w:t>Machine</w:t>
            </w:r>
            <w:r>
              <w:rPr>
                <w:b/>
                <w:spacing w:val="-3"/>
                <w:sz w:val="24"/>
              </w:rPr>
              <w:t xml:space="preserve"> </w:t>
            </w:r>
            <w:r>
              <w:rPr>
                <w:b/>
                <w:spacing w:val="-2"/>
                <w:sz w:val="24"/>
              </w:rPr>
              <w:t>category</w:t>
            </w:r>
          </w:p>
        </w:tc>
        <w:tc>
          <w:tcPr>
            <w:tcW w:w="3082" w:type="dxa"/>
          </w:tcPr>
          <w:p w14:paraId="0D30B6A0" w14:textId="77777777" w:rsidR="008337D1" w:rsidRDefault="00ED3CD3">
            <w:pPr>
              <w:pStyle w:val="TableParagraph"/>
              <w:spacing w:line="292" w:lineRule="exact"/>
              <w:ind w:left="114"/>
              <w:rPr>
                <w:b/>
                <w:sz w:val="24"/>
              </w:rPr>
            </w:pPr>
            <w:r>
              <w:rPr>
                <w:b/>
                <w:sz w:val="24"/>
              </w:rPr>
              <w:t>Maximum</w:t>
            </w:r>
            <w:r>
              <w:rPr>
                <w:b/>
                <w:spacing w:val="-4"/>
                <w:sz w:val="24"/>
              </w:rPr>
              <w:t xml:space="preserve"> </w:t>
            </w:r>
            <w:r>
              <w:rPr>
                <w:b/>
                <w:spacing w:val="-2"/>
                <w:sz w:val="24"/>
              </w:rPr>
              <w:t>stake</w:t>
            </w:r>
          </w:p>
        </w:tc>
        <w:tc>
          <w:tcPr>
            <w:tcW w:w="3082" w:type="dxa"/>
          </w:tcPr>
          <w:p w14:paraId="20DAD651" w14:textId="77777777" w:rsidR="008337D1" w:rsidRDefault="00ED3CD3">
            <w:pPr>
              <w:pStyle w:val="TableParagraph"/>
              <w:spacing w:line="266" w:lineRule="exact"/>
              <w:ind w:left="114"/>
              <w:rPr>
                <w:b/>
                <w:sz w:val="24"/>
              </w:rPr>
            </w:pPr>
            <w:r>
              <w:rPr>
                <w:b/>
                <w:sz w:val="24"/>
              </w:rPr>
              <w:t>Maximum</w:t>
            </w:r>
            <w:r>
              <w:rPr>
                <w:b/>
                <w:spacing w:val="-2"/>
                <w:sz w:val="24"/>
              </w:rPr>
              <w:t xml:space="preserve"> prize</w:t>
            </w:r>
          </w:p>
        </w:tc>
      </w:tr>
      <w:tr w:rsidR="008337D1" w14:paraId="633AEA32" w14:textId="77777777">
        <w:trPr>
          <w:trHeight w:val="491"/>
        </w:trPr>
        <w:tc>
          <w:tcPr>
            <w:tcW w:w="3082" w:type="dxa"/>
          </w:tcPr>
          <w:p w14:paraId="2D2A4127" w14:textId="77777777" w:rsidR="008337D1" w:rsidRDefault="00ED3CD3">
            <w:pPr>
              <w:pStyle w:val="TableParagraph"/>
              <w:spacing w:line="266" w:lineRule="exact"/>
              <w:ind w:left="112"/>
              <w:rPr>
                <w:b/>
                <w:sz w:val="24"/>
              </w:rPr>
            </w:pPr>
            <w:r>
              <w:rPr>
                <w:b/>
                <w:spacing w:val="-10"/>
                <w:sz w:val="24"/>
              </w:rPr>
              <w:t>A</w:t>
            </w:r>
          </w:p>
        </w:tc>
        <w:tc>
          <w:tcPr>
            <w:tcW w:w="3082" w:type="dxa"/>
          </w:tcPr>
          <w:p w14:paraId="4912529A" w14:textId="77777777" w:rsidR="008337D1" w:rsidRDefault="00ED3CD3">
            <w:pPr>
              <w:pStyle w:val="TableParagraph"/>
              <w:spacing w:line="292" w:lineRule="exact"/>
              <w:ind w:left="114"/>
              <w:rPr>
                <w:sz w:val="24"/>
              </w:rPr>
            </w:pPr>
            <w:r>
              <w:rPr>
                <w:color w:val="2D3437"/>
                <w:spacing w:val="-2"/>
                <w:sz w:val="24"/>
              </w:rPr>
              <w:t>Unlimited</w:t>
            </w:r>
          </w:p>
        </w:tc>
        <w:tc>
          <w:tcPr>
            <w:tcW w:w="3082" w:type="dxa"/>
          </w:tcPr>
          <w:p w14:paraId="5EF7CB30" w14:textId="77777777" w:rsidR="008337D1" w:rsidRDefault="00ED3CD3">
            <w:pPr>
              <w:pStyle w:val="TableParagraph"/>
              <w:spacing w:line="292" w:lineRule="exact"/>
              <w:ind w:left="114"/>
              <w:rPr>
                <w:sz w:val="24"/>
              </w:rPr>
            </w:pPr>
            <w:r>
              <w:rPr>
                <w:color w:val="2D3437"/>
                <w:spacing w:val="-2"/>
                <w:sz w:val="24"/>
              </w:rPr>
              <w:t>Unlimited</w:t>
            </w:r>
          </w:p>
        </w:tc>
      </w:tr>
      <w:tr w:rsidR="008337D1" w14:paraId="64C8729E" w14:textId="77777777">
        <w:trPr>
          <w:trHeight w:val="1362"/>
        </w:trPr>
        <w:tc>
          <w:tcPr>
            <w:tcW w:w="3082" w:type="dxa"/>
          </w:tcPr>
          <w:p w14:paraId="6637605F" w14:textId="77777777" w:rsidR="008337D1" w:rsidRDefault="00ED3CD3">
            <w:pPr>
              <w:pStyle w:val="TableParagraph"/>
              <w:spacing w:line="266" w:lineRule="exact"/>
              <w:ind w:left="112"/>
              <w:rPr>
                <w:b/>
                <w:sz w:val="24"/>
              </w:rPr>
            </w:pPr>
            <w:r>
              <w:rPr>
                <w:b/>
                <w:spacing w:val="-5"/>
                <w:sz w:val="24"/>
              </w:rPr>
              <w:t>B1</w:t>
            </w:r>
          </w:p>
        </w:tc>
        <w:tc>
          <w:tcPr>
            <w:tcW w:w="3082" w:type="dxa"/>
          </w:tcPr>
          <w:p w14:paraId="7578FF0A" w14:textId="77777777" w:rsidR="008337D1" w:rsidRDefault="00ED3CD3">
            <w:pPr>
              <w:pStyle w:val="TableParagraph"/>
              <w:spacing w:line="292" w:lineRule="exact"/>
              <w:ind w:left="114"/>
              <w:rPr>
                <w:sz w:val="24"/>
              </w:rPr>
            </w:pPr>
            <w:r>
              <w:rPr>
                <w:color w:val="2D3437"/>
                <w:spacing w:val="-5"/>
                <w:sz w:val="24"/>
              </w:rPr>
              <w:t>£5</w:t>
            </w:r>
          </w:p>
        </w:tc>
        <w:tc>
          <w:tcPr>
            <w:tcW w:w="3082" w:type="dxa"/>
          </w:tcPr>
          <w:p w14:paraId="3DDD1D5E" w14:textId="77777777" w:rsidR="008337D1" w:rsidRDefault="00ED3CD3">
            <w:pPr>
              <w:pStyle w:val="TableParagraph"/>
              <w:spacing w:line="266" w:lineRule="exact"/>
              <w:ind w:left="114"/>
              <w:jc w:val="both"/>
              <w:rPr>
                <w:sz w:val="24"/>
              </w:rPr>
            </w:pPr>
            <w:r>
              <w:rPr>
                <w:color w:val="2D3437"/>
                <w:sz w:val="24"/>
              </w:rPr>
              <w:t>£10,000(with</w:t>
            </w:r>
            <w:r>
              <w:rPr>
                <w:color w:val="2D3437"/>
                <w:spacing w:val="-4"/>
                <w:sz w:val="24"/>
              </w:rPr>
              <w:t xml:space="preserve"> </w:t>
            </w:r>
            <w:r>
              <w:rPr>
                <w:color w:val="2D3437"/>
                <w:sz w:val="24"/>
              </w:rPr>
              <w:t>option</w:t>
            </w:r>
            <w:r>
              <w:rPr>
                <w:color w:val="2D3437"/>
                <w:spacing w:val="-3"/>
                <w:sz w:val="24"/>
              </w:rPr>
              <w:t xml:space="preserve"> </w:t>
            </w:r>
            <w:r>
              <w:rPr>
                <w:color w:val="2D3437"/>
                <w:sz w:val="24"/>
              </w:rPr>
              <w:t>of</w:t>
            </w:r>
            <w:r>
              <w:rPr>
                <w:color w:val="2D3437"/>
                <w:spacing w:val="-3"/>
                <w:sz w:val="24"/>
              </w:rPr>
              <w:t xml:space="preserve"> </w:t>
            </w:r>
            <w:r>
              <w:rPr>
                <w:color w:val="2D3437"/>
                <w:spacing w:val="-5"/>
                <w:sz w:val="24"/>
              </w:rPr>
              <w:t>max</w:t>
            </w:r>
          </w:p>
          <w:p w14:paraId="66BC6701" w14:textId="77777777" w:rsidR="008337D1" w:rsidRDefault="00ED3CD3">
            <w:pPr>
              <w:pStyle w:val="TableParagraph"/>
              <w:spacing w:before="21" w:line="276" w:lineRule="auto"/>
              <w:ind w:left="114" w:right="288"/>
              <w:jc w:val="both"/>
              <w:rPr>
                <w:sz w:val="24"/>
              </w:rPr>
            </w:pPr>
            <w:r>
              <w:rPr>
                <w:color w:val="2D3437"/>
                <w:sz w:val="24"/>
              </w:rPr>
              <w:t>£20,000 linked progressive jackpot</w:t>
            </w:r>
            <w:r>
              <w:rPr>
                <w:color w:val="2D3437"/>
                <w:spacing w:val="-9"/>
                <w:sz w:val="24"/>
              </w:rPr>
              <w:t xml:space="preserve"> </w:t>
            </w:r>
            <w:r>
              <w:rPr>
                <w:color w:val="2D3437"/>
                <w:sz w:val="24"/>
              </w:rPr>
              <w:t>on</w:t>
            </w:r>
            <w:r>
              <w:rPr>
                <w:color w:val="2D3437"/>
                <w:spacing w:val="-9"/>
                <w:sz w:val="24"/>
              </w:rPr>
              <w:t xml:space="preserve"> </w:t>
            </w:r>
            <w:r>
              <w:rPr>
                <w:color w:val="2D3437"/>
                <w:sz w:val="24"/>
              </w:rPr>
              <w:t>a</w:t>
            </w:r>
            <w:r>
              <w:rPr>
                <w:color w:val="2D3437"/>
                <w:spacing w:val="-12"/>
                <w:sz w:val="24"/>
              </w:rPr>
              <w:t xml:space="preserve"> </w:t>
            </w:r>
            <w:r>
              <w:rPr>
                <w:color w:val="2D3437"/>
                <w:sz w:val="24"/>
              </w:rPr>
              <w:t>premises</w:t>
            </w:r>
            <w:r>
              <w:rPr>
                <w:color w:val="2D3437"/>
                <w:spacing w:val="-10"/>
                <w:sz w:val="24"/>
              </w:rPr>
              <w:t xml:space="preserve"> </w:t>
            </w:r>
            <w:r>
              <w:rPr>
                <w:color w:val="2D3437"/>
                <w:sz w:val="24"/>
              </w:rPr>
              <w:t xml:space="preserve">basis </w:t>
            </w:r>
            <w:r>
              <w:rPr>
                <w:color w:val="2D3437"/>
                <w:spacing w:val="-2"/>
                <w:sz w:val="24"/>
              </w:rPr>
              <w:t>only)</w:t>
            </w:r>
          </w:p>
        </w:tc>
      </w:tr>
      <w:tr w:rsidR="008337D1" w14:paraId="7BC909AE" w14:textId="77777777">
        <w:trPr>
          <w:trHeight w:val="491"/>
        </w:trPr>
        <w:tc>
          <w:tcPr>
            <w:tcW w:w="3082" w:type="dxa"/>
          </w:tcPr>
          <w:p w14:paraId="78E20EC2" w14:textId="77777777" w:rsidR="008337D1" w:rsidRDefault="00ED3CD3">
            <w:pPr>
              <w:pStyle w:val="TableParagraph"/>
              <w:spacing w:line="266" w:lineRule="exact"/>
              <w:ind w:left="112"/>
              <w:rPr>
                <w:b/>
                <w:sz w:val="24"/>
              </w:rPr>
            </w:pPr>
            <w:r>
              <w:rPr>
                <w:b/>
                <w:spacing w:val="-5"/>
                <w:sz w:val="24"/>
              </w:rPr>
              <w:t>B2</w:t>
            </w:r>
          </w:p>
        </w:tc>
        <w:tc>
          <w:tcPr>
            <w:tcW w:w="3082" w:type="dxa"/>
          </w:tcPr>
          <w:p w14:paraId="135D0FE1" w14:textId="77777777" w:rsidR="008337D1" w:rsidRDefault="00ED3CD3">
            <w:pPr>
              <w:pStyle w:val="TableParagraph"/>
              <w:spacing w:line="292" w:lineRule="exact"/>
              <w:ind w:left="114"/>
              <w:rPr>
                <w:sz w:val="24"/>
              </w:rPr>
            </w:pPr>
            <w:r>
              <w:rPr>
                <w:color w:val="2D3437"/>
                <w:spacing w:val="-5"/>
                <w:sz w:val="24"/>
              </w:rPr>
              <w:t>£2</w:t>
            </w:r>
          </w:p>
        </w:tc>
        <w:tc>
          <w:tcPr>
            <w:tcW w:w="3082" w:type="dxa"/>
          </w:tcPr>
          <w:p w14:paraId="7436F7B0" w14:textId="77777777" w:rsidR="008337D1" w:rsidRDefault="00ED3CD3">
            <w:pPr>
              <w:pStyle w:val="TableParagraph"/>
              <w:spacing w:line="292" w:lineRule="exact"/>
              <w:ind w:left="114"/>
              <w:rPr>
                <w:sz w:val="24"/>
              </w:rPr>
            </w:pPr>
            <w:r>
              <w:rPr>
                <w:color w:val="2D3437"/>
                <w:spacing w:val="-4"/>
                <w:sz w:val="24"/>
              </w:rPr>
              <w:t>£500</w:t>
            </w:r>
          </w:p>
        </w:tc>
      </w:tr>
      <w:tr w:rsidR="008337D1" w14:paraId="5C69F868" w14:textId="77777777">
        <w:trPr>
          <w:trHeight w:val="489"/>
        </w:trPr>
        <w:tc>
          <w:tcPr>
            <w:tcW w:w="3082" w:type="dxa"/>
          </w:tcPr>
          <w:p w14:paraId="6A854408" w14:textId="77777777" w:rsidR="008337D1" w:rsidRDefault="00ED3CD3">
            <w:pPr>
              <w:pStyle w:val="TableParagraph"/>
              <w:spacing w:line="266" w:lineRule="exact"/>
              <w:ind w:left="112"/>
              <w:rPr>
                <w:b/>
                <w:sz w:val="24"/>
              </w:rPr>
            </w:pPr>
            <w:r>
              <w:rPr>
                <w:b/>
                <w:spacing w:val="-5"/>
                <w:sz w:val="24"/>
              </w:rPr>
              <w:t>B3</w:t>
            </w:r>
          </w:p>
        </w:tc>
        <w:tc>
          <w:tcPr>
            <w:tcW w:w="3082" w:type="dxa"/>
          </w:tcPr>
          <w:p w14:paraId="158FCF6F" w14:textId="77777777" w:rsidR="008337D1" w:rsidRDefault="00ED3CD3">
            <w:pPr>
              <w:pStyle w:val="TableParagraph"/>
              <w:spacing w:line="292" w:lineRule="exact"/>
              <w:ind w:left="114"/>
              <w:rPr>
                <w:sz w:val="24"/>
              </w:rPr>
            </w:pPr>
            <w:r>
              <w:rPr>
                <w:color w:val="2D3437"/>
                <w:spacing w:val="-5"/>
                <w:sz w:val="24"/>
              </w:rPr>
              <w:t>£2</w:t>
            </w:r>
          </w:p>
        </w:tc>
        <w:tc>
          <w:tcPr>
            <w:tcW w:w="3082" w:type="dxa"/>
          </w:tcPr>
          <w:p w14:paraId="491597B6" w14:textId="77777777" w:rsidR="008337D1" w:rsidRDefault="00ED3CD3">
            <w:pPr>
              <w:pStyle w:val="TableParagraph"/>
              <w:spacing w:line="292" w:lineRule="exact"/>
              <w:ind w:left="114"/>
              <w:rPr>
                <w:sz w:val="24"/>
              </w:rPr>
            </w:pPr>
            <w:r>
              <w:rPr>
                <w:color w:val="2D3437"/>
                <w:spacing w:val="-4"/>
                <w:sz w:val="24"/>
              </w:rPr>
              <w:t>£500</w:t>
            </w:r>
          </w:p>
        </w:tc>
      </w:tr>
      <w:tr w:rsidR="008337D1" w14:paraId="2696292C" w14:textId="77777777">
        <w:trPr>
          <w:trHeight w:val="489"/>
        </w:trPr>
        <w:tc>
          <w:tcPr>
            <w:tcW w:w="3082" w:type="dxa"/>
          </w:tcPr>
          <w:p w14:paraId="686B9F12" w14:textId="77777777" w:rsidR="008337D1" w:rsidRDefault="00ED3CD3">
            <w:pPr>
              <w:pStyle w:val="TableParagraph"/>
              <w:spacing w:line="292" w:lineRule="exact"/>
              <w:ind w:left="112"/>
              <w:rPr>
                <w:b/>
                <w:sz w:val="24"/>
              </w:rPr>
            </w:pPr>
            <w:r>
              <w:rPr>
                <w:b/>
                <w:spacing w:val="-5"/>
                <w:sz w:val="24"/>
              </w:rPr>
              <w:t>B3A</w:t>
            </w:r>
          </w:p>
        </w:tc>
        <w:tc>
          <w:tcPr>
            <w:tcW w:w="3082" w:type="dxa"/>
          </w:tcPr>
          <w:p w14:paraId="03C267F5" w14:textId="77777777" w:rsidR="008337D1" w:rsidRDefault="00ED3CD3">
            <w:pPr>
              <w:pStyle w:val="TableParagraph"/>
              <w:spacing w:before="1" w:line="240" w:lineRule="auto"/>
              <w:ind w:left="114"/>
              <w:rPr>
                <w:sz w:val="24"/>
              </w:rPr>
            </w:pPr>
            <w:r>
              <w:rPr>
                <w:color w:val="2D3437"/>
                <w:spacing w:val="-5"/>
                <w:sz w:val="24"/>
              </w:rPr>
              <w:t>£2</w:t>
            </w:r>
          </w:p>
        </w:tc>
        <w:tc>
          <w:tcPr>
            <w:tcW w:w="3082" w:type="dxa"/>
          </w:tcPr>
          <w:p w14:paraId="541AE37E" w14:textId="77777777" w:rsidR="008337D1" w:rsidRDefault="00ED3CD3">
            <w:pPr>
              <w:pStyle w:val="TableParagraph"/>
              <w:spacing w:before="1" w:line="240" w:lineRule="auto"/>
              <w:ind w:left="114"/>
              <w:rPr>
                <w:sz w:val="24"/>
              </w:rPr>
            </w:pPr>
            <w:r>
              <w:rPr>
                <w:color w:val="2D3437"/>
                <w:spacing w:val="-4"/>
                <w:sz w:val="24"/>
              </w:rPr>
              <w:t>£500</w:t>
            </w:r>
          </w:p>
        </w:tc>
      </w:tr>
      <w:tr w:rsidR="008337D1" w14:paraId="2646CB62" w14:textId="77777777">
        <w:trPr>
          <w:trHeight w:val="491"/>
        </w:trPr>
        <w:tc>
          <w:tcPr>
            <w:tcW w:w="3082" w:type="dxa"/>
          </w:tcPr>
          <w:p w14:paraId="69B65300" w14:textId="77777777" w:rsidR="008337D1" w:rsidRDefault="00ED3CD3">
            <w:pPr>
              <w:pStyle w:val="TableParagraph"/>
              <w:spacing w:line="268" w:lineRule="exact"/>
              <w:ind w:left="112"/>
              <w:rPr>
                <w:b/>
                <w:sz w:val="24"/>
              </w:rPr>
            </w:pPr>
            <w:r>
              <w:rPr>
                <w:b/>
                <w:spacing w:val="-5"/>
                <w:sz w:val="24"/>
              </w:rPr>
              <w:t>B4</w:t>
            </w:r>
          </w:p>
        </w:tc>
        <w:tc>
          <w:tcPr>
            <w:tcW w:w="3082" w:type="dxa"/>
          </w:tcPr>
          <w:p w14:paraId="129B14EC" w14:textId="77777777" w:rsidR="008337D1" w:rsidRDefault="00ED3CD3">
            <w:pPr>
              <w:pStyle w:val="TableParagraph"/>
              <w:spacing w:before="1" w:line="240" w:lineRule="auto"/>
              <w:ind w:left="114"/>
              <w:rPr>
                <w:sz w:val="24"/>
              </w:rPr>
            </w:pPr>
            <w:r>
              <w:rPr>
                <w:color w:val="2D3437"/>
                <w:spacing w:val="-5"/>
                <w:sz w:val="24"/>
              </w:rPr>
              <w:t>£2</w:t>
            </w:r>
          </w:p>
        </w:tc>
        <w:tc>
          <w:tcPr>
            <w:tcW w:w="3082" w:type="dxa"/>
          </w:tcPr>
          <w:p w14:paraId="627E671E" w14:textId="77777777" w:rsidR="008337D1" w:rsidRDefault="00ED3CD3">
            <w:pPr>
              <w:pStyle w:val="TableParagraph"/>
              <w:spacing w:before="1" w:line="240" w:lineRule="auto"/>
              <w:ind w:left="114"/>
              <w:rPr>
                <w:sz w:val="24"/>
              </w:rPr>
            </w:pPr>
            <w:r>
              <w:rPr>
                <w:color w:val="2D3437"/>
                <w:spacing w:val="-4"/>
                <w:sz w:val="24"/>
              </w:rPr>
              <w:t>£400</w:t>
            </w:r>
          </w:p>
        </w:tc>
      </w:tr>
      <w:tr w:rsidR="008337D1" w14:paraId="0B10F6A4" w14:textId="77777777">
        <w:trPr>
          <w:trHeight w:val="491"/>
        </w:trPr>
        <w:tc>
          <w:tcPr>
            <w:tcW w:w="3082" w:type="dxa"/>
          </w:tcPr>
          <w:p w14:paraId="04F52E25" w14:textId="77777777" w:rsidR="008337D1" w:rsidRDefault="00ED3CD3">
            <w:pPr>
              <w:pStyle w:val="TableParagraph"/>
              <w:spacing w:line="266" w:lineRule="exact"/>
              <w:ind w:left="112"/>
              <w:rPr>
                <w:b/>
                <w:sz w:val="24"/>
              </w:rPr>
            </w:pPr>
            <w:r>
              <w:rPr>
                <w:b/>
                <w:spacing w:val="-10"/>
                <w:sz w:val="24"/>
              </w:rPr>
              <w:t>C</w:t>
            </w:r>
          </w:p>
        </w:tc>
        <w:tc>
          <w:tcPr>
            <w:tcW w:w="3082" w:type="dxa"/>
          </w:tcPr>
          <w:p w14:paraId="4CF7F61E" w14:textId="77777777" w:rsidR="008337D1" w:rsidRDefault="00ED3CD3">
            <w:pPr>
              <w:pStyle w:val="TableParagraph"/>
              <w:spacing w:line="292" w:lineRule="exact"/>
              <w:ind w:left="114"/>
              <w:rPr>
                <w:sz w:val="24"/>
              </w:rPr>
            </w:pPr>
            <w:r>
              <w:rPr>
                <w:color w:val="2D3437"/>
                <w:spacing w:val="-5"/>
                <w:sz w:val="24"/>
              </w:rPr>
              <w:t>£1</w:t>
            </w:r>
          </w:p>
        </w:tc>
        <w:tc>
          <w:tcPr>
            <w:tcW w:w="3082" w:type="dxa"/>
          </w:tcPr>
          <w:p w14:paraId="5FA9AAF9" w14:textId="77777777" w:rsidR="008337D1" w:rsidRDefault="00ED3CD3">
            <w:pPr>
              <w:pStyle w:val="TableParagraph"/>
              <w:spacing w:line="292" w:lineRule="exact"/>
              <w:ind w:left="114"/>
              <w:rPr>
                <w:sz w:val="24"/>
              </w:rPr>
            </w:pPr>
            <w:r>
              <w:rPr>
                <w:color w:val="2D3437"/>
                <w:spacing w:val="-4"/>
                <w:sz w:val="24"/>
              </w:rPr>
              <w:t>£100</w:t>
            </w:r>
          </w:p>
        </w:tc>
      </w:tr>
      <w:tr w:rsidR="008337D1" w14:paraId="5A6BE5AA" w14:textId="77777777">
        <w:trPr>
          <w:trHeight w:val="782"/>
        </w:trPr>
        <w:tc>
          <w:tcPr>
            <w:tcW w:w="3082" w:type="dxa"/>
          </w:tcPr>
          <w:p w14:paraId="24D29F70" w14:textId="77777777" w:rsidR="008337D1" w:rsidRDefault="00ED3CD3">
            <w:pPr>
              <w:pStyle w:val="TableParagraph"/>
              <w:spacing w:line="278" w:lineRule="auto"/>
              <w:ind w:left="112"/>
              <w:rPr>
                <w:b/>
                <w:sz w:val="24"/>
              </w:rPr>
            </w:pPr>
            <w:r>
              <w:rPr>
                <w:b/>
                <w:sz w:val="24"/>
              </w:rPr>
              <w:t>D</w:t>
            </w:r>
            <w:r>
              <w:rPr>
                <w:b/>
                <w:spacing w:val="-14"/>
                <w:sz w:val="24"/>
              </w:rPr>
              <w:t xml:space="preserve"> </w:t>
            </w:r>
            <w:r>
              <w:rPr>
                <w:b/>
                <w:sz w:val="24"/>
              </w:rPr>
              <w:t>non-money</w:t>
            </w:r>
            <w:r>
              <w:rPr>
                <w:b/>
                <w:spacing w:val="-13"/>
                <w:sz w:val="24"/>
              </w:rPr>
              <w:t xml:space="preserve"> </w:t>
            </w:r>
            <w:r>
              <w:rPr>
                <w:b/>
                <w:sz w:val="24"/>
              </w:rPr>
              <w:t>prize</w:t>
            </w:r>
            <w:r>
              <w:rPr>
                <w:b/>
                <w:spacing w:val="-14"/>
                <w:sz w:val="24"/>
              </w:rPr>
              <w:t xml:space="preserve"> </w:t>
            </w:r>
            <w:r>
              <w:rPr>
                <w:b/>
                <w:sz w:val="24"/>
              </w:rPr>
              <w:t>(other than</w:t>
            </w:r>
            <w:r>
              <w:rPr>
                <w:b/>
                <w:spacing w:val="-1"/>
                <w:sz w:val="24"/>
              </w:rPr>
              <w:t xml:space="preserve"> </w:t>
            </w:r>
            <w:r>
              <w:rPr>
                <w:b/>
                <w:sz w:val="24"/>
              </w:rPr>
              <w:t>crane</w:t>
            </w:r>
            <w:r>
              <w:rPr>
                <w:b/>
                <w:spacing w:val="-2"/>
                <w:sz w:val="24"/>
              </w:rPr>
              <w:t xml:space="preserve"> </w:t>
            </w:r>
            <w:r>
              <w:rPr>
                <w:b/>
                <w:sz w:val="24"/>
              </w:rPr>
              <w:t xml:space="preserve">grab </w:t>
            </w:r>
            <w:r>
              <w:rPr>
                <w:b/>
                <w:spacing w:val="-2"/>
                <w:sz w:val="24"/>
              </w:rPr>
              <w:t>machine)</w:t>
            </w:r>
          </w:p>
        </w:tc>
        <w:tc>
          <w:tcPr>
            <w:tcW w:w="3082" w:type="dxa"/>
          </w:tcPr>
          <w:p w14:paraId="3F3B4575" w14:textId="77777777" w:rsidR="008337D1" w:rsidRDefault="00ED3CD3">
            <w:pPr>
              <w:pStyle w:val="TableParagraph"/>
              <w:spacing w:line="292" w:lineRule="exact"/>
              <w:ind w:left="114"/>
              <w:rPr>
                <w:sz w:val="24"/>
              </w:rPr>
            </w:pPr>
            <w:r>
              <w:rPr>
                <w:color w:val="2D3437"/>
                <w:spacing w:val="-5"/>
                <w:sz w:val="24"/>
              </w:rPr>
              <w:t>30p</w:t>
            </w:r>
          </w:p>
        </w:tc>
        <w:tc>
          <w:tcPr>
            <w:tcW w:w="3082" w:type="dxa"/>
          </w:tcPr>
          <w:p w14:paraId="5FE47511" w14:textId="77777777" w:rsidR="008337D1" w:rsidRDefault="00ED3CD3">
            <w:pPr>
              <w:pStyle w:val="TableParagraph"/>
              <w:spacing w:line="292" w:lineRule="exact"/>
              <w:ind w:left="114"/>
              <w:rPr>
                <w:sz w:val="24"/>
              </w:rPr>
            </w:pPr>
            <w:r>
              <w:rPr>
                <w:color w:val="2D3437"/>
                <w:spacing w:val="-5"/>
                <w:sz w:val="24"/>
              </w:rPr>
              <w:t>£8</w:t>
            </w:r>
          </w:p>
        </w:tc>
      </w:tr>
      <w:tr w:rsidR="008337D1" w14:paraId="27924032" w14:textId="77777777">
        <w:trPr>
          <w:trHeight w:val="781"/>
        </w:trPr>
        <w:tc>
          <w:tcPr>
            <w:tcW w:w="3082" w:type="dxa"/>
          </w:tcPr>
          <w:p w14:paraId="78569873" w14:textId="77777777" w:rsidR="008337D1" w:rsidRDefault="00ED3CD3">
            <w:pPr>
              <w:pStyle w:val="TableParagraph"/>
              <w:spacing w:line="278" w:lineRule="auto"/>
              <w:ind w:left="112"/>
              <w:rPr>
                <w:b/>
                <w:sz w:val="24"/>
              </w:rPr>
            </w:pPr>
            <w:r>
              <w:rPr>
                <w:b/>
                <w:sz w:val="24"/>
              </w:rPr>
              <w:t>D</w:t>
            </w:r>
            <w:r>
              <w:rPr>
                <w:b/>
                <w:spacing w:val="-12"/>
                <w:sz w:val="24"/>
              </w:rPr>
              <w:t xml:space="preserve"> </w:t>
            </w:r>
            <w:r>
              <w:rPr>
                <w:b/>
                <w:sz w:val="24"/>
              </w:rPr>
              <w:t>non-money</w:t>
            </w:r>
            <w:r>
              <w:rPr>
                <w:b/>
                <w:spacing w:val="-12"/>
                <w:sz w:val="24"/>
              </w:rPr>
              <w:t xml:space="preserve"> </w:t>
            </w:r>
            <w:r>
              <w:rPr>
                <w:b/>
                <w:sz w:val="24"/>
              </w:rPr>
              <w:t>prize</w:t>
            </w:r>
            <w:r>
              <w:rPr>
                <w:b/>
                <w:spacing w:val="-12"/>
                <w:sz w:val="24"/>
              </w:rPr>
              <w:t xml:space="preserve"> </w:t>
            </w:r>
            <w:r>
              <w:rPr>
                <w:b/>
                <w:sz w:val="24"/>
              </w:rPr>
              <w:t>(crane grab machine)</w:t>
            </w:r>
          </w:p>
        </w:tc>
        <w:tc>
          <w:tcPr>
            <w:tcW w:w="3082" w:type="dxa"/>
          </w:tcPr>
          <w:p w14:paraId="2D2370FC" w14:textId="77777777" w:rsidR="008337D1" w:rsidRDefault="00ED3CD3">
            <w:pPr>
              <w:pStyle w:val="TableParagraph"/>
              <w:spacing w:line="292" w:lineRule="exact"/>
              <w:ind w:left="114"/>
              <w:rPr>
                <w:sz w:val="24"/>
              </w:rPr>
            </w:pPr>
            <w:r>
              <w:rPr>
                <w:color w:val="2D3437"/>
                <w:spacing w:val="-5"/>
                <w:sz w:val="24"/>
              </w:rPr>
              <w:t>£1</w:t>
            </w:r>
          </w:p>
        </w:tc>
        <w:tc>
          <w:tcPr>
            <w:tcW w:w="3082" w:type="dxa"/>
          </w:tcPr>
          <w:p w14:paraId="43B23B1A" w14:textId="77777777" w:rsidR="008337D1" w:rsidRDefault="00ED3CD3">
            <w:pPr>
              <w:pStyle w:val="TableParagraph"/>
              <w:spacing w:line="292" w:lineRule="exact"/>
              <w:ind w:left="114"/>
              <w:rPr>
                <w:sz w:val="24"/>
              </w:rPr>
            </w:pPr>
            <w:r>
              <w:rPr>
                <w:color w:val="2D3437"/>
                <w:spacing w:val="-5"/>
                <w:sz w:val="24"/>
              </w:rPr>
              <w:t>£50</w:t>
            </w:r>
          </w:p>
        </w:tc>
      </w:tr>
      <w:tr w:rsidR="008337D1" w14:paraId="3514887D" w14:textId="77777777">
        <w:trPr>
          <w:trHeight w:val="489"/>
        </w:trPr>
        <w:tc>
          <w:tcPr>
            <w:tcW w:w="3082" w:type="dxa"/>
          </w:tcPr>
          <w:p w14:paraId="30B57949" w14:textId="77777777" w:rsidR="008337D1" w:rsidRDefault="00ED3CD3">
            <w:pPr>
              <w:pStyle w:val="TableParagraph"/>
              <w:spacing w:line="266" w:lineRule="exact"/>
              <w:ind w:left="112"/>
              <w:rPr>
                <w:b/>
                <w:sz w:val="24"/>
              </w:rPr>
            </w:pPr>
            <w:r>
              <w:rPr>
                <w:b/>
                <w:sz w:val="24"/>
              </w:rPr>
              <w:t>D</w:t>
            </w:r>
            <w:r>
              <w:rPr>
                <w:b/>
                <w:spacing w:val="-1"/>
                <w:sz w:val="24"/>
              </w:rPr>
              <w:t xml:space="preserve"> </w:t>
            </w:r>
            <w:r>
              <w:rPr>
                <w:b/>
                <w:sz w:val="24"/>
              </w:rPr>
              <w:t>money</w:t>
            </w:r>
            <w:r>
              <w:rPr>
                <w:b/>
                <w:spacing w:val="-1"/>
                <w:sz w:val="24"/>
              </w:rPr>
              <w:t xml:space="preserve"> </w:t>
            </w:r>
            <w:r>
              <w:rPr>
                <w:b/>
                <w:spacing w:val="-2"/>
                <w:sz w:val="24"/>
              </w:rPr>
              <w:t>prize</w:t>
            </w:r>
          </w:p>
        </w:tc>
        <w:tc>
          <w:tcPr>
            <w:tcW w:w="3082" w:type="dxa"/>
          </w:tcPr>
          <w:p w14:paraId="3CFAA50F" w14:textId="77777777" w:rsidR="008337D1" w:rsidRDefault="00ED3CD3">
            <w:pPr>
              <w:pStyle w:val="TableParagraph"/>
              <w:spacing w:line="292" w:lineRule="exact"/>
              <w:ind w:left="114"/>
              <w:rPr>
                <w:sz w:val="24"/>
              </w:rPr>
            </w:pPr>
            <w:r>
              <w:rPr>
                <w:color w:val="2D3437"/>
                <w:spacing w:val="-5"/>
                <w:sz w:val="24"/>
              </w:rPr>
              <w:t>10p</w:t>
            </w:r>
          </w:p>
        </w:tc>
        <w:tc>
          <w:tcPr>
            <w:tcW w:w="3082" w:type="dxa"/>
          </w:tcPr>
          <w:p w14:paraId="769B0B7C" w14:textId="77777777" w:rsidR="008337D1" w:rsidRDefault="00ED3CD3">
            <w:pPr>
              <w:pStyle w:val="TableParagraph"/>
              <w:spacing w:line="292" w:lineRule="exact"/>
              <w:ind w:left="114"/>
              <w:rPr>
                <w:sz w:val="24"/>
              </w:rPr>
            </w:pPr>
            <w:r>
              <w:rPr>
                <w:color w:val="2D3437"/>
                <w:spacing w:val="-5"/>
                <w:sz w:val="24"/>
              </w:rPr>
              <w:t>£5</w:t>
            </w:r>
          </w:p>
        </w:tc>
      </w:tr>
      <w:tr w:rsidR="008337D1" w14:paraId="227E1A3A" w14:textId="77777777">
        <w:trPr>
          <w:trHeight w:val="1365"/>
        </w:trPr>
        <w:tc>
          <w:tcPr>
            <w:tcW w:w="3082" w:type="dxa"/>
          </w:tcPr>
          <w:p w14:paraId="6FC4E160" w14:textId="77777777" w:rsidR="008337D1" w:rsidRDefault="00ED3CD3">
            <w:pPr>
              <w:pStyle w:val="TableParagraph"/>
              <w:spacing w:line="276" w:lineRule="auto"/>
              <w:ind w:left="112" w:right="340"/>
              <w:rPr>
                <w:b/>
                <w:sz w:val="24"/>
              </w:rPr>
            </w:pPr>
            <w:r>
              <w:rPr>
                <w:b/>
                <w:sz w:val="24"/>
              </w:rPr>
              <w:t>D combined money and non-money prize (other than</w:t>
            </w:r>
            <w:r>
              <w:rPr>
                <w:b/>
                <w:spacing w:val="-9"/>
                <w:sz w:val="24"/>
              </w:rPr>
              <w:t xml:space="preserve"> </w:t>
            </w:r>
            <w:r>
              <w:rPr>
                <w:b/>
                <w:sz w:val="24"/>
              </w:rPr>
              <w:t>coin</w:t>
            </w:r>
            <w:r>
              <w:rPr>
                <w:b/>
                <w:spacing w:val="-11"/>
                <w:sz w:val="24"/>
              </w:rPr>
              <w:t xml:space="preserve"> </w:t>
            </w:r>
            <w:r>
              <w:rPr>
                <w:b/>
                <w:sz w:val="24"/>
              </w:rPr>
              <w:t>pusher</w:t>
            </w:r>
            <w:r>
              <w:rPr>
                <w:b/>
                <w:spacing w:val="-8"/>
                <w:sz w:val="24"/>
              </w:rPr>
              <w:t xml:space="preserve"> </w:t>
            </w:r>
            <w:r>
              <w:rPr>
                <w:b/>
                <w:sz w:val="24"/>
              </w:rPr>
              <w:t>or</w:t>
            </w:r>
            <w:r>
              <w:rPr>
                <w:b/>
                <w:spacing w:val="-11"/>
                <w:sz w:val="24"/>
              </w:rPr>
              <w:t xml:space="preserve"> </w:t>
            </w:r>
            <w:r>
              <w:rPr>
                <w:b/>
                <w:sz w:val="24"/>
              </w:rPr>
              <w:t>penny</w:t>
            </w:r>
          </w:p>
          <w:p w14:paraId="6F070207" w14:textId="77777777" w:rsidR="008337D1" w:rsidRDefault="00ED3CD3">
            <w:pPr>
              <w:pStyle w:val="TableParagraph"/>
              <w:spacing w:line="293" w:lineRule="exact"/>
              <w:ind w:left="112"/>
              <w:rPr>
                <w:b/>
                <w:sz w:val="24"/>
              </w:rPr>
            </w:pPr>
            <w:r>
              <w:rPr>
                <w:b/>
                <w:sz w:val="24"/>
              </w:rPr>
              <w:t>falls</w:t>
            </w:r>
            <w:r>
              <w:rPr>
                <w:b/>
                <w:spacing w:val="1"/>
                <w:sz w:val="24"/>
              </w:rPr>
              <w:t xml:space="preserve"> </w:t>
            </w:r>
            <w:r>
              <w:rPr>
                <w:b/>
                <w:spacing w:val="-2"/>
                <w:sz w:val="24"/>
              </w:rPr>
              <w:t>machines)</w:t>
            </w:r>
          </w:p>
        </w:tc>
        <w:tc>
          <w:tcPr>
            <w:tcW w:w="3082" w:type="dxa"/>
          </w:tcPr>
          <w:p w14:paraId="7AE5C4F2" w14:textId="77777777" w:rsidR="008337D1" w:rsidRDefault="00ED3CD3">
            <w:pPr>
              <w:pStyle w:val="TableParagraph"/>
              <w:spacing w:line="292" w:lineRule="exact"/>
              <w:ind w:left="114"/>
              <w:rPr>
                <w:sz w:val="24"/>
              </w:rPr>
            </w:pPr>
            <w:r>
              <w:rPr>
                <w:color w:val="2D3437"/>
                <w:spacing w:val="-5"/>
                <w:sz w:val="24"/>
              </w:rPr>
              <w:t>10p</w:t>
            </w:r>
          </w:p>
        </w:tc>
        <w:tc>
          <w:tcPr>
            <w:tcW w:w="3082" w:type="dxa"/>
          </w:tcPr>
          <w:p w14:paraId="5BC1623C" w14:textId="77777777" w:rsidR="008337D1" w:rsidRDefault="00ED3CD3">
            <w:pPr>
              <w:pStyle w:val="TableParagraph"/>
              <w:spacing w:line="292" w:lineRule="exact"/>
              <w:ind w:left="114"/>
              <w:rPr>
                <w:sz w:val="24"/>
              </w:rPr>
            </w:pPr>
            <w:r>
              <w:rPr>
                <w:color w:val="2D3437"/>
                <w:sz w:val="24"/>
              </w:rPr>
              <w:t>£8 (of</w:t>
            </w:r>
            <w:r>
              <w:rPr>
                <w:color w:val="2D3437"/>
                <w:spacing w:val="-1"/>
                <w:sz w:val="24"/>
              </w:rPr>
              <w:t xml:space="preserve"> </w:t>
            </w:r>
            <w:r>
              <w:rPr>
                <w:color w:val="2D3437"/>
                <w:sz w:val="24"/>
              </w:rPr>
              <w:t>which</w:t>
            </w:r>
            <w:r>
              <w:rPr>
                <w:color w:val="2D3437"/>
                <w:spacing w:val="-2"/>
                <w:sz w:val="24"/>
              </w:rPr>
              <w:t xml:space="preserve"> </w:t>
            </w:r>
            <w:r>
              <w:rPr>
                <w:color w:val="2D3437"/>
                <w:sz w:val="24"/>
              </w:rPr>
              <w:t>no</w:t>
            </w:r>
            <w:r>
              <w:rPr>
                <w:color w:val="2D3437"/>
                <w:spacing w:val="-1"/>
                <w:sz w:val="24"/>
              </w:rPr>
              <w:t xml:space="preserve"> </w:t>
            </w:r>
            <w:r>
              <w:rPr>
                <w:color w:val="2D3437"/>
                <w:sz w:val="24"/>
              </w:rPr>
              <w:t>more</w:t>
            </w:r>
            <w:r>
              <w:rPr>
                <w:color w:val="2D3437"/>
                <w:spacing w:val="-1"/>
                <w:sz w:val="24"/>
              </w:rPr>
              <w:t xml:space="preserve"> </w:t>
            </w:r>
            <w:r>
              <w:rPr>
                <w:color w:val="2D3437"/>
                <w:spacing w:val="-4"/>
                <w:sz w:val="24"/>
              </w:rPr>
              <w:t>than</w:t>
            </w:r>
          </w:p>
          <w:p w14:paraId="24E28E69" w14:textId="77777777" w:rsidR="008337D1" w:rsidRDefault="00ED3CD3">
            <w:pPr>
              <w:pStyle w:val="TableParagraph"/>
              <w:spacing w:before="48" w:line="240" w:lineRule="auto"/>
              <w:ind w:left="114"/>
              <w:rPr>
                <w:sz w:val="24"/>
              </w:rPr>
            </w:pPr>
            <w:r>
              <w:rPr>
                <w:color w:val="2D3437"/>
                <w:sz w:val="24"/>
              </w:rPr>
              <w:t>£5</w:t>
            </w:r>
            <w:r>
              <w:rPr>
                <w:color w:val="2D3437"/>
                <w:spacing w:val="1"/>
                <w:sz w:val="24"/>
              </w:rPr>
              <w:t xml:space="preserve"> </w:t>
            </w:r>
            <w:r>
              <w:rPr>
                <w:color w:val="2D3437"/>
                <w:sz w:val="24"/>
              </w:rPr>
              <w:t>may</w:t>
            </w:r>
            <w:r>
              <w:rPr>
                <w:color w:val="2D3437"/>
                <w:spacing w:val="-3"/>
                <w:sz w:val="24"/>
              </w:rPr>
              <w:t xml:space="preserve"> </w:t>
            </w:r>
            <w:r>
              <w:rPr>
                <w:color w:val="2D3437"/>
                <w:sz w:val="24"/>
              </w:rPr>
              <w:t>be</w:t>
            </w:r>
            <w:r>
              <w:rPr>
                <w:color w:val="2D3437"/>
                <w:spacing w:val="-1"/>
                <w:sz w:val="24"/>
              </w:rPr>
              <w:t xml:space="preserve"> </w:t>
            </w:r>
            <w:r>
              <w:rPr>
                <w:color w:val="2D3437"/>
                <w:sz w:val="24"/>
              </w:rPr>
              <w:t>a</w:t>
            </w:r>
            <w:r>
              <w:rPr>
                <w:color w:val="2D3437"/>
                <w:spacing w:val="1"/>
                <w:sz w:val="24"/>
              </w:rPr>
              <w:t xml:space="preserve"> </w:t>
            </w:r>
            <w:r>
              <w:rPr>
                <w:color w:val="2D3437"/>
                <w:sz w:val="24"/>
              </w:rPr>
              <w:t>money</w:t>
            </w:r>
            <w:r>
              <w:rPr>
                <w:color w:val="2D3437"/>
                <w:spacing w:val="-3"/>
                <w:sz w:val="24"/>
              </w:rPr>
              <w:t xml:space="preserve"> </w:t>
            </w:r>
            <w:r>
              <w:rPr>
                <w:color w:val="2D3437"/>
                <w:spacing w:val="-2"/>
                <w:sz w:val="24"/>
              </w:rPr>
              <w:t>prize)</w:t>
            </w:r>
          </w:p>
        </w:tc>
      </w:tr>
      <w:tr w:rsidR="008337D1" w14:paraId="45982F40" w14:textId="77777777">
        <w:trPr>
          <w:trHeight w:val="1362"/>
        </w:trPr>
        <w:tc>
          <w:tcPr>
            <w:tcW w:w="3082" w:type="dxa"/>
          </w:tcPr>
          <w:p w14:paraId="5AC0F2DE" w14:textId="77777777" w:rsidR="008337D1" w:rsidRDefault="00ED3CD3">
            <w:pPr>
              <w:pStyle w:val="TableParagraph"/>
              <w:spacing w:line="276" w:lineRule="auto"/>
              <w:ind w:left="112" w:right="586"/>
              <w:rPr>
                <w:b/>
                <w:sz w:val="24"/>
              </w:rPr>
            </w:pPr>
            <w:r>
              <w:rPr>
                <w:b/>
                <w:sz w:val="24"/>
              </w:rPr>
              <w:t>D</w:t>
            </w:r>
            <w:r>
              <w:rPr>
                <w:b/>
                <w:spacing w:val="-12"/>
                <w:sz w:val="24"/>
              </w:rPr>
              <w:t xml:space="preserve"> </w:t>
            </w:r>
            <w:r>
              <w:rPr>
                <w:b/>
                <w:sz w:val="24"/>
              </w:rPr>
              <w:t>combined</w:t>
            </w:r>
            <w:r>
              <w:rPr>
                <w:b/>
                <w:spacing w:val="-13"/>
                <w:sz w:val="24"/>
              </w:rPr>
              <w:t xml:space="preserve"> </w:t>
            </w:r>
            <w:r>
              <w:rPr>
                <w:b/>
                <w:sz w:val="24"/>
              </w:rPr>
              <w:t>money</w:t>
            </w:r>
            <w:r>
              <w:rPr>
                <w:b/>
                <w:spacing w:val="-12"/>
                <w:sz w:val="24"/>
              </w:rPr>
              <w:t xml:space="preserve"> </w:t>
            </w:r>
            <w:r>
              <w:rPr>
                <w:b/>
                <w:sz w:val="24"/>
              </w:rPr>
              <w:t>and non-money prize (coin pusher or penny falls</w:t>
            </w:r>
          </w:p>
          <w:p w14:paraId="373219A6" w14:textId="77777777" w:rsidR="008337D1" w:rsidRDefault="00ED3CD3">
            <w:pPr>
              <w:pStyle w:val="TableParagraph"/>
              <w:spacing w:line="293" w:lineRule="exact"/>
              <w:ind w:left="112"/>
              <w:rPr>
                <w:b/>
                <w:sz w:val="24"/>
              </w:rPr>
            </w:pPr>
            <w:r>
              <w:rPr>
                <w:b/>
                <w:spacing w:val="-2"/>
                <w:sz w:val="24"/>
              </w:rPr>
              <w:t>machine)</w:t>
            </w:r>
          </w:p>
        </w:tc>
        <w:tc>
          <w:tcPr>
            <w:tcW w:w="3082" w:type="dxa"/>
          </w:tcPr>
          <w:p w14:paraId="180EB778" w14:textId="77777777" w:rsidR="008337D1" w:rsidRDefault="00ED3CD3">
            <w:pPr>
              <w:pStyle w:val="TableParagraph"/>
              <w:spacing w:line="292" w:lineRule="exact"/>
              <w:ind w:left="114"/>
              <w:rPr>
                <w:sz w:val="24"/>
              </w:rPr>
            </w:pPr>
            <w:r>
              <w:rPr>
                <w:color w:val="2D3437"/>
                <w:spacing w:val="-5"/>
                <w:sz w:val="24"/>
              </w:rPr>
              <w:t>20p</w:t>
            </w:r>
          </w:p>
        </w:tc>
        <w:tc>
          <w:tcPr>
            <w:tcW w:w="3082" w:type="dxa"/>
          </w:tcPr>
          <w:p w14:paraId="07A138FC" w14:textId="77777777" w:rsidR="008337D1" w:rsidRDefault="00ED3CD3">
            <w:pPr>
              <w:pStyle w:val="TableParagraph"/>
              <w:spacing w:line="266" w:lineRule="exact"/>
              <w:ind w:left="114"/>
              <w:rPr>
                <w:sz w:val="24"/>
              </w:rPr>
            </w:pPr>
            <w:r>
              <w:rPr>
                <w:color w:val="2D3437"/>
                <w:sz w:val="24"/>
              </w:rPr>
              <w:t>£20</w:t>
            </w:r>
            <w:r>
              <w:rPr>
                <w:color w:val="2D3437"/>
                <w:spacing w:val="-1"/>
                <w:sz w:val="24"/>
              </w:rPr>
              <w:t xml:space="preserve"> </w:t>
            </w:r>
            <w:r>
              <w:rPr>
                <w:color w:val="2D3437"/>
                <w:sz w:val="24"/>
              </w:rPr>
              <w:t>(of</w:t>
            </w:r>
            <w:r>
              <w:rPr>
                <w:color w:val="2D3437"/>
                <w:spacing w:val="1"/>
                <w:sz w:val="24"/>
              </w:rPr>
              <w:t xml:space="preserve"> </w:t>
            </w:r>
            <w:r>
              <w:rPr>
                <w:color w:val="2D3437"/>
                <w:sz w:val="24"/>
              </w:rPr>
              <w:t>which</w:t>
            </w:r>
            <w:r>
              <w:rPr>
                <w:color w:val="2D3437"/>
                <w:spacing w:val="-3"/>
                <w:sz w:val="24"/>
              </w:rPr>
              <w:t xml:space="preserve"> </w:t>
            </w:r>
            <w:r>
              <w:rPr>
                <w:color w:val="2D3437"/>
                <w:sz w:val="24"/>
              </w:rPr>
              <w:t>no</w:t>
            </w:r>
            <w:r>
              <w:rPr>
                <w:color w:val="2D3437"/>
                <w:spacing w:val="-2"/>
                <w:sz w:val="24"/>
              </w:rPr>
              <w:t xml:space="preserve"> </w:t>
            </w:r>
            <w:r>
              <w:rPr>
                <w:color w:val="2D3437"/>
                <w:sz w:val="24"/>
              </w:rPr>
              <w:t>more</w:t>
            </w:r>
            <w:r>
              <w:rPr>
                <w:color w:val="2D3437"/>
                <w:spacing w:val="-10"/>
                <w:sz w:val="24"/>
              </w:rPr>
              <w:t xml:space="preserve"> </w:t>
            </w:r>
            <w:r>
              <w:rPr>
                <w:color w:val="2D3437"/>
                <w:spacing w:val="-4"/>
                <w:sz w:val="24"/>
              </w:rPr>
              <w:t>than</w:t>
            </w:r>
          </w:p>
          <w:p w14:paraId="4F13CC79" w14:textId="77777777" w:rsidR="008337D1" w:rsidRDefault="00ED3CD3">
            <w:pPr>
              <w:pStyle w:val="TableParagraph"/>
              <w:spacing w:before="24" w:line="240" w:lineRule="auto"/>
              <w:ind w:left="114"/>
              <w:rPr>
                <w:sz w:val="24"/>
              </w:rPr>
            </w:pPr>
            <w:r>
              <w:rPr>
                <w:color w:val="2D3437"/>
                <w:sz w:val="24"/>
              </w:rPr>
              <w:t>£10 may</w:t>
            </w:r>
            <w:r>
              <w:rPr>
                <w:color w:val="2D3437"/>
                <w:spacing w:val="-1"/>
                <w:sz w:val="24"/>
              </w:rPr>
              <w:t xml:space="preserve"> </w:t>
            </w:r>
            <w:r>
              <w:rPr>
                <w:color w:val="2D3437"/>
                <w:sz w:val="24"/>
              </w:rPr>
              <w:t>be</w:t>
            </w:r>
            <w:r>
              <w:rPr>
                <w:color w:val="2D3437"/>
                <w:spacing w:val="-2"/>
                <w:sz w:val="24"/>
              </w:rPr>
              <w:t xml:space="preserve"> </w:t>
            </w:r>
            <w:r>
              <w:rPr>
                <w:color w:val="2D3437"/>
                <w:sz w:val="24"/>
              </w:rPr>
              <w:t>a money</w:t>
            </w:r>
            <w:r>
              <w:rPr>
                <w:color w:val="2D3437"/>
                <w:spacing w:val="-12"/>
                <w:sz w:val="24"/>
              </w:rPr>
              <w:t xml:space="preserve"> </w:t>
            </w:r>
            <w:r>
              <w:rPr>
                <w:color w:val="2D3437"/>
                <w:spacing w:val="-2"/>
                <w:sz w:val="24"/>
              </w:rPr>
              <w:t>prize)</w:t>
            </w:r>
          </w:p>
        </w:tc>
      </w:tr>
    </w:tbl>
    <w:p w14:paraId="7A59764D" w14:textId="77777777" w:rsidR="008337D1" w:rsidRDefault="008337D1">
      <w:pPr>
        <w:rPr>
          <w:sz w:val="24"/>
        </w:rPr>
        <w:sectPr w:rsidR="008337D1">
          <w:pgSz w:w="11910" w:h="16840"/>
          <w:pgMar w:top="1820" w:right="360" w:bottom="1200" w:left="1320" w:header="0" w:footer="1010" w:gutter="0"/>
          <w:cols w:space="720"/>
        </w:sectPr>
      </w:pPr>
    </w:p>
    <w:tbl>
      <w:tblPr>
        <w:tblW w:w="0" w:type="auto"/>
        <w:tblInd w:w="252" w:type="dxa"/>
        <w:tblBorders>
          <w:top w:val="single" w:sz="4" w:space="0" w:color="E8E8E8"/>
          <w:left w:val="single" w:sz="4" w:space="0" w:color="E8E8E8"/>
          <w:bottom w:val="single" w:sz="4" w:space="0" w:color="E8E8E8"/>
          <w:right w:val="single" w:sz="4" w:space="0" w:color="E8E8E8"/>
          <w:insideH w:val="single" w:sz="4" w:space="0" w:color="E8E8E8"/>
          <w:insideV w:val="single" w:sz="4" w:space="0" w:color="E8E8E8"/>
        </w:tblBorders>
        <w:tblLayout w:type="fixed"/>
        <w:tblCellMar>
          <w:left w:w="0" w:type="dxa"/>
          <w:right w:w="0" w:type="dxa"/>
        </w:tblCellMar>
        <w:tblLook w:val="01E0" w:firstRow="1" w:lastRow="1" w:firstColumn="1" w:lastColumn="1" w:noHBand="0" w:noVBand="0"/>
      </w:tblPr>
      <w:tblGrid>
        <w:gridCol w:w="3422"/>
        <w:gridCol w:w="6441"/>
      </w:tblGrid>
      <w:tr w:rsidR="008337D1" w14:paraId="3A2F2233" w14:textId="77777777">
        <w:trPr>
          <w:trHeight w:val="549"/>
        </w:trPr>
        <w:tc>
          <w:tcPr>
            <w:tcW w:w="9863" w:type="dxa"/>
            <w:gridSpan w:val="2"/>
            <w:tcBorders>
              <w:bottom w:val="nil"/>
            </w:tcBorders>
            <w:shd w:val="clear" w:color="auto" w:fill="002292"/>
          </w:tcPr>
          <w:p w14:paraId="551C4FD3" w14:textId="77777777" w:rsidR="008337D1" w:rsidRDefault="00ED3CD3">
            <w:pPr>
              <w:pStyle w:val="TableParagraph"/>
              <w:spacing w:before="146" w:line="240" w:lineRule="auto"/>
              <w:ind w:left="119"/>
              <w:rPr>
                <w:rFonts w:ascii="Arial"/>
                <w:sz w:val="20"/>
              </w:rPr>
            </w:pPr>
            <w:r>
              <w:rPr>
                <w:rFonts w:ascii="Arial"/>
                <w:color w:val="666666"/>
                <w:sz w:val="20"/>
              </w:rPr>
              <w:lastRenderedPageBreak/>
              <w:t>Number</w:t>
            </w:r>
            <w:r>
              <w:rPr>
                <w:rFonts w:ascii="Arial"/>
                <w:color w:val="666666"/>
                <w:spacing w:val="-6"/>
                <w:sz w:val="20"/>
              </w:rPr>
              <w:t xml:space="preserve"> </w:t>
            </w:r>
            <w:r>
              <w:rPr>
                <w:rFonts w:ascii="Arial"/>
                <w:color w:val="666666"/>
                <w:sz w:val="20"/>
              </w:rPr>
              <w:t>and</w:t>
            </w:r>
            <w:r>
              <w:rPr>
                <w:rFonts w:ascii="Arial"/>
                <w:color w:val="666666"/>
                <w:spacing w:val="-7"/>
                <w:sz w:val="20"/>
              </w:rPr>
              <w:t xml:space="preserve"> </w:t>
            </w:r>
            <w:r>
              <w:rPr>
                <w:rFonts w:ascii="Arial"/>
                <w:color w:val="666666"/>
                <w:sz w:val="20"/>
              </w:rPr>
              <w:t>Category</w:t>
            </w:r>
            <w:r>
              <w:rPr>
                <w:rFonts w:ascii="Arial"/>
                <w:color w:val="666666"/>
                <w:spacing w:val="-9"/>
                <w:sz w:val="20"/>
              </w:rPr>
              <w:t xml:space="preserve"> </w:t>
            </w:r>
            <w:r>
              <w:rPr>
                <w:rFonts w:ascii="Arial"/>
                <w:color w:val="666666"/>
                <w:sz w:val="20"/>
              </w:rPr>
              <w:t>of</w:t>
            </w:r>
            <w:r>
              <w:rPr>
                <w:rFonts w:ascii="Arial"/>
                <w:color w:val="666666"/>
                <w:spacing w:val="-5"/>
                <w:sz w:val="20"/>
              </w:rPr>
              <w:t xml:space="preserve"> </w:t>
            </w:r>
            <w:r>
              <w:rPr>
                <w:rFonts w:ascii="Arial"/>
                <w:color w:val="666666"/>
                <w:sz w:val="20"/>
              </w:rPr>
              <w:t>Gaming</w:t>
            </w:r>
            <w:r>
              <w:rPr>
                <w:rFonts w:ascii="Arial"/>
                <w:color w:val="666666"/>
                <w:spacing w:val="-6"/>
                <w:sz w:val="20"/>
              </w:rPr>
              <w:t xml:space="preserve"> </w:t>
            </w:r>
            <w:r>
              <w:rPr>
                <w:rFonts w:ascii="Arial"/>
                <w:color w:val="666666"/>
                <w:sz w:val="20"/>
              </w:rPr>
              <w:t>Machines</w:t>
            </w:r>
            <w:r>
              <w:rPr>
                <w:rFonts w:ascii="Arial"/>
                <w:color w:val="666666"/>
                <w:spacing w:val="-3"/>
                <w:sz w:val="20"/>
              </w:rPr>
              <w:t xml:space="preserve"> </w:t>
            </w:r>
            <w:r>
              <w:rPr>
                <w:rFonts w:ascii="Arial"/>
                <w:color w:val="666666"/>
                <w:spacing w:val="-2"/>
                <w:sz w:val="20"/>
              </w:rPr>
              <w:t>Allowed</w:t>
            </w:r>
          </w:p>
        </w:tc>
      </w:tr>
      <w:tr w:rsidR="008337D1" w14:paraId="7AF6ABEA" w14:textId="77777777">
        <w:trPr>
          <w:trHeight w:val="609"/>
        </w:trPr>
        <w:tc>
          <w:tcPr>
            <w:tcW w:w="3422" w:type="dxa"/>
            <w:tcBorders>
              <w:top w:val="nil"/>
              <w:bottom w:val="nil"/>
              <w:right w:val="nil"/>
            </w:tcBorders>
            <w:shd w:val="clear" w:color="auto" w:fill="002292"/>
          </w:tcPr>
          <w:p w14:paraId="3D3FE27B" w14:textId="77777777" w:rsidR="008337D1" w:rsidRDefault="00ED3CD3">
            <w:pPr>
              <w:pStyle w:val="TableParagraph"/>
              <w:spacing w:before="167" w:line="240" w:lineRule="auto"/>
              <w:ind w:left="179"/>
              <w:rPr>
                <w:rFonts w:ascii="Arial"/>
                <w:b/>
                <w:sz w:val="20"/>
              </w:rPr>
            </w:pPr>
            <w:r>
              <w:rPr>
                <w:rFonts w:ascii="Arial"/>
                <w:b/>
                <w:color w:val="FFFFFF"/>
                <w:sz w:val="20"/>
              </w:rPr>
              <w:t>Premises</w:t>
            </w:r>
            <w:r>
              <w:rPr>
                <w:rFonts w:ascii="Arial"/>
                <w:b/>
                <w:color w:val="FFFFFF"/>
                <w:spacing w:val="-11"/>
                <w:sz w:val="20"/>
              </w:rPr>
              <w:t xml:space="preserve"> </w:t>
            </w:r>
            <w:r>
              <w:rPr>
                <w:rFonts w:ascii="Arial"/>
                <w:b/>
                <w:color w:val="FFFFFF"/>
                <w:spacing w:val="-4"/>
                <w:sz w:val="20"/>
              </w:rPr>
              <w:t>Type</w:t>
            </w:r>
          </w:p>
        </w:tc>
        <w:tc>
          <w:tcPr>
            <w:tcW w:w="6441" w:type="dxa"/>
            <w:tcBorders>
              <w:top w:val="nil"/>
              <w:left w:val="nil"/>
              <w:bottom w:val="nil"/>
              <w:right w:val="single" w:sz="6" w:space="0" w:color="E8E8E8"/>
            </w:tcBorders>
            <w:shd w:val="clear" w:color="auto" w:fill="002292"/>
          </w:tcPr>
          <w:p w14:paraId="56E06E5C" w14:textId="77777777" w:rsidR="008337D1" w:rsidRDefault="00ED3CD3">
            <w:pPr>
              <w:pStyle w:val="TableParagraph"/>
              <w:spacing w:before="167" w:line="240" w:lineRule="auto"/>
              <w:ind w:left="132"/>
              <w:rPr>
                <w:rFonts w:ascii="Arial"/>
                <w:b/>
                <w:sz w:val="20"/>
              </w:rPr>
            </w:pPr>
            <w:r>
              <w:rPr>
                <w:rFonts w:ascii="Arial"/>
                <w:b/>
                <w:color w:val="FFFFFF"/>
                <w:spacing w:val="-2"/>
                <w:sz w:val="20"/>
              </w:rPr>
              <w:t>Permissions</w:t>
            </w:r>
          </w:p>
        </w:tc>
      </w:tr>
      <w:tr w:rsidR="008337D1" w14:paraId="69826FF0" w14:textId="77777777">
        <w:trPr>
          <w:trHeight w:val="1534"/>
        </w:trPr>
        <w:tc>
          <w:tcPr>
            <w:tcW w:w="3422" w:type="dxa"/>
            <w:tcBorders>
              <w:top w:val="nil"/>
              <w:bottom w:val="nil"/>
            </w:tcBorders>
          </w:tcPr>
          <w:p w14:paraId="642E30CF" w14:textId="77777777" w:rsidR="008337D1" w:rsidRDefault="00ED3CD3">
            <w:pPr>
              <w:pStyle w:val="TableParagraph"/>
              <w:spacing w:before="232" w:line="240" w:lineRule="auto"/>
              <w:ind w:left="126"/>
              <w:rPr>
                <w:rFonts w:ascii="Arial"/>
                <w:sz w:val="20"/>
              </w:rPr>
            </w:pPr>
            <w:r>
              <w:rPr>
                <w:rFonts w:ascii="Arial"/>
                <w:color w:val="666666"/>
                <w:sz w:val="20"/>
              </w:rPr>
              <w:t>Large</w:t>
            </w:r>
            <w:r>
              <w:rPr>
                <w:rFonts w:ascii="Arial"/>
                <w:color w:val="666666"/>
                <w:spacing w:val="-10"/>
                <w:sz w:val="20"/>
              </w:rPr>
              <w:t xml:space="preserve"> </w:t>
            </w:r>
            <w:r>
              <w:rPr>
                <w:rFonts w:ascii="Arial"/>
                <w:color w:val="666666"/>
                <w:spacing w:val="-2"/>
                <w:sz w:val="20"/>
              </w:rPr>
              <w:t>Casino</w:t>
            </w:r>
          </w:p>
          <w:p w14:paraId="5B135854" w14:textId="77777777" w:rsidR="008337D1" w:rsidRDefault="00ED3CD3">
            <w:pPr>
              <w:pStyle w:val="TableParagraph"/>
              <w:spacing w:before="113" w:line="240" w:lineRule="auto"/>
              <w:ind w:left="126"/>
              <w:rPr>
                <w:rFonts w:ascii="Arial"/>
                <w:sz w:val="20"/>
              </w:rPr>
            </w:pPr>
            <w:r>
              <w:rPr>
                <w:rFonts w:ascii="Arial"/>
                <w:color w:val="666666"/>
                <w:sz w:val="20"/>
              </w:rPr>
              <w:t>(table/machine</w:t>
            </w:r>
            <w:r>
              <w:rPr>
                <w:rFonts w:ascii="Arial"/>
                <w:color w:val="666666"/>
                <w:spacing w:val="-9"/>
                <w:sz w:val="20"/>
              </w:rPr>
              <w:t xml:space="preserve"> </w:t>
            </w:r>
            <w:r>
              <w:rPr>
                <w:rFonts w:ascii="Arial"/>
                <w:color w:val="666666"/>
                <w:sz w:val="20"/>
              </w:rPr>
              <w:t>ratio</w:t>
            </w:r>
            <w:r>
              <w:rPr>
                <w:rFonts w:ascii="Arial"/>
                <w:color w:val="666666"/>
                <w:spacing w:val="-9"/>
                <w:sz w:val="20"/>
              </w:rPr>
              <w:t xml:space="preserve"> </w:t>
            </w:r>
            <w:r>
              <w:rPr>
                <w:rFonts w:ascii="Arial"/>
                <w:color w:val="666666"/>
                <w:sz w:val="20"/>
              </w:rPr>
              <w:t>of</w:t>
            </w:r>
            <w:r>
              <w:rPr>
                <w:rFonts w:ascii="Arial"/>
                <w:color w:val="666666"/>
                <w:spacing w:val="-7"/>
                <w:sz w:val="20"/>
              </w:rPr>
              <w:t xml:space="preserve"> </w:t>
            </w:r>
            <w:r>
              <w:rPr>
                <w:rFonts w:ascii="Arial"/>
                <w:color w:val="666666"/>
                <w:sz w:val="20"/>
              </w:rPr>
              <w:t>5-1</w:t>
            </w:r>
            <w:r>
              <w:rPr>
                <w:rFonts w:ascii="Arial"/>
                <w:color w:val="666666"/>
                <w:spacing w:val="-7"/>
                <w:sz w:val="20"/>
              </w:rPr>
              <w:t xml:space="preserve"> </w:t>
            </w:r>
            <w:r>
              <w:rPr>
                <w:rFonts w:ascii="Arial"/>
                <w:color w:val="666666"/>
                <w:sz w:val="20"/>
              </w:rPr>
              <w:t>up</w:t>
            </w:r>
            <w:r>
              <w:rPr>
                <w:rFonts w:ascii="Arial"/>
                <w:color w:val="666666"/>
                <w:spacing w:val="-9"/>
                <w:sz w:val="20"/>
              </w:rPr>
              <w:t xml:space="preserve"> </w:t>
            </w:r>
            <w:r>
              <w:rPr>
                <w:rFonts w:ascii="Arial"/>
                <w:color w:val="666666"/>
                <w:sz w:val="20"/>
              </w:rPr>
              <w:t xml:space="preserve">to </w:t>
            </w:r>
            <w:r>
              <w:rPr>
                <w:rFonts w:ascii="Arial"/>
                <w:color w:val="666666"/>
                <w:spacing w:val="-2"/>
                <w:sz w:val="20"/>
              </w:rPr>
              <w:t>maximum)</w:t>
            </w:r>
          </w:p>
        </w:tc>
        <w:tc>
          <w:tcPr>
            <w:tcW w:w="6441" w:type="dxa"/>
            <w:tcBorders>
              <w:top w:val="nil"/>
              <w:bottom w:val="nil"/>
              <w:right w:val="single" w:sz="6" w:space="0" w:color="E8E8E8"/>
            </w:tcBorders>
          </w:tcPr>
          <w:p w14:paraId="10307446" w14:textId="77777777" w:rsidR="008337D1" w:rsidRDefault="00ED3CD3">
            <w:pPr>
              <w:pStyle w:val="TableParagraph"/>
              <w:spacing w:before="232" w:line="357" w:lineRule="auto"/>
              <w:ind w:left="127" w:right="2397"/>
              <w:rPr>
                <w:rFonts w:ascii="Arial"/>
                <w:sz w:val="20"/>
              </w:rPr>
            </w:pPr>
            <w:r>
              <w:rPr>
                <w:rFonts w:ascii="Arial"/>
                <w:color w:val="666666"/>
                <w:sz w:val="20"/>
              </w:rPr>
              <w:t>Maximum of 150 machines. Any combination</w:t>
            </w:r>
            <w:r>
              <w:rPr>
                <w:rFonts w:ascii="Arial"/>
                <w:color w:val="666666"/>
                <w:spacing w:val="-10"/>
                <w:sz w:val="20"/>
              </w:rPr>
              <w:t xml:space="preserve"> </w:t>
            </w:r>
            <w:r>
              <w:rPr>
                <w:rFonts w:ascii="Arial"/>
                <w:color w:val="666666"/>
                <w:sz w:val="20"/>
              </w:rPr>
              <w:t>of</w:t>
            </w:r>
            <w:r>
              <w:rPr>
                <w:rFonts w:ascii="Arial"/>
                <w:color w:val="666666"/>
                <w:spacing w:val="-10"/>
                <w:sz w:val="20"/>
              </w:rPr>
              <w:t xml:space="preserve"> </w:t>
            </w:r>
            <w:r>
              <w:rPr>
                <w:rFonts w:ascii="Arial"/>
                <w:color w:val="666666"/>
                <w:sz w:val="20"/>
              </w:rPr>
              <w:t>machines</w:t>
            </w:r>
            <w:r>
              <w:rPr>
                <w:rFonts w:ascii="Arial"/>
                <w:color w:val="666666"/>
                <w:spacing w:val="-11"/>
                <w:sz w:val="20"/>
              </w:rPr>
              <w:t xml:space="preserve"> </w:t>
            </w:r>
            <w:r>
              <w:rPr>
                <w:rFonts w:ascii="Arial"/>
                <w:color w:val="666666"/>
                <w:sz w:val="20"/>
              </w:rPr>
              <w:t>in</w:t>
            </w:r>
            <w:r>
              <w:rPr>
                <w:rFonts w:ascii="Arial"/>
                <w:color w:val="666666"/>
                <w:spacing w:val="-10"/>
                <w:sz w:val="20"/>
              </w:rPr>
              <w:t xml:space="preserve"> </w:t>
            </w:r>
            <w:r>
              <w:rPr>
                <w:rFonts w:ascii="Arial"/>
                <w:color w:val="666666"/>
                <w:sz w:val="20"/>
              </w:rPr>
              <w:t>categories</w:t>
            </w:r>
          </w:p>
          <w:p w14:paraId="2DE9482B" w14:textId="77777777" w:rsidR="008337D1" w:rsidRDefault="00ED3CD3">
            <w:pPr>
              <w:pStyle w:val="TableParagraph"/>
              <w:spacing w:line="242" w:lineRule="auto"/>
              <w:ind w:left="127"/>
              <w:rPr>
                <w:rFonts w:ascii="Arial"/>
                <w:sz w:val="20"/>
              </w:rPr>
            </w:pPr>
            <w:r>
              <w:rPr>
                <w:rFonts w:ascii="Arial"/>
                <w:b/>
                <w:color w:val="666666"/>
                <w:sz w:val="20"/>
              </w:rPr>
              <w:t>B</w:t>
            </w:r>
            <w:r>
              <w:rPr>
                <w:rFonts w:ascii="Arial"/>
                <w:b/>
                <w:color w:val="666666"/>
                <w:spacing w:val="-4"/>
                <w:sz w:val="20"/>
              </w:rPr>
              <w:t xml:space="preserve"> </w:t>
            </w:r>
            <w:r>
              <w:rPr>
                <w:rFonts w:ascii="Arial"/>
                <w:color w:val="666666"/>
                <w:sz w:val="20"/>
              </w:rPr>
              <w:t>to</w:t>
            </w:r>
            <w:r>
              <w:rPr>
                <w:rFonts w:ascii="Arial"/>
                <w:color w:val="666666"/>
                <w:spacing w:val="-4"/>
                <w:sz w:val="20"/>
              </w:rPr>
              <w:t xml:space="preserve"> </w:t>
            </w:r>
            <w:r>
              <w:rPr>
                <w:rFonts w:ascii="Arial"/>
                <w:b/>
                <w:color w:val="666666"/>
                <w:sz w:val="20"/>
              </w:rPr>
              <w:t>D</w:t>
            </w:r>
            <w:r>
              <w:rPr>
                <w:rFonts w:ascii="Arial"/>
                <w:color w:val="666666"/>
                <w:sz w:val="20"/>
              </w:rPr>
              <w:t>,</w:t>
            </w:r>
            <w:r>
              <w:rPr>
                <w:rFonts w:ascii="Arial"/>
                <w:color w:val="666666"/>
                <w:spacing w:val="-4"/>
                <w:sz w:val="20"/>
              </w:rPr>
              <w:t xml:space="preserve"> </w:t>
            </w:r>
            <w:r>
              <w:rPr>
                <w:rFonts w:ascii="Arial"/>
                <w:color w:val="666666"/>
                <w:sz w:val="20"/>
              </w:rPr>
              <w:t>(except</w:t>
            </w:r>
            <w:r>
              <w:rPr>
                <w:rFonts w:ascii="Arial"/>
                <w:color w:val="666666"/>
                <w:spacing w:val="-2"/>
                <w:sz w:val="20"/>
              </w:rPr>
              <w:t xml:space="preserve"> </w:t>
            </w:r>
            <w:r>
              <w:rPr>
                <w:rFonts w:ascii="Arial"/>
                <w:color w:val="666666"/>
                <w:sz w:val="20"/>
              </w:rPr>
              <w:t>B3A</w:t>
            </w:r>
            <w:r>
              <w:rPr>
                <w:rFonts w:ascii="Arial"/>
                <w:color w:val="666666"/>
                <w:spacing w:val="-2"/>
                <w:sz w:val="20"/>
              </w:rPr>
              <w:t xml:space="preserve"> </w:t>
            </w:r>
            <w:r>
              <w:rPr>
                <w:rFonts w:ascii="Arial"/>
                <w:color w:val="666666"/>
                <w:sz w:val="20"/>
              </w:rPr>
              <w:t>machines)</w:t>
            </w:r>
            <w:r>
              <w:rPr>
                <w:rFonts w:ascii="Arial"/>
                <w:color w:val="666666"/>
                <w:spacing w:val="-3"/>
                <w:sz w:val="20"/>
              </w:rPr>
              <w:t xml:space="preserve"> </w:t>
            </w:r>
            <w:r>
              <w:rPr>
                <w:rFonts w:ascii="Arial"/>
                <w:color w:val="666666"/>
                <w:sz w:val="20"/>
              </w:rPr>
              <w:t>within</w:t>
            </w:r>
            <w:r>
              <w:rPr>
                <w:rFonts w:ascii="Arial"/>
                <w:color w:val="666666"/>
                <w:spacing w:val="-2"/>
                <w:sz w:val="20"/>
              </w:rPr>
              <w:t xml:space="preserve"> </w:t>
            </w:r>
            <w:r>
              <w:rPr>
                <w:rFonts w:ascii="Arial"/>
                <w:color w:val="666666"/>
                <w:sz w:val="20"/>
              </w:rPr>
              <w:t>the</w:t>
            </w:r>
            <w:r>
              <w:rPr>
                <w:rFonts w:ascii="Arial"/>
                <w:color w:val="666666"/>
                <w:spacing w:val="-2"/>
                <w:sz w:val="20"/>
              </w:rPr>
              <w:t xml:space="preserve"> </w:t>
            </w:r>
            <w:r>
              <w:rPr>
                <w:rFonts w:ascii="Arial"/>
                <w:color w:val="666666"/>
                <w:sz w:val="20"/>
              </w:rPr>
              <w:t>total</w:t>
            </w:r>
            <w:r>
              <w:rPr>
                <w:rFonts w:ascii="Arial"/>
                <w:color w:val="666666"/>
                <w:spacing w:val="-3"/>
                <w:sz w:val="20"/>
              </w:rPr>
              <w:t xml:space="preserve"> </w:t>
            </w:r>
            <w:r>
              <w:rPr>
                <w:rFonts w:ascii="Arial"/>
                <w:color w:val="666666"/>
                <w:sz w:val="20"/>
              </w:rPr>
              <w:t>limit</w:t>
            </w:r>
            <w:r>
              <w:rPr>
                <w:rFonts w:ascii="Arial"/>
                <w:color w:val="666666"/>
                <w:spacing w:val="-4"/>
                <w:sz w:val="20"/>
              </w:rPr>
              <w:t xml:space="preserve"> </w:t>
            </w:r>
            <w:r>
              <w:rPr>
                <w:rFonts w:ascii="Arial"/>
                <w:color w:val="666666"/>
                <w:sz w:val="20"/>
              </w:rPr>
              <w:t>of</w:t>
            </w:r>
            <w:r>
              <w:rPr>
                <w:rFonts w:ascii="Arial"/>
                <w:color w:val="666666"/>
                <w:spacing w:val="-2"/>
                <w:sz w:val="20"/>
              </w:rPr>
              <w:t xml:space="preserve"> </w:t>
            </w:r>
            <w:r>
              <w:rPr>
                <w:rFonts w:ascii="Arial"/>
                <w:color w:val="666666"/>
                <w:sz w:val="20"/>
              </w:rPr>
              <w:t>150</w:t>
            </w:r>
            <w:r>
              <w:rPr>
                <w:rFonts w:ascii="Arial"/>
                <w:color w:val="666666"/>
                <w:spacing w:val="-4"/>
                <w:sz w:val="20"/>
              </w:rPr>
              <w:t xml:space="preserve"> </w:t>
            </w:r>
            <w:r>
              <w:rPr>
                <w:rFonts w:ascii="Arial"/>
                <w:color w:val="666666"/>
                <w:sz w:val="20"/>
              </w:rPr>
              <w:t>(subject</w:t>
            </w:r>
            <w:r>
              <w:rPr>
                <w:rFonts w:ascii="Arial"/>
                <w:color w:val="666666"/>
                <w:spacing w:val="-4"/>
                <w:sz w:val="20"/>
              </w:rPr>
              <w:t xml:space="preserve"> </w:t>
            </w:r>
            <w:r>
              <w:rPr>
                <w:rFonts w:ascii="Arial"/>
                <w:color w:val="666666"/>
                <w:sz w:val="20"/>
              </w:rPr>
              <w:t>to table ratio)</w:t>
            </w:r>
          </w:p>
        </w:tc>
      </w:tr>
      <w:tr w:rsidR="008337D1" w14:paraId="428181B1" w14:textId="77777777">
        <w:trPr>
          <w:trHeight w:val="1103"/>
        </w:trPr>
        <w:tc>
          <w:tcPr>
            <w:tcW w:w="3422" w:type="dxa"/>
            <w:tcBorders>
              <w:top w:val="nil"/>
              <w:bottom w:val="nil"/>
            </w:tcBorders>
          </w:tcPr>
          <w:p w14:paraId="4C0D2D9E" w14:textId="77777777" w:rsidR="008337D1" w:rsidRDefault="00ED3CD3">
            <w:pPr>
              <w:pStyle w:val="TableParagraph"/>
              <w:spacing w:before="148" w:line="240" w:lineRule="auto"/>
              <w:ind w:left="126"/>
              <w:rPr>
                <w:rFonts w:ascii="Arial"/>
                <w:sz w:val="20"/>
              </w:rPr>
            </w:pPr>
            <w:r>
              <w:rPr>
                <w:rFonts w:ascii="Arial"/>
                <w:color w:val="666666"/>
                <w:sz w:val="20"/>
              </w:rPr>
              <w:t>Small</w:t>
            </w:r>
            <w:r>
              <w:rPr>
                <w:rFonts w:ascii="Arial"/>
                <w:color w:val="666666"/>
                <w:spacing w:val="-9"/>
                <w:sz w:val="20"/>
              </w:rPr>
              <w:t xml:space="preserve"> </w:t>
            </w:r>
            <w:r>
              <w:rPr>
                <w:rFonts w:ascii="Arial"/>
                <w:color w:val="666666"/>
                <w:spacing w:val="-2"/>
                <w:sz w:val="20"/>
              </w:rPr>
              <w:t>Casino</w:t>
            </w:r>
          </w:p>
          <w:p w14:paraId="309BE1AA" w14:textId="77777777" w:rsidR="008337D1" w:rsidRDefault="00ED3CD3">
            <w:pPr>
              <w:pStyle w:val="TableParagraph"/>
              <w:spacing w:before="113" w:line="240" w:lineRule="auto"/>
              <w:ind w:left="126"/>
              <w:rPr>
                <w:rFonts w:ascii="Arial"/>
                <w:sz w:val="20"/>
              </w:rPr>
            </w:pPr>
            <w:r>
              <w:rPr>
                <w:rFonts w:ascii="Arial"/>
                <w:color w:val="666666"/>
                <w:sz w:val="20"/>
              </w:rPr>
              <w:t>(table/machine</w:t>
            </w:r>
            <w:r>
              <w:rPr>
                <w:rFonts w:ascii="Arial"/>
                <w:color w:val="666666"/>
                <w:spacing w:val="-9"/>
                <w:sz w:val="20"/>
              </w:rPr>
              <w:t xml:space="preserve"> </w:t>
            </w:r>
            <w:r>
              <w:rPr>
                <w:rFonts w:ascii="Arial"/>
                <w:color w:val="666666"/>
                <w:sz w:val="20"/>
              </w:rPr>
              <w:t>ratio</w:t>
            </w:r>
            <w:r>
              <w:rPr>
                <w:rFonts w:ascii="Arial"/>
                <w:color w:val="666666"/>
                <w:spacing w:val="-9"/>
                <w:sz w:val="20"/>
              </w:rPr>
              <w:t xml:space="preserve"> </w:t>
            </w:r>
            <w:r>
              <w:rPr>
                <w:rFonts w:ascii="Arial"/>
                <w:color w:val="666666"/>
                <w:sz w:val="20"/>
              </w:rPr>
              <w:t>of</w:t>
            </w:r>
            <w:r>
              <w:rPr>
                <w:rFonts w:ascii="Arial"/>
                <w:color w:val="666666"/>
                <w:spacing w:val="-7"/>
                <w:sz w:val="20"/>
              </w:rPr>
              <w:t xml:space="preserve"> </w:t>
            </w:r>
            <w:r>
              <w:rPr>
                <w:rFonts w:ascii="Arial"/>
                <w:color w:val="666666"/>
                <w:sz w:val="20"/>
              </w:rPr>
              <w:t>2-1</w:t>
            </w:r>
            <w:r>
              <w:rPr>
                <w:rFonts w:ascii="Arial"/>
                <w:color w:val="666666"/>
                <w:spacing w:val="-7"/>
                <w:sz w:val="20"/>
              </w:rPr>
              <w:t xml:space="preserve"> </w:t>
            </w:r>
            <w:r>
              <w:rPr>
                <w:rFonts w:ascii="Arial"/>
                <w:color w:val="666666"/>
                <w:sz w:val="20"/>
              </w:rPr>
              <w:t>up</w:t>
            </w:r>
            <w:r>
              <w:rPr>
                <w:rFonts w:ascii="Arial"/>
                <w:color w:val="666666"/>
                <w:spacing w:val="-9"/>
                <w:sz w:val="20"/>
              </w:rPr>
              <w:t xml:space="preserve"> </w:t>
            </w:r>
            <w:r>
              <w:rPr>
                <w:rFonts w:ascii="Arial"/>
                <w:color w:val="666666"/>
                <w:sz w:val="20"/>
              </w:rPr>
              <w:t xml:space="preserve">to </w:t>
            </w:r>
            <w:r>
              <w:rPr>
                <w:rFonts w:ascii="Arial"/>
                <w:color w:val="666666"/>
                <w:spacing w:val="-2"/>
                <w:sz w:val="20"/>
              </w:rPr>
              <w:t>maximum)</w:t>
            </w:r>
          </w:p>
        </w:tc>
        <w:tc>
          <w:tcPr>
            <w:tcW w:w="6441" w:type="dxa"/>
            <w:tcBorders>
              <w:top w:val="nil"/>
              <w:bottom w:val="nil"/>
              <w:right w:val="single" w:sz="6" w:space="0" w:color="E8E8E8"/>
            </w:tcBorders>
          </w:tcPr>
          <w:p w14:paraId="672CF35F" w14:textId="77777777" w:rsidR="008337D1" w:rsidRDefault="00ED3CD3">
            <w:pPr>
              <w:pStyle w:val="TableParagraph"/>
              <w:spacing w:before="148" w:line="240" w:lineRule="auto"/>
              <w:ind w:left="127" w:right="99"/>
              <w:jc w:val="both"/>
              <w:rPr>
                <w:rFonts w:ascii="Arial"/>
                <w:sz w:val="20"/>
              </w:rPr>
            </w:pPr>
            <w:r>
              <w:rPr>
                <w:rFonts w:ascii="Arial"/>
                <w:color w:val="666666"/>
                <w:sz w:val="20"/>
              </w:rPr>
              <w:t>Maximum</w:t>
            </w:r>
            <w:r>
              <w:rPr>
                <w:rFonts w:ascii="Arial"/>
                <w:color w:val="666666"/>
                <w:spacing w:val="-6"/>
                <w:sz w:val="20"/>
              </w:rPr>
              <w:t xml:space="preserve"> </w:t>
            </w:r>
            <w:r>
              <w:rPr>
                <w:rFonts w:ascii="Arial"/>
                <w:color w:val="666666"/>
                <w:sz w:val="20"/>
              </w:rPr>
              <w:t>of</w:t>
            </w:r>
            <w:r>
              <w:rPr>
                <w:rFonts w:ascii="Arial"/>
                <w:color w:val="666666"/>
                <w:spacing w:val="-8"/>
                <w:sz w:val="20"/>
              </w:rPr>
              <w:t xml:space="preserve"> </w:t>
            </w:r>
            <w:r>
              <w:rPr>
                <w:rFonts w:ascii="Arial"/>
                <w:color w:val="666666"/>
                <w:sz w:val="20"/>
              </w:rPr>
              <w:t>80</w:t>
            </w:r>
            <w:r>
              <w:rPr>
                <w:rFonts w:ascii="Arial"/>
                <w:color w:val="666666"/>
                <w:spacing w:val="-12"/>
                <w:sz w:val="20"/>
              </w:rPr>
              <w:t xml:space="preserve"> </w:t>
            </w:r>
            <w:r>
              <w:rPr>
                <w:rFonts w:ascii="Arial"/>
                <w:color w:val="666666"/>
                <w:sz w:val="20"/>
              </w:rPr>
              <w:t>machines.</w:t>
            </w:r>
            <w:r>
              <w:rPr>
                <w:rFonts w:ascii="Arial"/>
                <w:color w:val="666666"/>
                <w:spacing w:val="-8"/>
                <w:sz w:val="20"/>
              </w:rPr>
              <w:t xml:space="preserve"> </w:t>
            </w:r>
            <w:r>
              <w:rPr>
                <w:rFonts w:ascii="Arial"/>
                <w:color w:val="666666"/>
                <w:sz w:val="20"/>
              </w:rPr>
              <w:t>Any</w:t>
            </w:r>
            <w:r>
              <w:rPr>
                <w:rFonts w:ascii="Arial"/>
                <w:color w:val="666666"/>
                <w:spacing w:val="-13"/>
                <w:sz w:val="20"/>
              </w:rPr>
              <w:t xml:space="preserve"> </w:t>
            </w:r>
            <w:r>
              <w:rPr>
                <w:rFonts w:ascii="Arial"/>
                <w:color w:val="666666"/>
                <w:sz w:val="20"/>
              </w:rPr>
              <w:t>combination</w:t>
            </w:r>
            <w:r>
              <w:rPr>
                <w:rFonts w:ascii="Arial"/>
                <w:color w:val="666666"/>
                <w:spacing w:val="-8"/>
                <w:sz w:val="20"/>
              </w:rPr>
              <w:t xml:space="preserve"> </w:t>
            </w:r>
            <w:r>
              <w:rPr>
                <w:rFonts w:ascii="Arial"/>
                <w:color w:val="666666"/>
                <w:sz w:val="20"/>
              </w:rPr>
              <w:t>of</w:t>
            </w:r>
            <w:r>
              <w:rPr>
                <w:rFonts w:ascii="Arial"/>
                <w:color w:val="666666"/>
                <w:spacing w:val="-8"/>
                <w:sz w:val="20"/>
              </w:rPr>
              <w:t xml:space="preserve"> </w:t>
            </w:r>
            <w:r>
              <w:rPr>
                <w:rFonts w:ascii="Arial"/>
                <w:color w:val="666666"/>
                <w:sz w:val="20"/>
              </w:rPr>
              <w:t>machines</w:t>
            </w:r>
            <w:r>
              <w:rPr>
                <w:rFonts w:ascii="Arial"/>
                <w:color w:val="666666"/>
                <w:spacing w:val="37"/>
                <w:sz w:val="20"/>
              </w:rPr>
              <w:t xml:space="preserve"> </w:t>
            </w:r>
            <w:r>
              <w:rPr>
                <w:rFonts w:ascii="Arial"/>
                <w:color w:val="666666"/>
                <w:sz w:val="20"/>
              </w:rPr>
              <w:t>in</w:t>
            </w:r>
            <w:r>
              <w:rPr>
                <w:rFonts w:ascii="Arial"/>
                <w:color w:val="666666"/>
                <w:spacing w:val="-8"/>
                <w:sz w:val="20"/>
              </w:rPr>
              <w:t xml:space="preserve"> </w:t>
            </w:r>
            <w:r>
              <w:rPr>
                <w:rFonts w:ascii="Arial"/>
                <w:color w:val="666666"/>
                <w:sz w:val="20"/>
              </w:rPr>
              <w:t xml:space="preserve">categories </w:t>
            </w:r>
            <w:r>
              <w:rPr>
                <w:rFonts w:ascii="Arial"/>
                <w:b/>
                <w:color w:val="666666"/>
                <w:sz w:val="20"/>
              </w:rPr>
              <w:t xml:space="preserve">B </w:t>
            </w:r>
            <w:r>
              <w:rPr>
                <w:rFonts w:ascii="Arial"/>
                <w:color w:val="666666"/>
                <w:sz w:val="20"/>
              </w:rPr>
              <w:t xml:space="preserve">to </w:t>
            </w:r>
            <w:r>
              <w:rPr>
                <w:rFonts w:ascii="Arial"/>
                <w:b/>
                <w:color w:val="666666"/>
                <w:sz w:val="20"/>
              </w:rPr>
              <w:t>D</w:t>
            </w:r>
            <w:r>
              <w:rPr>
                <w:rFonts w:ascii="Arial"/>
                <w:color w:val="666666"/>
                <w:sz w:val="20"/>
              </w:rPr>
              <w:t>, (except B3A machines) within the total limit of 80 (subject to table ratio)</w:t>
            </w:r>
          </w:p>
        </w:tc>
      </w:tr>
      <w:tr w:rsidR="008337D1" w14:paraId="1C6450DA" w14:textId="77777777">
        <w:trPr>
          <w:trHeight w:val="875"/>
        </w:trPr>
        <w:tc>
          <w:tcPr>
            <w:tcW w:w="3422" w:type="dxa"/>
            <w:tcBorders>
              <w:top w:val="nil"/>
              <w:bottom w:val="nil"/>
            </w:tcBorders>
          </w:tcPr>
          <w:p w14:paraId="7D5938A4" w14:textId="77777777" w:rsidR="008337D1" w:rsidRDefault="00ED3CD3">
            <w:pPr>
              <w:pStyle w:val="TableParagraph"/>
              <w:spacing w:before="150" w:line="357" w:lineRule="auto"/>
              <w:ind w:left="126" w:right="1082"/>
              <w:rPr>
                <w:rFonts w:ascii="Arial"/>
                <w:sz w:val="20"/>
              </w:rPr>
            </w:pPr>
            <w:r>
              <w:rPr>
                <w:rFonts w:ascii="Arial"/>
                <w:color w:val="666666"/>
                <w:sz w:val="20"/>
              </w:rPr>
              <w:t>Pre 2005 Act Casinos (no</w:t>
            </w:r>
            <w:r>
              <w:rPr>
                <w:rFonts w:ascii="Arial"/>
                <w:color w:val="666666"/>
                <w:spacing w:val="-14"/>
                <w:sz w:val="20"/>
              </w:rPr>
              <w:t xml:space="preserve"> </w:t>
            </w:r>
            <w:r>
              <w:rPr>
                <w:rFonts w:ascii="Arial"/>
                <w:color w:val="666666"/>
                <w:sz w:val="20"/>
              </w:rPr>
              <w:t>table/machine</w:t>
            </w:r>
            <w:r>
              <w:rPr>
                <w:rFonts w:ascii="Arial"/>
                <w:color w:val="666666"/>
                <w:spacing w:val="-14"/>
                <w:sz w:val="20"/>
              </w:rPr>
              <w:t xml:space="preserve"> </w:t>
            </w:r>
            <w:r>
              <w:rPr>
                <w:rFonts w:ascii="Arial"/>
                <w:color w:val="666666"/>
                <w:sz w:val="20"/>
              </w:rPr>
              <w:t>ratio)</w:t>
            </w:r>
          </w:p>
        </w:tc>
        <w:tc>
          <w:tcPr>
            <w:tcW w:w="6441" w:type="dxa"/>
            <w:tcBorders>
              <w:top w:val="nil"/>
              <w:bottom w:val="nil"/>
              <w:right w:val="single" w:sz="6" w:space="0" w:color="E8E8E8"/>
            </w:tcBorders>
          </w:tcPr>
          <w:p w14:paraId="62DEE782" w14:textId="77777777" w:rsidR="008337D1" w:rsidRDefault="00ED3CD3">
            <w:pPr>
              <w:pStyle w:val="TableParagraph"/>
              <w:spacing w:before="145" w:line="240" w:lineRule="auto"/>
              <w:ind w:left="127"/>
              <w:rPr>
                <w:rFonts w:ascii="Arial"/>
                <w:sz w:val="20"/>
              </w:rPr>
            </w:pPr>
            <w:r>
              <w:rPr>
                <w:rFonts w:ascii="Arial"/>
                <w:color w:val="666666"/>
                <w:sz w:val="20"/>
              </w:rPr>
              <w:t>Maximum of</w:t>
            </w:r>
            <w:r>
              <w:rPr>
                <w:rFonts w:ascii="Arial"/>
                <w:color w:val="666666"/>
                <w:spacing w:val="-3"/>
                <w:sz w:val="20"/>
              </w:rPr>
              <w:t xml:space="preserve"> </w:t>
            </w:r>
            <w:r>
              <w:rPr>
                <w:rFonts w:ascii="Arial"/>
                <w:color w:val="666666"/>
                <w:sz w:val="20"/>
              </w:rPr>
              <w:t>20</w:t>
            </w:r>
            <w:r>
              <w:rPr>
                <w:rFonts w:ascii="Arial"/>
                <w:color w:val="666666"/>
                <w:spacing w:val="-8"/>
                <w:sz w:val="20"/>
              </w:rPr>
              <w:t xml:space="preserve"> </w:t>
            </w:r>
            <w:r>
              <w:rPr>
                <w:rFonts w:ascii="Arial"/>
                <w:color w:val="666666"/>
                <w:sz w:val="20"/>
              </w:rPr>
              <w:t>machines,</w:t>
            </w:r>
            <w:r>
              <w:rPr>
                <w:rFonts w:ascii="Arial"/>
                <w:color w:val="666666"/>
                <w:spacing w:val="-3"/>
                <w:sz w:val="20"/>
              </w:rPr>
              <w:t xml:space="preserve"> </w:t>
            </w:r>
            <w:r>
              <w:rPr>
                <w:rFonts w:ascii="Arial"/>
                <w:color w:val="666666"/>
                <w:sz w:val="20"/>
              </w:rPr>
              <w:t>categories</w:t>
            </w:r>
            <w:r>
              <w:rPr>
                <w:rFonts w:ascii="Arial"/>
                <w:color w:val="666666"/>
                <w:spacing w:val="-4"/>
                <w:sz w:val="20"/>
              </w:rPr>
              <w:t xml:space="preserve"> </w:t>
            </w:r>
            <w:r>
              <w:rPr>
                <w:rFonts w:ascii="Arial"/>
                <w:b/>
                <w:color w:val="666666"/>
                <w:sz w:val="20"/>
              </w:rPr>
              <w:t>B</w:t>
            </w:r>
            <w:r>
              <w:rPr>
                <w:rFonts w:ascii="Arial"/>
                <w:b/>
                <w:color w:val="666666"/>
                <w:spacing w:val="-4"/>
                <w:sz w:val="20"/>
              </w:rPr>
              <w:t xml:space="preserve"> </w:t>
            </w:r>
            <w:r>
              <w:rPr>
                <w:rFonts w:ascii="Arial"/>
                <w:color w:val="666666"/>
                <w:sz w:val="20"/>
              </w:rPr>
              <w:t>to</w:t>
            </w:r>
            <w:r>
              <w:rPr>
                <w:rFonts w:ascii="Arial"/>
                <w:color w:val="666666"/>
                <w:spacing w:val="-5"/>
                <w:sz w:val="20"/>
              </w:rPr>
              <w:t xml:space="preserve"> </w:t>
            </w:r>
            <w:r>
              <w:rPr>
                <w:rFonts w:ascii="Arial"/>
                <w:b/>
                <w:color w:val="666666"/>
                <w:sz w:val="20"/>
              </w:rPr>
              <w:t>D</w:t>
            </w:r>
            <w:r>
              <w:rPr>
                <w:rFonts w:ascii="Arial"/>
                <w:b/>
                <w:color w:val="666666"/>
                <w:spacing w:val="-5"/>
                <w:sz w:val="20"/>
              </w:rPr>
              <w:t xml:space="preserve"> </w:t>
            </w:r>
            <w:r>
              <w:rPr>
                <w:rFonts w:ascii="Arial"/>
                <w:color w:val="666666"/>
                <w:sz w:val="20"/>
              </w:rPr>
              <w:t>or</w:t>
            </w:r>
            <w:r>
              <w:rPr>
                <w:rFonts w:ascii="Arial"/>
                <w:color w:val="666666"/>
                <w:spacing w:val="-4"/>
                <w:sz w:val="20"/>
              </w:rPr>
              <w:t xml:space="preserve"> </w:t>
            </w:r>
            <w:r>
              <w:rPr>
                <w:rFonts w:ascii="Arial"/>
                <w:b/>
                <w:color w:val="666666"/>
                <w:sz w:val="20"/>
              </w:rPr>
              <w:t>C</w:t>
            </w:r>
            <w:r>
              <w:rPr>
                <w:rFonts w:ascii="Arial"/>
                <w:b/>
                <w:color w:val="666666"/>
                <w:spacing w:val="-2"/>
                <w:sz w:val="20"/>
              </w:rPr>
              <w:t xml:space="preserve"> </w:t>
            </w:r>
            <w:r>
              <w:rPr>
                <w:rFonts w:ascii="Arial"/>
                <w:color w:val="666666"/>
                <w:sz w:val="20"/>
              </w:rPr>
              <w:t>or</w:t>
            </w:r>
            <w:r>
              <w:rPr>
                <w:rFonts w:ascii="Arial"/>
                <w:color w:val="666666"/>
                <w:spacing w:val="-4"/>
                <w:sz w:val="20"/>
              </w:rPr>
              <w:t xml:space="preserve"> </w:t>
            </w:r>
            <w:r>
              <w:rPr>
                <w:rFonts w:ascii="Arial"/>
                <w:color w:val="666666"/>
                <w:sz w:val="20"/>
              </w:rPr>
              <w:t>D</w:t>
            </w:r>
            <w:r>
              <w:rPr>
                <w:rFonts w:ascii="Arial"/>
                <w:color w:val="666666"/>
                <w:spacing w:val="-2"/>
                <w:sz w:val="20"/>
              </w:rPr>
              <w:t xml:space="preserve"> </w:t>
            </w:r>
            <w:r>
              <w:rPr>
                <w:rFonts w:ascii="Arial"/>
                <w:color w:val="666666"/>
                <w:sz w:val="20"/>
              </w:rPr>
              <w:t>(except</w:t>
            </w:r>
            <w:r>
              <w:rPr>
                <w:rFonts w:ascii="Arial"/>
                <w:color w:val="666666"/>
                <w:spacing w:val="-5"/>
                <w:sz w:val="20"/>
              </w:rPr>
              <w:t xml:space="preserve"> </w:t>
            </w:r>
            <w:r>
              <w:rPr>
                <w:rFonts w:ascii="Arial"/>
                <w:color w:val="666666"/>
                <w:sz w:val="20"/>
              </w:rPr>
              <w:t xml:space="preserve">B3A machines) </w:t>
            </w:r>
            <w:r>
              <w:rPr>
                <w:rFonts w:ascii="Arial"/>
                <w:b/>
                <w:color w:val="666666"/>
                <w:sz w:val="20"/>
              </w:rPr>
              <w:t xml:space="preserve">machines </w:t>
            </w:r>
            <w:r>
              <w:rPr>
                <w:rFonts w:ascii="Arial"/>
                <w:color w:val="666666"/>
                <w:sz w:val="20"/>
              </w:rPr>
              <w:t>instead</w:t>
            </w:r>
          </w:p>
        </w:tc>
      </w:tr>
      <w:tr w:rsidR="008337D1" w14:paraId="134FE63C" w14:textId="77777777">
        <w:trPr>
          <w:trHeight w:val="1108"/>
        </w:trPr>
        <w:tc>
          <w:tcPr>
            <w:tcW w:w="3422" w:type="dxa"/>
            <w:tcBorders>
              <w:top w:val="nil"/>
              <w:bottom w:val="nil"/>
            </w:tcBorders>
          </w:tcPr>
          <w:p w14:paraId="4F7E80E1" w14:textId="77777777" w:rsidR="008337D1" w:rsidRDefault="00ED3CD3">
            <w:pPr>
              <w:pStyle w:val="TableParagraph"/>
              <w:tabs>
                <w:tab w:val="left" w:pos="1038"/>
                <w:tab w:val="left" w:pos="2145"/>
                <w:tab w:val="left" w:pos="2771"/>
              </w:tabs>
              <w:spacing w:before="150" w:line="242" w:lineRule="auto"/>
              <w:ind w:left="126" w:right="119"/>
              <w:rPr>
                <w:rFonts w:ascii="Arial"/>
                <w:sz w:val="20"/>
              </w:rPr>
            </w:pPr>
            <w:r>
              <w:rPr>
                <w:rFonts w:ascii="Arial"/>
                <w:color w:val="666666"/>
                <w:spacing w:val="-2"/>
                <w:sz w:val="20"/>
              </w:rPr>
              <w:t>Betting</w:t>
            </w:r>
            <w:r>
              <w:rPr>
                <w:rFonts w:ascii="Arial"/>
                <w:color w:val="666666"/>
                <w:sz w:val="20"/>
              </w:rPr>
              <w:tab/>
            </w:r>
            <w:r>
              <w:rPr>
                <w:rFonts w:ascii="Arial"/>
                <w:color w:val="666666"/>
                <w:spacing w:val="-2"/>
                <w:sz w:val="20"/>
              </w:rPr>
              <w:t>premises</w:t>
            </w:r>
            <w:r>
              <w:rPr>
                <w:rFonts w:ascii="Arial"/>
                <w:color w:val="666666"/>
                <w:sz w:val="20"/>
              </w:rPr>
              <w:tab/>
            </w:r>
            <w:r>
              <w:rPr>
                <w:rFonts w:ascii="Arial"/>
                <w:color w:val="666666"/>
                <w:spacing w:val="-4"/>
                <w:sz w:val="20"/>
              </w:rPr>
              <w:t>and</w:t>
            </w:r>
            <w:r>
              <w:rPr>
                <w:rFonts w:ascii="Arial"/>
                <w:color w:val="666666"/>
                <w:sz w:val="20"/>
              </w:rPr>
              <w:tab/>
            </w:r>
            <w:r>
              <w:rPr>
                <w:rFonts w:ascii="Arial"/>
                <w:color w:val="666666"/>
                <w:spacing w:val="-4"/>
                <w:sz w:val="20"/>
              </w:rPr>
              <w:t xml:space="preserve">tracks </w:t>
            </w:r>
            <w:r>
              <w:rPr>
                <w:rFonts w:ascii="Arial"/>
                <w:color w:val="666666"/>
                <w:sz w:val="20"/>
              </w:rPr>
              <w:t>occupied by</w:t>
            </w:r>
          </w:p>
          <w:p w14:paraId="43230EBB" w14:textId="77777777" w:rsidR="008337D1" w:rsidRDefault="00ED3CD3">
            <w:pPr>
              <w:pStyle w:val="TableParagraph"/>
              <w:spacing w:before="107" w:line="240" w:lineRule="auto"/>
              <w:ind w:left="126"/>
              <w:rPr>
                <w:rFonts w:ascii="Arial"/>
                <w:sz w:val="20"/>
              </w:rPr>
            </w:pPr>
            <w:r>
              <w:rPr>
                <w:rFonts w:ascii="Arial"/>
                <w:color w:val="666666"/>
                <w:sz w:val="20"/>
              </w:rPr>
              <w:t>Pool</w:t>
            </w:r>
            <w:r>
              <w:rPr>
                <w:rFonts w:ascii="Arial"/>
                <w:color w:val="666666"/>
                <w:spacing w:val="-13"/>
                <w:sz w:val="20"/>
              </w:rPr>
              <w:t xml:space="preserve"> </w:t>
            </w:r>
            <w:r>
              <w:rPr>
                <w:rFonts w:ascii="Arial"/>
                <w:color w:val="666666"/>
                <w:spacing w:val="-2"/>
                <w:sz w:val="20"/>
              </w:rPr>
              <w:t>Betting</w:t>
            </w:r>
          </w:p>
        </w:tc>
        <w:tc>
          <w:tcPr>
            <w:tcW w:w="6441" w:type="dxa"/>
            <w:tcBorders>
              <w:top w:val="nil"/>
              <w:bottom w:val="nil"/>
              <w:right w:val="single" w:sz="6" w:space="0" w:color="E8E8E8"/>
            </w:tcBorders>
          </w:tcPr>
          <w:p w14:paraId="32F8F15A" w14:textId="77777777" w:rsidR="008337D1" w:rsidRDefault="00ED3CD3">
            <w:pPr>
              <w:pStyle w:val="TableParagraph"/>
              <w:spacing w:before="145" w:line="240" w:lineRule="auto"/>
              <w:ind w:left="127"/>
              <w:rPr>
                <w:rFonts w:ascii="Arial"/>
                <w:b/>
                <w:sz w:val="20"/>
              </w:rPr>
            </w:pPr>
            <w:r>
              <w:rPr>
                <w:rFonts w:ascii="Arial"/>
                <w:color w:val="666666"/>
                <w:sz w:val="20"/>
              </w:rPr>
              <w:t>Maximum</w:t>
            </w:r>
            <w:r>
              <w:rPr>
                <w:rFonts w:ascii="Arial"/>
                <w:color w:val="666666"/>
                <w:spacing w:val="-3"/>
                <w:sz w:val="20"/>
              </w:rPr>
              <w:t xml:space="preserve"> </w:t>
            </w:r>
            <w:r>
              <w:rPr>
                <w:rFonts w:ascii="Arial"/>
                <w:color w:val="666666"/>
                <w:sz w:val="20"/>
              </w:rPr>
              <w:t>of</w:t>
            </w:r>
            <w:r>
              <w:rPr>
                <w:rFonts w:ascii="Arial"/>
                <w:color w:val="666666"/>
                <w:spacing w:val="-4"/>
                <w:sz w:val="20"/>
              </w:rPr>
              <w:t xml:space="preserve"> </w:t>
            </w:r>
            <w:r>
              <w:rPr>
                <w:rFonts w:ascii="Arial"/>
                <w:color w:val="666666"/>
                <w:sz w:val="20"/>
              </w:rPr>
              <w:t>4</w:t>
            </w:r>
            <w:r>
              <w:rPr>
                <w:rFonts w:ascii="Arial"/>
                <w:color w:val="666666"/>
                <w:spacing w:val="-10"/>
                <w:sz w:val="20"/>
              </w:rPr>
              <w:t xml:space="preserve"> </w:t>
            </w:r>
            <w:r>
              <w:rPr>
                <w:rFonts w:ascii="Arial"/>
                <w:color w:val="666666"/>
                <w:sz w:val="20"/>
              </w:rPr>
              <w:t>machines,</w:t>
            </w:r>
            <w:r>
              <w:rPr>
                <w:rFonts w:ascii="Arial"/>
                <w:color w:val="666666"/>
                <w:spacing w:val="-6"/>
                <w:sz w:val="20"/>
              </w:rPr>
              <w:t xml:space="preserve"> </w:t>
            </w:r>
            <w:r>
              <w:rPr>
                <w:rFonts w:ascii="Arial"/>
                <w:color w:val="666666"/>
                <w:sz w:val="20"/>
              </w:rPr>
              <w:t>categories</w:t>
            </w:r>
            <w:r>
              <w:rPr>
                <w:rFonts w:ascii="Arial"/>
                <w:color w:val="666666"/>
                <w:spacing w:val="-6"/>
                <w:sz w:val="20"/>
              </w:rPr>
              <w:t xml:space="preserve"> </w:t>
            </w:r>
            <w:r>
              <w:rPr>
                <w:rFonts w:ascii="Arial"/>
                <w:b/>
                <w:color w:val="666666"/>
                <w:sz w:val="20"/>
              </w:rPr>
              <w:t>B2</w:t>
            </w:r>
            <w:r>
              <w:rPr>
                <w:rFonts w:ascii="Arial"/>
                <w:b/>
                <w:color w:val="666666"/>
                <w:spacing w:val="-7"/>
                <w:sz w:val="20"/>
              </w:rPr>
              <w:t xml:space="preserve"> </w:t>
            </w:r>
            <w:r>
              <w:rPr>
                <w:rFonts w:ascii="Arial"/>
                <w:color w:val="666666"/>
                <w:sz w:val="20"/>
              </w:rPr>
              <w:t>to</w:t>
            </w:r>
            <w:r>
              <w:rPr>
                <w:rFonts w:ascii="Arial"/>
                <w:color w:val="666666"/>
                <w:spacing w:val="-5"/>
                <w:sz w:val="20"/>
              </w:rPr>
              <w:t xml:space="preserve"> </w:t>
            </w:r>
            <w:r>
              <w:rPr>
                <w:rFonts w:ascii="Arial"/>
                <w:b/>
                <w:color w:val="666666"/>
                <w:spacing w:val="-10"/>
                <w:sz w:val="20"/>
              </w:rPr>
              <w:t>D</w:t>
            </w:r>
          </w:p>
        </w:tc>
      </w:tr>
      <w:tr w:rsidR="008337D1" w14:paraId="0D25FCA7" w14:textId="77777777">
        <w:trPr>
          <w:trHeight w:val="992"/>
        </w:trPr>
        <w:tc>
          <w:tcPr>
            <w:tcW w:w="3422" w:type="dxa"/>
            <w:tcBorders>
              <w:top w:val="nil"/>
              <w:bottom w:val="nil"/>
            </w:tcBorders>
          </w:tcPr>
          <w:p w14:paraId="7B404BC8" w14:textId="77777777" w:rsidR="008337D1" w:rsidRDefault="00ED3CD3">
            <w:pPr>
              <w:pStyle w:val="TableParagraph"/>
              <w:spacing w:before="150" w:line="240" w:lineRule="auto"/>
              <w:ind w:left="126"/>
              <w:rPr>
                <w:rFonts w:ascii="Arial"/>
                <w:sz w:val="20"/>
              </w:rPr>
            </w:pPr>
            <w:r>
              <w:rPr>
                <w:rFonts w:ascii="Arial"/>
                <w:color w:val="666666"/>
                <w:sz w:val="20"/>
              </w:rPr>
              <w:t>Bingo</w:t>
            </w:r>
            <w:r>
              <w:rPr>
                <w:rFonts w:ascii="Arial"/>
                <w:color w:val="666666"/>
                <w:spacing w:val="-7"/>
                <w:sz w:val="20"/>
              </w:rPr>
              <w:t xml:space="preserve"> </w:t>
            </w:r>
            <w:r>
              <w:rPr>
                <w:rFonts w:ascii="Arial"/>
                <w:color w:val="666666"/>
                <w:spacing w:val="-2"/>
                <w:sz w:val="20"/>
              </w:rPr>
              <w:t>Premises</w:t>
            </w:r>
          </w:p>
        </w:tc>
        <w:tc>
          <w:tcPr>
            <w:tcW w:w="6441" w:type="dxa"/>
            <w:tcBorders>
              <w:top w:val="nil"/>
              <w:bottom w:val="nil"/>
              <w:right w:val="single" w:sz="6" w:space="0" w:color="E8E8E8"/>
            </w:tcBorders>
          </w:tcPr>
          <w:p w14:paraId="6CA83C80" w14:textId="77777777" w:rsidR="008337D1" w:rsidRDefault="00ED3CD3">
            <w:pPr>
              <w:pStyle w:val="TableParagraph"/>
              <w:spacing w:before="152" w:line="237" w:lineRule="auto"/>
              <w:ind w:left="127" w:right="95"/>
              <w:jc w:val="both"/>
              <w:rPr>
                <w:rFonts w:ascii="Arial"/>
                <w:b/>
                <w:sz w:val="20"/>
              </w:rPr>
            </w:pPr>
            <w:r>
              <w:rPr>
                <w:rFonts w:ascii="Arial"/>
                <w:color w:val="666666"/>
                <w:sz w:val="20"/>
              </w:rPr>
              <w:t>Maximum of 20% of the total number of gaming machines which are available</w:t>
            </w:r>
            <w:r>
              <w:rPr>
                <w:rFonts w:ascii="Arial"/>
                <w:color w:val="666666"/>
                <w:spacing w:val="-7"/>
                <w:sz w:val="20"/>
              </w:rPr>
              <w:t xml:space="preserve"> </w:t>
            </w:r>
            <w:r>
              <w:rPr>
                <w:rFonts w:ascii="Arial"/>
                <w:color w:val="666666"/>
                <w:sz w:val="20"/>
              </w:rPr>
              <w:t>for</w:t>
            </w:r>
            <w:r>
              <w:rPr>
                <w:rFonts w:ascii="Arial"/>
                <w:color w:val="666666"/>
                <w:spacing w:val="-5"/>
                <w:sz w:val="20"/>
              </w:rPr>
              <w:t xml:space="preserve"> </w:t>
            </w:r>
            <w:r>
              <w:rPr>
                <w:rFonts w:ascii="Arial"/>
                <w:color w:val="666666"/>
                <w:sz w:val="20"/>
              </w:rPr>
              <w:t>use</w:t>
            </w:r>
            <w:r>
              <w:rPr>
                <w:rFonts w:ascii="Arial"/>
                <w:color w:val="666666"/>
                <w:spacing w:val="-7"/>
                <w:sz w:val="20"/>
              </w:rPr>
              <w:t xml:space="preserve"> </w:t>
            </w:r>
            <w:r>
              <w:rPr>
                <w:rFonts w:ascii="Arial"/>
                <w:color w:val="666666"/>
                <w:sz w:val="20"/>
              </w:rPr>
              <w:t>on</w:t>
            </w:r>
            <w:r>
              <w:rPr>
                <w:rFonts w:ascii="Arial"/>
                <w:color w:val="666666"/>
                <w:spacing w:val="-7"/>
                <w:sz w:val="20"/>
              </w:rPr>
              <w:t xml:space="preserve"> </w:t>
            </w:r>
            <w:r>
              <w:rPr>
                <w:rFonts w:ascii="Arial"/>
                <w:color w:val="666666"/>
                <w:sz w:val="20"/>
              </w:rPr>
              <w:t>the</w:t>
            </w:r>
            <w:r>
              <w:rPr>
                <w:rFonts w:ascii="Arial"/>
                <w:color w:val="666666"/>
                <w:spacing w:val="-7"/>
                <w:sz w:val="20"/>
              </w:rPr>
              <w:t xml:space="preserve"> </w:t>
            </w:r>
            <w:r>
              <w:rPr>
                <w:rFonts w:ascii="Arial"/>
                <w:color w:val="666666"/>
                <w:sz w:val="20"/>
              </w:rPr>
              <w:t>premises,</w:t>
            </w:r>
            <w:r>
              <w:rPr>
                <w:rFonts w:ascii="Arial"/>
                <w:color w:val="666666"/>
                <w:spacing w:val="-6"/>
                <w:sz w:val="20"/>
              </w:rPr>
              <w:t xml:space="preserve"> </w:t>
            </w:r>
            <w:r>
              <w:rPr>
                <w:rFonts w:ascii="Arial"/>
                <w:color w:val="666666"/>
                <w:sz w:val="20"/>
              </w:rPr>
              <w:t>categories</w:t>
            </w:r>
            <w:r>
              <w:rPr>
                <w:rFonts w:ascii="Arial"/>
                <w:color w:val="666666"/>
                <w:spacing w:val="-5"/>
                <w:sz w:val="20"/>
              </w:rPr>
              <w:t xml:space="preserve"> </w:t>
            </w:r>
            <w:r>
              <w:rPr>
                <w:rFonts w:ascii="Arial"/>
                <w:b/>
                <w:color w:val="666666"/>
                <w:sz w:val="20"/>
              </w:rPr>
              <w:t>B3</w:t>
            </w:r>
            <w:r>
              <w:rPr>
                <w:rFonts w:ascii="Arial"/>
                <w:b/>
                <w:color w:val="666666"/>
                <w:spacing w:val="-4"/>
                <w:sz w:val="20"/>
              </w:rPr>
              <w:t xml:space="preserve"> </w:t>
            </w:r>
            <w:r>
              <w:rPr>
                <w:rFonts w:ascii="Arial"/>
                <w:color w:val="666666"/>
                <w:sz w:val="20"/>
              </w:rPr>
              <w:t>or</w:t>
            </w:r>
            <w:r>
              <w:rPr>
                <w:rFonts w:ascii="Arial"/>
                <w:color w:val="666666"/>
                <w:spacing w:val="-5"/>
                <w:sz w:val="20"/>
              </w:rPr>
              <w:t xml:space="preserve"> </w:t>
            </w:r>
            <w:r>
              <w:rPr>
                <w:rFonts w:ascii="Arial"/>
                <w:b/>
                <w:color w:val="666666"/>
                <w:sz w:val="20"/>
              </w:rPr>
              <w:t>B4</w:t>
            </w:r>
            <w:r>
              <w:rPr>
                <w:rFonts w:ascii="Arial"/>
                <w:color w:val="666666"/>
                <w:sz w:val="20"/>
              </w:rPr>
              <w:t>.**</w:t>
            </w:r>
            <w:r>
              <w:rPr>
                <w:rFonts w:ascii="Arial"/>
                <w:color w:val="666666"/>
                <w:spacing w:val="-7"/>
                <w:sz w:val="20"/>
              </w:rPr>
              <w:t xml:space="preserve"> </w:t>
            </w:r>
            <w:r>
              <w:rPr>
                <w:rFonts w:ascii="Arial"/>
                <w:color w:val="666666"/>
                <w:sz w:val="20"/>
              </w:rPr>
              <w:t>No</w:t>
            </w:r>
            <w:r>
              <w:rPr>
                <w:rFonts w:ascii="Arial"/>
                <w:color w:val="666666"/>
                <w:spacing w:val="-7"/>
                <w:sz w:val="20"/>
              </w:rPr>
              <w:t xml:space="preserve"> </w:t>
            </w:r>
            <w:r>
              <w:rPr>
                <w:rFonts w:ascii="Arial"/>
                <w:color w:val="666666"/>
                <w:sz w:val="20"/>
              </w:rPr>
              <w:t>limit</w:t>
            </w:r>
            <w:r>
              <w:rPr>
                <w:rFonts w:ascii="Arial"/>
                <w:color w:val="666666"/>
                <w:spacing w:val="-6"/>
                <w:sz w:val="20"/>
              </w:rPr>
              <w:t xml:space="preserve"> </w:t>
            </w:r>
            <w:r>
              <w:rPr>
                <w:rFonts w:ascii="Arial"/>
                <w:color w:val="666666"/>
                <w:sz w:val="20"/>
              </w:rPr>
              <w:t>on</w:t>
            </w:r>
            <w:r>
              <w:rPr>
                <w:rFonts w:ascii="Arial"/>
                <w:color w:val="666666"/>
                <w:spacing w:val="-7"/>
                <w:sz w:val="20"/>
              </w:rPr>
              <w:t xml:space="preserve"> </w:t>
            </w:r>
            <w:r>
              <w:rPr>
                <w:rFonts w:ascii="Arial"/>
                <w:b/>
                <w:color w:val="666666"/>
                <w:sz w:val="20"/>
              </w:rPr>
              <w:t xml:space="preserve">C </w:t>
            </w:r>
            <w:r>
              <w:rPr>
                <w:rFonts w:ascii="Arial"/>
                <w:color w:val="666666"/>
                <w:sz w:val="20"/>
              </w:rPr>
              <w:t xml:space="preserve">or </w:t>
            </w:r>
            <w:r>
              <w:rPr>
                <w:rFonts w:ascii="Arial"/>
                <w:b/>
                <w:color w:val="666666"/>
                <w:sz w:val="20"/>
              </w:rPr>
              <w:t>D machines</w:t>
            </w:r>
          </w:p>
        </w:tc>
      </w:tr>
      <w:tr w:rsidR="008337D1" w14:paraId="1A2A5048" w14:textId="77777777">
        <w:trPr>
          <w:trHeight w:val="991"/>
        </w:trPr>
        <w:tc>
          <w:tcPr>
            <w:tcW w:w="3422" w:type="dxa"/>
            <w:tcBorders>
              <w:top w:val="nil"/>
              <w:bottom w:val="nil"/>
            </w:tcBorders>
          </w:tcPr>
          <w:p w14:paraId="055A59C7" w14:textId="77777777" w:rsidR="008337D1" w:rsidRDefault="00ED3CD3">
            <w:pPr>
              <w:pStyle w:val="TableParagraph"/>
              <w:spacing w:before="149" w:line="240" w:lineRule="auto"/>
              <w:ind w:left="126"/>
              <w:rPr>
                <w:rFonts w:ascii="Arial"/>
                <w:sz w:val="20"/>
              </w:rPr>
            </w:pPr>
            <w:r>
              <w:rPr>
                <w:rFonts w:ascii="Arial"/>
                <w:color w:val="666666"/>
                <w:sz w:val="20"/>
              </w:rPr>
              <w:t>Adult</w:t>
            </w:r>
            <w:r>
              <w:rPr>
                <w:rFonts w:ascii="Arial"/>
                <w:color w:val="666666"/>
                <w:spacing w:val="-8"/>
                <w:sz w:val="20"/>
              </w:rPr>
              <w:t xml:space="preserve"> </w:t>
            </w:r>
            <w:r>
              <w:rPr>
                <w:rFonts w:ascii="Arial"/>
                <w:color w:val="666666"/>
                <w:sz w:val="20"/>
              </w:rPr>
              <w:t>Gaming</w:t>
            </w:r>
            <w:r>
              <w:rPr>
                <w:rFonts w:ascii="Arial"/>
                <w:color w:val="666666"/>
                <w:spacing w:val="-7"/>
                <w:sz w:val="20"/>
              </w:rPr>
              <w:t xml:space="preserve"> </w:t>
            </w:r>
            <w:r>
              <w:rPr>
                <w:rFonts w:ascii="Arial"/>
                <w:color w:val="666666"/>
                <w:spacing w:val="-2"/>
                <w:sz w:val="20"/>
              </w:rPr>
              <w:t>Centre</w:t>
            </w:r>
          </w:p>
        </w:tc>
        <w:tc>
          <w:tcPr>
            <w:tcW w:w="6441" w:type="dxa"/>
            <w:tcBorders>
              <w:top w:val="nil"/>
              <w:bottom w:val="nil"/>
              <w:right w:val="single" w:sz="6" w:space="0" w:color="E8E8E8"/>
            </w:tcBorders>
          </w:tcPr>
          <w:p w14:paraId="7632E93A" w14:textId="77777777" w:rsidR="008337D1" w:rsidRDefault="00ED3CD3">
            <w:pPr>
              <w:pStyle w:val="TableParagraph"/>
              <w:spacing w:before="149" w:line="240" w:lineRule="auto"/>
              <w:ind w:left="127" w:right="94"/>
              <w:jc w:val="both"/>
              <w:rPr>
                <w:rFonts w:ascii="Arial"/>
                <w:b/>
                <w:sz w:val="20"/>
              </w:rPr>
            </w:pPr>
            <w:r>
              <w:rPr>
                <w:rFonts w:ascii="Arial"/>
                <w:color w:val="666666"/>
                <w:sz w:val="20"/>
              </w:rPr>
              <w:t xml:space="preserve">Maximum of 20% of the total number of gaming machines which are available for use on the premises,, categories </w:t>
            </w:r>
            <w:r>
              <w:rPr>
                <w:rFonts w:ascii="Arial"/>
                <w:b/>
                <w:color w:val="666666"/>
                <w:sz w:val="20"/>
              </w:rPr>
              <w:t xml:space="preserve">B3 </w:t>
            </w:r>
            <w:r>
              <w:rPr>
                <w:rFonts w:ascii="Arial"/>
                <w:color w:val="666666"/>
                <w:sz w:val="20"/>
              </w:rPr>
              <w:t xml:space="preserve">or </w:t>
            </w:r>
            <w:r>
              <w:rPr>
                <w:rFonts w:ascii="Arial"/>
                <w:b/>
                <w:color w:val="666666"/>
                <w:sz w:val="20"/>
              </w:rPr>
              <w:t>B4</w:t>
            </w:r>
            <w:r>
              <w:rPr>
                <w:rFonts w:ascii="Arial"/>
                <w:color w:val="666666"/>
                <w:sz w:val="20"/>
              </w:rPr>
              <w:t xml:space="preserve">.** No limit on </w:t>
            </w:r>
            <w:r>
              <w:rPr>
                <w:rFonts w:ascii="Arial"/>
                <w:b/>
                <w:color w:val="666666"/>
                <w:sz w:val="20"/>
              </w:rPr>
              <w:t xml:space="preserve">C </w:t>
            </w:r>
            <w:r>
              <w:rPr>
                <w:rFonts w:ascii="Arial"/>
                <w:color w:val="666666"/>
                <w:sz w:val="20"/>
              </w:rPr>
              <w:t xml:space="preserve">or </w:t>
            </w:r>
            <w:r>
              <w:rPr>
                <w:rFonts w:ascii="Arial"/>
                <w:b/>
                <w:color w:val="666666"/>
                <w:sz w:val="20"/>
              </w:rPr>
              <w:t>D machines</w:t>
            </w:r>
          </w:p>
        </w:tc>
      </w:tr>
      <w:tr w:rsidR="008337D1" w14:paraId="3686F4A3" w14:textId="77777777">
        <w:trPr>
          <w:trHeight w:val="764"/>
        </w:trPr>
        <w:tc>
          <w:tcPr>
            <w:tcW w:w="3422" w:type="dxa"/>
            <w:tcBorders>
              <w:top w:val="nil"/>
              <w:bottom w:val="nil"/>
            </w:tcBorders>
          </w:tcPr>
          <w:p w14:paraId="64569785" w14:textId="77777777" w:rsidR="008337D1" w:rsidRDefault="00ED3CD3">
            <w:pPr>
              <w:pStyle w:val="TableParagraph"/>
              <w:spacing w:before="151" w:line="240" w:lineRule="auto"/>
              <w:ind w:left="126"/>
              <w:rPr>
                <w:rFonts w:ascii="Arial"/>
                <w:sz w:val="20"/>
              </w:rPr>
            </w:pPr>
            <w:r>
              <w:rPr>
                <w:rFonts w:ascii="Arial"/>
                <w:color w:val="666666"/>
                <w:sz w:val="20"/>
              </w:rPr>
              <w:t>Family</w:t>
            </w:r>
            <w:r>
              <w:rPr>
                <w:rFonts w:ascii="Arial"/>
                <w:color w:val="666666"/>
                <w:spacing w:val="-14"/>
                <w:sz w:val="20"/>
              </w:rPr>
              <w:t xml:space="preserve"> </w:t>
            </w:r>
            <w:r>
              <w:rPr>
                <w:rFonts w:ascii="Arial"/>
                <w:color w:val="666666"/>
                <w:sz w:val="20"/>
              </w:rPr>
              <w:t>Entertainment</w:t>
            </w:r>
            <w:r>
              <w:rPr>
                <w:rFonts w:ascii="Arial"/>
                <w:color w:val="666666"/>
                <w:spacing w:val="-14"/>
                <w:sz w:val="20"/>
              </w:rPr>
              <w:t xml:space="preserve"> </w:t>
            </w:r>
            <w:r>
              <w:rPr>
                <w:rFonts w:ascii="Arial"/>
                <w:color w:val="666666"/>
                <w:sz w:val="20"/>
              </w:rPr>
              <w:t>Centre</w:t>
            </w:r>
            <w:r>
              <w:rPr>
                <w:rFonts w:ascii="Arial"/>
                <w:color w:val="666666"/>
                <w:spacing w:val="-13"/>
                <w:sz w:val="20"/>
              </w:rPr>
              <w:t xml:space="preserve"> </w:t>
            </w:r>
            <w:r>
              <w:rPr>
                <w:rFonts w:ascii="Arial"/>
                <w:color w:val="666666"/>
                <w:sz w:val="20"/>
              </w:rPr>
              <w:t>(with premise licence)</w:t>
            </w:r>
          </w:p>
        </w:tc>
        <w:tc>
          <w:tcPr>
            <w:tcW w:w="6441" w:type="dxa"/>
            <w:tcBorders>
              <w:top w:val="nil"/>
              <w:bottom w:val="nil"/>
              <w:right w:val="single" w:sz="6" w:space="0" w:color="E8E8E8"/>
            </w:tcBorders>
          </w:tcPr>
          <w:p w14:paraId="68FFC073" w14:textId="77777777" w:rsidR="008337D1" w:rsidRDefault="00ED3CD3">
            <w:pPr>
              <w:pStyle w:val="TableParagraph"/>
              <w:spacing w:before="146" w:line="240" w:lineRule="auto"/>
              <w:ind w:left="127"/>
              <w:rPr>
                <w:rFonts w:ascii="Arial"/>
                <w:b/>
                <w:sz w:val="20"/>
              </w:rPr>
            </w:pPr>
            <w:r>
              <w:rPr>
                <w:rFonts w:ascii="Arial"/>
                <w:color w:val="666666"/>
                <w:sz w:val="20"/>
              </w:rPr>
              <w:t>No</w:t>
            </w:r>
            <w:r>
              <w:rPr>
                <w:rFonts w:ascii="Arial"/>
                <w:color w:val="666666"/>
                <w:spacing w:val="-4"/>
                <w:sz w:val="20"/>
              </w:rPr>
              <w:t xml:space="preserve"> </w:t>
            </w:r>
            <w:r>
              <w:rPr>
                <w:rFonts w:ascii="Arial"/>
                <w:color w:val="666666"/>
                <w:sz w:val="20"/>
              </w:rPr>
              <w:t>limit</w:t>
            </w:r>
            <w:r>
              <w:rPr>
                <w:rFonts w:ascii="Arial"/>
                <w:color w:val="666666"/>
                <w:spacing w:val="-4"/>
                <w:sz w:val="20"/>
              </w:rPr>
              <w:t xml:space="preserve"> </w:t>
            </w:r>
            <w:r>
              <w:rPr>
                <w:rFonts w:ascii="Arial"/>
                <w:color w:val="666666"/>
                <w:sz w:val="20"/>
              </w:rPr>
              <w:t>on</w:t>
            </w:r>
            <w:r>
              <w:rPr>
                <w:rFonts w:ascii="Arial"/>
                <w:color w:val="666666"/>
                <w:spacing w:val="-3"/>
                <w:sz w:val="20"/>
              </w:rPr>
              <w:t xml:space="preserve"> </w:t>
            </w:r>
            <w:r>
              <w:rPr>
                <w:rFonts w:ascii="Arial"/>
                <w:color w:val="666666"/>
                <w:sz w:val="20"/>
              </w:rPr>
              <w:t>category</w:t>
            </w:r>
            <w:r>
              <w:rPr>
                <w:rFonts w:ascii="Arial"/>
                <w:color w:val="666666"/>
                <w:spacing w:val="-4"/>
                <w:sz w:val="20"/>
              </w:rPr>
              <w:t xml:space="preserve"> </w:t>
            </w:r>
            <w:r>
              <w:rPr>
                <w:rFonts w:ascii="Arial"/>
                <w:b/>
                <w:color w:val="666666"/>
                <w:sz w:val="20"/>
              </w:rPr>
              <w:t>C</w:t>
            </w:r>
            <w:r>
              <w:rPr>
                <w:rFonts w:ascii="Arial"/>
                <w:b/>
                <w:color w:val="666666"/>
                <w:spacing w:val="-4"/>
                <w:sz w:val="20"/>
              </w:rPr>
              <w:t xml:space="preserve"> </w:t>
            </w:r>
            <w:r>
              <w:rPr>
                <w:rFonts w:ascii="Arial"/>
                <w:color w:val="666666"/>
                <w:sz w:val="20"/>
              </w:rPr>
              <w:t>or</w:t>
            </w:r>
            <w:r>
              <w:rPr>
                <w:rFonts w:ascii="Arial"/>
                <w:color w:val="666666"/>
                <w:spacing w:val="-3"/>
                <w:sz w:val="20"/>
              </w:rPr>
              <w:t xml:space="preserve"> </w:t>
            </w:r>
            <w:r>
              <w:rPr>
                <w:rFonts w:ascii="Arial"/>
                <w:b/>
                <w:color w:val="666666"/>
                <w:sz w:val="20"/>
              </w:rPr>
              <w:t xml:space="preserve">D </w:t>
            </w:r>
            <w:r>
              <w:rPr>
                <w:rFonts w:ascii="Arial"/>
                <w:b/>
                <w:color w:val="666666"/>
                <w:spacing w:val="-2"/>
                <w:sz w:val="20"/>
              </w:rPr>
              <w:t>machines</w:t>
            </w:r>
          </w:p>
        </w:tc>
      </w:tr>
      <w:tr w:rsidR="008337D1" w14:paraId="0C568BB6" w14:textId="77777777">
        <w:trPr>
          <w:trHeight w:val="763"/>
        </w:trPr>
        <w:tc>
          <w:tcPr>
            <w:tcW w:w="3422" w:type="dxa"/>
            <w:tcBorders>
              <w:top w:val="nil"/>
              <w:bottom w:val="nil"/>
            </w:tcBorders>
          </w:tcPr>
          <w:p w14:paraId="7263EA87" w14:textId="77777777" w:rsidR="008337D1" w:rsidRDefault="00ED3CD3">
            <w:pPr>
              <w:pStyle w:val="TableParagraph"/>
              <w:spacing w:before="150" w:line="240" w:lineRule="auto"/>
              <w:ind w:left="126"/>
              <w:rPr>
                <w:rFonts w:ascii="Arial"/>
                <w:sz w:val="20"/>
              </w:rPr>
            </w:pPr>
            <w:r>
              <w:rPr>
                <w:rFonts w:ascii="Arial"/>
                <w:color w:val="666666"/>
                <w:sz w:val="20"/>
              </w:rPr>
              <w:t>Family</w:t>
            </w:r>
            <w:r>
              <w:rPr>
                <w:rFonts w:ascii="Arial"/>
                <w:color w:val="666666"/>
                <w:spacing w:val="-14"/>
                <w:sz w:val="20"/>
              </w:rPr>
              <w:t xml:space="preserve"> </w:t>
            </w:r>
            <w:r>
              <w:rPr>
                <w:rFonts w:ascii="Arial"/>
                <w:color w:val="666666"/>
                <w:sz w:val="20"/>
              </w:rPr>
              <w:t>Entertainment</w:t>
            </w:r>
            <w:r>
              <w:rPr>
                <w:rFonts w:ascii="Arial"/>
                <w:color w:val="666666"/>
                <w:spacing w:val="-14"/>
                <w:sz w:val="20"/>
              </w:rPr>
              <w:t xml:space="preserve"> </w:t>
            </w:r>
            <w:r>
              <w:rPr>
                <w:rFonts w:ascii="Arial"/>
                <w:color w:val="666666"/>
                <w:sz w:val="20"/>
              </w:rPr>
              <w:t>Centre</w:t>
            </w:r>
            <w:r>
              <w:rPr>
                <w:rFonts w:ascii="Arial"/>
                <w:color w:val="666666"/>
                <w:spacing w:val="-13"/>
                <w:sz w:val="20"/>
              </w:rPr>
              <w:t xml:space="preserve"> </w:t>
            </w:r>
            <w:r>
              <w:rPr>
                <w:rFonts w:ascii="Arial"/>
                <w:color w:val="666666"/>
                <w:sz w:val="20"/>
              </w:rPr>
              <w:t xml:space="preserve">(with </w:t>
            </w:r>
            <w:r>
              <w:rPr>
                <w:rFonts w:ascii="Arial"/>
                <w:color w:val="666666"/>
                <w:spacing w:val="-2"/>
                <w:sz w:val="20"/>
              </w:rPr>
              <w:t>permit)</w:t>
            </w:r>
          </w:p>
        </w:tc>
        <w:tc>
          <w:tcPr>
            <w:tcW w:w="6441" w:type="dxa"/>
            <w:tcBorders>
              <w:top w:val="nil"/>
              <w:bottom w:val="nil"/>
              <w:right w:val="single" w:sz="6" w:space="0" w:color="E8E8E8"/>
            </w:tcBorders>
          </w:tcPr>
          <w:p w14:paraId="7E292AA9" w14:textId="77777777" w:rsidR="008337D1" w:rsidRDefault="00ED3CD3">
            <w:pPr>
              <w:pStyle w:val="TableParagraph"/>
              <w:spacing w:before="145" w:line="240" w:lineRule="auto"/>
              <w:ind w:left="127"/>
              <w:rPr>
                <w:rFonts w:ascii="Arial"/>
                <w:b/>
                <w:sz w:val="20"/>
              </w:rPr>
            </w:pPr>
            <w:r>
              <w:rPr>
                <w:rFonts w:ascii="Arial"/>
                <w:color w:val="666666"/>
                <w:sz w:val="20"/>
              </w:rPr>
              <w:t>No</w:t>
            </w:r>
            <w:r>
              <w:rPr>
                <w:rFonts w:ascii="Arial"/>
                <w:color w:val="666666"/>
                <w:spacing w:val="-5"/>
                <w:sz w:val="20"/>
              </w:rPr>
              <w:t xml:space="preserve"> </w:t>
            </w:r>
            <w:r>
              <w:rPr>
                <w:rFonts w:ascii="Arial"/>
                <w:color w:val="666666"/>
                <w:sz w:val="20"/>
              </w:rPr>
              <w:t>limit</w:t>
            </w:r>
            <w:r>
              <w:rPr>
                <w:rFonts w:ascii="Arial"/>
                <w:color w:val="666666"/>
                <w:spacing w:val="-4"/>
                <w:sz w:val="20"/>
              </w:rPr>
              <w:t xml:space="preserve"> </w:t>
            </w:r>
            <w:r>
              <w:rPr>
                <w:rFonts w:ascii="Arial"/>
                <w:color w:val="666666"/>
                <w:sz w:val="20"/>
              </w:rPr>
              <w:t>on</w:t>
            </w:r>
            <w:r>
              <w:rPr>
                <w:rFonts w:ascii="Arial"/>
                <w:color w:val="666666"/>
                <w:spacing w:val="-4"/>
                <w:sz w:val="20"/>
              </w:rPr>
              <w:t xml:space="preserve"> </w:t>
            </w:r>
            <w:r>
              <w:rPr>
                <w:rFonts w:ascii="Arial"/>
                <w:color w:val="666666"/>
                <w:sz w:val="20"/>
              </w:rPr>
              <w:t>category</w:t>
            </w:r>
            <w:r>
              <w:rPr>
                <w:rFonts w:ascii="Arial"/>
                <w:color w:val="666666"/>
                <w:spacing w:val="-5"/>
                <w:sz w:val="20"/>
              </w:rPr>
              <w:t xml:space="preserve"> </w:t>
            </w:r>
            <w:r>
              <w:rPr>
                <w:rFonts w:ascii="Arial"/>
                <w:b/>
                <w:color w:val="666666"/>
                <w:sz w:val="20"/>
              </w:rPr>
              <w:t>D</w:t>
            </w:r>
            <w:r>
              <w:rPr>
                <w:rFonts w:ascii="Arial"/>
                <w:b/>
                <w:color w:val="666666"/>
                <w:spacing w:val="-4"/>
                <w:sz w:val="20"/>
              </w:rPr>
              <w:t xml:space="preserve"> </w:t>
            </w:r>
            <w:r>
              <w:rPr>
                <w:rFonts w:ascii="Arial"/>
                <w:b/>
                <w:color w:val="666666"/>
                <w:spacing w:val="-2"/>
                <w:sz w:val="20"/>
              </w:rPr>
              <w:t>machines</w:t>
            </w:r>
          </w:p>
        </w:tc>
      </w:tr>
      <w:tr w:rsidR="008337D1" w14:paraId="6CC5BEDD" w14:textId="77777777">
        <w:trPr>
          <w:trHeight w:val="764"/>
        </w:trPr>
        <w:tc>
          <w:tcPr>
            <w:tcW w:w="3422" w:type="dxa"/>
            <w:tcBorders>
              <w:top w:val="nil"/>
              <w:bottom w:val="nil"/>
            </w:tcBorders>
          </w:tcPr>
          <w:p w14:paraId="6F3A7166" w14:textId="77777777" w:rsidR="008337D1" w:rsidRDefault="00ED3CD3">
            <w:pPr>
              <w:pStyle w:val="TableParagraph"/>
              <w:spacing w:before="150" w:line="242" w:lineRule="auto"/>
              <w:ind w:left="126"/>
              <w:rPr>
                <w:rFonts w:ascii="Arial"/>
                <w:sz w:val="20"/>
              </w:rPr>
            </w:pPr>
            <w:r>
              <w:rPr>
                <w:rFonts w:ascii="Arial"/>
                <w:color w:val="666666"/>
                <w:sz w:val="20"/>
              </w:rPr>
              <w:t>Clubs</w:t>
            </w:r>
            <w:r>
              <w:rPr>
                <w:rFonts w:ascii="Arial"/>
                <w:color w:val="666666"/>
                <w:spacing w:val="-9"/>
                <w:sz w:val="20"/>
              </w:rPr>
              <w:t xml:space="preserve"> </w:t>
            </w:r>
            <w:r>
              <w:rPr>
                <w:rFonts w:ascii="Arial"/>
                <w:color w:val="666666"/>
                <w:sz w:val="20"/>
              </w:rPr>
              <w:t>or</w:t>
            </w:r>
            <w:r>
              <w:rPr>
                <w:rFonts w:ascii="Arial"/>
                <w:color w:val="666666"/>
                <w:spacing w:val="-11"/>
                <w:sz w:val="20"/>
              </w:rPr>
              <w:t xml:space="preserve"> </w:t>
            </w:r>
            <w:r>
              <w:rPr>
                <w:rFonts w:ascii="Arial"/>
                <w:color w:val="666666"/>
                <w:sz w:val="20"/>
              </w:rPr>
              <w:t>Miners'</w:t>
            </w:r>
            <w:r>
              <w:rPr>
                <w:rFonts w:ascii="Arial"/>
                <w:color w:val="666666"/>
                <w:spacing w:val="-12"/>
                <w:sz w:val="20"/>
              </w:rPr>
              <w:t xml:space="preserve"> </w:t>
            </w:r>
            <w:r>
              <w:rPr>
                <w:rFonts w:ascii="Arial"/>
                <w:color w:val="666666"/>
                <w:sz w:val="20"/>
              </w:rPr>
              <w:t>Institutes</w:t>
            </w:r>
            <w:r>
              <w:rPr>
                <w:rFonts w:ascii="Arial"/>
                <w:color w:val="666666"/>
                <w:spacing w:val="-9"/>
                <w:sz w:val="20"/>
              </w:rPr>
              <w:t xml:space="preserve"> </w:t>
            </w:r>
            <w:r>
              <w:rPr>
                <w:rFonts w:ascii="Arial"/>
                <w:color w:val="666666"/>
                <w:sz w:val="20"/>
              </w:rPr>
              <w:t xml:space="preserve">with </w:t>
            </w:r>
            <w:r>
              <w:rPr>
                <w:rFonts w:ascii="Arial"/>
                <w:color w:val="666666"/>
                <w:spacing w:val="-2"/>
                <w:sz w:val="20"/>
              </w:rPr>
              <w:t>permits</w:t>
            </w:r>
          </w:p>
        </w:tc>
        <w:tc>
          <w:tcPr>
            <w:tcW w:w="6441" w:type="dxa"/>
            <w:tcBorders>
              <w:top w:val="nil"/>
              <w:bottom w:val="nil"/>
              <w:right w:val="single" w:sz="6" w:space="0" w:color="E8E8E8"/>
            </w:tcBorders>
          </w:tcPr>
          <w:p w14:paraId="301D3D4F" w14:textId="77777777" w:rsidR="008337D1" w:rsidRDefault="00ED3CD3">
            <w:pPr>
              <w:pStyle w:val="TableParagraph"/>
              <w:spacing w:before="145" w:line="240" w:lineRule="auto"/>
              <w:ind w:left="127"/>
              <w:rPr>
                <w:rFonts w:ascii="Arial"/>
                <w:sz w:val="20"/>
              </w:rPr>
            </w:pPr>
            <w:r>
              <w:rPr>
                <w:rFonts w:ascii="Arial"/>
                <w:color w:val="666666"/>
                <w:sz w:val="20"/>
              </w:rPr>
              <w:t>Maximum</w:t>
            </w:r>
            <w:r>
              <w:rPr>
                <w:rFonts w:ascii="Arial"/>
                <w:color w:val="666666"/>
                <w:spacing w:val="-1"/>
                <w:sz w:val="20"/>
              </w:rPr>
              <w:t xml:space="preserve"> </w:t>
            </w:r>
            <w:r>
              <w:rPr>
                <w:rFonts w:ascii="Arial"/>
                <w:color w:val="666666"/>
                <w:sz w:val="20"/>
              </w:rPr>
              <w:t>of</w:t>
            </w:r>
            <w:r>
              <w:rPr>
                <w:rFonts w:ascii="Arial"/>
                <w:color w:val="666666"/>
                <w:spacing w:val="-4"/>
                <w:sz w:val="20"/>
              </w:rPr>
              <w:t xml:space="preserve"> </w:t>
            </w:r>
            <w:r>
              <w:rPr>
                <w:rFonts w:ascii="Arial"/>
                <w:color w:val="666666"/>
                <w:sz w:val="20"/>
              </w:rPr>
              <w:t>3</w:t>
            </w:r>
            <w:r>
              <w:rPr>
                <w:rFonts w:ascii="Arial"/>
                <w:color w:val="666666"/>
                <w:spacing w:val="-8"/>
                <w:sz w:val="20"/>
              </w:rPr>
              <w:t xml:space="preserve"> </w:t>
            </w:r>
            <w:r>
              <w:rPr>
                <w:rFonts w:ascii="Arial"/>
                <w:color w:val="666666"/>
                <w:sz w:val="20"/>
              </w:rPr>
              <w:t>machines</w:t>
            </w:r>
            <w:r>
              <w:rPr>
                <w:rFonts w:ascii="Arial"/>
                <w:color w:val="666666"/>
                <w:spacing w:val="-5"/>
                <w:sz w:val="20"/>
              </w:rPr>
              <w:t xml:space="preserve"> </w:t>
            </w:r>
            <w:r>
              <w:rPr>
                <w:rFonts w:ascii="Arial"/>
                <w:color w:val="666666"/>
                <w:sz w:val="20"/>
              </w:rPr>
              <w:t>in</w:t>
            </w:r>
            <w:r>
              <w:rPr>
                <w:rFonts w:ascii="Arial"/>
                <w:color w:val="666666"/>
                <w:spacing w:val="-4"/>
                <w:sz w:val="20"/>
              </w:rPr>
              <w:t xml:space="preserve"> </w:t>
            </w:r>
            <w:r>
              <w:rPr>
                <w:rFonts w:ascii="Arial"/>
                <w:color w:val="666666"/>
                <w:sz w:val="20"/>
              </w:rPr>
              <w:t>categories</w:t>
            </w:r>
            <w:r>
              <w:rPr>
                <w:rFonts w:ascii="Arial"/>
                <w:color w:val="666666"/>
                <w:spacing w:val="-4"/>
                <w:sz w:val="20"/>
              </w:rPr>
              <w:t xml:space="preserve"> </w:t>
            </w:r>
            <w:r>
              <w:rPr>
                <w:rFonts w:ascii="Arial"/>
                <w:color w:val="666666"/>
                <w:sz w:val="20"/>
              </w:rPr>
              <w:t>B3A</w:t>
            </w:r>
            <w:r>
              <w:rPr>
                <w:rFonts w:ascii="Arial"/>
                <w:color w:val="666666"/>
                <w:spacing w:val="-4"/>
                <w:sz w:val="20"/>
              </w:rPr>
              <w:t xml:space="preserve"> </w:t>
            </w:r>
            <w:r>
              <w:rPr>
                <w:rFonts w:ascii="Arial"/>
                <w:color w:val="666666"/>
                <w:sz w:val="20"/>
              </w:rPr>
              <w:t>or</w:t>
            </w:r>
            <w:r>
              <w:rPr>
                <w:rFonts w:ascii="Arial"/>
                <w:color w:val="666666"/>
                <w:spacing w:val="-5"/>
                <w:sz w:val="20"/>
              </w:rPr>
              <w:t xml:space="preserve"> </w:t>
            </w:r>
            <w:r>
              <w:rPr>
                <w:rFonts w:ascii="Arial"/>
                <w:b/>
                <w:color w:val="666666"/>
                <w:sz w:val="20"/>
              </w:rPr>
              <w:t>B4</w:t>
            </w:r>
            <w:r>
              <w:rPr>
                <w:rFonts w:ascii="Arial"/>
                <w:b/>
                <w:color w:val="666666"/>
                <w:spacing w:val="-5"/>
                <w:sz w:val="20"/>
              </w:rPr>
              <w:t xml:space="preserve"> </w:t>
            </w:r>
            <w:r>
              <w:rPr>
                <w:rFonts w:ascii="Arial"/>
                <w:color w:val="666666"/>
                <w:sz w:val="20"/>
              </w:rPr>
              <w:t>to</w:t>
            </w:r>
            <w:r>
              <w:rPr>
                <w:rFonts w:ascii="Arial"/>
                <w:color w:val="666666"/>
                <w:spacing w:val="-6"/>
                <w:sz w:val="20"/>
              </w:rPr>
              <w:t xml:space="preserve"> </w:t>
            </w:r>
            <w:r>
              <w:rPr>
                <w:rFonts w:ascii="Arial"/>
                <w:b/>
                <w:color w:val="666666"/>
                <w:sz w:val="20"/>
              </w:rPr>
              <w:t>D</w:t>
            </w:r>
            <w:r>
              <w:rPr>
                <w:rFonts w:ascii="Arial"/>
                <w:b/>
                <w:color w:val="666666"/>
                <w:spacing w:val="-3"/>
                <w:sz w:val="20"/>
              </w:rPr>
              <w:t xml:space="preserve"> </w:t>
            </w:r>
            <w:r>
              <w:rPr>
                <w:rFonts w:ascii="Arial"/>
                <w:color w:val="666666"/>
                <w:spacing w:val="-10"/>
                <w:sz w:val="20"/>
              </w:rPr>
              <w:t>*</w:t>
            </w:r>
          </w:p>
        </w:tc>
      </w:tr>
      <w:tr w:rsidR="008337D1" w14:paraId="36A282EE" w14:textId="77777777">
        <w:trPr>
          <w:trHeight w:val="765"/>
        </w:trPr>
        <w:tc>
          <w:tcPr>
            <w:tcW w:w="3422" w:type="dxa"/>
            <w:tcBorders>
              <w:top w:val="nil"/>
              <w:bottom w:val="nil"/>
            </w:tcBorders>
          </w:tcPr>
          <w:p w14:paraId="793802D7" w14:textId="77777777" w:rsidR="008337D1" w:rsidRDefault="00ED3CD3">
            <w:pPr>
              <w:pStyle w:val="TableParagraph"/>
              <w:tabs>
                <w:tab w:val="left" w:pos="1430"/>
                <w:tab w:val="left" w:pos="2502"/>
              </w:tabs>
              <w:spacing w:before="151" w:line="240" w:lineRule="auto"/>
              <w:ind w:left="126" w:right="122"/>
              <w:rPr>
                <w:rFonts w:ascii="Arial"/>
                <w:sz w:val="20"/>
              </w:rPr>
            </w:pPr>
            <w:r>
              <w:rPr>
                <w:rFonts w:ascii="Arial"/>
                <w:color w:val="666666"/>
                <w:spacing w:val="-2"/>
                <w:sz w:val="20"/>
              </w:rPr>
              <w:t>Qualifying</w:t>
            </w:r>
            <w:r>
              <w:rPr>
                <w:rFonts w:ascii="Arial"/>
                <w:color w:val="666666"/>
                <w:sz w:val="20"/>
              </w:rPr>
              <w:tab/>
            </w:r>
            <w:r>
              <w:rPr>
                <w:rFonts w:ascii="Arial"/>
                <w:color w:val="666666"/>
                <w:spacing w:val="-2"/>
                <w:sz w:val="20"/>
              </w:rPr>
              <w:t>Alcohol</w:t>
            </w:r>
            <w:r>
              <w:rPr>
                <w:rFonts w:ascii="Arial"/>
                <w:color w:val="666666"/>
                <w:sz w:val="20"/>
              </w:rPr>
              <w:tab/>
            </w:r>
            <w:r>
              <w:rPr>
                <w:rFonts w:ascii="Arial"/>
                <w:color w:val="666666"/>
                <w:spacing w:val="-4"/>
                <w:sz w:val="20"/>
              </w:rPr>
              <w:t xml:space="preserve">Licensed </w:t>
            </w:r>
            <w:r>
              <w:rPr>
                <w:rFonts w:ascii="Arial"/>
                <w:color w:val="666666"/>
                <w:spacing w:val="-2"/>
                <w:sz w:val="20"/>
              </w:rPr>
              <w:t>Premises</w:t>
            </w:r>
          </w:p>
        </w:tc>
        <w:tc>
          <w:tcPr>
            <w:tcW w:w="6441" w:type="dxa"/>
            <w:tcBorders>
              <w:top w:val="nil"/>
              <w:bottom w:val="nil"/>
              <w:right w:val="single" w:sz="6" w:space="0" w:color="E8E8E8"/>
            </w:tcBorders>
          </w:tcPr>
          <w:p w14:paraId="74D1FB4C" w14:textId="77777777" w:rsidR="008337D1" w:rsidRDefault="00ED3CD3">
            <w:pPr>
              <w:pStyle w:val="TableParagraph"/>
              <w:spacing w:before="144" w:line="240" w:lineRule="auto"/>
              <w:ind w:left="127"/>
              <w:rPr>
                <w:rFonts w:ascii="Arial"/>
                <w:sz w:val="20"/>
              </w:rPr>
            </w:pPr>
            <w:r>
              <w:rPr>
                <w:rFonts w:ascii="Arial"/>
                <w:color w:val="666666"/>
                <w:sz w:val="20"/>
              </w:rPr>
              <w:t>1</w:t>
            </w:r>
            <w:r>
              <w:rPr>
                <w:rFonts w:ascii="Arial"/>
                <w:color w:val="666666"/>
                <w:spacing w:val="-5"/>
                <w:sz w:val="20"/>
              </w:rPr>
              <w:t xml:space="preserve"> </w:t>
            </w:r>
            <w:r>
              <w:rPr>
                <w:rFonts w:ascii="Arial"/>
                <w:color w:val="666666"/>
                <w:sz w:val="20"/>
              </w:rPr>
              <w:t>or</w:t>
            </w:r>
            <w:r>
              <w:rPr>
                <w:rFonts w:ascii="Arial"/>
                <w:color w:val="666666"/>
                <w:spacing w:val="-4"/>
                <w:sz w:val="20"/>
              </w:rPr>
              <w:t xml:space="preserve"> </w:t>
            </w:r>
            <w:r>
              <w:rPr>
                <w:rFonts w:ascii="Arial"/>
                <w:color w:val="666666"/>
                <w:sz w:val="20"/>
              </w:rPr>
              <w:t>2</w:t>
            </w:r>
            <w:r>
              <w:rPr>
                <w:rFonts w:ascii="Arial"/>
                <w:color w:val="666666"/>
                <w:spacing w:val="-5"/>
                <w:sz w:val="20"/>
              </w:rPr>
              <w:t xml:space="preserve"> </w:t>
            </w:r>
            <w:r>
              <w:rPr>
                <w:rFonts w:ascii="Arial"/>
                <w:color w:val="666666"/>
                <w:sz w:val="20"/>
              </w:rPr>
              <w:t>machines</w:t>
            </w:r>
            <w:r>
              <w:rPr>
                <w:rFonts w:ascii="Arial"/>
                <w:color w:val="666666"/>
                <w:spacing w:val="-4"/>
                <w:sz w:val="20"/>
              </w:rPr>
              <w:t xml:space="preserve"> </w:t>
            </w:r>
            <w:r>
              <w:rPr>
                <w:rFonts w:ascii="Arial"/>
                <w:color w:val="666666"/>
                <w:sz w:val="20"/>
              </w:rPr>
              <w:t>of</w:t>
            </w:r>
            <w:r>
              <w:rPr>
                <w:rFonts w:ascii="Arial"/>
                <w:color w:val="666666"/>
                <w:spacing w:val="-2"/>
                <w:sz w:val="20"/>
              </w:rPr>
              <w:t xml:space="preserve"> </w:t>
            </w:r>
            <w:r>
              <w:rPr>
                <w:rFonts w:ascii="Arial"/>
                <w:color w:val="666666"/>
                <w:sz w:val="20"/>
              </w:rPr>
              <w:t>category</w:t>
            </w:r>
            <w:r>
              <w:rPr>
                <w:rFonts w:ascii="Arial"/>
                <w:color w:val="666666"/>
                <w:spacing w:val="-6"/>
                <w:sz w:val="20"/>
              </w:rPr>
              <w:t xml:space="preserve"> </w:t>
            </w:r>
            <w:r>
              <w:rPr>
                <w:rFonts w:ascii="Arial"/>
                <w:b/>
                <w:color w:val="666666"/>
                <w:sz w:val="20"/>
              </w:rPr>
              <w:t>C</w:t>
            </w:r>
            <w:r>
              <w:rPr>
                <w:rFonts w:ascii="Arial"/>
                <w:b/>
                <w:color w:val="666666"/>
                <w:spacing w:val="-2"/>
                <w:sz w:val="20"/>
              </w:rPr>
              <w:t xml:space="preserve"> </w:t>
            </w:r>
            <w:r>
              <w:rPr>
                <w:rFonts w:ascii="Arial"/>
                <w:color w:val="666666"/>
                <w:sz w:val="20"/>
              </w:rPr>
              <w:t>or</w:t>
            </w:r>
            <w:r>
              <w:rPr>
                <w:rFonts w:ascii="Arial"/>
                <w:color w:val="666666"/>
                <w:spacing w:val="-4"/>
                <w:sz w:val="20"/>
              </w:rPr>
              <w:t xml:space="preserve"> </w:t>
            </w:r>
            <w:r>
              <w:rPr>
                <w:rFonts w:ascii="Arial"/>
                <w:b/>
                <w:color w:val="666666"/>
                <w:sz w:val="20"/>
              </w:rPr>
              <w:t>D</w:t>
            </w:r>
            <w:r>
              <w:rPr>
                <w:rFonts w:ascii="Arial"/>
                <w:b/>
                <w:color w:val="666666"/>
                <w:spacing w:val="-5"/>
                <w:sz w:val="20"/>
              </w:rPr>
              <w:t xml:space="preserve"> </w:t>
            </w:r>
            <w:r>
              <w:rPr>
                <w:rFonts w:ascii="Arial"/>
                <w:color w:val="666666"/>
                <w:sz w:val="20"/>
              </w:rPr>
              <w:t>automatic</w:t>
            </w:r>
            <w:r>
              <w:rPr>
                <w:rFonts w:ascii="Arial"/>
                <w:color w:val="666666"/>
                <w:spacing w:val="-3"/>
                <w:sz w:val="20"/>
              </w:rPr>
              <w:t xml:space="preserve"> </w:t>
            </w:r>
            <w:r>
              <w:rPr>
                <w:rFonts w:ascii="Arial"/>
                <w:color w:val="666666"/>
                <w:sz w:val="20"/>
              </w:rPr>
              <w:t>upon</w:t>
            </w:r>
            <w:r>
              <w:rPr>
                <w:rFonts w:ascii="Arial"/>
                <w:color w:val="666666"/>
                <w:spacing w:val="-5"/>
                <w:sz w:val="20"/>
              </w:rPr>
              <w:t xml:space="preserve"> </w:t>
            </w:r>
            <w:r>
              <w:rPr>
                <w:rFonts w:ascii="Arial"/>
                <w:color w:val="666666"/>
                <w:spacing w:val="-2"/>
                <w:sz w:val="20"/>
              </w:rPr>
              <w:t>notification</w:t>
            </w:r>
          </w:p>
        </w:tc>
      </w:tr>
      <w:tr w:rsidR="008337D1" w14:paraId="5E909891" w14:textId="77777777">
        <w:trPr>
          <w:trHeight w:val="991"/>
        </w:trPr>
        <w:tc>
          <w:tcPr>
            <w:tcW w:w="3422" w:type="dxa"/>
            <w:tcBorders>
              <w:top w:val="nil"/>
              <w:bottom w:val="nil"/>
            </w:tcBorders>
          </w:tcPr>
          <w:p w14:paraId="1385A2BB" w14:textId="77777777" w:rsidR="008337D1" w:rsidRDefault="00ED3CD3">
            <w:pPr>
              <w:pStyle w:val="TableParagraph"/>
              <w:spacing w:before="146" w:line="240" w:lineRule="auto"/>
              <w:ind w:left="126" w:right="105"/>
              <w:jc w:val="both"/>
              <w:rPr>
                <w:rFonts w:ascii="Arial"/>
                <w:sz w:val="20"/>
              </w:rPr>
            </w:pPr>
            <w:r>
              <w:rPr>
                <w:rFonts w:ascii="Arial"/>
                <w:color w:val="666666"/>
                <w:sz w:val="20"/>
              </w:rPr>
              <w:t xml:space="preserve">Qualifying Alcohol Licensed Premises with Gaming Machine </w:t>
            </w:r>
            <w:r>
              <w:rPr>
                <w:rFonts w:ascii="Arial"/>
                <w:color w:val="666666"/>
                <w:spacing w:val="-2"/>
                <w:sz w:val="20"/>
              </w:rPr>
              <w:t>Permits</w:t>
            </w:r>
          </w:p>
        </w:tc>
        <w:tc>
          <w:tcPr>
            <w:tcW w:w="6441" w:type="dxa"/>
            <w:tcBorders>
              <w:top w:val="nil"/>
              <w:bottom w:val="nil"/>
              <w:right w:val="single" w:sz="6" w:space="0" w:color="E8E8E8"/>
            </w:tcBorders>
          </w:tcPr>
          <w:p w14:paraId="08C0913D" w14:textId="77777777" w:rsidR="008337D1" w:rsidRDefault="00ED3CD3">
            <w:pPr>
              <w:pStyle w:val="TableParagraph"/>
              <w:spacing w:before="146" w:line="240" w:lineRule="auto"/>
              <w:ind w:left="127"/>
              <w:rPr>
                <w:rFonts w:ascii="Arial"/>
                <w:sz w:val="20"/>
              </w:rPr>
            </w:pPr>
            <w:r>
              <w:rPr>
                <w:rFonts w:ascii="Arial"/>
                <w:color w:val="666666"/>
                <w:sz w:val="20"/>
              </w:rPr>
              <w:t>Number</w:t>
            </w:r>
            <w:r>
              <w:rPr>
                <w:rFonts w:ascii="Arial"/>
                <w:color w:val="666666"/>
                <w:spacing w:val="-6"/>
                <w:sz w:val="20"/>
              </w:rPr>
              <w:t xml:space="preserve"> </w:t>
            </w:r>
            <w:r>
              <w:rPr>
                <w:rFonts w:ascii="Arial"/>
                <w:color w:val="666666"/>
                <w:sz w:val="20"/>
              </w:rPr>
              <w:t>of</w:t>
            </w:r>
            <w:r>
              <w:rPr>
                <w:rFonts w:ascii="Arial"/>
                <w:color w:val="666666"/>
                <w:spacing w:val="-4"/>
                <w:sz w:val="20"/>
              </w:rPr>
              <w:t xml:space="preserve"> </w:t>
            </w:r>
            <w:r>
              <w:rPr>
                <w:rFonts w:ascii="Arial"/>
                <w:color w:val="666666"/>
                <w:sz w:val="20"/>
              </w:rPr>
              <w:t>category</w:t>
            </w:r>
            <w:r>
              <w:rPr>
                <w:rFonts w:ascii="Arial"/>
                <w:color w:val="666666"/>
                <w:spacing w:val="-9"/>
                <w:sz w:val="20"/>
              </w:rPr>
              <w:t xml:space="preserve"> </w:t>
            </w:r>
            <w:r>
              <w:rPr>
                <w:rFonts w:ascii="Arial"/>
                <w:color w:val="666666"/>
                <w:sz w:val="20"/>
              </w:rPr>
              <w:t>C-D</w:t>
            </w:r>
            <w:r>
              <w:rPr>
                <w:rFonts w:ascii="Arial"/>
                <w:color w:val="666666"/>
                <w:spacing w:val="-6"/>
                <w:sz w:val="20"/>
              </w:rPr>
              <w:t xml:space="preserve"> </w:t>
            </w:r>
            <w:r>
              <w:rPr>
                <w:rFonts w:ascii="Arial"/>
                <w:color w:val="666666"/>
                <w:sz w:val="20"/>
              </w:rPr>
              <w:t>machines</w:t>
            </w:r>
            <w:r>
              <w:rPr>
                <w:rFonts w:ascii="Arial"/>
                <w:color w:val="666666"/>
                <w:spacing w:val="-5"/>
                <w:sz w:val="20"/>
              </w:rPr>
              <w:t xml:space="preserve"> </w:t>
            </w:r>
            <w:r>
              <w:rPr>
                <w:rFonts w:ascii="Arial"/>
                <w:color w:val="666666"/>
                <w:sz w:val="20"/>
              </w:rPr>
              <w:t>are</w:t>
            </w:r>
            <w:r>
              <w:rPr>
                <w:rFonts w:ascii="Arial"/>
                <w:color w:val="666666"/>
                <w:spacing w:val="-6"/>
                <w:sz w:val="20"/>
              </w:rPr>
              <w:t xml:space="preserve"> </w:t>
            </w:r>
            <w:r>
              <w:rPr>
                <w:rFonts w:ascii="Arial"/>
                <w:color w:val="666666"/>
                <w:sz w:val="20"/>
              </w:rPr>
              <w:t>specified</w:t>
            </w:r>
            <w:r>
              <w:rPr>
                <w:rFonts w:ascii="Arial"/>
                <w:color w:val="666666"/>
                <w:spacing w:val="-6"/>
                <w:sz w:val="20"/>
              </w:rPr>
              <w:t xml:space="preserve"> </w:t>
            </w:r>
            <w:r>
              <w:rPr>
                <w:rFonts w:ascii="Arial"/>
                <w:color w:val="666666"/>
                <w:sz w:val="20"/>
              </w:rPr>
              <w:t>on</w:t>
            </w:r>
            <w:r>
              <w:rPr>
                <w:rFonts w:ascii="Arial"/>
                <w:color w:val="666666"/>
                <w:spacing w:val="-6"/>
                <w:sz w:val="20"/>
              </w:rPr>
              <w:t xml:space="preserve"> </w:t>
            </w:r>
            <w:r>
              <w:rPr>
                <w:rFonts w:ascii="Arial"/>
                <w:color w:val="666666"/>
                <w:spacing w:val="-2"/>
                <w:sz w:val="20"/>
              </w:rPr>
              <w:t>permit.</w:t>
            </w:r>
          </w:p>
        </w:tc>
      </w:tr>
      <w:tr w:rsidR="008337D1" w14:paraId="7A4380CB" w14:textId="77777777">
        <w:trPr>
          <w:trHeight w:val="595"/>
        </w:trPr>
        <w:tc>
          <w:tcPr>
            <w:tcW w:w="3422" w:type="dxa"/>
            <w:tcBorders>
              <w:top w:val="nil"/>
            </w:tcBorders>
          </w:tcPr>
          <w:p w14:paraId="6C39D07C" w14:textId="77777777" w:rsidR="008337D1" w:rsidRDefault="00ED3CD3">
            <w:pPr>
              <w:pStyle w:val="TableParagraph"/>
              <w:spacing w:before="151" w:line="240" w:lineRule="auto"/>
              <w:ind w:left="126"/>
              <w:rPr>
                <w:rFonts w:ascii="Arial"/>
                <w:sz w:val="20"/>
              </w:rPr>
            </w:pPr>
            <w:r>
              <w:rPr>
                <w:rFonts w:ascii="Arial"/>
                <w:color w:val="666666"/>
                <w:spacing w:val="-2"/>
                <w:sz w:val="20"/>
              </w:rPr>
              <w:t>Travelling</w:t>
            </w:r>
            <w:r>
              <w:rPr>
                <w:rFonts w:ascii="Arial"/>
                <w:color w:val="666666"/>
                <w:spacing w:val="5"/>
                <w:sz w:val="20"/>
              </w:rPr>
              <w:t xml:space="preserve"> </w:t>
            </w:r>
            <w:r>
              <w:rPr>
                <w:rFonts w:ascii="Arial"/>
                <w:color w:val="666666"/>
                <w:spacing w:val="-4"/>
                <w:sz w:val="20"/>
              </w:rPr>
              <w:t>Fair</w:t>
            </w:r>
          </w:p>
        </w:tc>
        <w:tc>
          <w:tcPr>
            <w:tcW w:w="6441" w:type="dxa"/>
            <w:tcBorders>
              <w:top w:val="nil"/>
              <w:right w:val="single" w:sz="6" w:space="0" w:color="E8E8E8"/>
            </w:tcBorders>
          </w:tcPr>
          <w:p w14:paraId="01000EC6" w14:textId="77777777" w:rsidR="008337D1" w:rsidRDefault="00ED3CD3">
            <w:pPr>
              <w:pStyle w:val="TableParagraph"/>
              <w:spacing w:before="146" w:line="240" w:lineRule="auto"/>
              <w:ind w:left="127"/>
              <w:rPr>
                <w:rFonts w:ascii="Arial"/>
                <w:b/>
                <w:sz w:val="20"/>
              </w:rPr>
            </w:pPr>
            <w:r>
              <w:rPr>
                <w:rFonts w:ascii="Arial"/>
                <w:color w:val="666666"/>
                <w:sz w:val="20"/>
              </w:rPr>
              <w:t>No</w:t>
            </w:r>
            <w:r>
              <w:rPr>
                <w:rFonts w:ascii="Arial"/>
                <w:color w:val="666666"/>
                <w:spacing w:val="-5"/>
                <w:sz w:val="20"/>
              </w:rPr>
              <w:t xml:space="preserve"> </w:t>
            </w:r>
            <w:r>
              <w:rPr>
                <w:rFonts w:ascii="Arial"/>
                <w:color w:val="666666"/>
                <w:sz w:val="20"/>
              </w:rPr>
              <w:t>limit</w:t>
            </w:r>
            <w:r>
              <w:rPr>
                <w:rFonts w:ascii="Arial"/>
                <w:color w:val="666666"/>
                <w:spacing w:val="-4"/>
                <w:sz w:val="20"/>
              </w:rPr>
              <w:t xml:space="preserve"> </w:t>
            </w:r>
            <w:r>
              <w:rPr>
                <w:rFonts w:ascii="Arial"/>
                <w:color w:val="666666"/>
                <w:sz w:val="20"/>
              </w:rPr>
              <w:t>on</w:t>
            </w:r>
            <w:r>
              <w:rPr>
                <w:rFonts w:ascii="Arial"/>
                <w:color w:val="666666"/>
                <w:spacing w:val="-4"/>
                <w:sz w:val="20"/>
              </w:rPr>
              <w:t xml:space="preserve"> </w:t>
            </w:r>
            <w:r>
              <w:rPr>
                <w:rFonts w:ascii="Arial"/>
                <w:color w:val="666666"/>
                <w:sz w:val="20"/>
              </w:rPr>
              <w:t>category</w:t>
            </w:r>
            <w:r>
              <w:rPr>
                <w:rFonts w:ascii="Arial"/>
                <w:color w:val="666666"/>
                <w:spacing w:val="-5"/>
                <w:sz w:val="20"/>
              </w:rPr>
              <w:t xml:space="preserve"> </w:t>
            </w:r>
            <w:r>
              <w:rPr>
                <w:rFonts w:ascii="Arial"/>
                <w:b/>
                <w:color w:val="666666"/>
                <w:sz w:val="20"/>
              </w:rPr>
              <w:t>D</w:t>
            </w:r>
            <w:r>
              <w:rPr>
                <w:rFonts w:ascii="Arial"/>
                <w:b/>
                <w:color w:val="666666"/>
                <w:spacing w:val="-4"/>
                <w:sz w:val="20"/>
              </w:rPr>
              <w:t xml:space="preserve"> </w:t>
            </w:r>
            <w:r>
              <w:rPr>
                <w:rFonts w:ascii="Arial"/>
                <w:b/>
                <w:color w:val="666666"/>
                <w:spacing w:val="-2"/>
                <w:sz w:val="20"/>
              </w:rPr>
              <w:t>Machines</w:t>
            </w:r>
          </w:p>
        </w:tc>
      </w:tr>
    </w:tbl>
    <w:p w14:paraId="0AB0D4CD" w14:textId="77777777" w:rsidR="008337D1" w:rsidRDefault="008337D1">
      <w:pPr>
        <w:rPr>
          <w:rFonts w:ascii="Arial"/>
          <w:sz w:val="20"/>
        </w:rPr>
        <w:sectPr w:rsidR="008337D1">
          <w:pgSz w:w="11910" w:h="16840"/>
          <w:pgMar w:top="1400" w:right="360" w:bottom="1200" w:left="1320" w:header="0" w:footer="1010" w:gutter="0"/>
          <w:cols w:space="720"/>
        </w:sectPr>
      </w:pPr>
    </w:p>
    <w:p w14:paraId="3CE06E73" w14:textId="77777777" w:rsidR="008337D1" w:rsidRDefault="00ED3CD3">
      <w:pPr>
        <w:pStyle w:val="BodyText"/>
        <w:spacing w:before="41"/>
        <w:ind w:left="352" w:right="1604"/>
        <w:jc w:val="both"/>
      </w:pPr>
      <w:r>
        <w:rPr>
          <w:b/>
        </w:rPr>
        <w:lastRenderedPageBreak/>
        <w:t>*</w:t>
      </w:r>
      <w:r>
        <w:t>It should be noted that members’ clubs and miners’ welfare institutes are entitled to</w:t>
      </w:r>
      <w:r>
        <w:rPr>
          <w:spacing w:val="-6"/>
        </w:rPr>
        <w:t xml:space="preserve"> </w:t>
      </w:r>
      <w:r>
        <w:t>site</w:t>
      </w:r>
      <w:r>
        <w:rPr>
          <w:spacing w:val="-8"/>
        </w:rPr>
        <w:t xml:space="preserve"> </w:t>
      </w:r>
      <w:r>
        <w:t>a</w:t>
      </w:r>
      <w:r>
        <w:rPr>
          <w:spacing w:val="-9"/>
        </w:rPr>
        <w:t xml:space="preserve"> </w:t>
      </w:r>
      <w:r>
        <w:t>total</w:t>
      </w:r>
      <w:r>
        <w:rPr>
          <w:spacing w:val="-9"/>
        </w:rPr>
        <w:t xml:space="preserve"> </w:t>
      </w:r>
      <w:r>
        <w:t>of</w:t>
      </w:r>
      <w:r>
        <w:rPr>
          <w:spacing w:val="-8"/>
        </w:rPr>
        <w:t xml:space="preserve"> </w:t>
      </w:r>
      <w:r>
        <w:t>three</w:t>
      </w:r>
      <w:r>
        <w:rPr>
          <w:spacing w:val="-6"/>
        </w:rPr>
        <w:t xml:space="preserve"> </w:t>
      </w:r>
      <w:r>
        <w:t>machines</w:t>
      </w:r>
      <w:r>
        <w:rPr>
          <w:spacing w:val="-9"/>
        </w:rPr>
        <w:t xml:space="preserve"> </w:t>
      </w:r>
      <w:r>
        <w:t>in</w:t>
      </w:r>
      <w:r>
        <w:rPr>
          <w:spacing w:val="-8"/>
        </w:rPr>
        <w:t xml:space="preserve"> </w:t>
      </w:r>
      <w:r>
        <w:t>Categories</w:t>
      </w:r>
      <w:r>
        <w:rPr>
          <w:spacing w:val="-7"/>
        </w:rPr>
        <w:t xml:space="preserve"> </w:t>
      </w:r>
      <w:r>
        <w:t>B3A</w:t>
      </w:r>
      <w:r>
        <w:rPr>
          <w:spacing w:val="-6"/>
        </w:rPr>
        <w:t xml:space="preserve"> </w:t>
      </w:r>
      <w:r>
        <w:t>to</w:t>
      </w:r>
      <w:r>
        <w:rPr>
          <w:spacing w:val="-8"/>
        </w:rPr>
        <w:t xml:space="preserve"> </w:t>
      </w:r>
      <w:r>
        <w:t>D</w:t>
      </w:r>
      <w:r>
        <w:rPr>
          <w:spacing w:val="-8"/>
        </w:rPr>
        <w:t xml:space="preserve"> </w:t>
      </w:r>
      <w:r>
        <w:t>but</w:t>
      </w:r>
      <w:r>
        <w:rPr>
          <w:spacing w:val="-8"/>
        </w:rPr>
        <w:t xml:space="preserve"> </w:t>
      </w:r>
      <w:r>
        <w:t>only</w:t>
      </w:r>
      <w:r>
        <w:rPr>
          <w:spacing w:val="-9"/>
        </w:rPr>
        <w:t xml:space="preserve"> </w:t>
      </w:r>
      <w:r>
        <w:t>one</w:t>
      </w:r>
      <w:r>
        <w:rPr>
          <w:spacing w:val="-6"/>
        </w:rPr>
        <w:t xml:space="preserve"> </w:t>
      </w:r>
      <w:r>
        <w:t>B3A</w:t>
      </w:r>
      <w:r>
        <w:rPr>
          <w:spacing w:val="-11"/>
        </w:rPr>
        <w:t xml:space="preserve"> </w:t>
      </w:r>
      <w:r>
        <w:t>machine</w:t>
      </w:r>
      <w:r>
        <w:rPr>
          <w:spacing w:val="-8"/>
        </w:rPr>
        <w:t xml:space="preserve"> </w:t>
      </w:r>
      <w:r>
        <w:t>can be sited as part of this entitlement. Commercial clubs are entitled to a total of three machines in Categories B4 to D</w:t>
      </w:r>
    </w:p>
    <w:p w14:paraId="08FA118A" w14:textId="77777777" w:rsidR="008337D1" w:rsidRDefault="008337D1">
      <w:pPr>
        <w:pStyle w:val="BodyText"/>
        <w:spacing w:before="68"/>
      </w:pPr>
    </w:p>
    <w:p w14:paraId="7C7F93DA" w14:textId="77777777" w:rsidR="008337D1" w:rsidRDefault="00ED3CD3">
      <w:pPr>
        <w:pStyle w:val="BodyText"/>
        <w:spacing w:before="1"/>
        <w:ind w:left="352" w:right="1600"/>
        <w:jc w:val="both"/>
      </w:pPr>
      <w:r>
        <w:t>** Adult gaming centre and bingo premises are entitled to make available a number category B gaming machines not exceeding 20% of the total number of gaming machines which are available for use on the premises . Premises in existence before 13</w:t>
      </w:r>
      <w:r>
        <w:rPr>
          <w:spacing w:val="-1"/>
        </w:rPr>
        <w:t xml:space="preserve"> </w:t>
      </w:r>
      <w:r>
        <w:t>July</w:t>
      </w:r>
      <w:r>
        <w:rPr>
          <w:spacing w:val="-2"/>
        </w:rPr>
        <w:t xml:space="preserve"> </w:t>
      </w:r>
      <w:r>
        <w:t>2011</w:t>
      </w:r>
      <w:r>
        <w:rPr>
          <w:spacing w:val="-3"/>
        </w:rPr>
        <w:t xml:space="preserve"> </w:t>
      </w:r>
      <w:r>
        <w:t>are</w:t>
      </w:r>
      <w:r>
        <w:rPr>
          <w:spacing w:val="-3"/>
        </w:rPr>
        <w:t xml:space="preserve"> </w:t>
      </w:r>
      <w:r>
        <w:t>entitled</w:t>
      </w:r>
      <w:r>
        <w:rPr>
          <w:spacing w:val="-5"/>
        </w:rPr>
        <w:t xml:space="preserve"> </w:t>
      </w:r>
      <w:r>
        <w:t>to</w:t>
      </w:r>
      <w:r>
        <w:rPr>
          <w:spacing w:val="-1"/>
        </w:rPr>
        <w:t xml:space="preserve"> </w:t>
      </w:r>
      <w:r>
        <w:t>make</w:t>
      </w:r>
      <w:r>
        <w:rPr>
          <w:spacing w:val="-3"/>
        </w:rPr>
        <w:t xml:space="preserve"> </w:t>
      </w:r>
      <w:r>
        <w:t>available</w:t>
      </w:r>
      <w:r>
        <w:rPr>
          <w:spacing w:val="-3"/>
        </w:rPr>
        <w:t xml:space="preserve"> </w:t>
      </w:r>
      <w:r>
        <w:t>four</w:t>
      </w:r>
      <w:r>
        <w:rPr>
          <w:spacing w:val="-4"/>
        </w:rPr>
        <w:t xml:space="preserve"> </w:t>
      </w:r>
      <w:r>
        <w:t>(adult</w:t>
      </w:r>
      <w:r>
        <w:rPr>
          <w:spacing w:val="-3"/>
        </w:rPr>
        <w:t xml:space="preserve"> </w:t>
      </w:r>
      <w:r>
        <w:t>gaming</w:t>
      </w:r>
      <w:r>
        <w:rPr>
          <w:spacing w:val="-2"/>
        </w:rPr>
        <w:t xml:space="preserve"> </w:t>
      </w:r>
      <w:r>
        <w:t>centre)</w:t>
      </w:r>
      <w:r>
        <w:rPr>
          <w:spacing w:val="-5"/>
        </w:rPr>
        <w:t xml:space="preserve"> </w:t>
      </w:r>
      <w:r>
        <w:t>or</w:t>
      </w:r>
      <w:r>
        <w:rPr>
          <w:spacing w:val="-4"/>
        </w:rPr>
        <w:t xml:space="preserve"> </w:t>
      </w:r>
      <w:r>
        <w:t>eight (bingo premises) category B gaming machines or 20% of the total number of gaming machines,</w:t>
      </w:r>
      <w:r>
        <w:rPr>
          <w:spacing w:val="-14"/>
        </w:rPr>
        <w:t xml:space="preserve"> </w:t>
      </w:r>
      <w:r>
        <w:t>whichever</w:t>
      </w:r>
      <w:r>
        <w:rPr>
          <w:spacing w:val="-14"/>
        </w:rPr>
        <w:t xml:space="preserve"> </w:t>
      </w:r>
      <w:r>
        <w:t>is</w:t>
      </w:r>
      <w:r>
        <w:rPr>
          <w:spacing w:val="-13"/>
        </w:rPr>
        <w:t xml:space="preserve"> </w:t>
      </w:r>
      <w:r>
        <w:t>the</w:t>
      </w:r>
      <w:r>
        <w:rPr>
          <w:spacing w:val="-14"/>
        </w:rPr>
        <w:t xml:space="preserve"> </w:t>
      </w:r>
      <w:r>
        <w:t>greater.</w:t>
      </w:r>
      <w:r>
        <w:rPr>
          <w:spacing w:val="-13"/>
        </w:rPr>
        <w:t xml:space="preserve"> </w:t>
      </w:r>
      <w:r>
        <w:t>Adult</w:t>
      </w:r>
      <w:r>
        <w:rPr>
          <w:spacing w:val="-14"/>
        </w:rPr>
        <w:t xml:space="preserve"> </w:t>
      </w:r>
      <w:r>
        <w:t>gaming</w:t>
      </w:r>
      <w:r>
        <w:rPr>
          <w:spacing w:val="-13"/>
        </w:rPr>
        <w:t xml:space="preserve"> </w:t>
      </w:r>
      <w:r>
        <w:t>centre</w:t>
      </w:r>
      <w:r>
        <w:rPr>
          <w:spacing w:val="-14"/>
        </w:rPr>
        <w:t xml:space="preserve"> </w:t>
      </w:r>
      <w:r>
        <w:t>premises</w:t>
      </w:r>
      <w:r>
        <w:rPr>
          <w:spacing w:val="-14"/>
        </w:rPr>
        <w:t xml:space="preserve"> </w:t>
      </w:r>
      <w:r>
        <w:t>and</w:t>
      </w:r>
      <w:r>
        <w:rPr>
          <w:spacing w:val="-13"/>
        </w:rPr>
        <w:t xml:space="preserve"> </w:t>
      </w:r>
      <w:r>
        <w:t>bingo</w:t>
      </w:r>
      <w:r>
        <w:rPr>
          <w:spacing w:val="-14"/>
        </w:rPr>
        <w:t xml:space="preserve"> </w:t>
      </w:r>
      <w:r>
        <w:t>premises licences granted on or after 13 July 2011 but before 1 April 2014 are entitled to a maximum</w:t>
      </w:r>
      <w:r>
        <w:rPr>
          <w:spacing w:val="-4"/>
        </w:rPr>
        <w:t xml:space="preserve"> </w:t>
      </w:r>
      <w:r>
        <w:t>of</w:t>
      </w:r>
      <w:r>
        <w:rPr>
          <w:spacing w:val="-5"/>
        </w:rPr>
        <w:t xml:space="preserve"> </w:t>
      </w:r>
      <w:r>
        <w:t>four</w:t>
      </w:r>
      <w:r>
        <w:rPr>
          <w:spacing w:val="-4"/>
        </w:rPr>
        <w:t xml:space="preserve"> </w:t>
      </w:r>
      <w:r>
        <w:t>or</w:t>
      </w:r>
      <w:r>
        <w:rPr>
          <w:spacing w:val="-4"/>
        </w:rPr>
        <w:t xml:space="preserve"> </w:t>
      </w:r>
      <w:r>
        <w:t>eight</w:t>
      </w:r>
      <w:r>
        <w:rPr>
          <w:spacing w:val="-3"/>
        </w:rPr>
        <w:t xml:space="preserve"> </w:t>
      </w:r>
      <w:r>
        <w:t>category</w:t>
      </w:r>
      <w:r>
        <w:rPr>
          <w:spacing w:val="-5"/>
        </w:rPr>
        <w:t xml:space="preserve"> </w:t>
      </w:r>
      <w:r>
        <w:t>B</w:t>
      </w:r>
      <w:r>
        <w:rPr>
          <w:spacing w:val="-5"/>
        </w:rPr>
        <w:t xml:space="preserve"> </w:t>
      </w:r>
      <w:r>
        <w:t>gaming</w:t>
      </w:r>
      <w:r>
        <w:rPr>
          <w:spacing w:val="-4"/>
        </w:rPr>
        <w:t xml:space="preserve"> </w:t>
      </w:r>
      <w:r>
        <w:t>machines</w:t>
      </w:r>
      <w:r>
        <w:rPr>
          <w:spacing w:val="-7"/>
        </w:rPr>
        <w:t xml:space="preserve"> </w:t>
      </w:r>
      <w:r>
        <w:t>or</w:t>
      </w:r>
      <w:r>
        <w:rPr>
          <w:spacing w:val="-6"/>
        </w:rPr>
        <w:t xml:space="preserve"> </w:t>
      </w:r>
      <w:r>
        <w:t>20%</w:t>
      </w:r>
      <w:r>
        <w:rPr>
          <w:spacing w:val="-5"/>
        </w:rPr>
        <w:t xml:space="preserve"> </w:t>
      </w:r>
      <w:r>
        <w:t>of</w:t>
      </w:r>
      <w:r>
        <w:rPr>
          <w:spacing w:val="-5"/>
        </w:rPr>
        <w:t xml:space="preserve"> </w:t>
      </w:r>
      <w:r>
        <w:t>the</w:t>
      </w:r>
      <w:r>
        <w:rPr>
          <w:spacing w:val="-6"/>
        </w:rPr>
        <w:t xml:space="preserve"> </w:t>
      </w:r>
      <w:r>
        <w:t>total</w:t>
      </w:r>
      <w:r>
        <w:rPr>
          <w:spacing w:val="-9"/>
        </w:rPr>
        <w:t xml:space="preserve"> </w:t>
      </w:r>
      <w:r>
        <w:t>number</w:t>
      </w:r>
      <w:r>
        <w:rPr>
          <w:spacing w:val="-6"/>
        </w:rPr>
        <w:t xml:space="preserve"> </w:t>
      </w:r>
      <w:r>
        <w:t>of gaming machines, whichever is the greater; from</w:t>
      </w:r>
      <w:r>
        <w:rPr>
          <w:spacing w:val="-1"/>
        </w:rPr>
        <w:t xml:space="preserve"> </w:t>
      </w:r>
      <w:r>
        <w:t>1 April 2014</w:t>
      </w:r>
      <w:r>
        <w:rPr>
          <w:spacing w:val="-1"/>
        </w:rPr>
        <w:t xml:space="preserve"> </w:t>
      </w:r>
      <w:r>
        <w:t>these</w:t>
      </w:r>
      <w:r>
        <w:rPr>
          <w:spacing w:val="-1"/>
        </w:rPr>
        <w:t xml:space="preserve"> </w:t>
      </w:r>
      <w:r>
        <w:t>premises will be entitled to 20% of the total number of gaming machines only.</w:t>
      </w:r>
    </w:p>
    <w:sectPr w:rsidR="008337D1">
      <w:pgSz w:w="11910" w:h="16840"/>
      <w:pgMar w:top="1380" w:right="360" w:bottom="1200" w:left="1320" w:header="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4001C" w14:textId="77777777" w:rsidR="00ED3CD3" w:rsidRDefault="00ED3CD3">
      <w:r>
        <w:separator/>
      </w:r>
    </w:p>
  </w:endnote>
  <w:endnote w:type="continuationSeparator" w:id="0">
    <w:p w14:paraId="0152943D" w14:textId="77777777" w:rsidR="00ED3CD3" w:rsidRDefault="00ED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1EF6" w14:textId="77777777" w:rsidR="008337D1" w:rsidRDefault="00ED3CD3">
    <w:pPr>
      <w:pStyle w:val="BodyText"/>
      <w:spacing w:line="14" w:lineRule="auto"/>
      <w:rPr>
        <w:sz w:val="20"/>
      </w:rPr>
    </w:pPr>
    <w:r>
      <w:rPr>
        <w:noProof/>
      </w:rPr>
      <mc:AlternateContent>
        <mc:Choice Requires="wps">
          <w:drawing>
            <wp:anchor distT="0" distB="0" distL="0" distR="0" simplePos="0" relativeHeight="486905344" behindDoc="1" locked="0" layoutInCell="1" allowOverlap="1" wp14:anchorId="0815306A" wp14:editId="2FEF0E27">
              <wp:simplePos x="0" y="0"/>
              <wp:positionH relativeFrom="page">
                <wp:posOffset>3689096</wp:posOffset>
              </wp:positionH>
              <wp:positionV relativeFrom="page">
                <wp:posOffset>9911153</wp:posOffset>
              </wp:positionV>
              <wp:extent cx="1809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00FEB820" w14:textId="77777777" w:rsidR="008337D1" w:rsidRDefault="00ED3CD3">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0815306A" id="_x0000_t202" coordsize="21600,21600" o:spt="202" path="m,l,21600r21600,l21600,xe">
              <v:stroke joinstyle="miter"/>
              <v:path gradientshapeok="t" o:connecttype="rect"/>
            </v:shapetype>
            <v:shape id="Textbox 1" o:spid="_x0000_s1026" type="#_x0000_t202" style="position:absolute;margin-left:290.5pt;margin-top:780.4pt;width:14.25pt;height:14.35pt;z-index:-164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bCkgEAABoDAAAOAAAAZHJzL2Uyb0RvYy54bWysUtGu0zAMfUfiH6K8s3QT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" filled="f" stroked="f">
              <v:textbox inset="0,0,0,0">
                <w:txbxContent>
                  <w:p w14:paraId="00FEB820" w14:textId="77777777" w:rsidR="008337D1" w:rsidRDefault="00ED3CD3">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24CD2" w14:textId="77777777" w:rsidR="00ED3CD3" w:rsidRDefault="00ED3CD3">
      <w:r>
        <w:separator/>
      </w:r>
    </w:p>
  </w:footnote>
  <w:footnote w:type="continuationSeparator" w:id="0">
    <w:p w14:paraId="54E18020" w14:textId="77777777" w:rsidR="00ED3CD3" w:rsidRDefault="00ED3CD3">
      <w:r>
        <w:continuationSeparator/>
      </w:r>
    </w:p>
  </w:footnote>
  <w:footnote w:id="1">
    <w:p w14:paraId="291D0E8B" w14:textId="3CAB961A" w:rsidR="00536B0E" w:rsidRPr="00536B0E" w:rsidRDefault="00536B0E">
      <w:pPr>
        <w:pStyle w:val="FootnoteText"/>
        <w:rPr>
          <w:lang w:val="en-GB"/>
        </w:rPr>
      </w:pPr>
      <w:r>
        <w:rPr>
          <w:rStyle w:val="FootnoteReference"/>
        </w:rPr>
        <w:footnoteRef/>
      </w:r>
      <w:r>
        <w:t xml:space="preserve"> </w:t>
      </w:r>
      <w:r>
        <w:rPr>
          <w:lang w:val="en-GB"/>
        </w:rPr>
        <w:t>The National Records of Scotland Statistics, 2022</w:t>
      </w:r>
    </w:p>
  </w:footnote>
  <w:footnote w:id="2">
    <w:p w14:paraId="25461EFB" w14:textId="4CE9CBA8" w:rsidR="00536B0E" w:rsidRPr="00536B0E" w:rsidRDefault="00536B0E">
      <w:pPr>
        <w:pStyle w:val="FootnoteText"/>
        <w:rPr>
          <w:lang w:val="en-GB"/>
        </w:rPr>
      </w:pPr>
      <w:r>
        <w:rPr>
          <w:rStyle w:val="FootnoteReference"/>
        </w:rPr>
        <w:footnoteRef/>
      </w:r>
      <w:r>
        <w:t xml:space="preserve"> </w:t>
      </w:r>
      <w:r>
        <w:rPr>
          <w:lang w:val="en-GB"/>
        </w:rPr>
        <w:t>Scottish Government Statistics,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6167"/>
    <w:multiLevelType w:val="hybridMultilevel"/>
    <w:tmpl w:val="0C520B2C"/>
    <w:lvl w:ilvl="0" w:tplc="0A7CB0E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504CDB50">
      <w:numFmt w:val="bullet"/>
      <w:lvlText w:val="•"/>
      <w:lvlJc w:val="left"/>
      <w:pPr>
        <w:ind w:left="1778" w:hanging="360"/>
      </w:pPr>
      <w:rPr>
        <w:rFonts w:hint="default"/>
        <w:lang w:val="en-US" w:eastAsia="en-US" w:bidi="ar-SA"/>
      </w:rPr>
    </w:lvl>
    <w:lvl w:ilvl="2" w:tplc="39468C22">
      <w:numFmt w:val="bullet"/>
      <w:lvlText w:val="•"/>
      <w:lvlJc w:val="left"/>
      <w:pPr>
        <w:ind w:left="2717" w:hanging="360"/>
      </w:pPr>
      <w:rPr>
        <w:rFonts w:hint="default"/>
        <w:lang w:val="en-US" w:eastAsia="en-US" w:bidi="ar-SA"/>
      </w:rPr>
    </w:lvl>
    <w:lvl w:ilvl="3" w:tplc="8D3A958E">
      <w:numFmt w:val="bullet"/>
      <w:lvlText w:val="•"/>
      <w:lvlJc w:val="left"/>
      <w:pPr>
        <w:ind w:left="3655" w:hanging="360"/>
      </w:pPr>
      <w:rPr>
        <w:rFonts w:hint="default"/>
        <w:lang w:val="en-US" w:eastAsia="en-US" w:bidi="ar-SA"/>
      </w:rPr>
    </w:lvl>
    <w:lvl w:ilvl="4" w:tplc="055E4190">
      <w:numFmt w:val="bullet"/>
      <w:lvlText w:val="•"/>
      <w:lvlJc w:val="left"/>
      <w:pPr>
        <w:ind w:left="4594" w:hanging="360"/>
      </w:pPr>
      <w:rPr>
        <w:rFonts w:hint="default"/>
        <w:lang w:val="en-US" w:eastAsia="en-US" w:bidi="ar-SA"/>
      </w:rPr>
    </w:lvl>
    <w:lvl w:ilvl="5" w:tplc="AD901ED0">
      <w:numFmt w:val="bullet"/>
      <w:lvlText w:val="•"/>
      <w:lvlJc w:val="left"/>
      <w:pPr>
        <w:ind w:left="5533" w:hanging="360"/>
      </w:pPr>
      <w:rPr>
        <w:rFonts w:hint="default"/>
        <w:lang w:val="en-US" w:eastAsia="en-US" w:bidi="ar-SA"/>
      </w:rPr>
    </w:lvl>
    <w:lvl w:ilvl="6" w:tplc="881658C2">
      <w:numFmt w:val="bullet"/>
      <w:lvlText w:val="•"/>
      <w:lvlJc w:val="left"/>
      <w:pPr>
        <w:ind w:left="6471" w:hanging="360"/>
      </w:pPr>
      <w:rPr>
        <w:rFonts w:hint="default"/>
        <w:lang w:val="en-US" w:eastAsia="en-US" w:bidi="ar-SA"/>
      </w:rPr>
    </w:lvl>
    <w:lvl w:ilvl="7" w:tplc="925A16E8">
      <w:numFmt w:val="bullet"/>
      <w:lvlText w:val="•"/>
      <w:lvlJc w:val="left"/>
      <w:pPr>
        <w:ind w:left="7410" w:hanging="360"/>
      </w:pPr>
      <w:rPr>
        <w:rFonts w:hint="default"/>
        <w:lang w:val="en-US" w:eastAsia="en-US" w:bidi="ar-SA"/>
      </w:rPr>
    </w:lvl>
    <w:lvl w:ilvl="8" w:tplc="390A89AE">
      <w:numFmt w:val="bullet"/>
      <w:lvlText w:val="•"/>
      <w:lvlJc w:val="left"/>
      <w:pPr>
        <w:ind w:left="8349" w:hanging="360"/>
      </w:pPr>
      <w:rPr>
        <w:rFonts w:hint="default"/>
        <w:lang w:val="en-US" w:eastAsia="en-US" w:bidi="ar-SA"/>
      </w:rPr>
    </w:lvl>
  </w:abstractNum>
  <w:abstractNum w:abstractNumId="1" w15:restartNumberingAfterBreak="0">
    <w:nsid w:val="252D64D9"/>
    <w:multiLevelType w:val="hybridMultilevel"/>
    <w:tmpl w:val="3A948BC6"/>
    <w:lvl w:ilvl="0" w:tplc="CFDA81EC">
      <w:numFmt w:val="bullet"/>
      <w:lvlText w:val=""/>
      <w:lvlJc w:val="left"/>
      <w:pPr>
        <w:ind w:left="1072" w:hanging="360"/>
      </w:pPr>
      <w:rPr>
        <w:rFonts w:ascii="Symbol" w:eastAsia="Symbol" w:hAnsi="Symbol" w:cs="Symbol" w:hint="default"/>
        <w:b w:val="0"/>
        <w:bCs w:val="0"/>
        <w:i w:val="0"/>
        <w:iCs w:val="0"/>
        <w:spacing w:val="0"/>
        <w:w w:val="100"/>
        <w:sz w:val="22"/>
        <w:szCs w:val="22"/>
        <w:lang w:val="en-US" w:eastAsia="en-US" w:bidi="ar-SA"/>
      </w:rPr>
    </w:lvl>
    <w:lvl w:ilvl="1" w:tplc="995AAA62">
      <w:numFmt w:val="bullet"/>
      <w:lvlText w:val="•"/>
      <w:lvlJc w:val="left"/>
      <w:pPr>
        <w:ind w:left="1994" w:hanging="360"/>
      </w:pPr>
      <w:rPr>
        <w:rFonts w:hint="default"/>
        <w:lang w:val="en-US" w:eastAsia="en-US" w:bidi="ar-SA"/>
      </w:rPr>
    </w:lvl>
    <w:lvl w:ilvl="2" w:tplc="E1E0F530">
      <w:numFmt w:val="bullet"/>
      <w:lvlText w:val="•"/>
      <w:lvlJc w:val="left"/>
      <w:pPr>
        <w:ind w:left="2909" w:hanging="360"/>
      </w:pPr>
      <w:rPr>
        <w:rFonts w:hint="default"/>
        <w:lang w:val="en-US" w:eastAsia="en-US" w:bidi="ar-SA"/>
      </w:rPr>
    </w:lvl>
    <w:lvl w:ilvl="3" w:tplc="D718586A">
      <w:numFmt w:val="bullet"/>
      <w:lvlText w:val="•"/>
      <w:lvlJc w:val="left"/>
      <w:pPr>
        <w:ind w:left="3823" w:hanging="360"/>
      </w:pPr>
      <w:rPr>
        <w:rFonts w:hint="default"/>
        <w:lang w:val="en-US" w:eastAsia="en-US" w:bidi="ar-SA"/>
      </w:rPr>
    </w:lvl>
    <w:lvl w:ilvl="4" w:tplc="75863770">
      <w:numFmt w:val="bullet"/>
      <w:lvlText w:val="•"/>
      <w:lvlJc w:val="left"/>
      <w:pPr>
        <w:ind w:left="4738" w:hanging="360"/>
      </w:pPr>
      <w:rPr>
        <w:rFonts w:hint="default"/>
        <w:lang w:val="en-US" w:eastAsia="en-US" w:bidi="ar-SA"/>
      </w:rPr>
    </w:lvl>
    <w:lvl w:ilvl="5" w:tplc="0DB40160">
      <w:numFmt w:val="bullet"/>
      <w:lvlText w:val="•"/>
      <w:lvlJc w:val="left"/>
      <w:pPr>
        <w:ind w:left="5653" w:hanging="360"/>
      </w:pPr>
      <w:rPr>
        <w:rFonts w:hint="default"/>
        <w:lang w:val="en-US" w:eastAsia="en-US" w:bidi="ar-SA"/>
      </w:rPr>
    </w:lvl>
    <w:lvl w:ilvl="6" w:tplc="4200684C">
      <w:numFmt w:val="bullet"/>
      <w:lvlText w:val="•"/>
      <w:lvlJc w:val="left"/>
      <w:pPr>
        <w:ind w:left="6567" w:hanging="360"/>
      </w:pPr>
      <w:rPr>
        <w:rFonts w:hint="default"/>
        <w:lang w:val="en-US" w:eastAsia="en-US" w:bidi="ar-SA"/>
      </w:rPr>
    </w:lvl>
    <w:lvl w:ilvl="7" w:tplc="A9B03AA8">
      <w:numFmt w:val="bullet"/>
      <w:lvlText w:val="•"/>
      <w:lvlJc w:val="left"/>
      <w:pPr>
        <w:ind w:left="7482" w:hanging="360"/>
      </w:pPr>
      <w:rPr>
        <w:rFonts w:hint="default"/>
        <w:lang w:val="en-US" w:eastAsia="en-US" w:bidi="ar-SA"/>
      </w:rPr>
    </w:lvl>
    <w:lvl w:ilvl="8" w:tplc="BA20DE00">
      <w:numFmt w:val="bullet"/>
      <w:lvlText w:val="•"/>
      <w:lvlJc w:val="left"/>
      <w:pPr>
        <w:ind w:left="8397" w:hanging="360"/>
      </w:pPr>
      <w:rPr>
        <w:rFonts w:hint="default"/>
        <w:lang w:val="en-US" w:eastAsia="en-US" w:bidi="ar-SA"/>
      </w:rPr>
    </w:lvl>
  </w:abstractNum>
  <w:abstractNum w:abstractNumId="2" w15:restartNumberingAfterBreak="0">
    <w:nsid w:val="267A3EDD"/>
    <w:multiLevelType w:val="hybridMultilevel"/>
    <w:tmpl w:val="E1565742"/>
    <w:lvl w:ilvl="0" w:tplc="0AD8693A">
      <w:start w:val="1"/>
      <w:numFmt w:val="lowerLetter"/>
      <w:lvlText w:val="%1)"/>
      <w:lvlJc w:val="left"/>
      <w:pPr>
        <w:ind w:left="840" w:hanging="360"/>
      </w:pPr>
      <w:rPr>
        <w:rFonts w:ascii="Calibri" w:eastAsia="Calibri" w:hAnsi="Calibri" w:cs="Calibri" w:hint="default"/>
        <w:b w:val="0"/>
        <w:bCs w:val="0"/>
        <w:i w:val="0"/>
        <w:iCs w:val="0"/>
        <w:spacing w:val="0"/>
        <w:w w:val="100"/>
        <w:sz w:val="24"/>
        <w:szCs w:val="24"/>
        <w:lang w:val="en-US" w:eastAsia="en-US" w:bidi="ar-SA"/>
      </w:rPr>
    </w:lvl>
    <w:lvl w:ilvl="1" w:tplc="58A2A7E6">
      <w:numFmt w:val="bullet"/>
      <w:lvlText w:val="•"/>
      <w:lvlJc w:val="left"/>
      <w:pPr>
        <w:ind w:left="1778" w:hanging="360"/>
      </w:pPr>
      <w:rPr>
        <w:rFonts w:hint="default"/>
        <w:lang w:val="en-US" w:eastAsia="en-US" w:bidi="ar-SA"/>
      </w:rPr>
    </w:lvl>
    <w:lvl w:ilvl="2" w:tplc="C41A9128">
      <w:numFmt w:val="bullet"/>
      <w:lvlText w:val="•"/>
      <w:lvlJc w:val="left"/>
      <w:pPr>
        <w:ind w:left="2717" w:hanging="360"/>
      </w:pPr>
      <w:rPr>
        <w:rFonts w:hint="default"/>
        <w:lang w:val="en-US" w:eastAsia="en-US" w:bidi="ar-SA"/>
      </w:rPr>
    </w:lvl>
    <w:lvl w:ilvl="3" w:tplc="567E8B9A">
      <w:numFmt w:val="bullet"/>
      <w:lvlText w:val="•"/>
      <w:lvlJc w:val="left"/>
      <w:pPr>
        <w:ind w:left="3655" w:hanging="360"/>
      </w:pPr>
      <w:rPr>
        <w:rFonts w:hint="default"/>
        <w:lang w:val="en-US" w:eastAsia="en-US" w:bidi="ar-SA"/>
      </w:rPr>
    </w:lvl>
    <w:lvl w:ilvl="4" w:tplc="00003C62">
      <w:numFmt w:val="bullet"/>
      <w:lvlText w:val="•"/>
      <w:lvlJc w:val="left"/>
      <w:pPr>
        <w:ind w:left="4594" w:hanging="360"/>
      </w:pPr>
      <w:rPr>
        <w:rFonts w:hint="default"/>
        <w:lang w:val="en-US" w:eastAsia="en-US" w:bidi="ar-SA"/>
      </w:rPr>
    </w:lvl>
    <w:lvl w:ilvl="5" w:tplc="CA48D426">
      <w:numFmt w:val="bullet"/>
      <w:lvlText w:val="•"/>
      <w:lvlJc w:val="left"/>
      <w:pPr>
        <w:ind w:left="5533" w:hanging="360"/>
      </w:pPr>
      <w:rPr>
        <w:rFonts w:hint="default"/>
        <w:lang w:val="en-US" w:eastAsia="en-US" w:bidi="ar-SA"/>
      </w:rPr>
    </w:lvl>
    <w:lvl w:ilvl="6" w:tplc="5544729C">
      <w:numFmt w:val="bullet"/>
      <w:lvlText w:val="•"/>
      <w:lvlJc w:val="left"/>
      <w:pPr>
        <w:ind w:left="6471" w:hanging="360"/>
      </w:pPr>
      <w:rPr>
        <w:rFonts w:hint="default"/>
        <w:lang w:val="en-US" w:eastAsia="en-US" w:bidi="ar-SA"/>
      </w:rPr>
    </w:lvl>
    <w:lvl w:ilvl="7" w:tplc="440E4F98">
      <w:numFmt w:val="bullet"/>
      <w:lvlText w:val="•"/>
      <w:lvlJc w:val="left"/>
      <w:pPr>
        <w:ind w:left="7410" w:hanging="360"/>
      </w:pPr>
      <w:rPr>
        <w:rFonts w:hint="default"/>
        <w:lang w:val="en-US" w:eastAsia="en-US" w:bidi="ar-SA"/>
      </w:rPr>
    </w:lvl>
    <w:lvl w:ilvl="8" w:tplc="CCE28570">
      <w:numFmt w:val="bullet"/>
      <w:lvlText w:val="•"/>
      <w:lvlJc w:val="left"/>
      <w:pPr>
        <w:ind w:left="8349" w:hanging="360"/>
      </w:pPr>
      <w:rPr>
        <w:rFonts w:hint="default"/>
        <w:lang w:val="en-US" w:eastAsia="en-US" w:bidi="ar-SA"/>
      </w:rPr>
    </w:lvl>
  </w:abstractNum>
  <w:abstractNum w:abstractNumId="3" w15:restartNumberingAfterBreak="0">
    <w:nsid w:val="334C279F"/>
    <w:multiLevelType w:val="multilevel"/>
    <w:tmpl w:val="7D98C7CA"/>
    <w:lvl w:ilvl="0">
      <w:start w:val="2"/>
      <w:numFmt w:val="decimal"/>
      <w:lvlText w:val="%1"/>
      <w:lvlJc w:val="left"/>
      <w:pPr>
        <w:ind w:left="1070" w:hanging="951"/>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070" w:hanging="951"/>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12" w:hanging="360"/>
      </w:pPr>
      <w:rPr>
        <w:rFonts w:hint="default"/>
        <w:lang w:val="en-US" w:eastAsia="en-US" w:bidi="ar-SA"/>
      </w:rPr>
    </w:lvl>
    <w:lvl w:ilvl="4">
      <w:numFmt w:val="bullet"/>
      <w:lvlText w:val="•"/>
      <w:lvlJc w:val="left"/>
      <w:pPr>
        <w:ind w:left="4128" w:hanging="360"/>
      </w:pPr>
      <w:rPr>
        <w:rFonts w:hint="default"/>
        <w:lang w:val="en-US" w:eastAsia="en-US" w:bidi="ar-SA"/>
      </w:rPr>
    </w:lvl>
    <w:lvl w:ilvl="5">
      <w:numFmt w:val="bullet"/>
      <w:lvlText w:val="•"/>
      <w:lvlJc w:val="left"/>
      <w:pPr>
        <w:ind w:left="5145" w:hanging="360"/>
      </w:pPr>
      <w:rPr>
        <w:rFonts w:hint="default"/>
        <w:lang w:val="en-US" w:eastAsia="en-US" w:bidi="ar-SA"/>
      </w:rPr>
    </w:lvl>
    <w:lvl w:ilvl="6">
      <w:numFmt w:val="bullet"/>
      <w:lvlText w:val="•"/>
      <w:lvlJc w:val="left"/>
      <w:pPr>
        <w:ind w:left="6161" w:hanging="360"/>
      </w:pPr>
      <w:rPr>
        <w:rFonts w:hint="default"/>
        <w:lang w:val="en-US" w:eastAsia="en-US" w:bidi="ar-SA"/>
      </w:rPr>
    </w:lvl>
    <w:lvl w:ilvl="7">
      <w:numFmt w:val="bullet"/>
      <w:lvlText w:val="•"/>
      <w:lvlJc w:val="left"/>
      <w:pPr>
        <w:ind w:left="7177" w:hanging="360"/>
      </w:pPr>
      <w:rPr>
        <w:rFonts w:hint="default"/>
        <w:lang w:val="en-US" w:eastAsia="en-US" w:bidi="ar-SA"/>
      </w:rPr>
    </w:lvl>
    <w:lvl w:ilvl="8">
      <w:numFmt w:val="bullet"/>
      <w:lvlText w:val="•"/>
      <w:lvlJc w:val="left"/>
      <w:pPr>
        <w:ind w:left="8193" w:hanging="360"/>
      </w:pPr>
      <w:rPr>
        <w:rFonts w:hint="default"/>
        <w:lang w:val="en-US" w:eastAsia="en-US" w:bidi="ar-SA"/>
      </w:rPr>
    </w:lvl>
  </w:abstractNum>
  <w:abstractNum w:abstractNumId="4" w15:restartNumberingAfterBreak="0">
    <w:nsid w:val="451A32EF"/>
    <w:multiLevelType w:val="multilevel"/>
    <w:tmpl w:val="815299B8"/>
    <w:lvl w:ilvl="0">
      <w:start w:val="2"/>
      <w:numFmt w:val="decimal"/>
      <w:lvlText w:val="%1"/>
      <w:lvlJc w:val="left"/>
      <w:pPr>
        <w:ind w:left="1072" w:hanging="723"/>
      </w:pPr>
      <w:rPr>
        <w:rFonts w:hint="default"/>
        <w:lang w:val="en-US" w:eastAsia="en-US" w:bidi="ar-SA"/>
      </w:rPr>
    </w:lvl>
    <w:lvl w:ilvl="1">
      <w:numFmt w:val="decimal"/>
      <w:lvlText w:val="%1.%2"/>
      <w:lvlJc w:val="left"/>
      <w:pPr>
        <w:ind w:left="1072" w:hanging="723"/>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1792" w:hanging="72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672" w:hanging="720"/>
      </w:pPr>
      <w:rPr>
        <w:rFonts w:hint="default"/>
        <w:lang w:val="en-US" w:eastAsia="en-US" w:bidi="ar-SA"/>
      </w:rPr>
    </w:lvl>
    <w:lvl w:ilvl="4">
      <w:numFmt w:val="bullet"/>
      <w:lvlText w:val="•"/>
      <w:lvlJc w:val="left"/>
      <w:pPr>
        <w:ind w:left="4608" w:hanging="720"/>
      </w:pPr>
      <w:rPr>
        <w:rFonts w:hint="default"/>
        <w:lang w:val="en-US" w:eastAsia="en-US" w:bidi="ar-SA"/>
      </w:rPr>
    </w:lvl>
    <w:lvl w:ilvl="5">
      <w:numFmt w:val="bullet"/>
      <w:lvlText w:val="•"/>
      <w:lvlJc w:val="left"/>
      <w:pPr>
        <w:ind w:left="5545" w:hanging="720"/>
      </w:pPr>
      <w:rPr>
        <w:rFonts w:hint="default"/>
        <w:lang w:val="en-US" w:eastAsia="en-US" w:bidi="ar-SA"/>
      </w:rPr>
    </w:lvl>
    <w:lvl w:ilvl="6">
      <w:numFmt w:val="bullet"/>
      <w:lvlText w:val="•"/>
      <w:lvlJc w:val="left"/>
      <w:pPr>
        <w:ind w:left="6481" w:hanging="720"/>
      </w:pPr>
      <w:rPr>
        <w:rFonts w:hint="default"/>
        <w:lang w:val="en-US" w:eastAsia="en-US" w:bidi="ar-SA"/>
      </w:rPr>
    </w:lvl>
    <w:lvl w:ilvl="7">
      <w:numFmt w:val="bullet"/>
      <w:lvlText w:val="•"/>
      <w:lvlJc w:val="left"/>
      <w:pPr>
        <w:ind w:left="7417" w:hanging="720"/>
      </w:pPr>
      <w:rPr>
        <w:rFonts w:hint="default"/>
        <w:lang w:val="en-US" w:eastAsia="en-US" w:bidi="ar-SA"/>
      </w:rPr>
    </w:lvl>
    <w:lvl w:ilvl="8">
      <w:numFmt w:val="bullet"/>
      <w:lvlText w:val="•"/>
      <w:lvlJc w:val="left"/>
      <w:pPr>
        <w:ind w:left="8353" w:hanging="720"/>
      </w:pPr>
      <w:rPr>
        <w:rFonts w:hint="default"/>
        <w:lang w:val="en-US" w:eastAsia="en-US" w:bidi="ar-SA"/>
      </w:rPr>
    </w:lvl>
  </w:abstractNum>
  <w:abstractNum w:abstractNumId="5" w15:restartNumberingAfterBreak="0">
    <w:nsid w:val="542F6028"/>
    <w:multiLevelType w:val="multilevel"/>
    <w:tmpl w:val="594E8FA8"/>
    <w:lvl w:ilvl="0">
      <w:start w:val="1"/>
      <w:numFmt w:val="decimal"/>
      <w:lvlText w:val="%1"/>
      <w:lvlJc w:val="left"/>
      <w:pPr>
        <w:ind w:left="1072" w:hanging="723"/>
      </w:pPr>
      <w:rPr>
        <w:rFonts w:hint="default"/>
        <w:lang w:val="en-US" w:eastAsia="en-US" w:bidi="ar-SA"/>
      </w:rPr>
    </w:lvl>
    <w:lvl w:ilvl="1">
      <w:numFmt w:val="decimal"/>
      <w:lvlText w:val="%1.%2"/>
      <w:lvlJc w:val="left"/>
      <w:pPr>
        <w:ind w:left="1072" w:hanging="723"/>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2909" w:hanging="723"/>
      </w:pPr>
      <w:rPr>
        <w:rFonts w:hint="default"/>
        <w:lang w:val="en-US" w:eastAsia="en-US" w:bidi="ar-SA"/>
      </w:rPr>
    </w:lvl>
    <w:lvl w:ilvl="3">
      <w:numFmt w:val="bullet"/>
      <w:lvlText w:val="•"/>
      <w:lvlJc w:val="left"/>
      <w:pPr>
        <w:ind w:left="3823" w:hanging="723"/>
      </w:pPr>
      <w:rPr>
        <w:rFonts w:hint="default"/>
        <w:lang w:val="en-US" w:eastAsia="en-US" w:bidi="ar-SA"/>
      </w:rPr>
    </w:lvl>
    <w:lvl w:ilvl="4">
      <w:numFmt w:val="bullet"/>
      <w:lvlText w:val="•"/>
      <w:lvlJc w:val="left"/>
      <w:pPr>
        <w:ind w:left="4738" w:hanging="723"/>
      </w:pPr>
      <w:rPr>
        <w:rFonts w:hint="default"/>
        <w:lang w:val="en-US" w:eastAsia="en-US" w:bidi="ar-SA"/>
      </w:rPr>
    </w:lvl>
    <w:lvl w:ilvl="5">
      <w:numFmt w:val="bullet"/>
      <w:lvlText w:val="•"/>
      <w:lvlJc w:val="left"/>
      <w:pPr>
        <w:ind w:left="5653" w:hanging="723"/>
      </w:pPr>
      <w:rPr>
        <w:rFonts w:hint="default"/>
        <w:lang w:val="en-US" w:eastAsia="en-US" w:bidi="ar-SA"/>
      </w:rPr>
    </w:lvl>
    <w:lvl w:ilvl="6">
      <w:numFmt w:val="bullet"/>
      <w:lvlText w:val="•"/>
      <w:lvlJc w:val="left"/>
      <w:pPr>
        <w:ind w:left="6567" w:hanging="723"/>
      </w:pPr>
      <w:rPr>
        <w:rFonts w:hint="default"/>
        <w:lang w:val="en-US" w:eastAsia="en-US" w:bidi="ar-SA"/>
      </w:rPr>
    </w:lvl>
    <w:lvl w:ilvl="7">
      <w:numFmt w:val="bullet"/>
      <w:lvlText w:val="•"/>
      <w:lvlJc w:val="left"/>
      <w:pPr>
        <w:ind w:left="7482" w:hanging="723"/>
      </w:pPr>
      <w:rPr>
        <w:rFonts w:hint="default"/>
        <w:lang w:val="en-US" w:eastAsia="en-US" w:bidi="ar-SA"/>
      </w:rPr>
    </w:lvl>
    <w:lvl w:ilvl="8">
      <w:numFmt w:val="bullet"/>
      <w:lvlText w:val="•"/>
      <w:lvlJc w:val="left"/>
      <w:pPr>
        <w:ind w:left="8397" w:hanging="723"/>
      </w:pPr>
      <w:rPr>
        <w:rFonts w:hint="default"/>
        <w:lang w:val="en-US" w:eastAsia="en-US" w:bidi="ar-SA"/>
      </w:rPr>
    </w:lvl>
  </w:abstractNum>
  <w:abstractNum w:abstractNumId="6" w15:restartNumberingAfterBreak="0">
    <w:nsid w:val="5F6C03DF"/>
    <w:multiLevelType w:val="hybridMultilevel"/>
    <w:tmpl w:val="711A70DA"/>
    <w:lvl w:ilvl="0" w:tplc="D6E48564">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B4A6D6A8">
      <w:numFmt w:val="bullet"/>
      <w:lvlText w:val="•"/>
      <w:lvlJc w:val="left"/>
      <w:pPr>
        <w:ind w:left="1778" w:hanging="360"/>
      </w:pPr>
      <w:rPr>
        <w:rFonts w:hint="default"/>
        <w:lang w:val="en-US" w:eastAsia="en-US" w:bidi="ar-SA"/>
      </w:rPr>
    </w:lvl>
    <w:lvl w:ilvl="2" w:tplc="A8B01B86">
      <w:numFmt w:val="bullet"/>
      <w:lvlText w:val="•"/>
      <w:lvlJc w:val="left"/>
      <w:pPr>
        <w:ind w:left="2717" w:hanging="360"/>
      </w:pPr>
      <w:rPr>
        <w:rFonts w:hint="default"/>
        <w:lang w:val="en-US" w:eastAsia="en-US" w:bidi="ar-SA"/>
      </w:rPr>
    </w:lvl>
    <w:lvl w:ilvl="3" w:tplc="56D0CA18">
      <w:numFmt w:val="bullet"/>
      <w:lvlText w:val="•"/>
      <w:lvlJc w:val="left"/>
      <w:pPr>
        <w:ind w:left="3655" w:hanging="360"/>
      </w:pPr>
      <w:rPr>
        <w:rFonts w:hint="default"/>
        <w:lang w:val="en-US" w:eastAsia="en-US" w:bidi="ar-SA"/>
      </w:rPr>
    </w:lvl>
    <w:lvl w:ilvl="4" w:tplc="81FACF78">
      <w:numFmt w:val="bullet"/>
      <w:lvlText w:val="•"/>
      <w:lvlJc w:val="left"/>
      <w:pPr>
        <w:ind w:left="4594" w:hanging="360"/>
      </w:pPr>
      <w:rPr>
        <w:rFonts w:hint="default"/>
        <w:lang w:val="en-US" w:eastAsia="en-US" w:bidi="ar-SA"/>
      </w:rPr>
    </w:lvl>
    <w:lvl w:ilvl="5" w:tplc="B4046E7C">
      <w:numFmt w:val="bullet"/>
      <w:lvlText w:val="•"/>
      <w:lvlJc w:val="left"/>
      <w:pPr>
        <w:ind w:left="5533" w:hanging="360"/>
      </w:pPr>
      <w:rPr>
        <w:rFonts w:hint="default"/>
        <w:lang w:val="en-US" w:eastAsia="en-US" w:bidi="ar-SA"/>
      </w:rPr>
    </w:lvl>
    <w:lvl w:ilvl="6" w:tplc="F19A6436">
      <w:numFmt w:val="bullet"/>
      <w:lvlText w:val="•"/>
      <w:lvlJc w:val="left"/>
      <w:pPr>
        <w:ind w:left="6471" w:hanging="360"/>
      </w:pPr>
      <w:rPr>
        <w:rFonts w:hint="default"/>
        <w:lang w:val="en-US" w:eastAsia="en-US" w:bidi="ar-SA"/>
      </w:rPr>
    </w:lvl>
    <w:lvl w:ilvl="7" w:tplc="E9C6E59A">
      <w:numFmt w:val="bullet"/>
      <w:lvlText w:val="•"/>
      <w:lvlJc w:val="left"/>
      <w:pPr>
        <w:ind w:left="7410" w:hanging="360"/>
      </w:pPr>
      <w:rPr>
        <w:rFonts w:hint="default"/>
        <w:lang w:val="en-US" w:eastAsia="en-US" w:bidi="ar-SA"/>
      </w:rPr>
    </w:lvl>
    <w:lvl w:ilvl="8" w:tplc="E4F4089C">
      <w:numFmt w:val="bullet"/>
      <w:lvlText w:val="•"/>
      <w:lvlJc w:val="left"/>
      <w:pPr>
        <w:ind w:left="8349" w:hanging="360"/>
      </w:pPr>
      <w:rPr>
        <w:rFonts w:hint="default"/>
        <w:lang w:val="en-US" w:eastAsia="en-US" w:bidi="ar-SA"/>
      </w:rPr>
    </w:lvl>
  </w:abstractNum>
  <w:abstractNum w:abstractNumId="7" w15:restartNumberingAfterBreak="0">
    <w:nsid w:val="6D716151"/>
    <w:multiLevelType w:val="multilevel"/>
    <w:tmpl w:val="5ABEB2EA"/>
    <w:lvl w:ilvl="0">
      <w:start w:val="1"/>
      <w:numFmt w:val="decimal"/>
      <w:lvlText w:val="%1"/>
      <w:lvlJc w:val="left"/>
      <w:pPr>
        <w:ind w:left="1070" w:hanging="951"/>
      </w:pPr>
      <w:rPr>
        <w:rFonts w:hint="default"/>
        <w:lang w:val="en-US" w:eastAsia="en-US" w:bidi="ar-SA"/>
      </w:rPr>
    </w:lvl>
    <w:lvl w:ilvl="1">
      <w:start w:val="1"/>
      <w:numFmt w:val="decimal"/>
      <w:lvlText w:val="%1.%2"/>
      <w:lvlJc w:val="left"/>
      <w:pPr>
        <w:ind w:left="1070" w:hanging="951"/>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12" w:hanging="360"/>
      </w:pPr>
      <w:rPr>
        <w:rFonts w:hint="default"/>
        <w:lang w:val="en-US" w:eastAsia="en-US" w:bidi="ar-SA"/>
      </w:rPr>
    </w:lvl>
    <w:lvl w:ilvl="4">
      <w:numFmt w:val="bullet"/>
      <w:lvlText w:val="•"/>
      <w:lvlJc w:val="left"/>
      <w:pPr>
        <w:ind w:left="4128" w:hanging="360"/>
      </w:pPr>
      <w:rPr>
        <w:rFonts w:hint="default"/>
        <w:lang w:val="en-US" w:eastAsia="en-US" w:bidi="ar-SA"/>
      </w:rPr>
    </w:lvl>
    <w:lvl w:ilvl="5">
      <w:numFmt w:val="bullet"/>
      <w:lvlText w:val="•"/>
      <w:lvlJc w:val="left"/>
      <w:pPr>
        <w:ind w:left="5145" w:hanging="360"/>
      </w:pPr>
      <w:rPr>
        <w:rFonts w:hint="default"/>
        <w:lang w:val="en-US" w:eastAsia="en-US" w:bidi="ar-SA"/>
      </w:rPr>
    </w:lvl>
    <w:lvl w:ilvl="6">
      <w:numFmt w:val="bullet"/>
      <w:lvlText w:val="•"/>
      <w:lvlJc w:val="left"/>
      <w:pPr>
        <w:ind w:left="6161" w:hanging="360"/>
      </w:pPr>
      <w:rPr>
        <w:rFonts w:hint="default"/>
        <w:lang w:val="en-US" w:eastAsia="en-US" w:bidi="ar-SA"/>
      </w:rPr>
    </w:lvl>
    <w:lvl w:ilvl="7">
      <w:numFmt w:val="bullet"/>
      <w:lvlText w:val="•"/>
      <w:lvlJc w:val="left"/>
      <w:pPr>
        <w:ind w:left="7177" w:hanging="360"/>
      </w:pPr>
      <w:rPr>
        <w:rFonts w:hint="default"/>
        <w:lang w:val="en-US" w:eastAsia="en-US" w:bidi="ar-SA"/>
      </w:rPr>
    </w:lvl>
    <w:lvl w:ilvl="8">
      <w:numFmt w:val="bullet"/>
      <w:lvlText w:val="•"/>
      <w:lvlJc w:val="left"/>
      <w:pPr>
        <w:ind w:left="8193" w:hanging="360"/>
      </w:pPr>
      <w:rPr>
        <w:rFonts w:hint="default"/>
        <w:lang w:val="en-US" w:eastAsia="en-US" w:bidi="ar-SA"/>
      </w:rPr>
    </w:lvl>
  </w:abstractNum>
  <w:abstractNum w:abstractNumId="8" w15:restartNumberingAfterBreak="0">
    <w:nsid w:val="706A6AAE"/>
    <w:multiLevelType w:val="hybridMultilevel"/>
    <w:tmpl w:val="B372CD2E"/>
    <w:lvl w:ilvl="0" w:tplc="EB32802C">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805AA482">
      <w:numFmt w:val="bullet"/>
      <w:lvlText w:val="•"/>
      <w:lvlJc w:val="left"/>
      <w:pPr>
        <w:ind w:left="1778" w:hanging="360"/>
      </w:pPr>
      <w:rPr>
        <w:rFonts w:hint="default"/>
        <w:lang w:val="en-US" w:eastAsia="en-US" w:bidi="ar-SA"/>
      </w:rPr>
    </w:lvl>
    <w:lvl w:ilvl="2" w:tplc="B8786C56">
      <w:numFmt w:val="bullet"/>
      <w:lvlText w:val="•"/>
      <w:lvlJc w:val="left"/>
      <w:pPr>
        <w:ind w:left="2717" w:hanging="360"/>
      </w:pPr>
      <w:rPr>
        <w:rFonts w:hint="default"/>
        <w:lang w:val="en-US" w:eastAsia="en-US" w:bidi="ar-SA"/>
      </w:rPr>
    </w:lvl>
    <w:lvl w:ilvl="3" w:tplc="9C4A6A22">
      <w:numFmt w:val="bullet"/>
      <w:lvlText w:val="•"/>
      <w:lvlJc w:val="left"/>
      <w:pPr>
        <w:ind w:left="3655" w:hanging="360"/>
      </w:pPr>
      <w:rPr>
        <w:rFonts w:hint="default"/>
        <w:lang w:val="en-US" w:eastAsia="en-US" w:bidi="ar-SA"/>
      </w:rPr>
    </w:lvl>
    <w:lvl w:ilvl="4" w:tplc="347E1A5A">
      <w:numFmt w:val="bullet"/>
      <w:lvlText w:val="•"/>
      <w:lvlJc w:val="left"/>
      <w:pPr>
        <w:ind w:left="4594" w:hanging="360"/>
      </w:pPr>
      <w:rPr>
        <w:rFonts w:hint="default"/>
        <w:lang w:val="en-US" w:eastAsia="en-US" w:bidi="ar-SA"/>
      </w:rPr>
    </w:lvl>
    <w:lvl w:ilvl="5" w:tplc="3C5E3316">
      <w:numFmt w:val="bullet"/>
      <w:lvlText w:val="•"/>
      <w:lvlJc w:val="left"/>
      <w:pPr>
        <w:ind w:left="5533" w:hanging="360"/>
      </w:pPr>
      <w:rPr>
        <w:rFonts w:hint="default"/>
        <w:lang w:val="en-US" w:eastAsia="en-US" w:bidi="ar-SA"/>
      </w:rPr>
    </w:lvl>
    <w:lvl w:ilvl="6" w:tplc="63B6B8AC">
      <w:numFmt w:val="bullet"/>
      <w:lvlText w:val="•"/>
      <w:lvlJc w:val="left"/>
      <w:pPr>
        <w:ind w:left="6471" w:hanging="360"/>
      </w:pPr>
      <w:rPr>
        <w:rFonts w:hint="default"/>
        <w:lang w:val="en-US" w:eastAsia="en-US" w:bidi="ar-SA"/>
      </w:rPr>
    </w:lvl>
    <w:lvl w:ilvl="7" w:tplc="462EC8CC">
      <w:numFmt w:val="bullet"/>
      <w:lvlText w:val="•"/>
      <w:lvlJc w:val="left"/>
      <w:pPr>
        <w:ind w:left="7410" w:hanging="360"/>
      </w:pPr>
      <w:rPr>
        <w:rFonts w:hint="default"/>
        <w:lang w:val="en-US" w:eastAsia="en-US" w:bidi="ar-SA"/>
      </w:rPr>
    </w:lvl>
    <w:lvl w:ilvl="8" w:tplc="CC626292">
      <w:numFmt w:val="bullet"/>
      <w:lvlText w:val="•"/>
      <w:lvlJc w:val="left"/>
      <w:pPr>
        <w:ind w:left="8349" w:hanging="360"/>
      </w:pPr>
      <w:rPr>
        <w:rFonts w:hint="default"/>
        <w:lang w:val="en-US" w:eastAsia="en-US" w:bidi="ar-SA"/>
      </w:rPr>
    </w:lvl>
  </w:abstractNum>
  <w:num w:numId="1" w16cid:durableId="2061202350">
    <w:abstractNumId w:val="4"/>
  </w:num>
  <w:num w:numId="2" w16cid:durableId="957486068">
    <w:abstractNumId w:val="5"/>
  </w:num>
  <w:num w:numId="3" w16cid:durableId="377126707">
    <w:abstractNumId w:val="8"/>
  </w:num>
  <w:num w:numId="4" w16cid:durableId="430931422">
    <w:abstractNumId w:val="0"/>
  </w:num>
  <w:num w:numId="5" w16cid:durableId="1287808528">
    <w:abstractNumId w:val="3"/>
  </w:num>
  <w:num w:numId="6" w16cid:durableId="1358311732">
    <w:abstractNumId w:val="6"/>
  </w:num>
  <w:num w:numId="7" w16cid:durableId="137959573">
    <w:abstractNumId w:val="2"/>
  </w:num>
  <w:num w:numId="8" w16cid:durableId="2026590631">
    <w:abstractNumId w:val="7"/>
  </w:num>
  <w:num w:numId="9" w16cid:durableId="392048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337D1"/>
    <w:rsid w:val="00065D47"/>
    <w:rsid w:val="00071FDA"/>
    <w:rsid w:val="000F3B3D"/>
    <w:rsid w:val="003815F3"/>
    <w:rsid w:val="00494B85"/>
    <w:rsid w:val="004C67A4"/>
    <w:rsid w:val="00536B0E"/>
    <w:rsid w:val="00716757"/>
    <w:rsid w:val="008337D1"/>
    <w:rsid w:val="00887A3B"/>
    <w:rsid w:val="00904918"/>
    <w:rsid w:val="00A20885"/>
    <w:rsid w:val="00B63656"/>
    <w:rsid w:val="00C40A15"/>
    <w:rsid w:val="00CA41BD"/>
    <w:rsid w:val="00E51CE5"/>
    <w:rsid w:val="00E635C5"/>
    <w:rsid w:val="00ED3CD3"/>
    <w:rsid w:val="00F50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D852"/>
  <w15:docId w15:val="{AB7B9A67-8F04-439F-98AC-414042E3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39"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432" w:right="2395" w:firstLine="3"/>
      <w:jc w:val="center"/>
    </w:pPr>
    <w:rPr>
      <w:b/>
      <w:bCs/>
      <w:sz w:val="48"/>
      <w:szCs w:val="48"/>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line="272" w:lineRule="exact"/>
      <w:ind w:left="107"/>
    </w:pPr>
  </w:style>
  <w:style w:type="paragraph" w:styleId="Revision">
    <w:name w:val="Revision"/>
    <w:hidden/>
    <w:uiPriority w:val="99"/>
    <w:semiHidden/>
    <w:rsid w:val="00887A3B"/>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B63656"/>
    <w:rPr>
      <w:sz w:val="16"/>
      <w:szCs w:val="16"/>
    </w:rPr>
  </w:style>
  <w:style w:type="paragraph" w:styleId="CommentText">
    <w:name w:val="annotation text"/>
    <w:basedOn w:val="Normal"/>
    <w:link w:val="CommentTextChar"/>
    <w:uiPriority w:val="99"/>
    <w:unhideWhenUsed/>
    <w:rsid w:val="00B63656"/>
    <w:rPr>
      <w:sz w:val="20"/>
      <w:szCs w:val="20"/>
    </w:rPr>
  </w:style>
  <w:style w:type="character" w:customStyle="1" w:styleId="CommentTextChar">
    <w:name w:val="Comment Text Char"/>
    <w:basedOn w:val="DefaultParagraphFont"/>
    <w:link w:val="CommentText"/>
    <w:uiPriority w:val="99"/>
    <w:rsid w:val="00B6365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3656"/>
    <w:rPr>
      <w:b/>
      <w:bCs/>
    </w:rPr>
  </w:style>
  <w:style w:type="character" w:customStyle="1" w:styleId="CommentSubjectChar">
    <w:name w:val="Comment Subject Char"/>
    <w:basedOn w:val="CommentTextChar"/>
    <w:link w:val="CommentSubject"/>
    <w:uiPriority w:val="99"/>
    <w:semiHidden/>
    <w:rsid w:val="00B63656"/>
    <w:rPr>
      <w:rFonts w:ascii="Calibri" w:eastAsia="Calibri" w:hAnsi="Calibri" w:cs="Calibri"/>
      <w:b/>
      <w:bCs/>
      <w:sz w:val="20"/>
      <w:szCs w:val="20"/>
    </w:rPr>
  </w:style>
  <w:style w:type="paragraph" w:styleId="FootnoteText">
    <w:name w:val="footnote text"/>
    <w:basedOn w:val="Normal"/>
    <w:link w:val="FootnoteTextChar"/>
    <w:uiPriority w:val="99"/>
    <w:semiHidden/>
    <w:unhideWhenUsed/>
    <w:rsid w:val="00536B0E"/>
    <w:rPr>
      <w:sz w:val="20"/>
      <w:szCs w:val="20"/>
    </w:rPr>
  </w:style>
  <w:style w:type="character" w:customStyle="1" w:styleId="FootnoteTextChar">
    <w:name w:val="Footnote Text Char"/>
    <w:basedOn w:val="DefaultParagraphFont"/>
    <w:link w:val="FootnoteText"/>
    <w:uiPriority w:val="99"/>
    <w:semiHidden/>
    <w:rsid w:val="00536B0E"/>
    <w:rPr>
      <w:rFonts w:ascii="Calibri" w:eastAsia="Calibri" w:hAnsi="Calibri" w:cs="Calibri"/>
      <w:sz w:val="20"/>
      <w:szCs w:val="20"/>
    </w:rPr>
  </w:style>
  <w:style w:type="character" w:styleId="FootnoteReference">
    <w:name w:val="footnote reference"/>
    <w:basedOn w:val="DefaultParagraphFont"/>
    <w:uiPriority w:val="99"/>
    <w:semiHidden/>
    <w:unhideWhenUsed/>
    <w:rsid w:val="00536B0E"/>
    <w:rPr>
      <w:vertAlign w:val="superscript"/>
    </w:rPr>
  </w:style>
  <w:style w:type="character" w:styleId="Hyperlink">
    <w:name w:val="Hyperlink"/>
    <w:basedOn w:val="DefaultParagraphFont"/>
    <w:uiPriority w:val="99"/>
    <w:unhideWhenUsed/>
    <w:rsid w:val="00536B0E"/>
    <w:rPr>
      <w:color w:val="0000FF" w:themeColor="hyperlink"/>
      <w:u w:val="single"/>
    </w:rPr>
  </w:style>
  <w:style w:type="character" w:styleId="UnresolvedMention">
    <w:name w:val="Unresolved Mention"/>
    <w:basedOn w:val="DefaultParagraphFont"/>
    <w:uiPriority w:val="99"/>
    <w:semiHidden/>
    <w:unhideWhenUsed/>
    <w:rsid w:val="00536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mblingcommission.gov.uk"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80AEE-ED02-466E-853A-C2AF1972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32</Pages>
  <Words>9298</Words>
  <Characters>53005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62179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Fitzpatrick, Sheila</dc:creator>
  <dc:description/>
  <cp:lastModifiedBy>Fitzpatrick, Sheila</cp:lastModifiedBy>
  <cp:revision>5</cp:revision>
  <cp:lastPrinted>2024-11-28T11:50:00Z</cp:lastPrinted>
  <dcterms:created xsi:type="dcterms:W3CDTF">2024-11-27T08:36:00Z</dcterms:created>
  <dcterms:modified xsi:type="dcterms:W3CDTF">2025-01-31T13:44:00Z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Acrobat PDFMaker 17 for Word</vt:lpwstr>
  </property>
  <property fmtid="{D5CDD505-2E9C-101B-9397-08002B2CF9AE}" pid="4" name="LastSaved">
    <vt:filetime>2024-11-27T00:00:00Z</vt:filetime>
  </property>
  <property fmtid="{D5CDD505-2E9C-101B-9397-08002B2CF9AE}" pid="5" name="Producer">
    <vt:lpwstr>Adobe PDF Library 17.11.238</vt:lpwstr>
  </property>
  <property fmtid="{D5CDD505-2E9C-101B-9397-08002B2CF9AE}" pid="6" name="SourceModified">
    <vt:lpwstr>D:20220401065459</vt:lpwstr>
  </property>
</Properties>
</file>