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C2D" w:rsidRDefault="006C2C2D" w:rsidP="006C2C2D">
      <w:pPr>
        <w:pStyle w:val="Default"/>
        <w:jc w:val="center"/>
        <w:rPr>
          <w:rFonts w:asciiTheme="minorHAnsi" w:hAnsiTheme="minorHAnsi"/>
          <w:b/>
          <w:sz w:val="28"/>
          <w:szCs w:val="28"/>
        </w:rPr>
      </w:pPr>
      <w:r>
        <w:rPr>
          <w:noProof/>
          <w:lang w:eastAsia="en-GB"/>
        </w:rPr>
        <w:drawing>
          <wp:anchor distT="0" distB="0" distL="114300" distR="114300" simplePos="0" relativeHeight="251675648" behindDoc="0" locked="0" layoutInCell="1" allowOverlap="1" wp14:anchorId="608CAEF0" wp14:editId="102020A8">
            <wp:simplePos x="0" y="0"/>
            <wp:positionH relativeFrom="margin">
              <wp:posOffset>1911985</wp:posOffset>
            </wp:positionH>
            <wp:positionV relativeFrom="paragraph">
              <wp:posOffset>-577850</wp:posOffset>
            </wp:positionV>
            <wp:extent cx="1907540" cy="723900"/>
            <wp:effectExtent l="0" t="0" r="0" b="0"/>
            <wp:wrapNone/>
            <wp:docPr id="14" name="Picture 14" descr="W:\Previous Share\LCP - administration\logos\Preston Seton Gos AP MASTER.jpg"/>
            <wp:cNvGraphicFramePr/>
            <a:graphic xmlns:a="http://schemas.openxmlformats.org/drawingml/2006/main">
              <a:graphicData uri="http://schemas.openxmlformats.org/drawingml/2006/picture">
                <pic:pic xmlns:pic="http://schemas.openxmlformats.org/drawingml/2006/picture">
                  <pic:nvPicPr>
                    <pic:cNvPr id="1" name="Picture 1" descr="W:\Previous Share\LCP - administration\logos\Preston Seton Gos AP MASTER.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754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7696" behindDoc="0" locked="0" layoutInCell="1" allowOverlap="1" wp14:anchorId="3B917CFC" wp14:editId="5774B2FA">
            <wp:simplePos x="0" y="0"/>
            <wp:positionH relativeFrom="margin">
              <wp:posOffset>-628650</wp:posOffset>
            </wp:positionH>
            <wp:positionV relativeFrom="paragraph">
              <wp:posOffset>-742950</wp:posOffset>
            </wp:positionV>
            <wp:extent cx="1591200" cy="810000"/>
            <wp:effectExtent l="0" t="0" r="0" b="9525"/>
            <wp:wrapNone/>
            <wp:docPr id="18" name="Picture 18" descr="\\squirrel\chpm\Strategy &amp; Development\Strategy - Investment and Regeneration\Regeneration\Town Centres\Tranent TC\Tranent CARS\Branding\ELC_Logo_PNG_Transparent_300dpi_50by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quirrel\chpm\Strategy &amp; Development\Strategy - Investment and Regeneration\Regeneration\Town Centres\Tranent TC\Tranent CARS\Branding\ELC_Logo_PNG_Transparent_300dpi_50by50.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1200" cy="81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6B50">
        <w:rPr>
          <w:noProof/>
          <w:lang w:eastAsia="en-GB"/>
        </w:rPr>
        <w:drawing>
          <wp:anchor distT="0" distB="0" distL="114300" distR="114300" simplePos="0" relativeHeight="251676672" behindDoc="0" locked="0" layoutInCell="1" allowOverlap="1" wp14:anchorId="3302FC16" wp14:editId="148D949D">
            <wp:simplePos x="0" y="0"/>
            <wp:positionH relativeFrom="margin">
              <wp:posOffset>4848225</wp:posOffset>
            </wp:positionH>
            <wp:positionV relativeFrom="paragraph">
              <wp:posOffset>-809625</wp:posOffset>
            </wp:positionV>
            <wp:extent cx="1590405" cy="1116965"/>
            <wp:effectExtent l="0" t="0" r="0" b="698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0405" cy="11169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2C2D" w:rsidRDefault="006C2C2D" w:rsidP="006C2C2D">
      <w:pPr>
        <w:pStyle w:val="Default"/>
        <w:jc w:val="center"/>
        <w:rPr>
          <w:rFonts w:asciiTheme="minorHAnsi" w:hAnsiTheme="minorHAnsi"/>
          <w:b/>
          <w:sz w:val="28"/>
          <w:szCs w:val="28"/>
        </w:rPr>
      </w:pPr>
      <w:r w:rsidRPr="00AA61BD">
        <w:rPr>
          <w:rFonts w:asciiTheme="minorHAnsi" w:hAnsiTheme="minorHAnsi"/>
          <w:b/>
          <w:noProof/>
          <w:sz w:val="28"/>
          <w:szCs w:val="28"/>
          <w:lang w:eastAsia="en-GB"/>
        </w:rPr>
        <w:drawing>
          <wp:anchor distT="0" distB="0" distL="114300" distR="114300" simplePos="0" relativeHeight="251678720" behindDoc="0" locked="0" layoutInCell="1" allowOverlap="1" wp14:anchorId="168AFC7E" wp14:editId="6D051CC0">
            <wp:simplePos x="0" y="0"/>
            <wp:positionH relativeFrom="margin">
              <wp:posOffset>1200150</wp:posOffset>
            </wp:positionH>
            <wp:positionV relativeFrom="paragraph">
              <wp:posOffset>5080</wp:posOffset>
            </wp:positionV>
            <wp:extent cx="3325495" cy="2578100"/>
            <wp:effectExtent l="0" t="0" r="8255" b="0"/>
            <wp:wrapNone/>
            <wp:docPr id="23" name="Picture 23" descr="Z:\HC ELC Stuff\Salt of the Earth Logos\Salt of the Earth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HC ELC Stuff\Salt of the Earth Logos\Salt of the Earth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5703" cy="257826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C2C2D" w:rsidRDefault="006C2C2D" w:rsidP="006C2C2D">
      <w:pPr>
        <w:pStyle w:val="Default"/>
        <w:rPr>
          <w:rFonts w:asciiTheme="minorHAnsi" w:hAnsiTheme="minorHAnsi"/>
          <w:b/>
          <w:sz w:val="28"/>
          <w:szCs w:val="28"/>
        </w:rPr>
      </w:pPr>
    </w:p>
    <w:p w:rsidR="006C2C2D" w:rsidRDefault="006C2C2D" w:rsidP="006C2C2D">
      <w:pPr>
        <w:pStyle w:val="Default"/>
        <w:jc w:val="center"/>
        <w:rPr>
          <w:rFonts w:asciiTheme="minorHAnsi" w:hAnsiTheme="minorHAnsi"/>
          <w:b/>
          <w:sz w:val="28"/>
          <w:szCs w:val="28"/>
        </w:rPr>
      </w:pPr>
    </w:p>
    <w:p w:rsidR="006C2C2D" w:rsidRDefault="006C2C2D" w:rsidP="006C2C2D">
      <w:pPr>
        <w:pStyle w:val="Default"/>
        <w:jc w:val="center"/>
        <w:rPr>
          <w:rFonts w:asciiTheme="minorHAnsi" w:hAnsiTheme="minorHAnsi"/>
          <w:b/>
          <w:sz w:val="28"/>
          <w:szCs w:val="28"/>
        </w:rPr>
      </w:pPr>
    </w:p>
    <w:p w:rsidR="006C2C2D" w:rsidRDefault="006C2C2D" w:rsidP="006C2C2D">
      <w:pPr>
        <w:pStyle w:val="Default"/>
        <w:jc w:val="center"/>
        <w:rPr>
          <w:rFonts w:asciiTheme="minorHAnsi" w:hAnsiTheme="minorHAnsi"/>
          <w:b/>
          <w:sz w:val="28"/>
          <w:szCs w:val="28"/>
        </w:rPr>
      </w:pPr>
    </w:p>
    <w:p w:rsidR="006C2C2D" w:rsidRDefault="006C2C2D" w:rsidP="006C2C2D">
      <w:pPr>
        <w:pStyle w:val="Default"/>
        <w:jc w:val="center"/>
        <w:rPr>
          <w:rFonts w:asciiTheme="minorHAnsi" w:hAnsiTheme="minorHAnsi"/>
          <w:b/>
          <w:sz w:val="28"/>
          <w:szCs w:val="28"/>
        </w:rPr>
      </w:pPr>
    </w:p>
    <w:p w:rsidR="006C2C2D" w:rsidRDefault="006C2C2D" w:rsidP="006C2C2D">
      <w:pPr>
        <w:pStyle w:val="Default"/>
        <w:jc w:val="center"/>
        <w:rPr>
          <w:rFonts w:asciiTheme="minorHAnsi" w:hAnsiTheme="minorHAnsi"/>
          <w:b/>
          <w:sz w:val="28"/>
          <w:szCs w:val="28"/>
        </w:rPr>
      </w:pPr>
    </w:p>
    <w:p w:rsidR="006C2C2D" w:rsidRDefault="006C2C2D" w:rsidP="006C2C2D">
      <w:pPr>
        <w:pStyle w:val="Default"/>
        <w:jc w:val="center"/>
        <w:rPr>
          <w:rFonts w:asciiTheme="minorHAnsi" w:hAnsiTheme="minorHAnsi"/>
          <w:b/>
          <w:sz w:val="28"/>
          <w:szCs w:val="28"/>
        </w:rPr>
      </w:pPr>
    </w:p>
    <w:p w:rsidR="006C2C2D" w:rsidRDefault="006C2C2D" w:rsidP="006C2C2D">
      <w:pPr>
        <w:pStyle w:val="Default"/>
        <w:jc w:val="center"/>
        <w:rPr>
          <w:rFonts w:asciiTheme="minorHAnsi" w:hAnsiTheme="minorHAnsi"/>
          <w:b/>
          <w:sz w:val="28"/>
          <w:szCs w:val="28"/>
        </w:rPr>
      </w:pPr>
    </w:p>
    <w:p w:rsidR="006C2C2D" w:rsidRDefault="006C2C2D" w:rsidP="006C2C2D">
      <w:pPr>
        <w:pStyle w:val="Default"/>
        <w:jc w:val="center"/>
        <w:rPr>
          <w:rFonts w:asciiTheme="minorHAnsi" w:hAnsiTheme="minorHAnsi"/>
          <w:b/>
          <w:sz w:val="28"/>
          <w:szCs w:val="28"/>
        </w:rPr>
      </w:pPr>
    </w:p>
    <w:p w:rsidR="006C2C2D" w:rsidRDefault="006C2C2D" w:rsidP="006C2C2D">
      <w:pPr>
        <w:pStyle w:val="Default"/>
        <w:jc w:val="center"/>
        <w:rPr>
          <w:rFonts w:asciiTheme="minorHAnsi" w:hAnsiTheme="minorHAnsi"/>
          <w:b/>
          <w:sz w:val="28"/>
          <w:szCs w:val="28"/>
        </w:rPr>
      </w:pPr>
    </w:p>
    <w:p w:rsidR="006C2C2D" w:rsidRDefault="006C2C2D" w:rsidP="006C2C2D">
      <w:pPr>
        <w:pStyle w:val="Default"/>
        <w:jc w:val="center"/>
        <w:rPr>
          <w:rFonts w:asciiTheme="minorHAnsi" w:hAnsiTheme="minorHAnsi"/>
          <w:b/>
          <w:sz w:val="28"/>
          <w:szCs w:val="28"/>
        </w:rPr>
      </w:pPr>
    </w:p>
    <w:p w:rsidR="006C2C2D" w:rsidRDefault="006C2C2D" w:rsidP="006C2C2D">
      <w:pPr>
        <w:pStyle w:val="Default"/>
        <w:jc w:val="center"/>
        <w:rPr>
          <w:rFonts w:asciiTheme="minorHAnsi" w:hAnsiTheme="minorHAnsi"/>
          <w:b/>
          <w:sz w:val="28"/>
          <w:szCs w:val="28"/>
        </w:rPr>
      </w:pPr>
    </w:p>
    <w:p w:rsidR="006C2C2D" w:rsidRPr="00DF2296" w:rsidRDefault="006C2C2D" w:rsidP="006C2C2D">
      <w:pPr>
        <w:pStyle w:val="Default"/>
        <w:jc w:val="center"/>
        <w:rPr>
          <w:rFonts w:asciiTheme="minorHAnsi" w:hAnsiTheme="minorHAnsi"/>
          <w:b/>
          <w:sz w:val="28"/>
          <w:szCs w:val="28"/>
        </w:rPr>
      </w:pPr>
      <w:r w:rsidRPr="00DF2296">
        <w:rPr>
          <w:rFonts w:asciiTheme="minorHAnsi" w:hAnsiTheme="minorHAnsi"/>
          <w:b/>
          <w:sz w:val="28"/>
          <w:szCs w:val="28"/>
        </w:rPr>
        <w:t xml:space="preserve">Salt of the Earth </w:t>
      </w:r>
    </w:p>
    <w:p w:rsidR="006C2C2D" w:rsidRDefault="006C2C2D" w:rsidP="006C2C2D">
      <w:pPr>
        <w:pStyle w:val="Default"/>
        <w:jc w:val="center"/>
        <w:rPr>
          <w:rFonts w:asciiTheme="minorHAnsi" w:hAnsiTheme="minorHAnsi"/>
          <w:b/>
          <w:sz w:val="28"/>
          <w:szCs w:val="28"/>
        </w:rPr>
      </w:pPr>
      <w:r w:rsidRPr="00DF2296">
        <w:rPr>
          <w:rFonts w:asciiTheme="minorHAnsi" w:hAnsiTheme="minorHAnsi"/>
          <w:b/>
          <w:sz w:val="28"/>
          <w:szCs w:val="28"/>
        </w:rPr>
        <w:t xml:space="preserve">Preston Seton Gosford Heritage Connections </w:t>
      </w:r>
    </w:p>
    <w:p w:rsidR="006C2C2D" w:rsidRDefault="006C2C2D" w:rsidP="006C2C2D">
      <w:pPr>
        <w:pStyle w:val="Default"/>
        <w:jc w:val="center"/>
        <w:rPr>
          <w:rFonts w:asciiTheme="minorHAnsi" w:hAnsiTheme="minorHAnsi"/>
          <w:b/>
          <w:sz w:val="28"/>
          <w:szCs w:val="28"/>
        </w:rPr>
      </w:pPr>
    </w:p>
    <w:p w:rsidR="009615B0" w:rsidRDefault="006C2C2D" w:rsidP="006C2C2D">
      <w:pPr>
        <w:pStyle w:val="Default"/>
        <w:jc w:val="center"/>
        <w:rPr>
          <w:rFonts w:asciiTheme="minorHAnsi" w:hAnsiTheme="minorHAnsi"/>
          <w:b/>
          <w:color w:val="7030A0"/>
          <w:sz w:val="32"/>
          <w:szCs w:val="32"/>
        </w:rPr>
      </w:pPr>
      <w:r w:rsidRPr="00B072FB">
        <w:rPr>
          <w:rFonts w:asciiTheme="minorHAnsi" w:hAnsiTheme="minorHAnsi"/>
          <w:b/>
          <w:color w:val="7030A0"/>
          <w:sz w:val="32"/>
          <w:szCs w:val="32"/>
        </w:rPr>
        <w:t>COM</w:t>
      </w:r>
      <w:r>
        <w:rPr>
          <w:rFonts w:asciiTheme="minorHAnsi" w:hAnsiTheme="minorHAnsi"/>
          <w:b/>
          <w:color w:val="7030A0"/>
          <w:sz w:val="32"/>
          <w:szCs w:val="32"/>
        </w:rPr>
        <w:t>MUNITY HERITAGE FUNDING</w:t>
      </w:r>
      <w:r w:rsidR="000D781F">
        <w:rPr>
          <w:rFonts w:asciiTheme="minorHAnsi" w:hAnsiTheme="minorHAnsi"/>
          <w:b/>
          <w:color w:val="7030A0"/>
          <w:sz w:val="32"/>
          <w:szCs w:val="32"/>
        </w:rPr>
        <w:t xml:space="preserve"> </w:t>
      </w:r>
    </w:p>
    <w:p w:rsidR="006C2C2D" w:rsidRPr="0013049C" w:rsidRDefault="000D781F" w:rsidP="009615B0">
      <w:pPr>
        <w:pStyle w:val="Default"/>
        <w:jc w:val="center"/>
        <w:rPr>
          <w:rFonts w:asciiTheme="minorHAnsi" w:hAnsiTheme="minorHAnsi"/>
          <w:b/>
          <w:color w:val="7030A0"/>
          <w:sz w:val="32"/>
          <w:szCs w:val="32"/>
        </w:rPr>
      </w:pPr>
      <w:r>
        <w:rPr>
          <w:rFonts w:asciiTheme="minorHAnsi" w:hAnsiTheme="minorHAnsi"/>
          <w:b/>
          <w:color w:val="7030A0"/>
          <w:sz w:val="32"/>
          <w:szCs w:val="32"/>
        </w:rPr>
        <w:t>ROUND TWO</w:t>
      </w:r>
      <w:r w:rsidR="006C2C2D">
        <w:rPr>
          <w:rFonts w:asciiTheme="minorHAnsi" w:hAnsiTheme="minorHAnsi"/>
          <w:b/>
          <w:color w:val="7030A0"/>
          <w:sz w:val="32"/>
          <w:szCs w:val="32"/>
        </w:rPr>
        <w:t xml:space="preserve"> GUIDANCE</w:t>
      </w:r>
    </w:p>
    <w:p w:rsidR="006C2C2D" w:rsidRDefault="006C2C2D" w:rsidP="006C2C2D">
      <w:pPr>
        <w:pStyle w:val="Default"/>
        <w:rPr>
          <w:rFonts w:asciiTheme="minorHAnsi" w:hAnsiTheme="minorHAnsi"/>
          <w:sz w:val="28"/>
          <w:szCs w:val="28"/>
        </w:rPr>
      </w:pPr>
    </w:p>
    <w:p w:rsidR="006C2C2D" w:rsidRPr="002B34D1" w:rsidRDefault="006C2C2D" w:rsidP="006C2C2D">
      <w:pPr>
        <w:pStyle w:val="Default"/>
        <w:jc w:val="both"/>
        <w:rPr>
          <w:rFonts w:asciiTheme="minorHAnsi" w:hAnsiTheme="minorHAnsi"/>
          <w:b/>
          <w:bCs/>
          <w:color w:val="000000" w:themeColor="text1"/>
          <w:sz w:val="28"/>
          <w:szCs w:val="28"/>
        </w:rPr>
      </w:pPr>
      <w:r w:rsidRPr="002B34D1">
        <w:rPr>
          <w:rFonts w:asciiTheme="minorHAnsi" w:hAnsiTheme="minorHAnsi"/>
          <w:color w:val="000000" w:themeColor="text1"/>
          <w:sz w:val="28"/>
          <w:szCs w:val="28"/>
        </w:rPr>
        <w:t>Funded by the Heritage Lottery, the Preston Seton Gosford Area Partnership, and supported by E</w:t>
      </w:r>
      <w:r w:rsidR="009615B0">
        <w:rPr>
          <w:rFonts w:asciiTheme="minorHAnsi" w:hAnsiTheme="minorHAnsi"/>
          <w:color w:val="000000" w:themeColor="text1"/>
          <w:sz w:val="28"/>
          <w:szCs w:val="28"/>
        </w:rPr>
        <w:t>ast Lothian Council, Salt of the Earth</w:t>
      </w:r>
      <w:r w:rsidRPr="002B34D1">
        <w:rPr>
          <w:rFonts w:asciiTheme="minorHAnsi" w:hAnsiTheme="minorHAnsi"/>
          <w:color w:val="000000" w:themeColor="text1"/>
          <w:sz w:val="28"/>
          <w:szCs w:val="28"/>
        </w:rPr>
        <w:t xml:space="preserve"> aims to support local heritage groups and initiatives by carrying out research, establishing a local heritage network, providing support and training, and providing small grants to local people to help them develop and deliver projects that promote and engage the community with their heritage and help reduce inequalities.</w:t>
      </w:r>
    </w:p>
    <w:p w:rsidR="006C2C2D" w:rsidRPr="00DF2296" w:rsidRDefault="006C2C2D" w:rsidP="006C2C2D">
      <w:pPr>
        <w:pStyle w:val="Default"/>
        <w:rPr>
          <w:rFonts w:asciiTheme="minorHAnsi" w:hAnsiTheme="minorHAnsi"/>
          <w:sz w:val="28"/>
          <w:szCs w:val="28"/>
        </w:rPr>
      </w:pPr>
    </w:p>
    <w:tbl>
      <w:tblPr>
        <w:tblStyle w:val="TableGrid"/>
        <w:tblW w:w="9640" w:type="dxa"/>
        <w:tblInd w:w="-289" w:type="dxa"/>
        <w:tblLayout w:type="fixed"/>
        <w:tblLook w:val="0000" w:firstRow="0" w:lastRow="0" w:firstColumn="0" w:lastColumn="0" w:noHBand="0" w:noVBand="0"/>
      </w:tblPr>
      <w:tblGrid>
        <w:gridCol w:w="9640"/>
      </w:tblGrid>
      <w:tr w:rsidR="006C2C2D" w:rsidRPr="00DF2296" w:rsidTr="009F4775">
        <w:trPr>
          <w:trHeight w:val="121"/>
        </w:trPr>
        <w:tc>
          <w:tcPr>
            <w:tcW w:w="9640" w:type="dxa"/>
            <w:shd w:val="clear" w:color="auto" w:fill="E7E6E6" w:themeFill="background2"/>
          </w:tcPr>
          <w:p w:rsidR="006C2C2D" w:rsidRPr="009B42F3" w:rsidRDefault="006C2C2D" w:rsidP="009F4775">
            <w:pPr>
              <w:pStyle w:val="Default"/>
              <w:jc w:val="center"/>
              <w:rPr>
                <w:rFonts w:asciiTheme="minorHAnsi" w:hAnsiTheme="minorHAnsi"/>
                <w:b/>
                <w:bCs/>
                <w:sz w:val="36"/>
                <w:szCs w:val="36"/>
              </w:rPr>
            </w:pPr>
            <w:r w:rsidRPr="009B42F3">
              <w:rPr>
                <w:rFonts w:asciiTheme="minorHAnsi" w:hAnsiTheme="minorHAnsi"/>
                <w:b/>
                <w:bCs/>
                <w:sz w:val="36"/>
                <w:szCs w:val="36"/>
              </w:rPr>
              <w:t>GUIDANCE</w:t>
            </w:r>
          </w:p>
          <w:p w:rsidR="006C2C2D" w:rsidRPr="00DF2296" w:rsidRDefault="006C2C2D" w:rsidP="009F4775">
            <w:pPr>
              <w:pStyle w:val="Default"/>
              <w:rPr>
                <w:rFonts w:asciiTheme="minorHAnsi" w:hAnsiTheme="minorHAnsi"/>
                <w:sz w:val="28"/>
                <w:szCs w:val="28"/>
              </w:rPr>
            </w:pPr>
          </w:p>
        </w:tc>
      </w:tr>
      <w:tr w:rsidR="006C2C2D" w:rsidRPr="00DF2296" w:rsidTr="009F4775">
        <w:trPr>
          <w:trHeight w:val="1019"/>
        </w:trPr>
        <w:tc>
          <w:tcPr>
            <w:tcW w:w="9640" w:type="dxa"/>
          </w:tcPr>
          <w:p w:rsidR="006C2C2D" w:rsidRDefault="006C2C2D" w:rsidP="009F4775">
            <w:pPr>
              <w:pStyle w:val="Default"/>
              <w:jc w:val="both"/>
              <w:rPr>
                <w:rFonts w:asciiTheme="minorHAnsi" w:hAnsiTheme="minorHAnsi"/>
                <w:b/>
                <w:sz w:val="28"/>
                <w:szCs w:val="28"/>
              </w:rPr>
            </w:pPr>
          </w:p>
          <w:p w:rsidR="006C2C2D" w:rsidRPr="00DF2296" w:rsidRDefault="006C2C2D" w:rsidP="009F4775">
            <w:pPr>
              <w:pStyle w:val="Default"/>
              <w:jc w:val="both"/>
              <w:rPr>
                <w:rFonts w:asciiTheme="minorHAnsi" w:hAnsiTheme="minorHAnsi"/>
                <w:sz w:val="28"/>
                <w:szCs w:val="28"/>
              </w:rPr>
            </w:pPr>
            <w:r w:rsidRPr="00DF2296">
              <w:rPr>
                <w:rFonts w:asciiTheme="minorHAnsi" w:hAnsiTheme="minorHAnsi"/>
                <w:b/>
                <w:sz w:val="28"/>
                <w:szCs w:val="28"/>
              </w:rPr>
              <w:t>The Salt of the Earth Community Heritage Fund</w:t>
            </w:r>
            <w:r w:rsidRPr="00DF2296">
              <w:rPr>
                <w:rFonts w:asciiTheme="minorHAnsi" w:hAnsiTheme="minorHAnsi"/>
                <w:sz w:val="28"/>
                <w:szCs w:val="28"/>
              </w:rPr>
              <w:t xml:space="preserve"> is an exciting opportunity for the community to put forward local ideas for projects that will have a positive impact in promoting local heritage and reducing inequalities in our community. </w:t>
            </w:r>
          </w:p>
          <w:p w:rsidR="006C2C2D" w:rsidRPr="00DF2296" w:rsidRDefault="006C2C2D" w:rsidP="009F4775">
            <w:pPr>
              <w:pStyle w:val="Default"/>
              <w:jc w:val="both"/>
              <w:rPr>
                <w:rFonts w:asciiTheme="minorHAnsi" w:hAnsiTheme="minorHAnsi"/>
                <w:b/>
                <w:sz w:val="28"/>
                <w:szCs w:val="28"/>
              </w:rPr>
            </w:pPr>
          </w:p>
        </w:tc>
      </w:tr>
      <w:tr w:rsidR="006C2C2D" w:rsidRPr="00DF2296" w:rsidTr="009F4775">
        <w:trPr>
          <w:trHeight w:val="1019"/>
        </w:trPr>
        <w:tc>
          <w:tcPr>
            <w:tcW w:w="9640" w:type="dxa"/>
            <w:shd w:val="clear" w:color="auto" w:fill="E7E6E6" w:themeFill="background2"/>
          </w:tcPr>
          <w:p w:rsidR="006C2C2D" w:rsidRPr="00DF2296" w:rsidRDefault="006C2C2D" w:rsidP="009F4775">
            <w:pPr>
              <w:pStyle w:val="Default"/>
              <w:jc w:val="both"/>
              <w:rPr>
                <w:rFonts w:asciiTheme="minorHAnsi" w:hAnsiTheme="minorHAnsi"/>
                <w:b/>
                <w:sz w:val="28"/>
                <w:szCs w:val="28"/>
              </w:rPr>
            </w:pPr>
            <w:r>
              <w:rPr>
                <w:b/>
                <w:noProof/>
                <w:color w:val="FF0066"/>
                <w:lang w:eastAsia="en-GB"/>
              </w:rPr>
              <w:drawing>
                <wp:anchor distT="0" distB="0" distL="114300" distR="114300" simplePos="0" relativeHeight="251659264" behindDoc="1" locked="0" layoutInCell="1" allowOverlap="1" wp14:anchorId="782CEDAE" wp14:editId="6EA716D5">
                  <wp:simplePos x="0" y="0"/>
                  <wp:positionH relativeFrom="column">
                    <wp:posOffset>4097655</wp:posOffset>
                  </wp:positionH>
                  <wp:positionV relativeFrom="paragraph">
                    <wp:posOffset>161925</wp:posOffset>
                  </wp:positionV>
                  <wp:extent cx="681990" cy="254000"/>
                  <wp:effectExtent l="0" t="0" r="3810" b="0"/>
                  <wp:wrapTight wrapText="bothSides">
                    <wp:wrapPolygon edited="0">
                      <wp:start x="0" y="0"/>
                      <wp:lineTo x="0" y="19440"/>
                      <wp:lineTo x="21117" y="19440"/>
                      <wp:lineTo x="2111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1990" cy="254000"/>
                          </a:xfrm>
                          <a:prstGeom prst="rect">
                            <a:avLst/>
                          </a:prstGeom>
                        </pic:spPr>
                      </pic:pic>
                    </a:graphicData>
                  </a:graphic>
                  <wp14:sizeRelH relativeFrom="page">
                    <wp14:pctWidth>0</wp14:pctWidth>
                  </wp14:sizeRelH>
                  <wp14:sizeRelV relativeFrom="page">
                    <wp14:pctHeight>0</wp14:pctHeight>
                  </wp14:sizeRelV>
                </wp:anchor>
              </w:drawing>
            </w:r>
          </w:p>
          <w:p w:rsidR="006C2C2D" w:rsidRPr="009B42F3" w:rsidRDefault="006C2C2D" w:rsidP="009F4775">
            <w:pPr>
              <w:pStyle w:val="Default"/>
              <w:jc w:val="both"/>
              <w:rPr>
                <w:rFonts w:asciiTheme="minorHAnsi" w:hAnsiTheme="minorHAnsi"/>
                <w:sz w:val="28"/>
                <w:szCs w:val="28"/>
              </w:rPr>
            </w:pPr>
            <w:r w:rsidRPr="009B42F3">
              <w:rPr>
                <w:rFonts w:asciiTheme="minorHAnsi" w:hAnsiTheme="minorHAnsi"/>
                <w:b/>
                <w:sz w:val="28"/>
                <w:szCs w:val="28"/>
                <w:shd w:val="clear" w:color="auto" w:fill="E7E6E6" w:themeFill="background2"/>
              </w:rPr>
              <w:t>What’s the Process?</w:t>
            </w:r>
          </w:p>
        </w:tc>
      </w:tr>
      <w:tr w:rsidR="006C2C2D" w:rsidRPr="00DF2296" w:rsidTr="009F4775">
        <w:trPr>
          <w:trHeight w:val="1019"/>
        </w:trPr>
        <w:tc>
          <w:tcPr>
            <w:tcW w:w="9640" w:type="dxa"/>
          </w:tcPr>
          <w:p w:rsidR="006C2C2D" w:rsidRPr="00DF2296" w:rsidRDefault="006C2C2D" w:rsidP="009F4775">
            <w:pPr>
              <w:pStyle w:val="Default"/>
              <w:jc w:val="both"/>
              <w:rPr>
                <w:rFonts w:asciiTheme="minorHAnsi" w:hAnsiTheme="minorHAnsi"/>
                <w:sz w:val="28"/>
                <w:szCs w:val="28"/>
              </w:rPr>
            </w:pPr>
          </w:p>
          <w:p w:rsidR="006C2C2D" w:rsidRPr="00460DF4" w:rsidRDefault="006C2C2D" w:rsidP="009F4775">
            <w:pPr>
              <w:pStyle w:val="Default"/>
              <w:jc w:val="both"/>
              <w:rPr>
                <w:rFonts w:asciiTheme="minorHAnsi" w:hAnsiTheme="minorHAnsi"/>
                <w:color w:val="FF0000"/>
                <w:sz w:val="28"/>
                <w:szCs w:val="28"/>
              </w:rPr>
            </w:pPr>
            <w:r w:rsidRPr="00DF2296">
              <w:rPr>
                <w:rFonts w:asciiTheme="minorHAnsi" w:hAnsiTheme="minorHAnsi"/>
                <w:sz w:val="28"/>
                <w:szCs w:val="28"/>
              </w:rPr>
              <w:t xml:space="preserve">The funding </w:t>
            </w:r>
            <w:r w:rsidR="000D781F">
              <w:rPr>
                <w:rFonts w:asciiTheme="minorHAnsi" w:hAnsiTheme="minorHAnsi"/>
                <w:sz w:val="28"/>
                <w:szCs w:val="28"/>
              </w:rPr>
              <w:t>is available to a</w:t>
            </w:r>
            <w:r w:rsidRPr="00DF2296">
              <w:rPr>
                <w:rFonts w:asciiTheme="minorHAnsi" w:hAnsiTheme="minorHAnsi"/>
                <w:sz w:val="28"/>
                <w:szCs w:val="28"/>
              </w:rPr>
              <w:t xml:space="preserve">nyone in the communities of </w:t>
            </w:r>
            <w:proofErr w:type="spellStart"/>
            <w:r w:rsidRPr="00DF2296">
              <w:rPr>
                <w:rFonts w:asciiTheme="minorHAnsi" w:hAnsiTheme="minorHAnsi"/>
                <w:sz w:val="28"/>
                <w:szCs w:val="28"/>
              </w:rPr>
              <w:t>Prestonpans</w:t>
            </w:r>
            <w:proofErr w:type="spellEnd"/>
            <w:r w:rsidRPr="00DF2296">
              <w:rPr>
                <w:rFonts w:asciiTheme="minorHAnsi" w:hAnsiTheme="minorHAnsi"/>
                <w:sz w:val="28"/>
                <w:szCs w:val="28"/>
              </w:rPr>
              <w:t xml:space="preserve">, Longniddry, </w:t>
            </w:r>
            <w:proofErr w:type="gramStart"/>
            <w:r w:rsidRPr="00DF2296">
              <w:rPr>
                <w:rFonts w:asciiTheme="minorHAnsi" w:hAnsiTheme="minorHAnsi"/>
                <w:sz w:val="28"/>
                <w:szCs w:val="28"/>
              </w:rPr>
              <w:t>Cockenzie</w:t>
            </w:r>
            <w:proofErr w:type="gramEnd"/>
            <w:r w:rsidRPr="00DF2296">
              <w:rPr>
                <w:rFonts w:asciiTheme="minorHAnsi" w:hAnsiTheme="minorHAnsi"/>
                <w:sz w:val="28"/>
                <w:szCs w:val="28"/>
              </w:rPr>
              <w:t xml:space="preserve"> &amp; Port Seton</w:t>
            </w:r>
            <w:r w:rsidR="00460DF4">
              <w:rPr>
                <w:rFonts w:asciiTheme="minorHAnsi" w:hAnsiTheme="minorHAnsi"/>
                <w:sz w:val="28"/>
                <w:szCs w:val="28"/>
              </w:rPr>
              <w:t xml:space="preserve">. </w:t>
            </w:r>
          </w:p>
        </w:tc>
      </w:tr>
      <w:tr w:rsidR="006C2C2D" w:rsidRPr="00DF2296" w:rsidTr="009F4775">
        <w:trPr>
          <w:trHeight w:val="112"/>
        </w:trPr>
        <w:tc>
          <w:tcPr>
            <w:tcW w:w="9640" w:type="dxa"/>
            <w:shd w:val="clear" w:color="auto" w:fill="E7E6E6" w:themeFill="background2"/>
          </w:tcPr>
          <w:p w:rsidR="006C2C2D" w:rsidRPr="00DF2296" w:rsidRDefault="006C2C2D" w:rsidP="009F4775">
            <w:pPr>
              <w:pStyle w:val="Default"/>
              <w:jc w:val="both"/>
              <w:rPr>
                <w:rFonts w:asciiTheme="minorHAnsi" w:hAnsiTheme="minorHAnsi"/>
                <w:b/>
                <w:bCs/>
                <w:sz w:val="28"/>
                <w:szCs w:val="28"/>
              </w:rPr>
            </w:pPr>
            <w:r>
              <w:rPr>
                <w:b/>
                <w:noProof/>
                <w:color w:val="FF0066"/>
                <w:lang w:eastAsia="en-GB"/>
              </w:rPr>
              <w:lastRenderedPageBreak/>
              <w:drawing>
                <wp:anchor distT="0" distB="0" distL="114300" distR="114300" simplePos="0" relativeHeight="251660288" behindDoc="1" locked="0" layoutInCell="1" allowOverlap="1" wp14:anchorId="1B23D581" wp14:editId="48C26D89">
                  <wp:simplePos x="0" y="0"/>
                  <wp:positionH relativeFrom="column">
                    <wp:posOffset>5173345</wp:posOffset>
                  </wp:positionH>
                  <wp:positionV relativeFrom="paragraph">
                    <wp:posOffset>71755</wp:posOffset>
                  </wp:positionV>
                  <wp:extent cx="166370" cy="266700"/>
                  <wp:effectExtent l="0" t="0" r="5080" b="0"/>
                  <wp:wrapTight wrapText="bothSides">
                    <wp:wrapPolygon edited="0">
                      <wp:start x="2473" y="0"/>
                      <wp:lineTo x="0" y="4629"/>
                      <wp:lineTo x="0" y="20057"/>
                      <wp:lineTo x="19786" y="20057"/>
                      <wp:lineTo x="19786" y="0"/>
                      <wp:lineTo x="2473"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und sig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370" cy="266700"/>
                          </a:xfrm>
                          <a:prstGeom prst="rect">
                            <a:avLst/>
                          </a:prstGeom>
                        </pic:spPr>
                      </pic:pic>
                    </a:graphicData>
                  </a:graphic>
                  <wp14:sizeRelH relativeFrom="page">
                    <wp14:pctWidth>0</wp14:pctWidth>
                  </wp14:sizeRelH>
                  <wp14:sizeRelV relativeFrom="page">
                    <wp14:pctHeight>0</wp14:pctHeight>
                  </wp14:sizeRelV>
                </wp:anchor>
              </w:drawing>
            </w:r>
            <w:r w:rsidRPr="00DF2296">
              <w:rPr>
                <w:rFonts w:asciiTheme="minorHAnsi" w:hAnsiTheme="minorHAnsi"/>
                <w:b/>
                <w:bCs/>
                <w:sz w:val="28"/>
                <w:szCs w:val="28"/>
              </w:rPr>
              <w:t xml:space="preserve">HOW MUCH MONEY IS AVAILABLE? </w:t>
            </w:r>
          </w:p>
          <w:p w:rsidR="006C2C2D" w:rsidRPr="00DF2296" w:rsidRDefault="006C2C2D" w:rsidP="009F4775">
            <w:pPr>
              <w:pStyle w:val="Default"/>
              <w:jc w:val="both"/>
              <w:rPr>
                <w:rFonts w:asciiTheme="minorHAnsi" w:hAnsiTheme="minorHAnsi"/>
                <w:sz w:val="28"/>
                <w:szCs w:val="28"/>
              </w:rPr>
            </w:pPr>
          </w:p>
        </w:tc>
      </w:tr>
      <w:tr w:rsidR="006C2C2D" w:rsidRPr="00DF2296" w:rsidTr="009F4775">
        <w:trPr>
          <w:trHeight w:val="526"/>
        </w:trPr>
        <w:tc>
          <w:tcPr>
            <w:tcW w:w="9640" w:type="dxa"/>
          </w:tcPr>
          <w:p w:rsidR="006C2C2D" w:rsidRDefault="006C2C2D" w:rsidP="009F4775">
            <w:pPr>
              <w:pStyle w:val="Default"/>
              <w:jc w:val="both"/>
              <w:rPr>
                <w:rFonts w:asciiTheme="minorHAnsi" w:hAnsiTheme="minorHAnsi"/>
                <w:sz w:val="28"/>
                <w:szCs w:val="28"/>
              </w:rPr>
            </w:pPr>
            <w:r w:rsidRPr="009B42F3">
              <w:rPr>
                <w:rFonts w:asciiTheme="minorHAnsi" w:hAnsiTheme="minorHAnsi"/>
                <w:b/>
                <w:sz w:val="28"/>
                <w:szCs w:val="28"/>
              </w:rPr>
              <w:t>A total of £50,000</w:t>
            </w:r>
            <w:r w:rsidRPr="009B42F3">
              <w:rPr>
                <w:rFonts w:asciiTheme="minorHAnsi" w:hAnsiTheme="minorHAnsi"/>
                <w:b/>
                <w:color w:val="FF0000"/>
                <w:sz w:val="28"/>
                <w:szCs w:val="28"/>
              </w:rPr>
              <w:t xml:space="preserve"> </w:t>
            </w:r>
            <w:r w:rsidRPr="009B42F3">
              <w:rPr>
                <w:rFonts w:asciiTheme="minorHAnsi" w:hAnsiTheme="minorHAnsi"/>
                <w:b/>
                <w:sz w:val="28"/>
                <w:szCs w:val="28"/>
              </w:rPr>
              <w:t>is available to fund projects</w:t>
            </w:r>
            <w:r>
              <w:rPr>
                <w:rFonts w:asciiTheme="minorHAnsi" w:hAnsiTheme="minorHAnsi"/>
                <w:sz w:val="28"/>
                <w:szCs w:val="28"/>
              </w:rPr>
              <w:t>.</w:t>
            </w:r>
          </w:p>
          <w:p w:rsidR="006C2C2D" w:rsidRDefault="006C2C2D" w:rsidP="009F4775">
            <w:pPr>
              <w:pStyle w:val="Default"/>
              <w:jc w:val="both"/>
              <w:rPr>
                <w:rFonts w:asciiTheme="minorHAnsi" w:hAnsiTheme="minorHAnsi"/>
                <w:sz w:val="28"/>
                <w:szCs w:val="28"/>
              </w:rPr>
            </w:pPr>
            <w:r>
              <w:rPr>
                <w:rFonts w:asciiTheme="minorHAnsi" w:hAnsiTheme="minorHAnsi"/>
                <w:sz w:val="28"/>
                <w:szCs w:val="28"/>
              </w:rPr>
              <w:t xml:space="preserve">  </w:t>
            </w:r>
          </w:p>
          <w:p w:rsidR="006C2C2D" w:rsidRDefault="006C2C2D" w:rsidP="009F4775">
            <w:pPr>
              <w:pStyle w:val="Default"/>
              <w:jc w:val="both"/>
              <w:rPr>
                <w:rFonts w:asciiTheme="minorHAnsi" w:hAnsiTheme="minorHAnsi"/>
                <w:sz w:val="28"/>
                <w:szCs w:val="28"/>
              </w:rPr>
            </w:pPr>
            <w:r w:rsidRPr="00561D30">
              <w:rPr>
                <w:rFonts w:asciiTheme="minorHAnsi" w:hAnsiTheme="minorHAnsi"/>
                <w:b/>
                <w:sz w:val="28"/>
                <w:szCs w:val="28"/>
              </w:rPr>
              <w:t xml:space="preserve">£25,000 </w:t>
            </w:r>
            <w:r w:rsidR="00460DF4">
              <w:rPr>
                <w:rFonts w:asciiTheme="minorHAnsi" w:hAnsiTheme="minorHAnsi"/>
                <w:b/>
                <w:sz w:val="28"/>
                <w:szCs w:val="28"/>
              </w:rPr>
              <w:t>was allocated</w:t>
            </w:r>
            <w:r>
              <w:rPr>
                <w:rFonts w:asciiTheme="minorHAnsi" w:hAnsiTheme="minorHAnsi"/>
                <w:b/>
                <w:sz w:val="28"/>
                <w:szCs w:val="28"/>
              </w:rPr>
              <w:t xml:space="preserve"> </w:t>
            </w:r>
            <w:r w:rsidR="00460DF4">
              <w:rPr>
                <w:rFonts w:asciiTheme="minorHAnsi" w:hAnsiTheme="minorHAnsi"/>
                <w:b/>
                <w:sz w:val="28"/>
                <w:szCs w:val="28"/>
              </w:rPr>
              <w:t>in Round One</w:t>
            </w:r>
            <w:r>
              <w:rPr>
                <w:rFonts w:asciiTheme="minorHAnsi" w:hAnsiTheme="minorHAnsi"/>
                <w:sz w:val="28"/>
                <w:szCs w:val="28"/>
              </w:rPr>
              <w:t xml:space="preserve"> </w:t>
            </w:r>
          </w:p>
          <w:p w:rsidR="006C2C2D" w:rsidRDefault="006C2C2D" w:rsidP="009F4775">
            <w:pPr>
              <w:pStyle w:val="Default"/>
              <w:jc w:val="both"/>
              <w:rPr>
                <w:rFonts w:asciiTheme="minorHAnsi" w:hAnsiTheme="minorHAnsi"/>
                <w:sz w:val="28"/>
                <w:szCs w:val="28"/>
              </w:rPr>
            </w:pPr>
          </w:p>
          <w:p w:rsidR="00460DF4" w:rsidRDefault="006C2C2D" w:rsidP="00460DF4">
            <w:pPr>
              <w:pStyle w:val="Default"/>
              <w:jc w:val="both"/>
              <w:rPr>
                <w:rFonts w:asciiTheme="minorHAnsi" w:hAnsiTheme="minorHAnsi"/>
                <w:sz w:val="28"/>
                <w:szCs w:val="28"/>
              </w:rPr>
            </w:pPr>
            <w:r>
              <w:rPr>
                <w:rFonts w:asciiTheme="minorHAnsi" w:hAnsiTheme="minorHAnsi"/>
                <w:sz w:val="28"/>
                <w:szCs w:val="28"/>
              </w:rPr>
              <w:t xml:space="preserve">A further £25,000 </w:t>
            </w:r>
            <w:r w:rsidR="00460DF4">
              <w:rPr>
                <w:rFonts w:asciiTheme="minorHAnsi" w:hAnsiTheme="minorHAnsi"/>
                <w:sz w:val="28"/>
                <w:szCs w:val="28"/>
              </w:rPr>
              <w:t>is now</w:t>
            </w:r>
            <w:r>
              <w:rPr>
                <w:rFonts w:asciiTheme="minorHAnsi" w:hAnsiTheme="minorHAnsi"/>
                <w:sz w:val="28"/>
                <w:szCs w:val="28"/>
              </w:rPr>
              <w:t xml:space="preserve"> available through </w:t>
            </w:r>
            <w:r w:rsidR="00460DF4">
              <w:rPr>
                <w:rFonts w:asciiTheme="minorHAnsi" w:hAnsiTheme="minorHAnsi"/>
                <w:sz w:val="28"/>
                <w:szCs w:val="28"/>
              </w:rPr>
              <w:t>Round Two of the Community Heritage Funding -</w:t>
            </w:r>
            <w:r w:rsidRPr="00DF2296">
              <w:rPr>
                <w:rFonts w:asciiTheme="minorHAnsi" w:hAnsiTheme="minorHAnsi"/>
                <w:color w:val="FF0000"/>
                <w:sz w:val="28"/>
                <w:szCs w:val="28"/>
              </w:rPr>
              <w:t xml:space="preserve"> </w:t>
            </w:r>
            <w:r w:rsidR="00460DF4">
              <w:rPr>
                <w:rFonts w:asciiTheme="minorHAnsi" w:hAnsiTheme="minorHAnsi"/>
                <w:sz w:val="28"/>
                <w:szCs w:val="28"/>
              </w:rPr>
              <w:t>£5,000 for projects of between £100 and £500 and £20,000 for projects between £500 and £5,000.</w:t>
            </w:r>
          </w:p>
          <w:p w:rsidR="006C2C2D" w:rsidRDefault="006C2C2D" w:rsidP="009F4775">
            <w:pPr>
              <w:pStyle w:val="Default"/>
              <w:jc w:val="both"/>
              <w:rPr>
                <w:rFonts w:asciiTheme="minorHAnsi" w:hAnsiTheme="minorHAnsi"/>
                <w:color w:val="FF0000"/>
                <w:sz w:val="28"/>
                <w:szCs w:val="28"/>
              </w:rPr>
            </w:pPr>
          </w:p>
          <w:p w:rsidR="006C2C2D" w:rsidRDefault="006C2C2D" w:rsidP="009F4775">
            <w:pPr>
              <w:pStyle w:val="Default"/>
              <w:jc w:val="both"/>
              <w:rPr>
                <w:rFonts w:asciiTheme="minorHAnsi" w:hAnsiTheme="minorHAnsi"/>
                <w:sz w:val="28"/>
                <w:szCs w:val="28"/>
              </w:rPr>
            </w:pPr>
            <w:r w:rsidRPr="00561D30">
              <w:rPr>
                <w:rFonts w:asciiTheme="minorHAnsi" w:hAnsiTheme="minorHAnsi"/>
                <w:color w:val="000000" w:themeColor="text1"/>
                <w:sz w:val="28"/>
                <w:szCs w:val="28"/>
              </w:rPr>
              <w:t xml:space="preserve">This funding has </w:t>
            </w:r>
            <w:r>
              <w:rPr>
                <w:rFonts w:asciiTheme="minorHAnsi" w:hAnsiTheme="minorHAnsi"/>
                <w:sz w:val="28"/>
                <w:szCs w:val="28"/>
              </w:rPr>
              <w:t>been secured from the</w:t>
            </w:r>
            <w:r w:rsidRPr="00DF2296">
              <w:rPr>
                <w:rFonts w:asciiTheme="minorHAnsi" w:hAnsiTheme="minorHAnsi"/>
                <w:sz w:val="28"/>
                <w:szCs w:val="28"/>
              </w:rPr>
              <w:t xml:space="preserve"> Heritage Lottery Great Place Scheme</w:t>
            </w:r>
            <w:r>
              <w:rPr>
                <w:rFonts w:asciiTheme="minorHAnsi" w:hAnsiTheme="minorHAnsi"/>
                <w:sz w:val="28"/>
                <w:szCs w:val="28"/>
              </w:rPr>
              <w:t xml:space="preserve"> and the Preston Seton Gosford Area Partnership</w:t>
            </w:r>
            <w:r w:rsidRPr="00DF2296">
              <w:rPr>
                <w:rFonts w:asciiTheme="minorHAnsi" w:hAnsiTheme="minorHAnsi"/>
                <w:sz w:val="28"/>
                <w:szCs w:val="28"/>
              </w:rPr>
              <w:t>.</w:t>
            </w:r>
          </w:p>
          <w:p w:rsidR="006C2C2D" w:rsidRPr="00DF2296" w:rsidRDefault="006C2C2D" w:rsidP="009F4775">
            <w:pPr>
              <w:pStyle w:val="Default"/>
              <w:jc w:val="both"/>
              <w:rPr>
                <w:rFonts w:asciiTheme="minorHAnsi" w:hAnsiTheme="minorHAnsi"/>
                <w:sz w:val="28"/>
                <w:szCs w:val="28"/>
              </w:rPr>
            </w:pPr>
          </w:p>
        </w:tc>
      </w:tr>
      <w:tr w:rsidR="006C2C2D" w:rsidRPr="00DF2296" w:rsidTr="009F4775">
        <w:trPr>
          <w:trHeight w:val="112"/>
        </w:trPr>
        <w:tc>
          <w:tcPr>
            <w:tcW w:w="9640" w:type="dxa"/>
            <w:shd w:val="clear" w:color="auto" w:fill="E7E6E6" w:themeFill="background2"/>
          </w:tcPr>
          <w:p w:rsidR="006C2C2D" w:rsidRPr="00DF2296" w:rsidRDefault="006C2C2D" w:rsidP="009F4775">
            <w:pPr>
              <w:pStyle w:val="Default"/>
              <w:jc w:val="both"/>
              <w:rPr>
                <w:rFonts w:asciiTheme="minorHAnsi" w:hAnsiTheme="minorHAnsi"/>
                <w:b/>
                <w:bCs/>
                <w:sz w:val="28"/>
                <w:szCs w:val="28"/>
              </w:rPr>
            </w:pPr>
            <w:r>
              <w:rPr>
                <w:b/>
                <w:noProof/>
                <w:color w:val="FF0066"/>
                <w:lang w:eastAsia="en-GB"/>
              </w:rPr>
              <w:drawing>
                <wp:anchor distT="0" distB="0" distL="114300" distR="114300" simplePos="0" relativeHeight="251669504" behindDoc="1" locked="0" layoutInCell="1" allowOverlap="1" wp14:anchorId="65F0F908" wp14:editId="688EA70F">
                  <wp:simplePos x="0" y="0"/>
                  <wp:positionH relativeFrom="column">
                    <wp:posOffset>5173345</wp:posOffset>
                  </wp:positionH>
                  <wp:positionV relativeFrom="paragraph">
                    <wp:posOffset>52705</wp:posOffset>
                  </wp:positionV>
                  <wp:extent cx="172720" cy="278130"/>
                  <wp:effectExtent l="0" t="0" r="0" b="7620"/>
                  <wp:wrapTight wrapText="bothSides">
                    <wp:wrapPolygon edited="0">
                      <wp:start x="2382" y="0"/>
                      <wp:lineTo x="0" y="4438"/>
                      <wp:lineTo x="0" y="20712"/>
                      <wp:lineTo x="19059" y="20712"/>
                      <wp:lineTo x="19059" y="0"/>
                      <wp:lineTo x="238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und sig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720" cy="278130"/>
                          </a:xfrm>
                          <a:prstGeom prst="rect">
                            <a:avLst/>
                          </a:prstGeom>
                        </pic:spPr>
                      </pic:pic>
                    </a:graphicData>
                  </a:graphic>
                  <wp14:sizeRelH relativeFrom="page">
                    <wp14:pctWidth>0</wp14:pctWidth>
                  </wp14:sizeRelH>
                  <wp14:sizeRelV relativeFrom="page">
                    <wp14:pctHeight>0</wp14:pctHeight>
                  </wp14:sizeRelV>
                </wp:anchor>
              </w:drawing>
            </w:r>
            <w:r w:rsidRPr="00DF2296">
              <w:rPr>
                <w:rFonts w:asciiTheme="minorHAnsi" w:hAnsiTheme="minorHAnsi"/>
                <w:b/>
                <w:bCs/>
                <w:sz w:val="28"/>
                <w:szCs w:val="28"/>
              </w:rPr>
              <w:t>HOW MUCH CAN I APPLY FOR?</w:t>
            </w:r>
          </w:p>
          <w:p w:rsidR="006C2C2D" w:rsidRPr="00DF2296" w:rsidRDefault="006C2C2D" w:rsidP="009F4775">
            <w:pPr>
              <w:pStyle w:val="Default"/>
              <w:jc w:val="both"/>
              <w:rPr>
                <w:rFonts w:asciiTheme="minorHAnsi" w:hAnsiTheme="minorHAnsi"/>
                <w:sz w:val="28"/>
                <w:szCs w:val="28"/>
              </w:rPr>
            </w:pPr>
            <w:r w:rsidRPr="00DF2296">
              <w:rPr>
                <w:rFonts w:asciiTheme="minorHAnsi" w:hAnsiTheme="minorHAnsi"/>
                <w:b/>
                <w:bCs/>
                <w:sz w:val="28"/>
                <w:szCs w:val="28"/>
              </w:rPr>
              <w:t xml:space="preserve"> </w:t>
            </w:r>
          </w:p>
        </w:tc>
      </w:tr>
      <w:tr w:rsidR="006C2C2D" w:rsidRPr="00DF2296" w:rsidTr="009F4775">
        <w:trPr>
          <w:trHeight w:val="724"/>
        </w:trPr>
        <w:tc>
          <w:tcPr>
            <w:tcW w:w="9640" w:type="dxa"/>
          </w:tcPr>
          <w:p w:rsidR="006C2C2D" w:rsidRDefault="006C2C2D" w:rsidP="009F4775">
            <w:pPr>
              <w:pStyle w:val="Default"/>
              <w:jc w:val="both"/>
              <w:rPr>
                <w:rFonts w:asciiTheme="minorHAnsi" w:hAnsiTheme="minorHAnsi"/>
                <w:color w:val="000000" w:themeColor="text1"/>
                <w:sz w:val="28"/>
                <w:szCs w:val="28"/>
              </w:rPr>
            </w:pPr>
            <w:r w:rsidRPr="00DF2296">
              <w:rPr>
                <w:rFonts w:asciiTheme="minorHAnsi" w:hAnsiTheme="minorHAnsi"/>
                <w:sz w:val="28"/>
                <w:szCs w:val="28"/>
              </w:rPr>
              <w:t xml:space="preserve">Applications can be made for funding from </w:t>
            </w:r>
            <w:r w:rsidRPr="00561D30">
              <w:rPr>
                <w:rFonts w:asciiTheme="minorHAnsi" w:hAnsiTheme="minorHAnsi"/>
                <w:b/>
                <w:color w:val="000000" w:themeColor="text1"/>
                <w:sz w:val="28"/>
                <w:szCs w:val="28"/>
              </w:rPr>
              <w:t>£100</w:t>
            </w:r>
            <w:r w:rsidRPr="00561D30">
              <w:rPr>
                <w:rFonts w:asciiTheme="minorHAnsi" w:hAnsiTheme="minorHAnsi"/>
                <w:color w:val="000000" w:themeColor="text1"/>
                <w:sz w:val="28"/>
                <w:szCs w:val="28"/>
              </w:rPr>
              <w:t xml:space="preserve"> up to a maximum of </w:t>
            </w:r>
            <w:r w:rsidRPr="00561D30">
              <w:rPr>
                <w:rFonts w:asciiTheme="minorHAnsi" w:hAnsiTheme="minorHAnsi"/>
                <w:b/>
                <w:color w:val="000000" w:themeColor="text1"/>
                <w:sz w:val="28"/>
                <w:szCs w:val="28"/>
              </w:rPr>
              <w:t>£5,000</w:t>
            </w:r>
            <w:r w:rsidRPr="00561D30">
              <w:rPr>
                <w:rFonts w:asciiTheme="minorHAnsi" w:hAnsiTheme="minorHAnsi"/>
                <w:color w:val="000000" w:themeColor="text1"/>
                <w:sz w:val="28"/>
                <w:szCs w:val="28"/>
              </w:rPr>
              <w:t xml:space="preserve"> for a single project.</w:t>
            </w:r>
          </w:p>
          <w:p w:rsidR="006C2C2D" w:rsidRPr="00561D30" w:rsidRDefault="006C2C2D" w:rsidP="009F4775">
            <w:pPr>
              <w:pStyle w:val="Default"/>
              <w:jc w:val="both"/>
              <w:rPr>
                <w:rFonts w:asciiTheme="minorHAnsi" w:hAnsiTheme="minorHAnsi"/>
                <w:color w:val="000000" w:themeColor="text1"/>
                <w:sz w:val="28"/>
                <w:szCs w:val="28"/>
              </w:rPr>
            </w:pPr>
            <w:r w:rsidRPr="00561D30">
              <w:rPr>
                <w:rFonts w:asciiTheme="minorHAnsi" w:hAnsiTheme="minorHAnsi"/>
                <w:color w:val="000000" w:themeColor="text1"/>
                <w:sz w:val="28"/>
                <w:szCs w:val="28"/>
              </w:rPr>
              <w:t xml:space="preserve"> </w:t>
            </w:r>
          </w:p>
          <w:p w:rsidR="006C2C2D" w:rsidRPr="00DF2296" w:rsidRDefault="006C2C2D" w:rsidP="009F4775">
            <w:pPr>
              <w:pStyle w:val="Default"/>
              <w:jc w:val="both"/>
              <w:rPr>
                <w:rFonts w:asciiTheme="minorHAnsi" w:hAnsiTheme="minorHAnsi"/>
                <w:i/>
                <w:iCs/>
                <w:sz w:val="28"/>
                <w:szCs w:val="28"/>
              </w:rPr>
            </w:pPr>
            <w:r w:rsidRPr="00DF2296">
              <w:rPr>
                <w:rFonts w:asciiTheme="minorHAnsi" w:hAnsiTheme="minorHAnsi"/>
                <w:i/>
                <w:iCs/>
                <w:sz w:val="28"/>
                <w:szCs w:val="28"/>
              </w:rPr>
              <w:t xml:space="preserve">Note: If your project will cost more than the amount you are applying for, you must show that you will have the rest of the money, and can complete the project. </w:t>
            </w:r>
            <w:r>
              <w:rPr>
                <w:rFonts w:asciiTheme="minorHAnsi" w:hAnsiTheme="minorHAnsi"/>
                <w:i/>
                <w:iCs/>
                <w:sz w:val="28"/>
                <w:szCs w:val="28"/>
              </w:rPr>
              <w:t xml:space="preserve">It is also possible to use the funding as match for other funding streams. </w:t>
            </w:r>
          </w:p>
          <w:p w:rsidR="006C2C2D" w:rsidRPr="00DF2296" w:rsidRDefault="006C2C2D" w:rsidP="009F4775">
            <w:pPr>
              <w:pStyle w:val="Default"/>
              <w:jc w:val="both"/>
              <w:rPr>
                <w:rFonts w:asciiTheme="minorHAnsi" w:hAnsiTheme="minorHAnsi"/>
                <w:sz w:val="28"/>
                <w:szCs w:val="28"/>
              </w:rPr>
            </w:pPr>
          </w:p>
        </w:tc>
      </w:tr>
      <w:tr w:rsidR="006C2C2D" w:rsidRPr="00DF2296" w:rsidTr="009F4775">
        <w:trPr>
          <w:trHeight w:val="112"/>
        </w:trPr>
        <w:tc>
          <w:tcPr>
            <w:tcW w:w="9640" w:type="dxa"/>
            <w:shd w:val="clear" w:color="auto" w:fill="E7E6E6" w:themeFill="background2"/>
          </w:tcPr>
          <w:p w:rsidR="006C2C2D" w:rsidRPr="00DF2296" w:rsidRDefault="006C2C2D" w:rsidP="009F4775">
            <w:pPr>
              <w:pStyle w:val="Default"/>
              <w:jc w:val="both"/>
              <w:rPr>
                <w:rFonts w:asciiTheme="minorHAnsi" w:hAnsiTheme="minorHAnsi"/>
                <w:b/>
                <w:bCs/>
                <w:sz w:val="28"/>
                <w:szCs w:val="28"/>
              </w:rPr>
            </w:pPr>
            <w:r>
              <w:rPr>
                <w:b/>
                <w:noProof/>
                <w:color w:val="FF0066"/>
                <w:lang w:eastAsia="en-GB"/>
              </w:rPr>
              <w:drawing>
                <wp:anchor distT="0" distB="0" distL="114300" distR="114300" simplePos="0" relativeHeight="251661312" behindDoc="1" locked="0" layoutInCell="1" allowOverlap="1" wp14:anchorId="43ABCDA8" wp14:editId="30FD6C64">
                  <wp:simplePos x="0" y="0"/>
                  <wp:positionH relativeFrom="column">
                    <wp:posOffset>5059045</wp:posOffset>
                  </wp:positionH>
                  <wp:positionV relativeFrom="paragraph">
                    <wp:posOffset>9525</wp:posOffset>
                  </wp:positionV>
                  <wp:extent cx="387350" cy="387350"/>
                  <wp:effectExtent l="0" t="0" r="0" b="0"/>
                  <wp:wrapTight wrapText="bothSides">
                    <wp:wrapPolygon edited="0">
                      <wp:start x="1062" y="0"/>
                      <wp:lineTo x="0" y="18059"/>
                      <wp:lineTo x="3187" y="19121"/>
                      <wp:lineTo x="8498" y="20184"/>
                      <wp:lineTo x="20184" y="20184"/>
                      <wp:lineTo x="20184" y="1062"/>
                      <wp:lineTo x="14872" y="0"/>
                      <wp:lineTo x="106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t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7350" cy="387350"/>
                          </a:xfrm>
                          <a:prstGeom prst="rect">
                            <a:avLst/>
                          </a:prstGeom>
                        </pic:spPr>
                      </pic:pic>
                    </a:graphicData>
                  </a:graphic>
                  <wp14:sizeRelH relativeFrom="page">
                    <wp14:pctWidth>0</wp14:pctWidth>
                  </wp14:sizeRelH>
                  <wp14:sizeRelV relativeFrom="page">
                    <wp14:pctHeight>0</wp14:pctHeight>
                  </wp14:sizeRelV>
                </wp:anchor>
              </w:drawing>
            </w:r>
            <w:r w:rsidRPr="00DF2296">
              <w:rPr>
                <w:rFonts w:asciiTheme="minorHAnsi" w:hAnsiTheme="minorHAnsi"/>
                <w:b/>
                <w:bCs/>
                <w:sz w:val="28"/>
                <w:szCs w:val="28"/>
              </w:rPr>
              <w:t xml:space="preserve">KEY DATES </w:t>
            </w:r>
          </w:p>
          <w:p w:rsidR="006C2C2D" w:rsidRPr="00DF2296" w:rsidRDefault="006C2C2D" w:rsidP="009F4775">
            <w:pPr>
              <w:pStyle w:val="Default"/>
              <w:jc w:val="both"/>
              <w:rPr>
                <w:rFonts w:asciiTheme="minorHAnsi" w:hAnsiTheme="minorHAnsi"/>
                <w:sz w:val="28"/>
                <w:szCs w:val="28"/>
              </w:rPr>
            </w:pPr>
          </w:p>
        </w:tc>
      </w:tr>
      <w:tr w:rsidR="006C2C2D" w:rsidRPr="00DF2296" w:rsidTr="009F4775">
        <w:trPr>
          <w:trHeight w:val="2319"/>
        </w:trPr>
        <w:tc>
          <w:tcPr>
            <w:tcW w:w="9640" w:type="dxa"/>
          </w:tcPr>
          <w:p w:rsidR="006C2C2D" w:rsidRPr="00DF2296" w:rsidRDefault="006C2C2D" w:rsidP="00460DF4">
            <w:pPr>
              <w:pStyle w:val="Default"/>
              <w:jc w:val="both"/>
              <w:rPr>
                <w:rFonts w:asciiTheme="minorHAnsi" w:hAnsiTheme="minorHAnsi"/>
                <w:sz w:val="28"/>
                <w:szCs w:val="28"/>
              </w:rPr>
            </w:pPr>
            <w:r w:rsidRPr="00DF2296">
              <w:rPr>
                <w:rFonts w:asciiTheme="minorHAnsi" w:hAnsiTheme="minorHAnsi"/>
                <w:b/>
                <w:bCs/>
                <w:sz w:val="28"/>
                <w:szCs w:val="28"/>
              </w:rPr>
              <w:t>APPLICATIONS OPEN</w:t>
            </w:r>
            <w:r>
              <w:rPr>
                <w:rFonts w:asciiTheme="minorHAnsi" w:hAnsiTheme="minorHAnsi"/>
                <w:b/>
                <w:bCs/>
                <w:sz w:val="28"/>
                <w:szCs w:val="28"/>
              </w:rPr>
              <w:t xml:space="preserve">: </w:t>
            </w:r>
            <w:r w:rsidRPr="00DF2296">
              <w:rPr>
                <w:rFonts w:asciiTheme="minorHAnsi" w:hAnsiTheme="minorHAnsi"/>
                <w:b/>
                <w:bCs/>
                <w:sz w:val="28"/>
                <w:szCs w:val="28"/>
              </w:rPr>
              <w:t xml:space="preserve"> </w:t>
            </w:r>
            <w:r w:rsidR="00216DD9">
              <w:rPr>
                <w:rFonts w:asciiTheme="minorHAnsi" w:hAnsiTheme="minorHAnsi"/>
                <w:b/>
                <w:bCs/>
                <w:sz w:val="28"/>
                <w:szCs w:val="28"/>
              </w:rPr>
              <w:t xml:space="preserve">Thursday </w:t>
            </w:r>
            <w:r w:rsidR="00C67395">
              <w:rPr>
                <w:rFonts w:asciiTheme="minorHAnsi" w:hAnsiTheme="minorHAnsi"/>
                <w:b/>
                <w:bCs/>
                <w:sz w:val="28"/>
                <w:szCs w:val="28"/>
              </w:rPr>
              <w:t>15</w:t>
            </w:r>
            <w:r w:rsidR="00C67395" w:rsidRPr="00C67395">
              <w:rPr>
                <w:rFonts w:asciiTheme="minorHAnsi" w:hAnsiTheme="minorHAnsi"/>
                <w:b/>
                <w:bCs/>
                <w:sz w:val="28"/>
                <w:szCs w:val="28"/>
                <w:vertAlign w:val="superscript"/>
              </w:rPr>
              <w:t>th</w:t>
            </w:r>
            <w:r w:rsidR="00C67395">
              <w:rPr>
                <w:rFonts w:asciiTheme="minorHAnsi" w:hAnsiTheme="minorHAnsi"/>
                <w:b/>
                <w:bCs/>
                <w:sz w:val="28"/>
                <w:szCs w:val="28"/>
              </w:rPr>
              <w:t xml:space="preserve"> April 2021</w:t>
            </w:r>
          </w:p>
          <w:p w:rsidR="006C2C2D" w:rsidRPr="00DF2296" w:rsidRDefault="006C2C2D" w:rsidP="009F4775">
            <w:pPr>
              <w:pStyle w:val="Default"/>
              <w:jc w:val="both"/>
              <w:rPr>
                <w:rFonts w:asciiTheme="minorHAnsi" w:hAnsiTheme="minorHAnsi"/>
                <w:sz w:val="28"/>
                <w:szCs w:val="28"/>
              </w:rPr>
            </w:pPr>
            <w:r w:rsidRPr="00DF2296">
              <w:rPr>
                <w:rFonts w:asciiTheme="minorHAnsi" w:hAnsiTheme="minorHAnsi"/>
                <w:b/>
                <w:bCs/>
                <w:sz w:val="28"/>
                <w:szCs w:val="28"/>
              </w:rPr>
              <w:t>APPLICATIONS CLOSE</w:t>
            </w:r>
            <w:r>
              <w:rPr>
                <w:rFonts w:asciiTheme="minorHAnsi" w:hAnsiTheme="minorHAnsi"/>
                <w:b/>
                <w:bCs/>
                <w:sz w:val="28"/>
                <w:szCs w:val="28"/>
              </w:rPr>
              <w:t xml:space="preserve">: </w:t>
            </w:r>
            <w:r w:rsidRPr="00DF2296">
              <w:rPr>
                <w:rFonts w:asciiTheme="minorHAnsi" w:hAnsiTheme="minorHAnsi"/>
                <w:b/>
                <w:bCs/>
                <w:sz w:val="28"/>
                <w:szCs w:val="28"/>
              </w:rPr>
              <w:t xml:space="preserve"> </w:t>
            </w:r>
            <w:r w:rsidR="00216DD9">
              <w:rPr>
                <w:rFonts w:asciiTheme="minorHAnsi" w:hAnsiTheme="minorHAnsi"/>
                <w:b/>
                <w:bCs/>
                <w:sz w:val="28"/>
                <w:szCs w:val="28"/>
              </w:rPr>
              <w:t xml:space="preserve">Friday </w:t>
            </w:r>
            <w:r w:rsidR="00C67395">
              <w:rPr>
                <w:rFonts w:asciiTheme="minorHAnsi" w:hAnsiTheme="minorHAnsi"/>
                <w:b/>
                <w:bCs/>
                <w:sz w:val="28"/>
                <w:szCs w:val="28"/>
              </w:rPr>
              <w:t>14</w:t>
            </w:r>
            <w:r w:rsidR="00C67395" w:rsidRPr="00C67395">
              <w:rPr>
                <w:rFonts w:asciiTheme="minorHAnsi" w:hAnsiTheme="minorHAnsi"/>
                <w:b/>
                <w:bCs/>
                <w:sz w:val="28"/>
                <w:szCs w:val="28"/>
                <w:vertAlign w:val="superscript"/>
              </w:rPr>
              <w:t>th</w:t>
            </w:r>
            <w:r w:rsidR="00C67395">
              <w:rPr>
                <w:rFonts w:asciiTheme="minorHAnsi" w:hAnsiTheme="minorHAnsi"/>
                <w:b/>
                <w:bCs/>
                <w:sz w:val="28"/>
                <w:szCs w:val="28"/>
              </w:rPr>
              <w:t xml:space="preserve"> May </w:t>
            </w:r>
          </w:p>
          <w:p w:rsidR="006C2C2D" w:rsidRPr="00DF2296" w:rsidRDefault="006C2C2D" w:rsidP="009F4775">
            <w:pPr>
              <w:pStyle w:val="Default"/>
              <w:jc w:val="both"/>
              <w:rPr>
                <w:rFonts w:asciiTheme="minorHAnsi" w:hAnsiTheme="minorHAnsi"/>
                <w:sz w:val="28"/>
                <w:szCs w:val="28"/>
              </w:rPr>
            </w:pPr>
            <w:r w:rsidRPr="00DF2296">
              <w:rPr>
                <w:rFonts w:asciiTheme="minorHAnsi" w:hAnsiTheme="minorHAnsi"/>
                <w:sz w:val="28"/>
                <w:szCs w:val="28"/>
              </w:rPr>
              <w:t xml:space="preserve">(No applications will be accepted after midnight on this date) </w:t>
            </w:r>
          </w:p>
          <w:p w:rsidR="006C2C2D" w:rsidRPr="00DF2296" w:rsidRDefault="006C2C2D" w:rsidP="009F4775">
            <w:pPr>
              <w:pStyle w:val="Default"/>
              <w:jc w:val="both"/>
              <w:rPr>
                <w:rFonts w:asciiTheme="minorHAnsi" w:hAnsiTheme="minorHAnsi"/>
                <w:sz w:val="28"/>
                <w:szCs w:val="28"/>
              </w:rPr>
            </w:pPr>
            <w:r>
              <w:rPr>
                <w:rFonts w:asciiTheme="minorHAnsi" w:hAnsiTheme="minorHAnsi"/>
                <w:b/>
                <w:bCs/>
                <w:sz w:val="28"/>
                <w:szCs w:val="28"/>
              </w:rPr>
              <w:t xml:space="preserve">SIFTING </w:t>
            </w:r>
            <w:r w:rsidRPr="00DF2296">
              <w:rPr>
                <w:rFonts w:asciiTheme="minorHAnsi" w:hAnsiTheme="minorHAnsi"/>
                <w:b/>
                <w:bCs/>
                <w:sz w:val="28"/>
                <w:szCs w:val="28"/>
              </w:rPr>
              <w:t>PROCESS</w:t>
            </w:r>
            <w:r>
              <w:rPr>
                <w:rFonts w:asciiTheme="minorHAnsi" w:hAnsiTheme="minorHAnsi"/>
                <w:b/>
                <w:bCs/>
                <w:sz w:val="28"/>
                <w:szCs w:val="28"/>
              </w:rPr>
              <w:t>:</w:t>
            </w:r>
            <w:r w:rsidRPr="00DF2296">
              <w:rPr>
                <w:rFonts w:asciiTheme="minorHAnsi" w:hAnsiTheme="minorHAnsi"/>
                <w:b/>
                <w:bCs/>
                <w:sz w:val="28"/>
                <w:szCs w:val="28"/>
              </w:rPr>
              <w:t xml:space="preserve"> </w:t>
            </w:r>
            <w:r w:rsidR="00C67395">
              <w:rPr>
                <w:rFonts w:asciiTheme="minorHAnsi" w:hAnsiTheme="minorHAnsi"/>
                <w:b/>
                <w:bCs/>
                <w:sz w:val="28"/>
                <w:szCs w:val="28"/>
              </w:rPr>
              <w:t>18</w:t>
            </w:r>
            <w:r w:rsidR="00C67395" w:rsidRPr="00C67395">
              <w:rPr>
                <w:rFonts w:asciiTheme="minorHAnsi" w:hAnsiTheme="minorHAnsi"/>
                <w:b/>
                <w:bCs/>
                <w:sz w:val="28"/>
                <w:szCs w:val="28"/>
                <w:vertAlign w:val="superscript"/>
              </w:rPr>
              <w:t>th</w:t>
            </w:r>
            <w:r w:rsidR="00C67395">
              <w:rPr>
                <w:rFonts w:asciiTheme="minorHAnsi" w:hAnsiTheme="minorHAnsi"/>
                <w:b/>
                <w:bCs/>
                <w:sz w:val="28"/>
                <w:szCs w:val="28"/>
              </w:rPr>
              <w:t xml:space="preserve"> – 20</w:t>
            </w:r>
            <w:r w:rsidR="00C67395" w:rsidRPr="00C67395">
              <w:rPr>
                <w:rFonts w:asciiTheme="minorHAnsi" w:hAnsiTheme="minorHAnsi"/>
                <w:b/>
                <w:bCs/>
                <w:sz w:val="28"/>
                <w:szCs w:val="28"/>
                <w:vertAlign w:val="superscript"/>
              </w:rPr>
              <w:t>th</w:t>
            </w:r>
            <w:r w:rsidR="00C67395">
              <w:rPr>
                <w:rFonts w:asciiTheme="minorHAnsi" w:hAnsiTheme="minorHAnsi"/>
                <w:b/>
                <w:bCs/>
                <w:sz w:val="28"/>
                <w:szCs w:val="28"/>
              </w:rPr>
              <w:t xml:space="preserve"> May</w:t>
            </w:r>
          </w:p>
          <w:p w:rsidR="006C2C2D" w:rsidRPr="00DF2296" w:rsidRDefault="006C2C2D" w:rsidP="009F4775">
            <w:pPr>
              <w:pStyle w:val="Default"/>
              <w:jc w:val="both"/>
              <w:rPr>
                <w:rFonts w:asciiTheme="minorHAnsi" w:hAnsiTheme="minorHAnsi"/>
                <w:sz w:val="28"/>
                <w:szCs w:val="28"/>
              </w:rPr>
            </w:pPr>
            <w:r w:rsidRPr="00DF2296">
              <w:rPr>
                <w:rFonts w:asciiTheme="minorHAnsi" w:hAnsiTheme="minorHAnsi"/>
                <w:sz w:val="28"/>
                <w:szCs w:val="28"/>
              </w:rPr>
              <w:t xml:space="preserve">All applications will be subject to a </w:t>
            </w:r>
            <w:r>
              <w:rPr>
                <w:rFonts w:asciiTheme="minorHAnsi" w:hAnsiTheme="minorHAnsi"/>
                <w:sz w:val="28"/>
                <w:szCs w:val="28"/>
              </w:rPr>
              <w:t>sifting</w:t>
            </w:r>
            <w:r w:rsidRPr="00DF2296">
              <w:rPr>
                <w:rFonts w:asciiTheme="minorHAnsi" w:hAnsiTheme="minorHAnsi"/>
                <w:sz w:val="28"/>
                <w:szCs w:val="28"/>
              </w:rPr>
              <w:t xml:space="preserve"> process to ensure that they meet the criteria rules and aims of this initiative. The decision of the selection panel is final. </w:t>
            </w:r>
          </w:p>
          <w:p w:rsidR="006C2C2D" w:rsidRPr="00DF2296" w:rsidRDefault="006C2C2D" w:rsidP="009F4775">
            <w:pPr>
              <w:pStyle w:val="Default"/>
              <w:jc w:val="both"/>
              <w:rPr>
                <w:rFonts w:asciiTheme="minorHAnsi" w:hAnsiTheme="minorHAnsi"/>
                <w:sz w:val="28"/>
                <w:szCs w:val="28"/>
              </w:rPr>
            </w:pPr>
            <w:r w:rsidRPr="00DF2296">
              <w:rPr>
                <w:rFonts w:asciiTheme="minorHAnsi" w:hAnsiTheme="minorHAnsi"/>
                <w:b/>
                <w:bCs/>
                <w:sz w:val="28"/>
                <w:szCs w:val="28"/>
              </w:rPr>
              <w:t>NOTIFICATION</w:t>
            </w:r>
            <w:r>
              <w:rPr>
                <w:rFonts w:asciiTheme="minorHAnsi" w:hAnsiTheme="minorHAnsi"/>
                <w:b/>
                <w:bCs/>
                <w:sz w:val="28"/>
                <w:szCs w:val="28"/>
              </w:rPr>
              <w:t>:</w:t>
            </w:r>
            <w:r w:rsidRPr="00DF2296">
              <w:rPr>
                <w:rFonts w:asciiTheme="minorHAnsi" w:hAnsiTheme="minorHAnsi"/>
                <w:b/>
                <w:bCs/>
                <w:sz w:val="28"/>
                <w:szCs w:val="28"/>
              </w:rPr>
              <w:t xml:space="preserve"> </w:t>
            </w:r>
            <w:r w:rsidR="00216DD9">
              <w:rPr>
                <w:rFonts w:asciiTheme="minorHAnsi" w:hAnsiTheme="minorHAnsi"/>
                <w:b/>
                <w:bCs/>
                <w:sz w:val="28"/>
                <w:szCs w:val="28"/>
              </w:rPr>
              <w:t xml:space="preserve">Friday </w:t>
            </w:r>
            <w:r w:rsidR="00C67395">
              <w:rPr>
                <w:rFonts w:asciiTheme="minorHAnsi" w:hAnsiTheme="minorHAnsi"/>
                <w:b/>
                <w:bCs/>
                <w:sz w:val="28"/>
                <w:szCs w:val="28"/>
              </w:rPr>
              <w:t>21</w:t>
            </w:r>
            <w:r w:rsidR="00C67395" w:rsidRPr="00C67395">
              <w:rPr>
                <w:rFonts w:asciiTheme="minorHAnsi" w:hAnsiTheme="minorHAnsi"/>
                <w:b/>
                <w:bCs/>
                <w:sz w:val="28"/>
                <w:szCs w:val="28"/>
                <w:vertAlign w:val="superscript"/>
              </w:rPr>
              <w:t>st</w:t>
            </w:r>
            <w:r w:rsidR="00C67395">
              <w:rPr>
                <w:rFonts w:asciiTheme="minorHAnsi" w:hAnsiTheme="minorHAnsi"/>
                <w:b/>
                <w:bCs/>
                <w:sz w:val="28"/>
                <w:szCs w:val="28"/>
              </w:rPr>
              <w:t xml:space="preserve"> May</w:t>
            </w:r>
          </w:p>
          <w:p w:rsidR="00CA5374" w:rsidRDefault="006C2C2D" w:rsidP="009F4775">
            <w:pPr>
              <w:pStyle w:val="Default"/>
              <w:jc w:val="both"/>
              <w:rPr>
                <w:rFonts w:asciiTheme="minorHAnsi" w:hAnsiTheme="minorHAnsi"/>
                <w:sz w:val="28"/>
                <w:szCs w:val="28"/>
              </w:rPr>
            </w:pPr>
            <w:r w:rsidRPr="00DF2296">
              <w:rPr>
                <w:rFonts w:asciiTheme="minorHAnsi" w:hAnsiTheme="minorHAnsi"/>
                <w:sz w:val="28"/>
                <w:szCs w:val="28"/>
              </w:rPr>
              <w:t xml:space="preserve">(Notification to successful projects </w:t>
            </w:r>
            <w:r>
              <w:rPr>
                <w:rFonts w:asciiTheme="minorHAnsi" w:hAnsiTheme="minorHAnsi"/>
                <w:sz w:val="28"/>
                <w:szCs w:val="28"/>
              </w:rPr>
              <w:t xml:space="preserve">put forward to the </w:t>
            </w:r>
            <w:r w:rsidR="00460DF4">
              <w:rPr>
                <w:rFonts w:asciiTheme="minorHAnsi" w:hAnsiTheme="minorHAnsi"/>
                <w:sz w:val="28"/>
                <w:szCs w:val="28"/>
              </w:rPr>
              <w:t>next stage</w:t>
            </w:r>
            <w:r w:rsidRPr="00DF2296">
              <w:rPr>
                <w:rFonts w:asciiTheme="minorHAnsi" w:hAnsiTheme="minorHAnsi"/>
                <w:sz w:val="28"/>
                <w:szCs w:val="28"/>
              </w:rPr>
              <w:t xml:space="preserve">) </w:t>
            </w:r>
          </w:p>
          <w:p w:rsidR="00CA5374" w:rsidRPr="00216DD9" w:rsidRDefault="00CA5374" w:rsidP="009F4775">
            <w:pPr>
              <w:pStyle w:val="Default"/>
              <w:jc w:val="both"/>
              <w:rPr>
                <w:rFonts w:asciiTheme="minorHAnsi" w:hAnsiTheme="minorHAnsi"/>
                <w:b/>
                <w:color w:val="auto"/>
                <w:sz w:val="28"/>
                <w:szCs w:val="28"/>
              </w:rPr>
            </w:pPr>
            <w:r w:rsidRPr="00216DD9">
              <w:rPr>
                <w:rFonts w:asciiTheme="minorHAnsi" w:hAnsiTheme="minorHAnsi"/>
                <w:b/>
                <w:color w:val="auto"/>
                <w:sz w:val="28"/>
                <w:szCs w:val="28"/>
              </w:rPr>
              <w:t xml:space="preserve">ONLINE VOTING PROCESS </w:t>
            </w:r>
            <w:r w:rsidR="00216DD9" w:rsidRPr="00216DD9">
              <w:rPr>
                <w:rFonts w:asciiTheme="minorHAnsi" w:hAnsiTheme="minorHAnsi"/>
                <w:color w:val="auto"/>
                <w:sz w:val="28"/>
                <w:szCs w:val="28"/>
              </w:rPr>
              <w:t>(if required)</w:t>
            </w:r>
            <w:r w:rsidRPr="00216DD9">
              <w:rPr>
                <w:rFonts w:asciiTheme="minorHAnsi" w:hAnsiTheme="minorHAnsi"/>
                <w:color w:val="auto"/>
                <w:sz w:val="28"/>
                <w:szCs w:val="28"/>
              </w:rPr>
              <w:t>:</w:t>
            </w:r>
            <w:r w:rsidRPr="00216DD9">
              <w:rPr>
                <w:rFonts w:asciiTheme="minorHAnsi" w:hAnsiTheme="minorHAnsi"/>
                <w:b/>
                <w:color w:val="auto"/>
                <w:sz w:val="28"/>
                <w:szCs w:val="28"/>
              </w:rPr>
              <w:t xml:space="preserve"> FROM </w:t>
            </w:r>
            <w:r w:rsidR="00C67395" w:rsidRPr="00216DD9">
              <w:rPr>
                <w:rFonts w:asciiTheme="minorHAnsi" w:hAnsiTheme="minorHAnsi"/>
                <w:b/>
                <w:color w:val="auto"/>
                <w:sz w:val="28"/>
                <w:szCs w:val="28"/>
              </w:rPr>
              <w:t>21</w:t>
            </w:r>
            <w:r w:rsidR="00C67395" w:rsidRPr="00216DD9">
              <w:rPr>
                <w:rFonts w:asciiTheme="minorHAnsi" w:hAnsiTheme="minorHAnsi"/>
                <w:b/>
                <w:color w:val="auto"/>
                <w:sz w:val="28"/>
                <w:szCs w:val="28"/>
                <w:vertAlign w:val="superscript"/>
              </w:rPr>
              <w:t>st</w:t>
            </w:r>
            <w:r w:rsidR="00C67395" w:rsidRPr="00216DD9">
              <w:rPr>
                <w:rFonts w:asciiTheme="minorHAnsi" w:hAnsiTheme="minorHAnsi"/>
                <w:b/>
                <w:color w:val="auto"/>
                <w:sz w:val="28"/>
                <w:szCs w:val="28"/>
              </w:rPr>
              <w:t xml:space="preserve"> to 27</w:t>
            </w:r>
            <w:r w:rsidR="00C67395" w:rsidRPr="00216DD9">
              <w:rPr>
                <w:rFonts w:asciiTheme="minorHAnsi" w:hAnsiTheme="minorHAnsi"/>
                <w:b/>
                <w:color w:val="auto"/>
                <w:sz w:val="28"/>
                <w:szCs w:val="28"/>
                <w:vertAlign w:val="superscript"/>
              </w:rPr>
              <w:t>th</w:t>
            </w:r>
            <w:r w:rsidR="00C67395" w:rsidRPr="00216DD9">
              <w:rPr>
                <w:rFonts w:asciiTheme="minorHAnsi" w:hAnsiTheme="minorHAnsi"/>
                <w:b/>
                <w:color w:val="auto"/>
                <w:sz w:val="28"/>
                <w:szCs w:val="28"/>
              </w:rPr>
              <w:t xml:space="preserve"> May</w:t>
            </w:r>
          </w:p>
          <w:p w:rsidR="00460DF4" w:rsidRPr="00DF2296" w:rsidRDefault="00216DD9" w:rsidP="009F4775">
            <w:pPr>
              <w:pStyle w:val="Default"/>
              <w:jc w:val="both"/>
              <w:rPr>
                <w:rFonts w:asciiTheme="minorHAnsi" w:hAnsiTheme="minorHAnsi"/>
                <w:sz w:val="28"/>
                <w:szCs w:val="28"/>
              </w:rPr>
            </w:pPr>
            <w:r>
              <w:rPr>
                <w:rFonts w:asciiTheme="minorHAnsi" w:hAnsiTheme="minorHAnsi"/>
                <w:b/>
                <w:sz w:val="28"/>
                <w:szCs w:val="28"/>
              </w:rPr>
              <w:t xml:space="preserve">FINAL DECISIONS: Friday </w:t>
            </w:r>
            <w:r w:rsidR="00C67395" w:rsidRPr="00216DD9">
              <w:rPr>
                <w:rFonts w:asciiTheme="minorHAnsi" w:hAnsiTheme="minorHAnsi"/>
                <w:b/>
                <w:sz w:val="28"/>
                <w:szCs w:val="28"/>
              </w:rPr>
              <w:t>28</w:t>
            </w:r>
            <w:r w:rsidR="00C67395" w:rsidRPr="00216DD9">
              <w:rPr>
                <w:rFonts w:asciiTheme="minorHAnsi" w:hAnsiTheme="minorHAnsi"/>
                <w:b/>
                <w:sz w:val="28"/>
                <w:szCs w:val="28"/>
                <w:vertAlign w:val="superscript"/>
              </w:rPr>
              <w:t>th</w:t>
            </w:r>
            <w:r w:rsidR="00C67395" w:rsidRPr="00216DD9">
              <w:rPr>
                <w:rFonts w:asciiTheme="minorHAnsi" w:hAnsiTheme="minorHAnsi"/>
                <w:b/>
                <w:sz w:val="28"/>
                <w:szCs w:val="28"/>
              </w:rPr>
              <w:t xml:space="preserve"> May</w:t>
            </w:r>
          </w:p>
          <w:p w:rsidR="006C2C2D" w:rsidRPr="00DF2296" w:rsidRDefault="006C2C2D" w:rsidP="009F4775">
            <w:pPr>
              <w:pStyle w:val="Default"/>
              <w:jc w:val="both"/>
              <w:rPr>
                <w:rFonts w:asciiTheme="minorHAnsi" w:hAnsiTheme="minorHAnsi"/>
                <w:sz w:val="28"/>
                <w:szCs w:val="28"/>
              </w:rPr>
            </w:pPr>
            <w:r w:rsidRPr="00DF2296">
              <w:rPr>
                <w:rFonts w:asciiTheme="minorHAnsi" w:hAnsiTheme="minorHAnsi"/>
                <w:sz w:val="28"/>
                <w:szCs w:val="28"/>
              </w:rPr>
              <w:t xml:space="preserve"> </w:t>
            </w:r>
          </w:p>
        </w:tc>
      </w:tr>
    </w:tbl>
    <w:p w:rsidR="006C2C2D" w:rsidRPr="00DF2296" w:rsidRDefault="006C2C2D" w:rsidP="006C2C2D">
      <w:pPr>
        <w:jc w:val="both"/>
        <w:rPr>
          <w:sz w:val="28"/>
          <w:szCs w:val="28"/>
        </w:rPr>
      </w:pPr>
    </w:p>
    <w:tbl>
      <w:tblPr>
        <w:tblStyle w:val="TableGrid"/>
        <w:tblW w:w="9923" w:type="dxa"/>
        <w:tblInd w:w="-289" w:type="dxa"/>
        <w:tblLayout w:type="fixed"/>
        <w:tblLook w:val="0000" w:firstRow="0" w:lastRow="0" w:firstColumn="0" w:lastColumn="0" w:noHBand="0" w:noVBand="0"/>
      </w:tblPr>
      <w:tblGrid>
        <w:gridCol w:w="9923"/>
      </w:tblGrid>
      <w:tr w:rsidR="006C2C2D" w:rsidRPr="00DF2296" w:rsidTr="009F4775">
        <w:trPr>
          <w:trHeight w:val="112"/>
        </w:trPr>
        <w:tc>
          <w:tcPr>
            <w:tcW w:w="9923" w:type="dxa"/>
            <w:shd w:val="clear" w:color="auto" w:fill="E7E6E6" w:themeFill="background2"/>
          </w:tcPr>
          <w:p w:rsidR="006C2C2D" w:rsidRPr="00DF2296" w:rsidRDefault="006C2C2D" w:rsidP="009F4775">
            <w:pPr>
              <w:pStyle w:val="Default"/>
              <w:rPr>
                <w:rFonts w:asciiTheme="minorHAnsi" w:hAnsiTheme="minorHAnsi"/>
                <w:b/>
                <w:bCs/>
                <w:sz w:val="28"/>
                <w:szCs w:val="28"/>
              </w:rPr>
            </w:pPr>
            <w:r>
              <w:rPr>
                <w:b/>
                <w:noProof/>
                <w:color w:val="FF0066"/>
                <w:lang w:eastAsia="en-GB"/>
              </w:rPr>
              <w:drawing>
                <wp:anchor distT="0" distB="0" distL="114300" distR="114300" simplePos="0" relativeHeight="251662336" behindDoc="1" locked="0" layoutInCell="1" allowOverlap="1" wp14:anchorId="05340150" wp14:editId="37230A64">
                  <wp:simplePos x="0" y="0"/>
                  <wp:positionH relativeFrom="column">
                    <wp:posOffset>5020945</wp:posOffset>
                  </wp:positionH>
                  <wp:positionV relativeFrom="paragraph">
                    <wp:posOffset>31750</wp:posOffset>
                  </wp:positionV>
                  <wp:extent cx="330200" cy="330200"/>
                  <wp:effectExtent l="0" t="0" r="0" b="0"/>
                  <wp:wrapTight wrapText="bothSides">
                    <wp:wrapPolygon edited="0">
                      <wp:start x="0" y="0"/>
                      <wp:lineTo x="0" y="19938"/>
                      <wp:lineTo x="19938" y="19938"/>
                      <wp:lineTo x="1993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mmunity.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0200" cy="330200"/>
                          </a:xfrm>
                          <a:prstGeom prst="rect">
                            <a:avLst/>
                          </a:prstGeom>
                        </pic:spPr>
                      </pic:pic>
                    </a:graphicData>
                  </a:graphic>
                  <wp14:sizeRelH relativeFrom="page">
                    <wp14:pctWidth>0</wp14:pctWidth>
                  </wp14:sizeRelH>
                  <wp14:sizeRelV relativeFrom="page">
                    <wp14:pctHeight>0</wp14:pctHeight>
                  </wp14:sizeRelV>
                </wp:anchor>
              </w:drawing>
            </w:r>
            <w:r w:rsidRPr="00DF2296">
              <w:rPr>
                <w:rFonts w:asciiTheme="minorHAnsi" w:hAnsiTheme="minorHAnsi"/>
                <w:b/>
                <w:bCs/>
                <w:sz w:val="28"/>
                <w:szCs w:val="28"/>
              </w:rPr>
              <w:t xml:space="preserve">WHO CAN APPLY? </w:t>
            </w:r>
          </w:p>
          <w:p w:rsidR="006C2C2D" w:rsidRPr="00DF2296" w:rsidRDefault="006C2C2D" w:rsidP="009F4775">
            <w:pPr>
              <w:pStyle w:val="Default"/>
              <w:rPr>
                <w:rFonts w:asciiTheme="minorHAnsi" w:hAnsiTheme="minorHAnsi"/>
                <w:sz w:val="28"/>
                <w:szCs w:val="28"/>
              </w:rPr>
            </w:pPr>
          </w:p>
        </w:tc>
      </w:tr>
      <w:tr w:rsidR="006C2C2D" w:rsidRPr="00DF2296" w:rsidTr="009F4775">
        <w:trPr>
          <w:trHeight w:val="2182"/>
        </w:trPr>
        <w:tc>
          <w:tcPr>
            <w:tcW w:w="9923" w:type="dxa"/>
          </w:tcPr>
          <w:p w:rsidR="006C2C2D" w:rsidRPr="00DF2296" w:rsidRDefault="006C2C2D" w:rsidP="009F4775">
            <w:pPr>
              <w:pStyle w:val="Default"/>
              <w:rPr>
                <w:rFonts w:asciiTheme="minorHAnsi" w:hAnsiTheme="minorHAnsi"/>
                <w:sz w:val="28"/>
                <w:szCs w:val="28"/>
              </w:rPr>
            </w:pPr>
            <w:r w:rsidRPr="00DF2296">
              <w:rPr>
                <w:rFonts w:asciiTheme="minorHAnsi" w:hAnsiTheme="minorHAnsi"/>
                <w:sz w:val="28"/>
                <w:szCs w:val="28"/>
              </w:rPr>
              <w:lastRenderedPageBreak/>
              <w:t xml:space="preserve">An application can be submitted by any group, organisation or individual serving the communities of </w:t>
            </w:r>
            <w:proofErr w:type="spellStart"/>
            <w:r w:rsidRPr="00DF2296">
              <w:rPr>
                <w:rFonts w:asciiTheme="minorHAnsi" w:hAnsiTheme="minorHAnsi"/>
                <w:sz w:val="28"/>
                <w:szCs w:val="28"/>
              </w:rPr>
              <w:t>Prestonpans</w:t>
            </w:r>
            <w:proofErr w:type="spellEnd"/>
            <w:r w:rsidRPr="00DF2296">
              <w:rPr>
                <w:rFonts w:asciiTheme="minorHAnsi" w:hAnsiTheme="minorHAnsi"/>
                <w:sz w:val="28"/>
                <w:szCs w:val="28"/>
              </w:rPr>
              <w:t>, Cockenzie &amp; Port Seton and Longniddry.</w:t>
            </w:r>
          </w:p>
          <w:p w:rsidR="006C2C2D" w:rsidRPr="00DF2296" w:rsidRDefault="006C2C2D" w:rsidP="009F4775">
            <w:pPr>
              <w:pStyle w:val="Default"/>
              <w:rPr>
                <w:rFonts w:asciiTheme="minorHAnsi" w:hAnsiTheme="minorHAnsi"/>
                <w:sz w:val="28"/>
                <w:szCs w:val="28"/>
              </w:rPr>
            </w:pPr>
          </w:p>
          <w:p w:rsidR="006C2C2D" w:rsidRPr="00DF2296" w:rsidRDefault="006C2C2D" w:rsidP="009F4775">
            <w:pPr>
              <w:pStyle w:val="Default"/>
              <w:rPr>
                <w:rFonts w:asciiTheme="minorHAnsi" w:hAnsiTheme="minorHAnsi"/>
                <w:sz w:val="28"/>
                <w:szCs w:val="28"/>
              </w:rPr>
            </w:pPr>
            <w:r w:rsidRPr="00DF2296">
              <w:rPr>
                <w:rFonts w:asciiTheme="minorHAnsi" w:hAnsiTheme="minorHAnsi"/>
                <w:sz w:val="28"/>
                <w:szCs w:val="28"/>
              </w:rPr>
              <w:t xml:space="preserve">Applicants must meet the following criteria: </w:t>
            </w:r>
          </w:p>
          <w:p w:rsidR="006C2C2D" w:rsidRPr="00DF2296" w:rsidRDefault="006C2C2D" w:rsidP="009F4775">
            <w:pPr>
              <w:pStyle w:val="Default"/>
              <w:rPr>
                <w:rFonts w:asciiTheme="minorHAnsi" w:hAnsiTheme="minorHAnsi"/>
                <w:sz w:val="28"/>
                <w:szCs w:val="28"/>
              </w:rPr>
            </w:pPr>
          </w:p>
          <w:p w:rsidR="006C2C2D" w:rsidRPr="00DF2296" w:rsidRDefault="006C2C2D" w:rsidP="009F4775">
            <w:pPr>
              <w:pStyle w:val="Default"/>
              <w:rPr>
                <w:rFonts w:asciiTheme="minorHAnsi" w:hAnsiTheme="minorHAnsi"/>
                <w:sz w:val="28"/>
                <w:szCs w:val="28"/>
              </w:rPr>
            </w:pPr>
            <w:r w:rsidRPr="00DF2296">
              <w:rPr>
                <w:rFonts w:asciiTheme="minorHAnsi" w:hAnsiTheme="minorHAnsi"/>
                <w:b/>
                <w:bCs/>
                <w:sz w:val="28"/>
                <w:szCs w:val="28"/>
              </w:rPr>
              <w:t xml:space="preserve">A – Be a Constituted Group and have a bank account, or </w:t>
            </w:r>
          </w:p>
          <w:p w:rsidR="006C2C2D" w:rsidRPr="00AA61BD" w:rsidRDefault="006C2C2D" w:rsidP="009F4775">
            <w:pPr>
              <w:pStyle w:val="Default"/>
              <w:rPr>
                <w:rFonts w:asciiTheme="minorHAnsi" w:hAnsiTheme="minorHAnsi"/>
                <w:b/>
                <w:sz w:val="28"/>
                <w:szCs w:val="28"/>
              </w:rPr>
            </w:pPr>
            <w:r w:rsidRPr="00AA61BD">
              <w:rPr>
                <w:rFonts w:asciiTheme="minorHAnsi" w:hAnsiTheme="minorHAnsi"/>
                <w:b/>
                <w:bCs/>
                <w:sz w:val="28"/>
                <w:szCs w:val="28"/>
              </w:rPr>
              <w:t xml:space="preserve">B </w:t>
            </w:r>
            <w:r w:rsidRPr="00AA61BD">
              <w:rPr>
                <w:rFonts w:asciiTheme="minorHAnsi" w:hAnsiTheme="minorHAnsi"/>
                <w:b/>
                <w:sz w:val="28"/>
                <w:szCs w:val="28"/>
              </w:rPr>
              <w:t xml:space="preserve">– If not a Constituted Group, have a sponsor organisation to receive funds on their behalf </w:t>
            </w:r>
          </w:p>
          <w:p w:rsidR="006C2C2D" w:rsidRPr="00AA61BD" w:rsidRDefault="006C2C2D" w:rsidP="009F4775">
            <w:pPr>
              <w:pStyle w:val="Default"/>
              <w:rPr>
                <w:rFonts w:asciiTheme="minorHAnsi" w:hAnsiTheme="minorHAnsi"/>
                <w:b/>
                <w:sz w:val="28"/>
                <w:szCs w:val="28"/>
              </w:rPr>
            </w:pPr>
            <w:r w:rsidRPr="00AA61BD">
              <w:rPr>
                <w:rFonts w:asciiTheme="minorHAnsi" w:hAnsiTheme="minorHAnsi"/>
                <w:b/>
                <w:sz w:val="28"/>
                <w:szCs w:val="28"/>
              </w:rPr>
              <w:t>C – Must comply with equalities legislation and be proposing a project that provides equal access</w:t>
            </w:r>
          </w:p>
          <w:p w:rsidR="006C2C2D" w:rsidRPr="00DF2296" w:rsidRDefault="006C2C2D" w:rsidP="009F4775">
            <w:pPr>
              <w:pStyle w:val="Default"/>
              <w:rPr>
                <w:rFonts w:asciiTheme="minorHAnsi" w:hAnsiTheme="minorHAnsi"/>
                <w:sz w:val="28"/>
                <w:szCs w:val="28"/>
              </w:rPr>
            </w:pPr>
          </w:p>
          <w:p w:rsidR="006C2C2D" w:rsidRDefault="006C2C2D" w:rsidP="009F4775">
            <w:pPr>
              <w:pStyle w:val="Default"/>
              <w:rPr>
                <w:rFonts w:asciiTheme="minorHAnsi" w:hAnsiTheme="minorHAnsi"/>
                <w:i/>
                <w:iCs/>
                <w:sz w:val="28"/>
                <w:szCs w:val="28"/>
              </w:rPr>
            </w:pPr>
            <w:r w:rsidRPr="00DF2296">
              <w:rPr>
                <w:rFonts w:asciiTheme="minorHAnsi" w:hAnsiTheme="minorHAnsi"/>
                <w:b/>
                <w:bCs/>
                <w:i/>
                <w:iCs/>
                <w:sz w:val="28"/>
                <w:szCs w:val="28"/>
              </w:rPr>
              <w:t>Note</w:t>
            </w:r>
            <w:r w:rsidRPr="00DF2296">
              <w:rPr>
                <w:rFonts w:asciiTheme="minorHAnsi" w:hAnsiTheme="minorHAnsi"/>
                <w:i/>
                <w:iCs/>
                <w:sz w:val="28"/>
                <w:szCs w:val="28"/>
              </w:rPr>
              <w:t xml:space="preserve">: Funds can only be transferred to an organisation with a constitution and bank account. If you are applying as an individual, or a group, that does not represent an organisation with a constitution and bank account, please select a sponsor organisation who can receive the funds on your behalf. All successfully funded applicants will be required to provide a finance sheet at the end of their project to show how funds were spent. </w:t>
            </w:r>
          </w:p>
          <w:p w:rsidR="006C2C2D" w:rsidRDefault="006C2C2D" w:rsidP="009F4775">
            <w:pPr>
              <w:pStyle w:val="Default"/>
              <w:rPr>
                <w:rFonts w:asciiTheme="minorHAnsi" w:hAnsiTheme="minorHAnsi"/>
                <w:i/>
                <w:iCs/>
                <w:sz w:val="28"/>
                <w:szCs w:val="28"/>
              </w:rPr>
            </w:pPr>
          </w:p>
          <w:p w:rsidR="006C2C2D" w:rsidRPr="00DF2296" w:rsidRDefault="006C2C2D" w:rsidP="009F4775">
            <w:pPr>
              <w:pStyle w:val="Default"/>
              <w:rPr>
                <w:rFonts w:asciiTheme="minorHAnsi" w:hAnsiTheme="minorHAnsi"/>
                <w:sz w:val="28"/>
                <w:szCs w:val="28"/>
              </w:rPr>
            </w:pPr>
          </w:p>
        </w:tc>
      </w:tr>
      <w:tr w:rsidR="006C2C2D" w:rsidRPr="00DF2296" w:rsidTr="009F4775">
        <w:trPr>
          <w:trHeight w:val="112"/>
        </w:trPr>
        <w:tc>
          <w:tcPr>
            <w:tcW w:w="9923" w:type="dxa"/>
            <w:shd w:val="clear" w:color="auto" w:fill="E7E6E6" w:themeFill="background2"/>
          </w:tcPr>
          <w:p w:rsidR="006C2C2D" w:rsidRPr="003A3137" w:rsidRDefault="006C2C2D" w:rsidP="009F4775">
            <w:pPr>
              <w:pStyle w:val="Default"/>
              <w:jc w:val="both"/>
              <w:rPr>
                <w:rFonts w:asciiTheme="minorHAnsi" w:hAnsiTheme="minorHAnsi"/>
                <w:b/>
                <w:bCs/>
                <w:sz w:val="28"/>
                <w:szCs w:val="28"/>
              </w:rPr>
            </w:pPr>
            <w:r>
              <w:rPr>
                <w:b/>
                <w:noProof/>
                <w:color w:val="FF0066"/>
                <w:lang w:eastAsia="en-GB"/>
              </w:rPr>
              <w:drawing>
                <wp:anchor distT="0" distB="0" distL="114300" distR="114300" simplePos="0" relativeHeight="251663360" behindDoc="1" locked="0" layoutInCell="1" allowOverlap="1" wp14:anchorId="56527E3C" wp14:editId="35C1B0D2">
                  <wp:simplePos x="0" y="0"/>
                  <wp:positionH relativeFrom="column">
                    <wp:posOffset>5135245</wp:posOffset>
                  </wp:positionH>
                  <wp:positionV relativeFrom="paragraph">
                    <wp:posOffset>36195</wp:posOffset>
                  </wp:positionV>
                  <wp:extent cx="209550" cy="344170"/>
                  <wp:effectExtent l="0" t="0" r="0" b="0"/>
                  <wp:wrapTight wrapText="bothSides">
                    <wp:wrapPolygon edited="0">
                      <wp:start x="0" y="0"/>
                      <wp:lineTo x="0" y="7173"/>
                      <wp:lineTo x="3927" y="20325"/>
                      <wp:lineTo x="17673" y="20325"/>
                      <wp:lineTo x="19636" y="19129"/>
                      <wp:lineTo x="19636" y="1196"/>
                      <wp:lineTo x="1767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uestion Mar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9550" cy="344170"/>
                          </a:xfrm>
                          <a:prstGeom prst="rect">
                            <a:avLst/>
                          </a:prstGeom>
                        </pic:spPr>
                      </pic:pic>
                    </a:graphicData>
                  </a:graphic>
                  <wp14:sizeRelH relativeFrom="page">
                    <wp14:pctWidth>0</wp14:pctWidth>
                  </wp14:sizeRelH>
                  <wp14:sizeRelV relativeFrom="page">
                    <wp14:pctHeight>0</wp14:pctHeight>
                  </wp14:sizeRelV>
                </wp:anchor>
              </w:drawing>
            </w:r>
            <w:r w:rsidRPr="00DF2296">
              <w:rPr>
                <w:rFonts w:asciiTheme="minorHAnsi" w:hAnsiTheme="minorHAnsi"/>
                <w:b/>
                <w:bCs/>
                <w:sz w:val="28"/>
                <w:szCs w:val="28"/>
              </w:rPr>
              <w:t xml:space="preserve">WHAT TYPE OF PROJECTS COULD BE FUNDED? </w:t>
            </w:r>
          </w:p>
          <w:p w:rsidR="006C2C2D" w:rsidRPr="00DF2296" w:rsidRDefault="006C2C2D" w:rsidP="009F4775">
            <w:pPr>
              <w:pStyle w:val="Default"/>
              <w:jc w:val="both"/>
              <w:rPr>
                <w:rFonts w:asciiTheme="minorHAnsi" w:hAnsiTheme="minorHAnsi"/>
                <w:sz w:val="28"/>
                <w:szCs w:val="28"/>
              </w:rPr>
            </w:pPr>
          </w:p>
        </w:tc>
      </w:tr>
      <w:tr w:rsidR="006C2C2D" w:rsidRPr="00DF2296" w:rsidTr="009F4775">
        <w:trPr>
          <w:trHeight w:val="1125"/>
        </w:trPr>
        <w:tc>
          <w:tcPr>
            <w:tcW w:w="9923" w:type="dxa"/>
          </w:tcPr>
          <w:p w:rsidR="006C2C2D" w:rsidRPr="00DF2296" w:rsidRDefault="006C2C2D" w:rsidP="009F4775">
            <w:pPr>
              <w:pStyle w:val="Default"/>
              <w:rPr>
                <w:rFonts w:asciiTheme="minorHAnsi" w:hAnsiTheme="minorHAnsi"/>
                <w:sz w:val="28"/>
                <w:szCs w:val="28"/>
              </w:rPr>
            </w:pPr>
            <w:r w:rsidRPr="00DF2296">
              <w:rPr>
                <w:rFonts w:asciiTheme="minorHAnsi" w:hAnsiTheme="minorHAnsi"/>
                <w:sz w:val="28"/>
                <w:szCs w:val="28"/>
              </w:rPr>
              <w:t xml:space="preserve">Any type of </w:t>
            </w:r>
            <w:r>
              <w:rPr>
                <w:rFonts w:asciiTheme="minorHAnsi" w:hAnsiTheme="minorHAnsi"/>
                <w:sz w:val="28"/>
                <w:szCs w:val="28"/>
              </w:rPr>
              <w:t xml:space="preserve">activity </w:t>
            </w:r>
            <w:r w:rsidRPr="00DF2296">
              <w:rPr>
                <w:rFonts w:asciiTheme="minorHAnsi" w:hAnsiTheme="minorHAnsi"/>
                <w:sz w:val="28"/>
                <w:szCs w:val="28"/>
              </w:rPr>
              <w:t>project can be submitted that you think will have a positive effect on the community in promoting heritage and reducing inequalities. We are particularly interested in projects that engage with new audiences, and</w:t>
            </w:r>
            <w:r>
              <w:rPr>
                <w:rFonts w:asciiTheme="minorHAnsi" w:hAnsiTheme="minorHAnsi"/>
                <w:sz w:val="28"/>
                <w:szCs w:val="28"/>
              </w:rPr>
              <w:t xml:space="preserve"> that help people understand and</w:t>
            </w:r>
            <w:r w:rsidRPr="00DF2296">
              <w:rPr>
                <w:rFonts w:asciiTheme="minorHAnsi" w:hAnsiTheme="minorHAnsi"/>
                <w:sz w:val="28"/>
                <w:szCs w:val="28"/>
              </w:rPr>
              <w:t xml:space="preserve"> enjoy their local built, cultural, and natural heritage.</w:t>
            </w:r>
          </w:p>
          <w:p w:rsidR="006C2C2D" w:rsidRPr="00DF2296" w:rsidRDefault="006C2C2D" w:rsidP="009F4775">
            <w:pPr>
              <w:pStyle w:val="Default"/>
              <w:rPr>
                <w:rFonts w:asciiTheme="minorHAnsi" w:hAnsiTheme="minorHAnsi"/>
                <w:sz w:val="28"/>
                <w:szCs w:val="28"/>
              </w:rPr>
            </w:pPr>
          </w:p>
          <w:p w:rsidR="006C2C2D" w:rsidRPr="00DF2296" w:rsidRDefault="006C2C2D" w:rsidP="009F4775">
            <w:pPr>
              <w:pStyle w:val="Default"/>
              <w:rPr>
                <w:rFonts w:asciiTheme="minorHAnsi" w:hAnsiTheme="minorHAnsi"/>
                <w:sz w:val="28"/>
                <w:szCs w:val="28"/>
              </w:rPr>
            </w:pPr>
            <w:r w:rsidRPr="00DF2296">
              <w:rPr>
                <w:rFonts w:asciiTheme="minorHAnsi" w:hAnsiTheme="minorHAnsi"/>
                <w:sz w:val="28"/>
                <w:szCs w:val="28"/>
              </w:rPr>
              <w:t xml:space="preserve">However, </w:t>
            </w:r>
            <w:r>
              <w:rPr>
                <w:rFonts w:asciiTheme="minorHAnsi" w:hAnsiTheme="minorHAnsi"/>
                <w:sz w:val="28"/>
                <w:szCs w:val="28"/>
              </w:rPr>
              <w:t>you will need to demonstrate</w:t>
            </w:r>
            <w:r w:rsidR="00216DD9">
              <w:rPr>
                <w:rFonts w:asciiTheme="minorHAnsi" w:hAnsiTheme="minorHAnsi"/>
                <w:sz w:val="28"/>
                <w:szCs w:val="28"/>
              </w:rPr>
              <w:t xml:space="preserve"> clearly which aspects of the following</w:t>
            </w:r>
            <w:r w:rsidR="004B0EEE">
              <w:rPr>
                <w:rFonts w:asciiTheme="minorHAnsi" w:hAnsiTheme="minorHAnsi"/>
                <w:sz w:val="28"/>
                <w:szCs w:val="28"/>
              </w:rPr>
              <w:t xml:space="preserve"> issues</w:t>
            </w:r>
            <w:r w:rsidR="00216DD9">
              <w:rPr>
                <w:rFonts w:asciiTheme="minorHAnsi" w:hAnsiTheme="minorHAnsi"/>
                <w:sz w:val="28"/>
                <w:szCs w:val="28"/>
              </w:rPr>
              <w:t xml:space="preserve"> your project addresses:  </w:t>
            </w:r>
            <w:r>
              <w:rPr>
                <w:rFonts w:asciiTheme="minorHAnsi" w:hAnsiTheme="minorHAnsi"/>
                <w:sz w:val="28"/>
                <w:szCs w:val="28"/>
              </w:rPr>
              <w:t xml:space="preserve"> </w:t>
            </w:r>
          </w:p>
          <w:p w:rsidR="006C2C2D" w:rsidRPr="00DF2296" w:rsidRDefault="006C2C2D" w:rsidP="009F4775">
            <w:pPr>
              <w:pStyle w:val="Default"/>
              <w:jc w:val="both"/>
              <w:rPr>
                <w:rFonts w:asciiTheme="minorHAnsi" w:hAnsiTheme="minorHAnsi"/>
                <w:b/>
                <w:bCs/>
                <w:sz w:val="28"/>
                <w:szCs w:val="28"/>
              </w:rPr>
            </w:pPr>
          </w:p>
          <w:p w:rsidR="006C2C2D" w:rsidRPr="00DF2296" w:rsidRDefault="006C2C2D" w:rsidP="009F4775">
            <w:pPr>
              <w:pStyle w:val="Default"/>
              <w:numPr>
                <w:ilvl w:val="0"/>
                <w:numId w:val="4"/>
              </w:numPr>
              <w:jc w:val="both"/>
              <w:rPr>
                <w:rFonts w:asciiTheme="minorHAnsi" w:hAnsiTheme="minorHAnsi"/>
                <w:b/>
                <w:bCs/>
                <w:sz w:val="28"/>
                <w:szCs w:val="28"/>
              </w:rPr>
            </w:pPr>
            <w:r>
              <w:rPr>
                <w:rFonts w:asciiTheme="minorHAnsi" w:hAnsiTheme="minorHAnsi"/>
                <w:b/>
                <w:bCs/>
                <w:sz w:val="28"/>
                <w:szCs w:val="28"/>
              </w:rPr>
              <w:t>Will connect</w:t>
            </w:r>
            <w:r w:rsidRPr="00DF2296">
              <w:rPr>
                <w:rFonts w:asciiTheme="minorHAnsi" w:hAnsiTheme="minorHAnsi"/>
                <w:b/>
                <w:bCs/>
                <w:sz w:val="28"/>
                <w:szCs w:val="28"/>
              </w:rPr>
              <w:t xml:space="preserve"> people to local heritage</w:t>
            </w:r>
          </w:p>
          <w:p w:rsidR="006C2C2D" w:rsidRDefault="006C2C2D" w:rsidP="009F4775">
            <w:pPr>
              <w:pStyle w:val="Default"/>
              <w:numPr>
                <w:ilvl w:val="0"/>
                <w:numId w:val="4"/>
              </w:numPr>
              <w:jc w:val="both"/>
              <w:rPr>
                <w:rFonts w:asciiTheme="minorHAnsi" w:hAnsiTheme="minorHAnsi"/>
                <w:b/>
                <w:bCs/>
                <w:sz w:val="28"/>
                <w:szCs w:val="28"/>
              </w:rPr>
            </w:pPr>
            <w:r>
              <w:rPr>
                <w:rFonts w:asciiTheme="minorHAnsi" w:hAnsiTheme="minorHAnsi"/>
                <w:b/>
                <w:bCs/>
                <w:sz w:val="28"/>
                <w:szCs w:val="28"/>
              </w:rPr>
              <w:t>Will strengthen</w:t>
            </w:r>
            <w:r w:rsidRPr="00DF2296">
              <w:rPr>
                <w:rFonts w:asciiTheme="minorHAnsi" w:hAnsiTheme="minorHAnsi"/>
                <w:b/>
                <w:bCs/>
                <w:sz w:val="28"/>
                <w:szCs w:val="28"/>
              </w:rPr>
              <w:t xml:space="preserve"> the community</w:t>
            </w:r>
            <w:r w:rsidR="00216DD9">
              <w:rPr>
                <w:rFonts w:asciiTheme="minorHAnsi" w:hAnsiTheme="minorHAnsi"/>
                <w:b/>
                <w:bCs/>
                <w:sz w:val="28"/>
                <w:szCs w:val="28"/>
              </w:rPr>
              <w:t xml:space="preserve"> </w:t>
            </w:r>
          </w:p>
          <w:p w:rsidR="00216DD9" w:rsidRPr="00DF2296" w:rsidRDefault="00216DD9" w:rsidP="009F4775">
            <w:pPr>
              <w:pStyle w:val="Default"/>
              <w:numPr>
                <w:ilvl w:val="0"/>
                <w:numId w:val="4"/>
              </w:numPr>
              <w:jc w:val="both"/>
              <w:rPr>
                <w:rFonts w:asciiTheme="minorHAnsi" w:hAnsiTheme="minorHAnsi"/>
                <w:b/>
                <w:bCs/>
                <w:sz w:val="28"/>
                <w:szCs w:val="28"/>
              </w:rPr>
            </w:pPr>
            <w:r>
              <w:rPr>
                <w:rFonts w:asciiTheme="minorHAnsi" w:hAnsiTheme="minorHAnsi"/>
                <w:b/>
                <w:bCs/>
                <w:sz w:val="28"/>
                <w:szCs w:val="28"/>
              </w:rPr>
              <w:t xml:space="preserve">Addresses issues related to </w:t>
            </w:r>
            <w:proofErr w:type="spellStart"/>
            <w:r>
              <w:rPr>
                <w:rFonts w:asciiTheme="minorHAnsi" w:hAnsiTheme="minorHAnsi"/>
                <w:b/>
                <w:bCs/>
                <w:sz w:val="28"/>
                <w:szCs w:val="28"/>
              </w:rPr>
              <w:t>Covid</w:t>
            </w:r>
            <w:proofErr w:type="spellEnd"/>
          </w:p>
          <w:p w:rsidR="006C2C2D" w:rsidRDefault="006C2C2D" w:rsidP="009F4775">
            <w:pPr>
              <w:pStyle w:val="Default"/>
              <w:numPr>
                <w:ilvl w:val="0"/>
                <w:numId w:val="4"/>
              </w:numPr>
              <w:jc w:val="both"/>
              <w:rPr>
                <w:rFonts w:asciiTheme="minorHAnsi" w:hAnsiTheme="minorHAnsi"/>
                <w:b/>
                <w:bCs/>
                <w:sz w:val="28"/>
                <w:szCs w:val="28"/>
              </w:rPr>
            </w:pPr>
            <w:r w:rsidRPr="00DF2296">
              <w:rPr>
                <w:rFonts w:asciiTheme="minorHAnsi" w:hAnsiTheme="minorHAnsi"/>
                <w:b/>
                <w:bCs/>
                <w:sz w:val="28"/>
                <w:szCs w:val="28"/>
              </w:rPr>
              <w:t>I</w:t>
            </w:r>
            <w:r>
              <w:rPr>
                <w:rFonts w:asciiTheme="minorHAnsi" w:hAnsiTheme="minorHAnsi"/>
                <w:b/>
                <w:bCs/>
                <w:sz w:val="28"/>
                <w:szCs w:val="28"/>
              </w:rPr>
              <w:t>s inclusive of everyone</w:t>
            </w:r>
          </w:p>
          <w:p w:rsidR="006C2C2D" w:rsidRPr="00DF2296" w:rsidRDefault="006C2C2D" w:rsidP="009F4775">
            <w:pPr>
              <w:pStyle w:val="Default"/>
              <w:numPr>
                <w:ilvl w:val="0"/>
                <w:numId w:val="4"/>
              </w:numPr>
              <w:jc w:val="both"/>
              <w:rPr>
                <w:rFonts w:asciiTheme="minorHAnsi" w:hAnsiTheme="minorHAnsi"/>
                <w:sz w:val="28"/>
                <w:szCs w:val="28"/>
              </w:rPr>
            </w:pPr>
            <w:r>
              <w:rPr>
                <w:rFonts w:asciiTheme="minorHAnsi" w:hAnsiTheme="minorHAnsi"/>
                <w:b/>
                <w:bCs/>
                <w:sz w:val="28"/>
                <w:szCs w:val="28"/>
              </w:rPr>
              <w:t>Helps to reduce inequalities</w:t>
            </w:r>
          </w:p>
          <w:p w:rsidR="006C2C2D" w:rsidRPr="00DF2296" w:rsidRDefault="006C2C2D" w:rsidP="009F4775">
            <w:pPr>
              <w:pStyle w:val="Default"/>
              <w:numPr>
                <w:ilvl w:val="0"/>
                <w:numId w:val="4"/>
              </w:numPr>
              <w:jc w:val="both"/>
              <w:rPr>
                <w:rFonts w:asciiTheme="minorHAnsi" w:hAnsiTheme="minorHAnsi"/>
                <w:b/>
                <w:sz w:val="28"/>
                <w:szCs w:val="28"/>
              </w:rPr>
            </w:pPr>
            <w:r>
              <w:rPr>
                <w:rFonts w:asciiTheme="minorHAnsi" w:hAnsiTheme="minorHAnsi"/>
                <w:b/>
                <w:sz w:val="28"/>
                <w:szCs w:val="28"/>
              </w:rPr>
              <w:t>Includes local v</w:t>
            </w:r>
            <w:r w:rsidRPr="00DF2296">
              <w:rPr>
                <w:rFonts w:asciiTheme="minorHAnsi" w:hAnsiTheme="minorHAnsi"/>
                <w:b/>
                <w:sz w:val="28"/>
                <w:szCs w:val="28"/>
              </w:rPr>
              <w:t>olunteering, employment</w:t>
            </w:r>
            <w:r>
              <w:rPr>
                <w:rFonts w:asciiTheme="minorHAnsi" w:hAnsiTheme="minorHAnsi"/>
                <w:b/>
                <w:sz w:val="28"/>
                <w:szCs w:val="28"/>
              </w:rPr>
              <w:t>,</w:t>
            </w:r>
            <w:r w:rsidRPr="00DF2296">
              <w:rPr>
                <w:rFonts w:asciiTheme="minorHAnsi" w:hAnsiTheme="minorHAnsi"/>
                <w:b/>
                <w:sz w:val="28"/>
                <w:szCs w:val="28"/>
              </w:rPr>
              <w:t xml:space="preserve"> or training</w:t>
            </w:r>
          </w:p>
          <w:p w:rsidR="006C2C2D" w:rsidRDefault="006C2C2D" w:rsidP="009F4775">
            <w:pPr>
              <w:pStyle w:val="Default"/>
              <w:numPr>
                <w:ilvl w:val="0"/>
                <w:numId w:val="4"/>
              </w:numPr>
              <w:jc w:val="both"/>
              <w:rPr>
                <w:rFonts w:asciiTheme="minorHAnsi" w:hAnsiTheme="minorHAnsi"/>
                <w:b/>
                <w:sz w:val="28"/>
                <w:szCs w:val="28"/>
              </w:rPr>
            </w:pPr>
            <w:r>
              <w:rPr>
                <w:rFonts w:asciiTheme="minorHAnsi" w:hAnsiTheme="minorHAnsi"/>
                <w:b/>
                <w:sz w:val="28"/>
                <w:szCs w:val="28"/>
              </w:rPr>
              <w:t>Will attract</w:t>
            </w:r>
            <w:r w:rsidRPr="00DF2296">
              <w:rPr>
                <w:rFonts w:asciiTheme="minorHAnsi" w:hAnsiTheme="minorHAnsi"/>
                <w:b/>
                <w:sz w:val="28"/>
                <w:szCs w:val="28"/>
              </w:rPr>
              <w:t xml:space="preserve"> more visitors to the area</w:t>
            </w:r>
          </w:p>
          <w:p w:rsidR="006C2C2D" w:rsidRDefault="006C2C2D" w:rsidP="009F4775">
            <w:pPr>
              <w:pStyle w:val="Default"/>
              <w:numPr>
                <w:ilvl w:val="0"/>
                <w:numId w:val="4"/>
              </w:numPr>
              <w:jc w:val="both"/>
              <w:rPr>
                <w:rFonts w:asciiTheme="minorHAnsi" w:hAnsiTheme="minorHAnsi"/>
                <w:b/>
                <w:sz w:val="28"/>
                <w:szCs w:val="28"/>
              </w:rPr>
            </w:pPr>
            <w:r>
              <w:rPr>
                <w:rFonts w:asciiTheme="minorHAnsi" w:hAnsiTheme="minorHAnsi"/>
                <w:b/>
                <w:sz w:val="28"/>
                <w:szCs w:val="28"/>
              </w:rPr>
              <w:t xml:space="preserve">Links communities across Preston Seton Gosford </w:t>
            </w:r>
          </w:p>
          <w:p w:rsidR="006C2C2D" w:rsidRPr="00DF2296" w:rsidRDefault="006C2C2D" w:rsidP="009F4775">
            <w:pPr>
              <w:pStyle w:val="Default"/>
              <w:jc w:val="both"/>
              <w:rPr>
                <w:rFonts w:asciiTheme="minorHAnsi" w:hAnsiTheme="minorHAnsi"/>
                <w:sz w:val="28"/>
                <w:szCs w:val="28"/>
              </w:rPr>
            </w:pPr>
          </w:p>
          <w:p w:rsidR="006C2C2D" w:rsidRPr="00DF2296" w:rsidRDefault="006C2C2D" w:rsidP="009F4775">
            <w:pPr>
              <w:pStyle w:val="Default"/>
              <w:jc w:val="both"/>
              <w:rPr>
                <w:rFonts w:asciiTheme="minorHAnsi" w:hAnsiTheme="minorHAnsi"/>
                <w:sz w:val="28"/>
                <w:szCs w:val="28"/>
              </w:rPr>
            </w:pPr>
            <w:r w:rsidRPr="00DF2296">
              <w:rPr>
                <w:rFonts w:asciiTheme="minorHAnsi" w:hAnsiTheme="minorHAnsi"/>
                <w:b/>
                <w:bCs/>
                <w:sz w:val="28"/>
                <w:szCs w:val="28"/>
              </w:rPr>
              <w:t xml:space="preserve">Note: </w:t>
            </w:r>
            <w:r w:rsidRPr="00DF2296">
              <w:rPr>
                <w:rFonts w:asciiTheme="minorHAnsi" w:hAnsiTheme="minorHAnsi"/>
                <w:sz w:val="28"/>
                <w:szCs w:val="28"/>
              </w:rPr>
              <w:t xml:space="preserve">Applications cannot be submitted to fund ongoing projects. Applications must be for a new project or initiative. (see below) </w:t>
            </w:r>
          </w:p>
        </w:tc>
      </w:tr>
      <w:tr w:rsidR="006C2C2D" w:rsidRPr="00DF2296" w:rsidTr="009F4775">
        <w:trPr>
          <w:trHeight w:val="1124"/>
        </w:trPr>
        <w:tc>
          <w:tcPr>
            <w:tcW w:w="9923" w:type="dxa"/>
          </w:tcPr>
          <w:p w:rsidR="006C2C2D" w:rsidRDefault="006C2C2D" w:rsidP="009F4775">
            <w:pPr>
              <w:pStyle w:val="Default"/>
              <w:shd w:val="clear" w:color="auto" w:fill="E7E6E6" w:themeFill="background2"/>
              <w:jc w:val="both"/>
              <w:rPr>
                <w:rFonts w:asciiTheme="minorHAnsi" w:hAnsiTheme="minorHAnsi"/>
                <w:sz w:val="28"/>
                <w:szCs w:val="28"/>
              </w:rPr>
            </w:pPr>
            <w:r w:rsidRPr="00DF2296">
              <w:rPr>
                <w:rFonts w:asciiTheme="minorHAnsi" w:hAnsiTheme="minorHAnsi"/>
                <w:sz w:val="28"/>
                <w:szCs w:val="28"/>
              </w:rPr>
              <w:lastRenderedPageBreak/>
              <w:t>Your project must:</w:t>
            </w:r>
          </w:p>
          <w:p w:rsidR="006C2C2D" w:rsidRPr="00DF2296" w:rsidRDefault="006C2C2D" w:rsidP="009F4775">
            <w:pPr>
              <w:pStyle w:val="Default"/>
              <w:jc w:val="both"/>
              <w:rPr>
                <w:rFonts w:asciiTheme="minorHAnsi" w:hAnsiTheme="minorHAnsi"/>
                <w:sz w:val="28"/>
                <w:szCs w:val="28"/>
              </w:rPr>
            </w:pPr>
            <w:r w:rsidRPr="00DF2296">
              <w:rPr>
                <w:rFonts w:asciiTheme="minorHAnsi" w:hAnsiTheme="minorHAnsi"/>
                <w:sz w:val="28"/>
                <w:szCs w:val="28"/>
              </w:rPr>
              <w:t xml:space="preserve"> </w:t>
            </w:r>
          </w:p>
          <w:p w:rsidR="006C2C2D" w:rsidRPr="00DF2296" w:rsidRDefault="006C2C2D" w:rsidP="009F4775">
            <w:pPr>
              <w:pStyle w:val="Default"/>
              <w:numPr>
                <w:ilvl w:val="0"/>
                <w:numId w:val="1"/>
              </w:numPr>
              <w:rPr>
                <w:rFonts w:asciiTheme="minorHAnsi" w:hAnsiTheme="minorHAnsi"/>
                <w:sz w:val="28"/>
                <w:szCs w:val="28"/>
              </w:rPr>
            </w:pPr>
            <w:r w:rsidRPr="00DF2296">
              <w:rPr>
                <w:rFonts w:asciiTheme="minorHAnsi" w:hAnsiTheme="minorHAnsi"/>
                <w:sz w:val="28"/>
                <w:szCs w:val="28"/>
              </w:rPr>
              <w:t xml:space="preserve">Be based within the Preston Seton Gosford Ward, and benefit the communities of </w:t>
            </w:r>
            <w:proofErr w:type="spellStart"/>
            <w:r w:rsidRPr="00DF2296">
              <w:rPr>
                <w:rFonts w:asciiTheme="minorHAnsi" w:hAnsiTheme="minorHAnsi"/>
                <w:sz w:val="28"/>
                <w:szCs w:val="28"/>
              </w:rPr>
              <w:t>Prestonpans</w:t>
            </w:r>
            <w:proofErr w:type="spellEnd"/>
            <w:r w:rsidRPr="00DF2296">
              <w:rPr>
                <w:rFonts w:asciiTheme="minorHAnsi" w:hAnsiTheme="minorHAnsi"/>
                <w:sz w:val="28"/>
                <w:szCs w:val="28"/>
              </w:rPr>
              <w:t>, Cockenzie &amp; Port Seton, and Longniddry,</w:t>
            </w:r>
          </w:p>
          <w:p w:rsidR="006C2C2D" w:rsidRPr="00DF2296" w:rsidRDefault="006C2C2D" w:rsidP="009F4775">
            <w:pPr>
              <w:pStyle w:val="Default"/>
              <w:numPr>
                <w:ilvl w:val="0"/>
                <w:numId w:val="1"/>
              </w:numPr>
              <w:rPr>
                <w:rFonts w:asciiTheme="minorHAnsi" w:hAnsiTheme="minorHAnsi"/>
                <w:sz w:val="28"/>
                <w:szCs w:val="28"/>
              </w:rPr>
            </w:pPr>
            <w:r w:rsidRPr="00DF2296">
              <w:rPr>
                <w:rFonts w:asciiTheme="minorHAnsi" w:hAnsiTheme="minorHAnsi"/>
                <w:sz w:val="28"/>
                <w:szCs w:val="28"/>
              </w:rPr>
              <w:t xml:space="preserve">Be based on activities that promote local heritage and benefit the community. </w:t>
            </w:r>
          </w:p>
          <w:p w:rsidR="006C2C2D" w:rsidRPr="004D7DC4" w:rsidRDefault="006C2C2D" w:rsidP="009F4775">
            <w:pPr>
              <w:pStyle w:val="Default"/>
              <w:numPr>
                <w:ilvl w:val="0"/>
                <w:numId w:val="1"/>
              </w:numPr>
              <w:rPr>
                <w:rFonts w:asciiTheme="minorHAnsi" w:hAnsiTheme="minorHAnsi"/>
                <w:i/>
                <w:sz w:val="28"/>
                <w:szCs w:val="28"/>
              </w:rPr>
            </w:pPr>
            <w:r w:rsidRPr="00DF2296">
              <w:rPr>
                <w:rFonts w:asciiTheme="minorHAnsi" w:hAnsiTheme="minorHAnsi"/>
                <w:sz w:val="28"/>
                <w:szCs w:val="28"/>
              </w:rPr>
              <w:t>Demonstrate a positive impact on reducing inequalities</w:t>
            </w:r>
            <w:r>
              <w:rPr>
                <w:rFonts w:asciiTheme="minorHAnsi" w:hAnsiTheme="minorHAnsi"/>
                <w:sz w:val="28"/>
                <w:szCs w:val="28"/>
              </w:rPr>
              <w:t xml:space="preserve"> – </w:t>
            </w:r>
            <w:r w:rsidRPr="004D7DC4">
              <w:rPr>
                <w:rFonts w:asciiTheme="minorHAnsi" w:hAnsiTheme="minorHAnsi"/>
                <w:i/>
                <w:sz w:val="28"/>
                <w:szCs w:val="28"/>
              </w:rPr>
              <w:t>e.g. helping people wi</w:t>
            </w:r>
            <w:r>
              <w:rPr>
                <w:rFonts w:asciiTheme="minorHAnsi" w:hAnsiTheme="minorHAnsi"/>
                <w:i/>
                <w:sz w:val="28"/>
                <w:szCs w:val="28"/>
              </w:rPr>
              <w:t>th disabilities access heritage</w:t>
            </w:r>
            <w:r w:rsidRPr="004D7DC4">
              <w:rPr>
                <w:rFonts w:asciiTheme="minorHAnsi" w:hAnsiTheme="minorHAnsi"/>
                <w:i/>
                <w:sz w:val="28"/>
                <w:szCs w:val="28"/>
              </w:rPr>
              <w:t xml:space="preserve">. </w:t>
            </w:r>
          </w:p>
          <w:p w:rsidR="006C2C2D" w:rsidRPr="00DF2296" w:rsidRDefault="006C2C2D" w:rsidP="009F4775">
            <w:pPr>
              <w:pStyle w:val="Default"/>
              <w:numPr>
                <w:ilvl w:val="0"/>
                <w:numId w:val="1"/>
              </w:numPr>
              <w:rPr>
                <w:rFonts w:asciiTheme="minorHAnsi" w:hAnsiTheme="minorHAnsi"/>
                <w:sz w:val="28"/>
                <w:szCs w:val="28"/>
              </w:rPr>
            </w:pPr>
            <w:r w:rsidRPr="00DF2296">
              <w:rPr>
                <w:rFonts w:asciiTheme="minorHAnsi" w:hAnsiTheme="minorHAnsi"/>
                <w:sz w:val="28"/>
                <w:szCs w:val="28"/>
              </w:rPr>
              <w:t xml:space="preserve">Be either a new project or a distinct addition to an existing project, not just a continuation of an existing project. </w:t>
            </w:r>
          </w:p>
          <w:p w:rsidR="006C2C2D" w:rsidRPr="00C73E4E" w:rsidRDefault="00C67395" w:rsidP="009F4775">
            <w:pPr>
              <w:pStyle w:val="Default"/>
              <w:numPr>
                <w:ilvl w:val="0"/>
                <w:numId w:val="1"/>
              </w:numPr>
              <w:rPr>
                <w:rFonts w:asciiTheme="minorHAnsi" w:hAnsiTheme="minorHAnsi"/>
                <w:sz w:val="28"/>
                <w:szCs w:val="28"/>
              </w:rPr>
            </w:pPr>
            <w:r>
              <w:rPr>
                <w:rFonts w:asciiTheme="minorHAnsi" w:hAnsiTheme="minorHAnsi"/>
                <w:sz w:val="28"/>
                <w:szCs w:val="28"/>
              </w:rPr>
              <w:t>Be completed within 10</w:t>
            </w:r>
            <w:r w:rsidR="006C2C2D" w:rsidRPr="00DF2296">
              <w:rPr>
                <w:rFonts w:asciiTheme="minorHAnsi" w:hAnsiTheme="minorHAnsi"/>
                <w:sz w:val="28"/>
                <w:szCs w:val="28"/>
              </w:rPr>
              <w:t xml:space="preserve"> months of receiving funding. </w:t>
            </w:r>
            <w:bookmarkStart w:id="0" w:name="_GoBack"/>
            <w:bookmarkEnd w:id="0"/>
          </w:p>
          <w:p w:rsidR="006C2C2D" w:rsidRDefault="006C2C2D" w:rsidP="009F4775">
            <w:pPr>
              <w:pStyle w:val="Default"/>
              <w:rPr>
                <w:rFonts w:asciiTheme="minorHAnsi" w:hAnsiTheme="minorHAnsi"/>
                <w:sz w:val="28"/>
                <w:szCs w:val="28"/>
              </w:rPr>
            </w:pPr>
          </w:p>
          <w:p w:rsidR="006C2C2D" w:rsidRDefault="006C2C2D" w:rsidP="009F4775">
            <w:pPr>
              <w:pStyle w:val="Default"/>
              <w:rPr>
                <w:rFonts w:asciiTheme="minorHAnsi" w:hAnsiTheme="minorHAnsi"/>
                <w:sz w:val="28"/>
                <w:szCs w:val="28"/>
              </w:rPr>
            </w:pPr>
          </w:p>
          <w:p w:rsidR="006C2C2D" w:rsidRDefault="006C2C2D" w:rsidP="009F4775">
            <w:pPr>
              <w:pStyle w:val="Default"/>
              <w:rPr>
                <w:rFonts w:asciiTheme="minorHAnsi" w:hAnsiTheme="minorHAnsi"/>
                <w:sz w:val="28"/>
                <w:szCs w:val="28"/>
              </w:rPr>
            </w:pPr>
            <w:r w:rsidRPr="00E1310C">
              <w:rPr>
                <w:rFonts w:asciiTheme="minorHAnsi" w:hAnsiTheme="minorHAnsi"/>
                <w:noProof/>
                <w:sz w:val="28"/>
                <w:szCs w:val="28"/>
                <w:lang w:eastAsia="en-GB"/>
              </w:rPr>
              <mc:AlternateContent>
                <mc:Choice Requires="wps">
                  <w:drawing>
                    <wp:anchor distT="45720" distB="45720" distL="114300" distR="114300" simplePos="0" relativeHeight="251670528" behindDoc="0" locked="0" layoutInCell="1" allowOverlap="1" wp14:anchorId="62A926C7" wp14:editId="0E418CDE">
                      <wp:simplePos x="0" y="0"/>
                      <wp:positionH relativeFrom="column">
                        <wp:posOffset>658495</wp:posOffset>
                      </wp:positionH>
                      <wp:positionV relativeFrom="paragraph">
                        <wp:posOffset>124460</wp:posOffset>
                      </wp:positionV>
                      <wp:extent cx="2360930" cy="1404620"/>
                      <wp:effectExtent l="133350" t="323850" r="191770" b="3714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58772">
                                <a:off x="0" y="0"/>
                                <a:ext cx="2360930" cy="1404620"/>
                              </a:xfrm>
                              <a:prstGeom prst="rect">
                                <a:avLst/>
                              </a:prstGeom>
                              <a:solidFill>
                                <a:srgbClr val="7030A0"/>
                              </a:solidFill>
                              <a:ln w="28575">
                                <a:solidFill>
                                  <a:sysClr val="window" lastClr="FFFFFF"/>
                                </a:solidFill>
                                <a:miter lim="800000"/>
                                <a:headEnd/>
                                <a:tailEnd/>
                              </a:ln>
                              <a:effectLst>
                                <a:outerShdw blurRad="50800" dist="38100" dir="2700000" algn="tl" rotWithShape="0">
                                  <a:prstClr val="black">
                                    <a:alpha val="40000"/>
                                  </a:prstClr>
                                </a:outerShdw>
                              </a:effectLst>
                            </wps:spPr>
                            <wps:txbx>
                              <w:txbxContent>
                                <w:p w:rsidR="006C2C2D" w:rsidRPr="008E0DA1" w:rsidRDefault="006C2C2D" w:rsidP="006C2C2D">
                                  <w:pPr>
                                    <w:rPr>
                                      <w:b/>
                                      <w:color w:val="FFFFFF" w:themeColor="background1"/>
                                    </w:rPr>
                                  </w:pPr>
                                  <w:r w:rsidRPr="008E0DA1">
                                    <w:rPr>
                                      <w:b/>
                                      <w:color w:val="FFFFFF" w:themeColor="background1"/>
                                    </w:rPr>
                                    <w:t xml:space="preserve">Example </w:t>
                                  </w:r>
                                </w:p>
                                <w:p w:rsidR="006C2C2D" w:rsidRPr="008E0DA1" w:rsidRDefault="004B0EEE" w:rsidP="006C2C2D">
                                  <w:pPr>
                                    <w:rPr>
                                      <w:b/>
                                      <w:color w:val="FFFFFF" w:themeColor="background1"/>
                                    </w:rPr>
                                  </w:pPr>
                                  <w:r>
                                    <w:rPr>
                                      <w:b/>
                                      <w:color w:val="FFFFFF" w:themeColor="background1"/>
                                    </w:rPr>
                                    <w:t>Help with facilities for socially distanced</w:t>
                                  </w:r>
                                  <w:r w:rsidR="00B5572C">
                                    <w:rPr>
                                      <w:b/>
                                      <w:color w:val="FFFFFF" w:themeColor="background1"/>
                                    </w:rPr>
                                    <w:t xml:space="preserve"> meet ups </w:t>
                                  </w:r>
                                  <w:r>
                                    <w:rPr>
                                      <w:b/>
                                      <w:color w:val="FFFFFF" w:themeColor="background1"/>
                                    </w:rPr>
                                    <w:t xml:space="preserve">for </w:t>
                                  </w:r>
                                  <w:proofErr w:type="gramStart"/>
                                  <w:r>
                                    <w:rPr>
                                      <w:b/>
                                      <w:color w:val="FFFFFF" w:themeColor="background1"/>
                                    </w:rPr>
                                    <w:t>different  heritage</w:t>
                                  </w:r>
                                  <w:proofErr w:type="gramEnd"/>
                                  <w:r>
                                    <w:rPr>
                                      <w:b/>
                                      <w:color w:val="FFFFFF" w:themeColor="background1"/>
                                    </w:rPr>
                                    <w:t xml:space="preserve"> groups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2A926C7" id="_x0000_t202" coordsize="21600,21600" o:spt="202" path="m,l,21600r21600,l21600,xe">
                      <v:stroke joinstyle="miter"/>
                      <v:path gradientshapeok="t" o:connecttype="rect"/>
                    </v:shapetype>
                    <v:shape id="Text Box 2" o:spid="_x0000_s1026" type="#_x0000_t202" style="position:absolute;margin-left:51.85pt;margin-top:9.8pt;width:185.9pt;height:110.6pt;rotation:-918845fd;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" fillcolor="#7030a0" strokecolor="window" strokeweight="2.25pt">
                      <v:shadow on="t" color="black" opacity="26214f" origin="-.5,-.5" offset=".74836mm,.74836mm"/>
                      <v:textbox style="mso-fit-shape-to-text:t">
                        <w:txbxContent>
                          <w:p w:rsidR="006C2C2D" w:rsidRPr="008E0DA1" w:rsidRDefault="006C2C2D" w:rsidP="006C2C2D">
                            <w:pPr>
                              <w:rPr>
                                <w:b/>
                                <w:color w:val="FFFFFF" w:themeColor="background1"/>
                              </w:rPr>
                            </w:pPr>
                            <w:r w:rsidRPr="008E0DA1">
                              <w:rPr>
                                <w:b/>
                                <w:color w:val="FFFFFF" w:themeColor="background1"/>
                              </w:rPr>
                              <w:t xml:space="preserve">Example </w:t>
                            </w:r>
                          </w:p>
                          <w:p w:rsidR="006C2C2D" w:rsidRPr="008E0DA1" w:rsidRDefault="004B0EEE" w:rsidP="006C2C2D">
                            <w:pPr>
                              <w:rPr>
                                <w:b/>
                                <w:color w:val="FFFFFF" w:themeColor="background1"/>
                              </w:rPr>
                            </w:pPr>
                            <w:r>
                              <w:rPr>
                                <w:b/>
                                <w:color w:val="FFFFFF" w:themeColor="background1"/>
                              </w:rPr>
                              <w:t>Help with facilities for socially distanced</w:t>
                            </w:r>
                            <w:r w:rsidR="00B5572C">
                              <w:rPr>
                                <w:b/>
                                <w:color w:val="FFFFFF" w:themeColor="background1"/>
                              </w:rPr>
                              <w:t xml:space="preserve"> meet ups </w:t>
                            </w:r>
                            <w:r>
                              <w:rPr>
                                <w:b/>
                                <w:color w:val="FFFFFF" w:themeColor="background1"/>
                              </w:rPr>
                              <w:t xml:space="preserve">for </w:t>
                            </w:r>
                            <w:proofErr w:type="gramStart"/>
                            <w:r>
                              <w:rPr>
                                <w:b/>
                                <w:color w:val="FFFFFF" w:themeColor="background1"/>
                              </w:rPr>
                              <w:t>different  heritage</w:t>
                            </w:r>
                            <w:proofErr w:type="gramEnd"/>
                            <w:r>
                              <w:rPr>
                                <w:b/>
                                <w:color w:val="FFFFFF" w:themeColor="background1"/>
                              </w:rPr>
                              <w:t xml:space="preserve"> groups</w:t>
                            </w:r>
                          </w:p>
                        </w:txbxContent>
                      </v:textbox>
                      <w10:wrap type="square"/>
                    </v:shape>
                  </w:pict>
                </mc:Fallback>
              </mc:AlternateContent>
            </w:r>
          </w:p>
          <w:p w:rsidR="006C2C2D" w:rsidRDefault="006C2C2D" w:rsidP="009F4775">
            <w:pPr>
              <w:pStyle w:val="Default"/>
              <w:rPr>
                <w:rFonts w:asciiTheme="minorHAnsi" w:hAnsiTheme="minorHAnsi"/>
                <w:sz w:val="28"/>
                <w:szCs w:val="28"/>
              </w:rPr>
            </w:pPr>
          </w:p>
          <w:p w:rsidR="006C2C2D" w:rsidRDefault="006C2C2D" w:rsidP="009F4775">
            <w:pPr>
              <w:pStyle w:val="Default"/>
              <w:rPr>
                <w:rFonts w:asciiTheme="minorHAnsi" w:hAnsiTheme="minorHAnsi"/>
                <w:sz w:val="28"/>
                <w:szCs w:val="28"/>
              </w:rPr>
            </w:pPr>
            <w:r w:rsidRPr="00CE60D5">
              <w:rPr>
                <w:rFonts w:asciiTheme="minorHAnsi" w:eastAsiaTheme="minorEastAsia" w:hAnsiTheme="minorHAnsi" w:cstheme="minorBidi"/>
                <w:noProof/>
                <w:color w:val="auto"/>
                <w:sz w:val="28"/>
                <w:szCs w:val="28"/>
                <w:lang w:eastAsia="en-GB"/>
              </w:rPr>
              <mc:AlternateContent>
                <mc:Choice Requires="wps">
                  <w:drawing>
                    <wp:anchor distT="45720" distB="45720" distL="114300" distR="114300" simplePos="0" relativeHeight="251671552" behindDoc="0" locked="0" layoutInCell="1" allowOverlap="1" wp14:anchorId="03C5DBB2" wp14:editId="5889F43C">
                      <wp:simplePos x="0" y="0"/>
                      <wp:positionH relativeFrom="column">
                        <wp:posOffset>3052445</wp:posOffset>
                      </wp:positionH>
                      <wp:positionV relativeFrom="paragraph">
                        <wp:posOffset>55245</wp:posOffset>
                      </wp:positionV>
                      <wp:extent cx="2360930" cy="1404620"/>
                      <wp:effectExtent l="133350" t="476250" r="172720" b="5378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444431">
                                <a:off x="0" y="0"/>
                                <a:ext cx="2360930" cy="1404620"/>
                              </a:xfrm>
                              <a:prstGeom prst="rect">
                                <a:avLst/>
                              </a:prstGeom>
                              <a:solidFill>
                                <a:srgbClr val="7030A0"/>
                              </a:solidFill>
                              <a:ln w="28575">
                                <a:solidFill>
                                  <a:sysClr val="window" lastClr="FFFFFF"/>
                                </a:solidFill>
                                <a:miter lim="800000"/>
                                <a:headEnd/>
                                <a:tailEnd/>
                              </a:ln>
                              <a:effectLst>
                                <a:outerShdw blurRad="50800" dist="38100" dir="2700000" algn="tl" rotWithShape="0">
                                  <a:prstClr val="black">
                                    <a:alpha val="40000"/>
                                  </a:prstClr>
                                </a:outerShdw>
                              </a:effectLst>
                            </wps:spPr>
                            <wps:txbx>
                              <w:txbxContent>
                                <w:p w:rsidR="006C2C2D" w:rsidRPr="008E0DA1" w:rsidRDefault="006C2C2D" w:rsidP="006C2C2D">
                                  <w:pPr>
                                    <w:rPr>
                                      <w:b/>
                                      <w:color w:val="FFFFFF" w:themeColor="background1"/>
                                    </w:rPr>
                                  </w:pPr>
                                  <w:r w:rsidRPr="008E0DA1">
                                    <w:rPr>
                                      <w:b/>
                                      <w:color w:val="FFFFFF" w:themeColor="background1"/>
                                    </w:rPr>
                                    <w:t xml:space="preserve">Example </w:t>
                                  </w:r>
                                </w:p>
                                <w:p w:rsidR="006C2C2D" w:rsidRPr="008E0DA1" w:rsidRDefault="006C2C2D" w:rsidP="006C2C2D">
                                  <w:pPr>
                                    <w:rPr>
                                      <w:b/>
                                      <w:color w:val="FFFFFF" w:themeColor="background1"/>
                                    </w:rPr>
                                  </w:pPr>
                                  <w:r w:rsidRPr="008E0DA1">
                                    <w:rPr>
                                      <w:b/>
                                      <w:color w:val="FFFFFF" w:themeColor="background1"/>
                                    </w:rPr>
                                    <w:t xml:space="preserve">Guided Heritage Walk on the John Muir Way for people with disabilities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3C5DBB2" id="_x0000_s1027" type="#_x0000_t202" style="position:absolute;margin-left:240.35pt;margin-top:4.35pt;width:185.9pt;height:110.6pt;rotation:1577704fd;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" fillcolor="#7030a0" strokecolor="window" strokeweight="2.25pt">
                      <v:shadow on="t" color="black" opacity="26214f" origin="-.5,-.5" offset=".74836mm,.74836mm"/>
                      <v:textbox style="mso-fit-shape-to-text:t">
                        <w:txbxContent>
                          <w:p w:rsidR="006C2C2D" w:rsidRPr="008E0DA1" w:rsidRDefault="006C2C2D" w:rsidP="006C2C2D">
                            <w:pPr>
                              <w:rPr>
                                <w:b/>
                                <w:color w:val="FFFFFF" w:themeColor="background1"/>
                              </w:rPr>
                            </w:pPr>
                            <w:r w:rsidRPr="008E0DA1">
                              <w:rPr>
                                <w:b/>
                                <w:color w:val="FFFFFF" w:themeColor="background1"/>
                              </w:rPr>
                              <w:t xml:space="preserve">Example </w:t>
                            </w:r>
                          </w:p>
                          <w:p w:rsidR="006C2C2D" w:rsidRPr="008E0DA1" w:rsidRDefault="006C2C2D" w:rsidP="006C2C2D">
                            <w:pPr>
                              <w:rPr>
                                <w:b/>
                                <w:color w:val="FFFFFF" w:themeColor="background1"/>
                              </w:rPr>
                            </w:pPr>
                            <w:r w:rsidRPr="008E0DA1">
                              <w:rPr>
                                <w:b/>
                                <w:color w:val="FFFFFF" w:themeColor="background1"/>
                              </w:rPr>
                              <w:t xml:space="preserve">Guided Heritage Walk on the John Muir Way for people with disabilities </w:t>
                            </w:r>
                          </w:p>
                        </w:txbxContent>
                      </v:textbox>
                      <w10:wrap type="square"/>
                    </v:shape>
                  </w:pict>
                </mc:Fallback>
              </mc:AlternateContent>
            </w:r>
          </w:p>
          <w:p w:rsidR="006C2C2D" w:rsidRDefault="006C2C2D" w:rsidP="009F4775">
            <w:pPr>
              <w:pStyle w:val="Default"/>
              <w:rPr>
                <w:rFonts w:asciiTheme="minorHAnsi" w:hAnsiTheme="minorHAnsi"/>
                <w:sz w:val="28"/>
                <w:szCs w:val="28"/>
              </w:rPr>
            </w:pPr>
          </w:p>
          <w:p w:rsidR="006C2C2D" w:rsidRDefault="006C2C2D" w:rsidP="009F4775">
            <w:pPr>
              <w:pStyle w:val="Default"/>
              <w:rPr>
                <w:rFonts w:asciiTheme="minorHAnsi" w:hAnsiTheme="minorHAnsi"/>
                <w:sz w:val="28"/>
                <w:szCs w:val="28"/>
              </w:rPr>
            </w:pPr>
          </w:p>
          <w:p w:rsidR="006C2C2D" w:rsidRDefault="006C2C2D" w:rsidP="009F4775">
            <w:pPr>
              <w:pStyle w:val="Default"/>
              <w:rPr>
                <w:rFonts w:asciiTheme="minorHAnsi" w:hAnsiTheme="minorHAnsi"/>
                <w:sz w:val="28"/>
                <w:szCs w:val="28"/>
              </w:rPr>
            </w:pPr>
          </w:p>
          <w:p w:rsidR="006C2C2D" w:rsidRDefault="006C2C2D" w:rsidP="009F4775">
            <w:pPr>
              <w:pStyle w:val="Default"/>
              <w:jc w:val="both"/>
              <w:rPr>
                <w:rFonts w:asciiTheme="minorHAnsi" w:hAnsiTheme="minorHAnsi"/>
                <w:sz w:val="28"/>
                <w:szCs w:val="28"/>
              </w:rPr>
            </w:pPr>
          </w:p>
          <w:p w:rsidR="006C2C2D" w:rsidRPr="004D7DC4" w:rsidRDefault="006C2C2D" w:rsidP="009F4775">
            <w:pPr>
              <w:rPr>
                <w:sz w:val="28"/>
                <w:szCs w:val="28"/>
              </w:rPr>
            </w:pPr>
            <w:r w:rsidRPr="003422FA">
              <w:rPr>
                <w:rFonts w:eastAsiaTheme="minorEastAsia"/>
                <w:noProof/>
                <w:sz w:val="28"/>
                <w:szCs w:val="28"/>
                <w:lang w:eastAsia="en-GB"/>
              </w:rPr>
              <mc:AlternateContent>
                <mc:Choice Requires="wps">
                  <w:drawing>
                    <wp:anchor distT="45720" distB="45720" distL="114300" distR="114300" simplePos="0" relativeHeight="251673600" behindDoc="0" locked="0" layoutInCell="1" allowOverlap="1" wp14:anchorId="3F6B80F5" wp14:editId="1A3F04B5">
                      <wp:simplePos x="0" y="0"/>
                      <wp:positionH relativeFrom="column">
                        <wp:posOffset>3267075</wp:posOffset>
                      </wp:positionH>
                      <wp:positionV relativeFrom="paragraph">
                        <wp:posOffset>1263651</wp:posOffset>
                      </wp:positionV>
                      <wp:extent cx="2360930" cy="1404620"/>
                      <wp:effectExtent l="114300" t="209550" r="172720" b="25209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31924">
                                <a:off x="0" y="0"/>
                                <a:ext cx="2360930" cy="1404620"/>
                              </a:xfrm>
                              <a:prstGeom prst="rect">
                                <a:avLst/>
                              </a:prstGeom>
                              <a:solidFill>
                                <a:srgbClr val="7030A0"/>
                              </a:solidFill>
                              <a:ln w="28575">
                                <a:solidFill>
                                  <a:sysClr val="window" lastClr="FFFFFF"/>
                                </a:solidFill>
                                <a:miter lim="800000"/>
                                <a:headEnd/>
                                <a:tailEnd/>
                              </a:ln>
                              <a:effectLst>
                                <a:outerShdw blurRad="50800" dist="38100" dir="2700000" algn="tl" rotWithShape="0">
                                  <a:prstClr val="black">
                                    <a:alpha val="40000"/>
                                  </a:prstClr>
                                </a:outerShdw>
                              </a:effectLst>
                            </wps:spPr>
                            <wps:txbx>
                              <w:txbxContent>
                                <w:p w:rsidR="006C2C2D" w:rsidRPr="008E0DA1" w:rsidRDefault="006C2C2D" w:rsidP="006C2C2D">
                                  <w:pPr>
                                    <w:rPr>
                                      <w:b/>
                                      <w:color w:val="FFFFFF" w:themeColor="background1"/>
                                    </w:rPr>
                                  </w:pPr>
                                  <w:r w:rsidRPr="008E0DA1">
                                    <w:rPr>
                                      <w:b/>
                                      <w:color w:val="FFFFFF" w:themeColor="background1"/>
                                    </w:rPr>
                                    <w:t xml:space="preserve">Example </w:t>
                                  </w:r>
                                </w:p>
                                <w:p w:rsidR="006C2C2D" w:rsidRPr="008E0DA1" w:rsidRDefault="006C2C2D" w:rsidP="006C2C2D">
                                  <w:pPr>
                                    <w:rPr>
                                      <w:b/>
                                      <w:color w:val="FFFFFF" w:themeColor="background1"/>
                                    </w:rPr>
                                  </w:pPr>
                                  <w:r>
                                    <w:rPr>
                                      <w:b/>
                                      <w:color w:val="FFFFFF" w:themeColor="background1"/>
                                    </w:rPr>
                                    <w:t>Digital project</w:t>
                                  </w:r>
                                  <w:r w:rsidRPr="008E0DA1">
                                    <w:rPr>
                                      <w:b/>
                                      <w:color w:val="FFFFFF" w:themeColor="background1"/>
                                    </w:rPr>
                                    <w:t xml:space="preserve"> </w:t>
                                  </w:r>
                                  <w:r>
                                    <w:rPr>
                                      <w:b/>
                                      <w:color w:val="FFFFFF" w:themeColor="background1"/>
                                    </w:rPr>
                                    <w:t>to allow people to visit local heritage sites on line if housebound.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F6B80F5" id="_x0000_s1028" type="#_x0000_t202" style="position:absolute;margin-left:257.25pt;margin-top:99.5pt;width:185.9pt;height:110.6pt;rotation:-511264fd;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" fillcolor="#7030a0" strokecolor="window" strokeweight="2.25pt">
                      <v:shadow on="t" color="black" opacity="26214f" origin="-.5,-.5" offset=".74836mm,.74836mm"/>
                      <v:textbox style="mso-fit-shape-to-text:t">
                        <w:txbxContent>
                          <w:p w:rsidR="006C2C2D" w:rsidRPr="008E0DA1" w:rsidRDefault="006C2C2D" w:rsidP="006C2C2D">
                            <w:pPr>
                              <w:rPr>
                                <w:b/>
                                <w:color w:val="FFFFFF" w:themeColor="background1"/>
                              </w:rPr>
                            </w:pPr>
                            <w:r w:rsidRPr="008E0DA1">
                              <w:rPr>
                                <w:b/>
                                <w:color w:val="FFFFFF" w:themeColor="background1"/>
                              </w:rPr>
                              <w:t xml:space="preserve">Example </w:t>
                            </w:r>
                          </w:p>
                          <w:p w:rsidR="006C2C2D" w:rsidRPr="008E0DA1" w:rsidRDefault="006C2C2D" w:rsidP="006C2C2D">
                            <w:pPr>
                              <w:rPr>
                                <w:b/>
                                <w:color w:val="FFFFFF" w:themeColor="background1"/>
                              </w:rPr>
                            </w:pPr>
                            <w:r>
                              <w:rPr>
                                <w:b/>
                                <w:color w:val="FFFFFF" w:themeColor="background1"/>
                              </w:rPr>
                              <w:t>Digital project</w:t>
                            </w:r>
                            <w:r w:rsidRPr="008E0DA1">
                              <w:rPr>
                                <w:b/>
                                <w:color w:val="FFFFFF" w:themeColor="background1"/>
                              </w:rPr>
                              <w:t xml:space="preserve"> </w:t>
                            </w:r>
                            <w:r>
                              <w:rPr>
                                <w:b/>
                                <w:color w:val="FFFFFF" w:themeColor="background1"/>
                              </w:rPr>
                              <w:t>to allow people to visit local heritage sites on line if housebound.</w:t>
                            </w:r>
                          </w:p>
                        </w:txbxContent>
                      </v:textbox>
                      <w10:wrap type="square"/>
                    </v:shape>
                  </w:pict>
                </mc:Fallback>
              </mc:AlternateContent>
            </w:r>
            <w:r w:rsidRPr="003422FA">
              <w:rPr>
                <w:noProof/>
                <w:sz w:val="28"/>
                <w:szCs w:val="28"/>
                <w:lang w:eastAsia="en-GB"/>
              </w:rPr>
              <mc:AlternateContent>
                <mc:Choice Requires="wps">
                  <w:drawing>
                    <wp:anchor distT="45720" distB="45720" distL="114300" distR="114300" simplePos="0" relativeHeight="251674624" behindDoc="0" locked="0" layoutInCell="1" allowOverlap="1" wp14:anchorId="7EA45516" wp14:editId="01613C2F">
                      <wp:simplePos x="0" y="0"/>
                      <wp:positionH relativeFrom="column">
                        <wp:posOffset>487045</wp:posOffset>
                      </wp:positionH>
                      <wp:positionV relativeFrom="paragraph">
                        <wp:posOffset>1511935</wp:posOffset>
                      </wp:positionV>
                      <wp:extent cx="2360930" cy="1404620"/>
                      <wp:effectExtent l="133350" t="323850" r="191770" b="3714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58772">
                                <a:off x="0" y="0"/>
                                <a:ext cx="2360930" cy="1404620"/>
                              </a:xfrm>
                              <a:prstGeom prst="rect">
                                <a:avLst/>
                              </a:prstGeom>
                              <a:solidFill>
                                <a:srgbClr val="7030A0"/>
                              </a:solidFill>
                              <a:ln w="28575">
                                <a:solidFill>
                                  <a:sysClr val="window" lastClr="FFFFFF"/>
                                </a:solidFill>
                                <a:miter lim="800000"/>
                                <a:headEnd/>
                                <a:tailEnd/>
                              </a:ln>
                              <a:effectLst>
                                <a:outerShdw blurRad="50800" dist="38100" dir="2700000" algn="tl" rotWithShape="0">
                                  <a:prstClr val="black">
                                    <a:alpha val="40000"/>
                                  </a:prstClr>
                                </a:outerShdw>
                              </a:effectLst>
                            </wps:spPr>
                            <wps:txbx>
                              <w:txbxContent>
                                <w:p w:rsidR="006C2C2D" w:rsidRDefault="006C2C2D" w:rsidP="006C2C2D">
                                  <w:pPr>
                                    <w:rPr>
                                      <w:b/>
                                      <w:color w:val="FFFFFF" w:themeColor="background1"/>
                                    </w:rPr>
                                  </w:pPr>
                                  <w:r w:rsidRPr="008E0DA1">
                                    <w:rPr>
                                      <w:b/>
                                      <w:color w:val="FFFFFF" w:themeColor="background1"/>
                                    </w:rPr>
                                    <w:t xml:space="preserve">Example </w:t>
                                  </w:r>
                                </w:p>
                                <w:p w:rsidR="006C2C2D" w:rsidRPr="008E0DA1" w:rsidRDefault="004B0EEE" w:rsidP="006C2C2D">
                                  <w:pPr>
                                    <w:rPr>
                                      <w:b/>
                                      <w:color w:val="FFFFFF" w:themeColor="background1"/>
                                    </w:rPr>
                                  </w:pPr>
                                  <w:r>
                                    <w:rPr>
                                      <w:b/>
                                      <w:color w:val="FFFFFF" w:themeColor="background1"/>
                                    </w:rPr>
                                    <w:t>Outdoor learning or activities in and around heritage and/or natural heritage settings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EA45516" id="_x0000_s1029" type="#_x0000_t202" style="position:absolute;margin-left:38.35pt;margin-top:119.05pt;width:185.9pt;height:110.6pt;rotation:-918845fd;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" fillcolor="#7030a0" strokecolor="window" strokeweight="2.25pt">
                      <v:shadow on="t" color="black" opacity="26214f" origin="-.5,-.5" offset=".74836mm,.74836mm"/>
                      <v:textbox style="mso-fit-shape-to-text:t">
                        <w:txbxContent>
                          <w:p w:rsidR="006C2C2D" w:rsidRDefault="006C2C2D" w:rsidP="006C2C2D">
                            <w:pPr>
                              <w:rPr>
                                <w:b/>
                                <w:color w:val="FFFFFF" w:themeColor="background1"/>
                              </w:rPr>
                            </w:pPr>
                            <w:r w:rsidRPr="008E0DA1">
                              <w:rPr>
                                <w:b/>
                                <w:color w:val="FFFFFF" w:themeColor="background1"/>
                              </w:rPr>
                              <w:t xml:space="preserve">Example </w:t>
                            </w:r>
                          </w:p>
                          <w:p w:rsidR="006C2C2D" w:rsidRPr="008E0DA1" w:rsidRDefault="004B0EEE" w:rsidP="006C2C2D">
                            <w:pPr>
                              <w:rPr>
                                <w:b/>
                                <w:color w:val="FFFFFF" w:themeColor="background1"/>
                              </w:rPr>
                            </w:pPr>
                            <w:r>
                              <w:rPr>
                                <w:b/>
                                <w:color w:val="FFFFFF" w:themeColor="background1"/>
                              </w:rPr>
                              <w:t>Outdoor learning or activities in and around heritage and/or natural heritage settings</w:t>
                            </w:r>
                          </w:p>
                        </w:txbxContent>
                      </v:textbox>
                      <w10:wrap type="square"/>
                    </v:shape>
                  </w:pict>
                </mc:Fallback>
              </mc:AlternateContent>
            </w:r>
            <w:r w:rsidRPr="00E1310C">
              <w:rPr>
                <w:noProof/>
                <w:sz w:val="28"/>
                <w:szCs w:val="28"/>
                <w:lang w:eastAsia="en-GB"/>
              </w:rPr>
              <mc:AlternateContent>
                <mc:Choice Requires="wps">
                  <w:drawing>
                    <wp:anchor distT="45720" distB="45720" distL="114300" distR="114300" simplePos="0" relativeHeight="251672576" behindDoc="0" locked="0" layoutInCell="1" allowOverlap="1" wp14:anchorId="0A4E8F0D" wp14:editId="02D28D24">
                      <wp:simplePos x="0" y="0"/>
                      <wp:positionH relativeFrom="column">
                        <wp:posOffset>1721485</wp:posOffset>
                      </wp:positionH>
                      <wp:positionV relativeFrom="paragraph">
                        <wp:posOffset>63501</wp:posOffset>
                      </wp:positionV>
                      <wp:extent cx="2360930" cy="1404620"/>
                      <wp:effectExtent l="76200" t="114300" r="134620" b="15684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20215">
                                <a:off x="0" y="0"/>
                                <a:ext cx="2360930" cy="1404620"/>
                              </a:xfrm>
                              <a:prstGeom prst="rect">
                                <a:avLst/>
                              </a:prstGeom>
                              <a:solidFill>
                                <a:srgbClr val="7030A0"/>
                              </a:solidFill>
                              <a:ln w="28575">
                                <a:solidFill>
                                  <a:sysClr val="window" lastClr="FFFFFF"/>
                                </a:solidFill>
                                <a:miter lim="800000"/>
                                <a:headEnd/>
                                <a:tailEnd/>
                              </a:ln>
                              <a:effectLst>
                                <a:outerShdw blurRad="50800" dist="38100" dir="2700000" algn="tl" rotWithShape="0">
                                  <a:prstClr val="black">
                                    <a:alpha val="40000"/>
                                  </a:prstClr>
                                </a:outerShdw>
                              </a:effectLst>
                            </wps:spPr>
                            <wps:txbx>
                              <w:txbxContent>
                                <w:p w:rsidR="006C2C2D" w:rsidRPr="008E0DA1" w:rsidRDefault="006C2C2D" w:rsidP="006C2C2D">
                                  <w:pPr>
                                    <w:rPr>
                                      <w:b/>
                                      <w:color w:val="FFFFFF" w:themeColor="background1"/>
                                    </w:rPr>
                                  </w:pPr>
                                  <w:r w:rsidRPr="008E0DA1">
                                    <w:rPr>
                                      <w:b/>
                                      <w:color w:val="FFFFFF" w:themeColor="background1"/>
                                    </w:rPr>
                                    <w:t xml:space="preserve">Example </w:t>
                                  </w:r>
                                </w:p>
                                <w:p w:rsidR="006C2C2D" w:rsidRPr="008E0DA1" w:rsidRDefault="006C2C2D" w:rsidP="006C2C2D">
                                  <w:pPr>
                                    <w:rPr>
                                      <w:b/>
                                      <w:color w:val="FFFFFF" w:themeColor="background1"/>
                                    </w:rPr>
                                  </w:pPr>
                                  <w:r>
                                    <w:rPr>
                                      <w:b/>
                                      <w:color w:val="FFFFFF" w:themeColor="background1"/>
                                    </w:rPr>
                                    <w:t>Intergenerational Oral History project to help reduce social isolation.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A4E8F0D" id="_x0000_s1030" type="#_x0000_t202" style="position:absolute;margin-left:135.55pt;margin-top:5pt;width:185.9pt;height:110.6pt;rotation:-196373fd;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" fillcolor="#7030a0" strokecolor="window" strokeweight="2.25pt">
                      <v:shadow on="t" color="black" opacity="26214f" origin="-.5,-.5" offset=".74836mm,.74836mm"/>
                      <v:textbox style="mso-fit-shape-to-text:t">
                        <w:txbxContent>
                          <w:p w:rsidR="006C2C2D" w:rsidRPr="008E0DA1" w:rsidRDefault="006C2C2D" w:rsidP="006C2C2D">
                            <w:pPr>
                              <w:rPr>
                                <w:b/>
                                <w:color w:val="FFFFFF" w:themeColor="background1"/>
                              </w:rPr>
                            </w:pPr>
                            <w:r w:rsidRPr="008E0DA1">
                              <w:rPr>
                                <w:b/>
                                <w:color w:val="FFFFFF" w:themeColor="background1"/>
                              </w:rPr>
                              <w:t xml:space="preserve">Example </w:t>
                            </w:r>
                          </w:p>
                          <w:p w:rsidR="006C2C2D" w:rsidRPr="008E0DA1" w:rsidRDefault="006C2C2D" w:rsidP="006C2C2D">
                            <w:pPr>
                              <w:rPr>
                                <w:b/>
                                <w:color w:val="FFFFFF" w:themeColor="background1"/>
                              </w:rPr>
                            </w:pPr>
                            <w:r>
                              <w:rPr>
                                <w:b/>
                                <w:color w:val="FFFFFF" w:themeColor="background1"/>
                              </w:rPr>
                              <w:t>Intergenerational Oral History project to help reduce social isolation.</w:t>
                            </w:r>
                          </w:p>
                        </w:txbxContent>
                      </v:textbox>
                      <w10:wrap type="square"/>
                    </v:shape>
                  </w:pict>
                </mc:Fallback>
              </mc:AlternateContent>
            </w:r>
          </w:p>
        </w:tc>
      </w:tr>
      <w:tr w:rsidR="006C2C2D" w:rsidRPr="00DF2296" w:rsidTr="009F4775">
        <w:trPr>
          <w:trHeight w:val="699"/>
        </w:trPr>
        <w:tc>
          <w:tcPr>
            <w:tcW w:w="9923" w:type="dxa"/>
          </w:tcPr>
          <w:p w:rsidR="006C2C2D" w:rsidRDefault="006C2C2D" w:rsidP="009F4775">
            <w:pPr>
              <w:pStyle w:val="Default"/>
              <w:shd w:val="clear" w:color="auto" w:fill="E7E6E6" w:themeFill="background2"/>
              <w:jc w:val="both"/>
              <w:rPr>
                <w:rFonts w:asciiTheme="minorHAnsi" w:hAnsiTheme="minorHAnsi"/>
                <w:b/>
                <w:bCs/>
                <w:sz w:val="28"/>
                <w:szCs w:val="28"/>
              </w:rPr>
            </w:pPr>
            <w:r>
              <w:rPr>
                <w:b/>
                <w:noProof/>
                <w:color w:val="FF0066"/>
                <w:lang w:eastAsia="en-GB"/>
              </w:rPr>
              <w:drawing>
                <wp:anchor distT="0" distB="0" distL="114300" distR="114300" simplePos="0" relativeHeight="251664384" behindDoc="0" locked="0" layoutInCell="1" allowOverlap="1" wp14:anchorId="627D4B85" wp14:editId="7BC720AB">
                  <wp:simplePos x="0" y="0"/>
                  <wp:positionH relativeFrom="column">
                    <wp:posOffset>4912995</wp:posOffset>
                  </wp:positionH>
                  <wp:positionV relativeFrom="paragraph">
                    <wp:posOffset>106045</wp:posOffset>
                  </wp:positionV>
                  <wp:extent cx="321396" cy="304800"/>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ROSS.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1396" cy="304800"/>
                          </a:xfrm>
                          <a:prstGeom prst="rect">
                            <a:avLst/>
                          </a:prstGeom>
                        </pic:spPr>
                      </pic:pic>
                    </a:graphicData>
                  </a:graphic>
                  <wp14:sizeRelH relativeFrom="page">
                    <wp14:pctWidth>0</wp14:pctWidth>
                  </wp14:sizeRelH>
                  <wp14:sizeRelV relativeFrom="page">
                    <wp14:pctHeight>0</wp14:pctHeight>
                  </wp14:sizeRelV>
                </wp:anchor>
              </w:drawing>
            </w:r>
          </w:p>
          <w:p w:rsidR="006C2C2D" w:rsidRPr="00DF2296" w:rsidRDefault="006C2C2D" w:rsidP="009F4775">
            <w:pPr>
              <w:pStyle w:val="Default"/>
              <w:shd w:val="clear" w:color="auto" w:fill="E7E6E6" w:themeFill="background2"/>
              <w:jc w:val="both"/>
              <w:rPr>
                <w:rFonts w:asciiTheme="minorHAnsi" w:hAnsiTheme="minorHAnsi"/>
                <w:sz w:val="28"/>
                <w:szCs w:val="28"/>
              </w:rPr>
            </w:pPr>
            <w:r w:rsidRPr="00DF2296">
              <w:rPr>
                <w:rFonts w:asciiTheme="minorHAnsi" w:hAnsiTheme="minorHAnsi"/>
                <w:b/>
                <w:bCs/>
                <w:sz w:val="28"/>
                <w:szCs w:val="28"/>
              </w:rPr>
              <w:t>WHAT WILL NOT BE CONSIDERED?</w:t>
            </w:r>
          </w:p>
        </w:tc>
      </w:tr>
      <w:tr w:rsidR="006C2C2D" w:rsidRPr="00DF2296" w:rsidTr="009F4775">
        <w:trPr>
          <w:trHeight w:val="1124"/>
        </w:trPr>
        <w:tc>
          <w:tcPr>
            <w:tcW w:w="9923" w:type="dxa"/>
          </w:tcPr>
          <w:p w:rsidR="006C2C2D" w:rsidRPr="0013049C" w:rsidRDefault="006C2C2D" w:rsidP="009F4775">
            <w:pPr>
              <w:pStyle w:val="ListParagraph"/>
              <w:autoSpaceDE w:val="0"/>
              <w:autoSpaceDN w:val="0"/>
              <w:adjustRightInd w:val="0"/>
              <w:spacing w:after="0" w:line="240" w:lineRule="auto"/>
              <w:ind w:left="1440"/>
              <w:rPr>
                <w:rFonts w:cs="Arial"/>
                <w:color w:val="000000" w:themeColor="text1"/>
                <w:sz w:val="28"/>
                <w:szCs w:val="28"/>
              </w:rPr>
            </w:pPr>
          </w:p>
          <w:p w:rsidR="006C2C2D" w:rsidRPr="00DF2296" w:rsidRDefault="006C2C2D" w:rsidP="009F4775">
            <w:pPr>
              <w:pStyle w:val="ListParagraph"/>
              <w:numPr>
                <w:ilvl w:val="0"/>
                <w:numId w:val="2"/>
              </w:numPr>
              <w:autoSpaceDE w:val="0"/>
              <w:autoSpaceDN w:val="0"/>
              <w:adjustRightInd w:val="0"/>
              <w:spacing w:after="0" w:line="240" w:lineRule="auto"/>
              <w:rPr>
                <w:rFonts w:cs="Arial"/>
                <w:color w:val="000000" w:themeColor="text1"/>
                <w:sz w:val="28"/>
                <w:szCs w:val="28"/>
              </w:rPr>
            </w:pPr>
            <w:r w:rsidRPr="00DF2296">
              <w:rPr>
                <w:rFonts w:cs="Arial"/>
                <w:i/>
                <w:iCs/>
                <w:color w:val="000000" w:themeColor="text1"/>
                <w:sz w:val="28"/>
                <w:szCs w:val="28"/>
              </w:rPr>
              <w:t xml:space="preserve">Large-scale capital work </w:t>
            </w:r>
            <w:r w:rsidRPr="00DF2296">
              <w:rPr>
                <w:rFonts w:cs="Arial"/>
                <w:color w:val="000000" w:themeColor="text1"/>
                <w:sz w:val="28"/>
                <w:szCs w:val="28"/>
              </w:rPr>
              <w:t xml:space="preserve">to buildings, cultural venues, habitats and other types of heritage asset. </w:t>
            </w:r>
          </w:p>
          <w:p w:rsidR="006C2C2D" w:rsidRPr="00DF2296" w:rsidRDefault="006C2C2D" w:rsidP="009F4775">
            <w:pPr>
              <w:pStyle w:val="ListParagraph"/>
              <w:numPr>
                <w:ilvl w:val="0"/>
                <w:numId w:val="2"/>
              </w:numPr>
              <w:autoSpaceDE w:val="0"/>
              <w:autoSpaceDN w:val="0"/>
              <w:adjustRightInd w:val="0"/>
              <w:spacing w:after="0" w:line="240" w:lineRule="auto"/>
              <w:rPr>
                <w:rFonts w:cs="Arial"/>
                <w:color w:val="000000"/>
                <w:sz w:val="28"/>
                <w:szCs w:val="28"/>
              </w:rPr>
            </w:pPr>
            <w:r w:rsidRPr="00DF2296">
              <w:rPr>
                <w:rFonts w:cs="Arial"/>
                <w:color w:val="000000"/>
                <w:sz w:val="28"/>
                <w:szCs w:val="28"/>
              </w:rPr>
              <w:t>Organisations, groups/projects that do not comply with equalities legislation</w:t>
            </w:r>
            <w:r>
              <w:rPr>
                <w:rFonts w:cs="Arial"/>
                <w:color w:val="000000"/>
                <w:sz w:val="28"/>
                <w:szCs w:val="28"/>
              </w:rPr>
              <w:t>.</w:t>
            </w:r>
            <w:r w:rsidRPr="00DF2296">
              <w:rPr>
                <w:rFonts w:cs="Arial"/>
                <w:color w:val="000000"/>
                <w:sz w:val="28"/>
                <w:szCs w:val="28"/>
              </w:rPr>
              <w:t xml:space="preserve"> </w:t>
            </w:r>
          </w:p>
          <w:p w:rsidR="006C2C2D" w:rsidRPr="00DF2296" w:rsidRDefault="006C2C2D" w:rsidP="009F4775">
            <w:pPr>
              <w:pStyle w:val="ListParagraph"/>
              <w:numPr>
                <w:ilvl w:val="0"/>
                <w:numId w:val="2"/>
              </w:numPr>
              <w:autoSpaceDE w:val="0"/>
              <w:autoSpaceDN w:val="0"/>
              <w:adjustRightInd w:val="0"/>
              <w:spacing w:after="0" w:line="240" w:lineRule="auto"/>
              <w:rPr>
                <w:rFonts w:cs="Arial"/>
                <w:color w:val="000000"/>
                <w:sz w:val="28"/>
                <w:szCs w:val="28"/>
              </w:rPr>
            </w:pPr>
            <w:r w:rsidRPr="00DF2296">
              <w:rPr>
                <w:rFonts w:cs="Arial"/>
                <w:color w:val="000000"/>
                <w:sz w:val="28"/>
                <w:szCs w:val="28"/>
              </w:rPr>
              <w:lastRenderedPageBreak/>
              <w:t xml:space="preserve">Party political, lobbying or religious activity, although applications can be accepted from faith groups for projects that meet the Fund’s criteria.  </w:t>
            </w:r>
          </w:p>
          <w:p w:rsidR="006C2C2D" w:rsidRPr="00DF2296" w:rsidRDefault="006C2C2D" w:rsidP="009F4775">
            <w:pPr>
              <w:pStyle w:val="ListParagraph"/>
              <w:numPr>
                <w:ilvl w:val="0"/>
                <w:numId w:val="2"/>
              </w:numPr>
              <w:autoSpaceDE w:val="0"/>
              <w:autoSpaceDN w:val="0"/>
              <w:adjustRightInd w:val="0"/>
              <w:spacing w:after="0" w:line="240" w:lineRule="auto"/>
              <w:rPr>
                <w:rFonts w:cs="Arial"/>
                <w:color w:val="000000"/>
                <w:sz w:val="28"/>
                <w:szCs w:val="28"/>
              </w:rPr>
            </w:pPr>
            <w:r w:rsidRPr="00DF2296">
              <w:rPr>
                <w:rFonts w:cs="Arial"/>
                <w:color w:val="000000"/>
                <w:sz w:val="28"/>
                <w:szCs w:val="28"/>
              </w:rPr>
              <w:t xml:space="preserve">Routine property maintenance, repairs, or ongoing running costs; e.g. salaries, electricity, rent/rates, insurance, postage, phone, website. </w:t>
            </w:r>
          </w:p>
          <w:p w:rsidR="006C2C2D" w:rsidRPr="00DF2296" w:rsidRDefault="006C2C2D" w:rsidP="009F4775">
            <w:pPr>
              <w:pStyle w:val="ListParagraph"/>
              <w:numPr>
                <w:ilvl w:val="0"/>
                <w:numId w:val="2"/>
              </w:numPr>
              <w:autoSpaceDE w:val="0"/>
              <w:autoSpaceDN w:val="0"/>
              <w:adjustRightInd w:val="0"/>
              <w:spacing w:after="0" w:line="240" w:lineRule="auto"/>
              <w:rPr>
                <w:rFonts w:cs="Arial"/>
                <w:color w:val="000000"/>
                <w:sz w:val="28"/>
                <w:szCs w:val="28"/>
              </w:rPr>
            </w:pPr>
            <w:r w:rsidRPr="00DF2296">
              <w:rPr>
                <w:rFonts w:cs="Arial"/>
                <w:color w:val="000000"/>
                <w:sz w:val="28"/>
                <w:szCs w:val="28"/>
              </w:rPr>
              <w:t>Servicing of debt or monies already spent.</w:t>
            </w:r>
          </w:p>
          <w:p w:rsidR="006C2C2D" w:rsidRPr="00DF2296" w:rsidRDefault="006C2C2D" w:rsidP="009F4775">
            <w:pPr>
              <w:pStyle w:val="ListParagraph"/>
              <w:numPr>
                <w:ilvl w:val="0"/>
                <w:numId w:val="2"/>
              </w:numPr>
              <w:autoSpaceDE w:val="0"/>
              <w:autoSpaceDN w:val="0"/>
              <w:adjustRightInd w:val="0"/>
              <w:spacing w:after="0" w:line="240" w:lineRule="auto"/>
              <w:rPr>
                <w:rFonts w:cs="Arial"/>
                <w:color w:val="000000"/>
                <w:sz w:val="28"/>
                <w:szCs w:val="28"/>
              </w:rPr>
            </w:pPr>
            <w:r w:rsidRPr="00DF2296">
              <w:rPr>
                <w:rFonts w:cs="Arial"/>
                <w:color w:val="000000"/>
                <w:sz w:val="28"/>
                <w:szCs w:val="28"/>
              </w:rPr>
              <w:t xml:space="preserve">Contributions to larger fund-raising, e.g. for a new building. </w:t>
            </w:r>
          </w:p>
          <w:p w:rsidR="006C2C2D" w:rsidRDefault="006C2C2D" w:rsidP="009F4775">
            <w:pPr>
              <w:pStyle w:val="Default"/>
              <w:jc w:val="both"/>
              <w:rPr>
                <w:rFonts w:asciiTheme="minorHAnsi" w:hAnsiTheme="minorHAnsi"/>
                <w:sz w:val="28"/>
                <w:szCs w:val="28"/>
              </w:rPr>
            </w:pPr>
          </w:p>
          <w:p w:rsidR="006C2C2D" w:rsidRPr="00DF2296" w:rsidRDefault="006C2C2D" w:rsidP="009F4775">
            <w:pPr>
              <w:pStyle w:val="Default"/>
              <w:jc w:val="both"/>
              <w:rPr>
                <w:rFonts w:asciiTheme="minorHAnsi" w:hAnsiTheme="minorHAnsi"/>
                <w:sz w:val="28"/>
                <w:szCs w:val="28"/>
              </w:rPr>
            </w:pPr>
          </w:p>
        </w:tc>
      </w:tr>
      <w:tr w:rsidR="006C2C2D" w:rsidRPr="00DF2296" w:rsidTr="009F4775">
        <w:trPr>
          <w:trHeight w:val="1124"/>
        </w:trPr>
        <w:tc>
          <w:tcPr>
            <w:tcW w:w="9923" w:type="dxa"/>
            <w:shd w:val="clear" w:color="auto" w:fill="E7E6E6" w:themeFill="background2"/>
          </w:tcPr>
          <w:p w:rsidR="006C2C2D" w:rsidRPr="00DF2296" w:rsidRDefault="006C2C2D" w:rsidP="009F4775">
            <w:pPr>
              <w:autoSpaceDE w:val="0"/>
              <w:autoSpaceDN w:val="0"/>
              <w:adjustRightInd w:val="0"/>
              <w:spacing w:after="0" w:line="240" w:lineRule="auto"/>
              <w:jc w:val="both"/>
              <w:rPr>
                <w:rFonts w:cs="Arial"/>
                <w:b/>
                <w:color w:val="000000"/>
                <w:sz w:val="28"/>
                <w:szCs w:val="28"/>
              </w:rPr>
            </w:pPr>
            <w:r>
              <w:rPr>
                <w:b/>
                <w:noProof/>
                <w:color w:val="FF0066"/>
                <w:sz w:val="24"/>
                <w:szCs w:val="24"/>
                <w:lang w:eastAsia="en-GB"/>
              </w:rPr>
              <w:lastRenderedPageBreak/>
              <w:drawing>
                <wp:anchor distT="0" distB="0" distL="114300" distR="114300" simplePos="0" relativeHeight="251665408" behindDoc="1" locked="0" layoutInCell="1" allowOverlap="1" wp14:anchorId="213D3623" wp14:editId="4452937D">
                  <wp:simplePos x="0" y="0"/>
                  <wp:positionH relativeFrom="column">
                    <wp:posOffset>4785995</wp:posOffset>
                  </wp:positionH>
                  <wp:positionV relativeFrom="paragraph">
                    <wp:posOffset>88900</wp:posOffset>
                  </wp:positionV>
                  <wp:extent cx="455295" cy="482600"/>
                  <wp:effectExtent l="0" t="0" r="1905" b="0"/>
                  <wp:wrapTight wrapText="bothSides">
                    <wp:wrapPolygon edited="0">
                      <wp:start x="0" y="0"/>
                      <wp:lineTo x="0" y="20463"/>
                      <wp:lineTo x="20787" y="20463"/>
                      <wp:lineTo x="2078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pplication.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5295" cy="482600"/>
                          </a:xfrm>
                          <a:prstGeom prst="rect">
                            <a:avLst/>
                          </a:prstGeom>
                        </pic:spPr>
                      </pic:pic>
                    </a:graphicData>
                  </a:graphic>
                  <wp14:sizeRelH relativeFrom="page">
                    <wp14:pctWidth>0</wp14:pctWidth>
                  </wp14:sizeRelH>
                  <wp14:sizeRelV relativeFrom="page">
                    <wp14:pctHeight>0</wp14:pctHeight>
                  </wp14:sizeRelV>
                </wp:anchor>
              </w:drawing>
            </w:r>
            <w:r w:rsidRPr="00DF2296">
              <w:rPr>
                <w:rFonts w:cs="Arial"/>
                <w:b/>
                <w:color w:val="000000"/>
                <w:sz w:val="28"/>
                <w:szCs w:val="28"/>
              </w:rPr>
              <w:t>APPLICATIONS</w:t>
            </w:r>
          </w:p>
          <w:p w:rsidR="006C2C2D" w:rsidRPr="00DF2296" w:rsidRDefault="006C2C2D" w:rsidP="009F4775">
            <w:pPr>
              <w:pStyle w:val="Default"/>
              <w:jc w:val="both"/>
              <w:rPr>
                <w:rFonts w:asciiTheme="minorHAnsi" w:hAnsiTheme="minorHAnsi"/>
                <w:sz w:val="28"/>
                <w:szCs w:val="28"/>
              </w:rPr>
            </w:pPr>
          </w:p>
        </w:tc>
      </w:tr>
      <w:tr w:rsidR="006C2C2D" w:rsidRPr="00DF2296" w:rsidTr="009F4775">
        <w:trPr>
          <w:trHeight w:val="2110"/>
        </w:trPr>
        <w:tc>
          <w:tcPr>
            <w:tcW w:w="9923" w:type="dxa"/>
          </w:tcPr>
          <w:p w:rsidR="006C2C2D" w:rsidRPr="00DF2296" w:rsidRDefault="006C2C2D" w:rsidP="009F4775">
            <w:pPr>
              <w:autoSpaceDE w:val="0"/>
              <w:autoSpaceDN w:val="0"/>
              <w:adjustRightInd w:val="0"/>
              <w:spacing w:after="0" w:line="240" w:lineRule="auto"/>
              <w:jc w:val="both"/>
              <w:rPr>
                <w:rFonts w:cs="Arial"/>
                <w:color w:val="000000"/>
                <w:sz w:val="28"/>
                <w:szCs w:val="28"/>
              </w:rPr>
            </w:pPr>
            <w:r w:rsidRPr="00DF2296">
              <w:rPr>
                <w:rFonts w:cs="Arial"/>
                <w:color w:val="000000"/>
                <w:sz w:val="28"/>
                <w:szCs w:val="28"/>
              </w:rPr>
              <w:t xml:space="preserve">Applications forms can found via the following link: </w:t>
            </w:r>
          </w:p>
          <w:p w:rsidR="006C2C2D" w:rsidRDefault="00C73E4E" w:rsidP="009F4775">
            <w:pPr>
              <w:autoSpaceDE w:val="0"/>
              <w:autoSpaceDN w:val="0"/>
              <w:adjustRightInd w:val="0"/>
              <w:spacing w:after="0" w:line="240" w:lineRule="auto"/>
              <w:jc w:val="both"/>
              <w:rPr>
                <w:rFonts w:cs="Arial"/>
                <w:color w:val="000000"/>
                <w:sz w:val="28"/>
                <w:szCs w:val="28"/>
              </w:rPr>
            </w:pPr>
            <w:hyperlink r:id="rId17" w:history="1">
              <w:r w:rsidR="006C2C2D" w:rsidRPr="006F28B9">
                <w:rPr>
                  <w:rStyle w:val="Hyperlink"/>
                  <w:rFonts w:cs="Arial"/>
                  <w:sz w:val="28"/>
                  <w:szCs w:val="28"/>
                </w:rPr>
                <w:t>www.eastlothian.gov.uk/heritagefundi</w:t>
              </w:r>
              <w:r w:rsidR="006C2C2D" w:rsidRPr="006F28B9">
                <w:rPr>
                  <w:rStyle w:val="Hyperlink"/>
                  <w:rFonts w:cs="Arial"/>
                  <w:sz w:val="28"/>
                  <w:szCs w:val="28"/>
                </w:rPr>
                <w:t>ng</w:t>
              </w:r>
            </w:hyperlink>
            <w:r w:rsidR="006C2C2D">
              <w:rPr>
                <w:rFonts w:cs="Arial"/>
                <w:color w:val="000000"/>
                <w:sz w:val="28"/>
                <w:szCs w:val="28"/>
              </w:rPr>
              <w:t xml:space="preserve"> </w:t>
            </w:r>
          </w:p>
          <w:p w:rsidR="006C2C2D" w:rsidRPr="00DF2296" w:rsidRDefault="006C2C2D" w:rsidP="009F4775">
            <w:pPr>
              <w:autoSpaceDE w:val="0"/>
              <w:autoSpaceDN w:val="0"/>
              <w:adjustRightInd w:val="0"/>
              <w:spacing w:after="0" w:line="240" w:lineRule="auto"/>
              <w:jc w:val="both"/>
              <w:rPr>
                <w:rFonts w:cs="Arial"/>
                <w:color w:val="000000"/>
                <w:sz w:val="28"/>
                <w:szCs w:val="28"/>
              </w:rPr>
            </w:pPr>
          </w:p>
          <w:p w:rsidR="006C2C2D" w:rsidRPr="00DF2296" w:rsidRDefault="006C2C2D" w:rsidP="009F4775">
            <w:pPr>
              <w:autoSpaceDE w:val="0"/>
              <w:autoSpaceDN w:val="0"/>
              <w:adjustRightInd w:val="0"/>
              <w:spacing w:after="0" w:line="240" w:lineRule="auto"/>
              <w:jc w:val="both"/>
              <w:rPr>
                <w:rFonts w:cs="Arial"/>
                <w:color w:val="000000"/>
                <w:sz w:val="28"/>
                <w:szCs w:val="28"/>
              </w:rPr>
            </w:pPr>
            <w:r w:rsidRPr="00DF2296">
              <w:rPr>
                <w:rFonts w:cs="Arial"/>
                <w:color w:val="000000"/>
                <w:sz w:val="28"/>
                <w:szCs w:val="28"/>
              </w:rPr>
              <w:t xml:space="preserve">Alternatively paper applications can be sourced by emailing: </w:t>
            </w:r>
          </w:p>
          <w:p w:rsidR="006C2C2D" w:rsidRDefault="00C73E4E" w:rsidP="009F4775">
            <w:pPr>
              <w:autoSpaceDE w:val="0"/>
              <w:autoSpaceDN w:val="0"/>
              <w:adjustRightInd w:val="0"/>
              <w:spacing w:after="0" w:line="240" w:lineRule="auto"/>
              <w:jc w:val="both"/>
              <w:rPr>
                <w:rFonts w:cs="Arial"/>
                <w:color w:val="000000"/>
                <w:sz w:val="28"/>
                <w:szCs w:val="28"/>
              </w:rPr>
            </w:pPr>
            <w:hyperlink r:id="rId18" w:history="1">
              <w:r w:rsidR="006C2C2D" w:rsidRPr="00DF2296">
                <w:rPr>
                  <w:rStyle w:val="Hyperlink"/>
                  <w:rFonts w:cs="Arial"/>
                  <w:sz w:val="28"/>
                  <w:szCs w:val="28"/>
                </w:rPr>
                <w:t>psg-ap@eastlothian.gov.uk</w:t>
              </w:r>
            </w:hyperlink>
            <w:r w:rsidR="006C2C2D" w:rsidRPr="00DF2296">
              <w:rPr>
                <w:rFonts w:cs="Arial"/>
                <w:color w:val="000000"/>
                <w:sz w:val="28"/>
                <w:szCs w:val="28"/>
              </w:rPr>
              <w:t xml:space="preserve"> or</w:t>
            </w:r>
            <w:r w:rsidR="006C2C2D">
              <w:rPr>
                <w:rFonts w:cs="Arial"/>
                <w:color w:val="000000"/>
                <w:sz w:val="28"/>
                <w:szCs w:val="28"/>
              </w:rPr>
              <w:t xml:space="preserve"> </w:t>
            </w:r>
            <w:hyperlink r:id="rId19" w:history="1">
              <w:r w:rsidR="006C2C2D" w:rsidRPr="00E70656">
                <w:rPr>
                  <w:rStyle w:val="Hyperlink"/>
                  <w:rFonts w:cs="Arial"/>
                  <w:sz w:val="28"/>
                  <w:szCs w:val="28"/>
                </w:rPr>
                <w:t>jdefresnes@eastlothian.gov.uk</w:t>
              </w:r>
            </w:hyperlink>
            <w:r w:rsidR="006C2C2D">
              <w:rPr>
                <w:rFonts w:cs="Arial"/>
                <w:color w:val="000000"/>
                <w:sz w:val="28"/>
                <w:szCs w:val="28"/>
              </w:rPr>
              <w:t xml:space="preserve"> </w:t>
            </w:r>
          </w:p>
          <w:p w:rsidR="006C2C2D" w:rsidRDefault="006C2C2D" w:rsidP="009F4775">
            <w:pPr>
              <w:autoSpaceDE w:val="0"/>
              <w:autoSpaceDN w:val="0"/>
              <w:adjustRightInd w:val="0"/>
              <w:spacing w:after="0" w:line="240" w:lineRule="auto"/>
              <w:jc w:val="both"/>
              <w:rPr>
                <w:rFonts w:cs="Arial"/>
                <w:color w:val="000000"/>
                <w:sz w:val="28"/>
                <w:szCs w:val="28"/>
              </w:rPr>
            </w:pPr>
          </w:p>
          <w:p w:rsidR="006C2C2D" w:rsidRPr="00B072FB" w:rsidRDefault="006C2C2D" w:rsidP="009F4775">
            <w:pPr>
              <w:autoSpaceDE w:val="0"/>
              <w:autoSpaceDN w:val="0"/>
              <w:adjustRightInd w:val="0"/>
              <w:spacing w:after="0" w:line="240" w:lineRule="auto"/>
              <w:jc w:val="both"/>
              <w:rPr>
                <w:rFonts w:cs="Arial"/>
                <w:b/>
                <w:color w:val="000000" w:themeColor="text1"/>
                <w:sz w:val="28"/>
                <w:szCs w:val="28"/>
              </w:rPr>
            </w:pPr>
            <w:r w:rsidRPr="00B072FB">
              <w:rPr>
                <w:rFonts w:cs="Arial"/>
                <w:color w:val="000000" w:themeColor="text1"/>
                <w:sz w:val="28"/>
                <w:szCs w:val="28"/>
              </w:rPr>
              <w:t xml:space="preserve">Completed paper applications should be sent to: </w:t>
            </w:r>
            <w:r w:rsidRPr="00B072FB">
              <w:rPr>
                <w:rFonts w:cs="Arial"/>
                <w:b/>
                <w:color w:val="000000" w:themeColor="text1"/>
                <w:sz w:val="28"/>
                <w:szCs w:val="28"/>
              </w:rPr>
              <w:t xml:space="preserve">Jill de Fresnes, Salt of the Earth, Preston Seton Gosford Heritage Connections, </w:t>
            </w:r>
            <w:proofErr w:type="spellStart"/>
            <w:r w:rsidRPr="00B072FB">
              <w:rPr>
                <w:rFonts w:cs="Arial"/>
                <w:b/>
                <w:color w:val="000000" w:themeColor="text1"/>
                <w:sz w:val="28"/>
                <w:szCs w:val="28"/>
              </w:rPr>
              <w:t>Aldhammer</w:t>
            </w:r>
            <w:proofErr w:type="spellEnd"/>
            <w:r w:rsidRPr="00B072FB">
              <w:rPr>
                <w:rFonts w:cs="Arial"/>
                <w:b/>
                <w:color w:val="000000" w:themeColor="text1"/>
                <w:sz w:val="28"/>
                <w:szCs w:val="28"/>
              </w:rPr>
              <w:t xml:space="preserve"> House, High Street, </w:t>
            </w:r>
            <w:proofErr w:type="spellStart"/>
            <w:r w:rsidRPr="00B072FB">
              <w:rPr>
                <w:rFonts w:cs="Arial"/>
                <w:b/>
                <w:color w:val="000000" w:themeColor="text1"/>
                <w:sz w:val="28"/>
                <w:szCs w:val="28"/>
              </w:rPr>
              <w:t>Prestonpans</w:t>
            </w:r>
            <w:proofErr w:type="spellEnd"/>
            <w:r w:rsidRPr="00B072FB">
              <w:rPr>
                <w:rFonts w:cs="Arial"/>
                <w:b/>
                <w:color w:val="000000" w:themeColor="text1"/>
                <w:sz w:val="28"/>
                <w:szCs w:val="28"/>
              </w:rPr>
              <w:t>, EH32 9SH</w:t>
            </w:r>
          </w:p>
          <w:p w:rsidR="006C2C2D" w:rsidRPr="00DF2296" w:rsidRDefault="006C2C2D" w:rsidP="009F4775">
            <w:pPr>
              <w:pStyle w:val="Default"/>
              <w:jc w:val="both"/>
              <w:rPr>
                <w:rFonts w:asciiTheme="minorHAnsi" w:hAnsiTheme="minorHAnsi"/>
                <w:sz w:val="28"/>
                <w:szCs w:val="28"/>
              </w:rPr>
            </w:pPr>
          </w:p>
        </w:tc>
      </w:tr>
      <w:tr w:rsidR="006C2C2D" w:rsidRPr="00DF2296" w:rsidTr="009F4775">
        <w:trPr>
          <w:trHeight w:val="1266"/>
        </w:trPr>
        <w:tc>
          <w:tcPr>
            <w:tcW w:w="9923" w:type="dxa"/>
          </w:tcPr>
          <w:tbl>
            <w:tblPr>
              <w:tblW w:w="8089" w:type="dxa"/>
              <w:tblBorders>
                <w:top w:val="nil"/>
                <w:left w:val="nil"/>
                <w:bottom w:val="nil"/>
                <w:right w:val="nil"/>
              </w:tblBorders>
              <w:tblLayout w:type="fixed"/>
              <w:tblLook w:val="0000" w:firstRow="0" w:lastRow="0" w:firstColumn="0" w:lastColumn="0" w:noHBand="0" w:noVBand="0"/>
            </w:tblPr>
            <w:tblGrid>
              <w:gridCol w:w="8089"/>
            </w:tblGrid>
            <w:tr w:rsidR="006C2C2D" w:rsidRPr="00DF2296" w:rsidTr="009F4775">
              <w:trPr>
                <w:trHeight w:val="395"/>
              </w:trPr>
              <w:tc>
                <w:tcPr>
                  <w:tcW w:w="8089" w:type="dxa"/>
                  <w:shd w:val="clear" w:color="auto" w:fill="E7E6E6" w:themeFill="background2"/>
                </w:tcPr>
                <w:p w:rsidR="006C2C2D" w:rsidRPr="00DF2296" w:rsidRDefault="006C2C2D" w:rsidP="009F4775">
                  <w:pPr>
                    <w:autoSpaceDE w:val="0"/>
                    <w:autoSpaceDN w:val="0"/>
                    <w:adjustRightInd w:val="0"/>
                    <w:spacing w:after="0" w:line="240" w:lineRule="auto"/>
                    <w:rPr>
                      <w:rFonts w:cs="Arial"/>
                      <w:b/>
                      <w:bCs/>
                      <w:color w:val="000000"/>
                      <w:sz w:val="28"/>
                      <w:szCs w:val="28"/>
                    </w:rPr>
                  </w:pPr>
                  <w:r>
                    <w:rPr>
                      <w:b/>
                      <w:noProof/>
                      <w:color w:val="FF0066"/>
                      <w:sz w:val="24"/>
                      <w:szCs w:val="24"/>
                      <w:lang w:eastAsia="en-GB"/>
                    </w:rPr>
                    <w:drawing>
                      <wp:anchor distT="0" distB="0" distL="114300" distR="114300" simplePos="0" relativeHeight="251666432" behindDoc="1" locked="0" layoutInCell="1" allowOverlap="1" wp14:anchorId="2EF0F3C9" wp14:editId="6CC52389">
                        <wp:simplePos x="0" y="0"/>
                        <wp:positionH relativeFrom="column">
                          <wp:posOffset>4623435</wp:posOffset>
                        </wp:positionH>
                        <wp:positionV relativeFrom="paragraph">
                          <wp:posOffset>80645</wp:posOffset>
                        </wp:positionV>
                        <wp:extent cx="444500" cy="444500"/>
                        <wp:effectExtent l="0" t="0" r="0" b="0"/>
                        <wp:wrapTight wrapText="bothSides">
                          <wp:wrapPolygon edited="0">
                            <wp:start x="0" y="0"/>
                            <wp:lineTo x="0" y="20366"/>
                            <wp:lineTo x="20366" y="20366"/>
                            <wp:lineTo x="2036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ULES.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44500" cy="444500"/>
                                </a:xfrm>
                                <a:prstGeom prst="rect">
                                  <a:avLst/>
                                </a:prstGeom>
                              </pic:spPr>
                            </pic:pic>
                          </a:graphicData>
                        </a:graphic>
                        <wp14:sizeRelH relativeFrom="page">
                          <wp14:pctWidth>0</wp14:pctWidth>
                        </wp14:sizeRelH>
                        <wp14:sizeRelV relativeFrom="page">
                          <wp14:pctHeight>0</wp14:pctHeight>
                        </wp14:sizeRelV>
                      </wp:anchor>
                    </w:drawing>
                  </w:r>
                  <w:r w:rsidRPr="00DF2296">
                    <w:rPr>
                      <w:rFonts w:cs="Arial"/>
                      <w:b/>
                      <w:bCs/>
                      <w:color w:val="000000"/>
                      <w:sz w:val="28"/>
                      <w:szCs w:val="28"/>
                    </w:rPr>
                    <w:t xml:space="preserve">OTHER RULES AND CRITERIA </w:t>
                  </w:r>
                </w:p>
                <w:p w:rsidR="006C2C2D" w:rsidRPr="00DF2296" w:rsidRDefault="006C2C2D" w:rsidP="009F4775">
                  <w:pPr>
                    <w:autoSpaceDE w:val="0"/>
                    <w:autoSpaceDN w:val="0"/>
                    <w:adjustRightInd w:val="0"/>
                    <w:spacing w:after="0" w:line="240" w:lineRule="auto"/>
                    <w:rPr>
                      <w:rFonts w:cs="Arial"/>
                      <w:color w:val="000000"/>
                      <w:sz w:val="28"/>
                      <w:szCs w:val="28"/>
                    </w:rPr>
                  </w:pPr>
                </w:p>
              </w:tc>
            </w:tr>
            <w:tr w:rsidR="006C2C2D" w:rsidRPr="00DF2296" w:rsidTr="009F4775">
              <w:trPr>
                <w:trHeight w:val="395"/>
              </w:trPr>
              <w:tc>
                <w:tcPr>
                  <w:tcW w:w="8089" w:type="dxa"/>
                </w:tcPr>
                <w:p w:rsidR="006C2C2D" w:rsidRDefault="006C2C2D" w:rsidP="009F4775">
                  <w:pPr>
                    <w:autoSpaceDE w:val="0"/>
                    <w:autoSpaceDN w:val="0"/>
                    <w:adjustRightInd w:val="0"/>
                    <w:spacing w:after="0" w:line="240" w:lineRule="auto"/>
                    <w:rPr>
                      <w:b/>
                      <w:noProof/>
                      <w:color w:val="FF0066"/>
                      <w:sz w:val="24"/>
                      <w:szCs w:val="24"/>
                      <w:lang w:eastAsia="en-GB"/>
                    </w:rPr>
                  </w:pPr>
                </w:p>
              </w:tc>
            </w:tr>
            <w:tr w:rsidR="006C2C2D" w:rsidRPr="00DF2296" w:rsidTr="009F4775">
              <w:trPr>
                <w:trHeight w:val="1687"/>
              </w:trPr>
              <w:tc>
                <w:tcPr>
                  <w:tcW w:w="8089" w:type="dxa"/>
                </w:tcPr>
                <w:p w:rsidR="006C2C2D" w:rsidRPr="00DF2296" w:rsidRDefault="006C2C2D" w:rsidP="009F4775">
                  <w:pPr>
                    <w:autoSpaceDE w:val="0"/>
                    <w:autoSpaceDN w:val="0"/>
                    <w:adjustRightInd w:val="0"/>
                    <w:spacing w:after="0" w:line="240" w:lineRule="auto"/>
                    <w:rPr>
                      <w:rFonts w:cs="Arial"/>
                      <w:color w:val="000000"/>
                      <w:sz w:val="28"/>
                      <w:szCs w:val="28"/>
                    </w:rPr>
                  </w:pPr>
                  <w:r w:rsidRPr="00DF2296">
                    <w:rPr>
                      <w:rFonts w:cs="Arial"/>
                      <w:b/>
                      <w:bCs/>
                      <w:color w:val="000000"/>
                      <w:sz w:val="28"/>
                      <w:szCs w:val="28"/>
                    </w:rPr>
                    <w:t xml:space="preserve">SELECTION PROCESS: </w:t>
                  </w:r>
                  <w:r w:rsidR="00CA5374">
                    <w:rPr>
                      <w:rFonts w:cs="Arial"/>
                      <w:color w:val="000000"/>
                      <w:sz w:val="28"/>
                      <w:szCs w:val="28"/>
                    </w:rPr>
                    <w:t>A</w:t>
                  </w:r>
                  <w:r w:rsidRPr="00DF2296">
                    <w:rPr>
                      <w:rFonts w:cs="Arial"/>
                      <w:color w:val="000000"/>
                      <w:sz w:val="28"/>
                      <w:szCs w:val="28"/>
                    </w:rPr>
                    <w:t>ll applications will be checked to ensure they meet the criteria. The Salt of the Earth Steering Group will consider each application</w:t>
                  </w:r>
                  <w:r>
                    <w:rPr>
                      <w:rFonts w:cs="Arial"/>
                      <w:color w:val="000000"/>
                      <w:sz w:val="28"/>
                      <w:szCs w:val="28"/>
                    </w:rPr>
                    <w:t xml:space="preserve"> and the decision of the Group </w:t>
                  </w:r>
                  <w:r w:rsidRPr="00DF2296">
                    <w:rPr>
                      <w:rFonts w:cs="Arial"/>
                      <w:color w:val="000000"/>
                      <w:sz w:val="28"/>
                      <w:szCs w:val="28"/>
                    </w:rPr>
                    <w:t>is final. Feedback will be provided to unsuccessful applicant</w:t>
                  </w:r>
                  <w:r>
                    <w:rPr>
                      <w:rFonts w:cs="Arial"/>
                      <w:color w:val="000000"/>
                      <w:sz w:val="28"/>
                      <w:szCs w:val="28"/>
                    </w:rPr>
                    <w:t>s</w:t>
                  </w:r>
                  <w:r w:rsidR="00CA5374">
                    <w:rPr>
                      <w:rFonts w:cs="Arial"/>
                      <w:color w:val="000000"/>
                      <w:sz w:val="28"/>
                      <w:szCs w:val="28"/>
                    </w:rPr>
                    <w:t>.</w:t>
                  </w:r>
                  <w:r w:rsidRPr="00DF2296">
                    <w:rPr>
                      <w:rFonts w:cs="Arial"/>
                      <w:color w:val="000000"/>
                      <w:sz w:val="28"/>
                      <w:szCs w:val="28"/>
                    </w:rPr>
                    <w:t xml:space="preserve"> </w:t>
                  </w:r>
                </w:p>
                <w:p w:rsidR="006C2C2D" w:rsidRPr="00DF2296" w:rsidRDefault="006C2C2D" w:rsidP="009F4775">
                  <w:pPr>
                    <w:autoSpaceDE w:val="0"/>
                    <w:autoSpaceDN w:val="0"/>
                    <w:adjustRightInd w:val="0"/>
                    <w:spacing w:after="0" w:line="240" w:lineRule="auto"/>
                    <w:rPr>
                      <w:rFonts w:cs="Arial"/>
                      <w:color w:val="000000"/>
                      <w:sz w:val="28"/>
                      <w:szCs w:val="28"/>
                    </w:rPr>
                  </w:pPr>
                </w:p>
                <w:p w:rsidR="006C2C2D" w:rsidRPr="00DF2296" w:rsidRDefault="006C2C2D" w:rsidP="009F4775">
                  <w:pPr>
                    <w:autoSpaceDE w:val="0"/>
                    <w:autoSpaceDN w:val="0"/>
                    <w:adjustRightInd w:val="0"/>
                    <w:spacing w:after="0" w:line="240" w:lineRule="auto"/>
                    <w:rPr>
                      <w:rFonts w:cs="Arial"/>
                      <w:color w:val="000000"/>
                      <w:sz w:val="28"/>
                      <w:szCs w:val="28"/>
                    </w:rPr>
                  </w:pPr>
                  <w:r w:rsidRPr="00DF2296">
                    <w:rPr>
                      <w:rFonts w:cs="Arial"/>
                      <w:b/>
                      <w:bCs/>
                      <w:color w:val="000000"/>
                      <w:sz w:val="28"/>
                      <w:szCs w:val="28"/>
                    </w:rPr>
                    <w:t xml:space="preserve">SIMILAR APPLICATIONS: </w:t>
                  </w:r>
                  <w:r w:rsidRPr="00DF2296">
                    <w:rPr>
                      <w:rFonts w:cs="Arial"/>
                      <w:color w:val="000000"/>
                      <w:sz w:val="28"/>
                      <w:szCs w:val="28"/>
                    </w:rPr>
                    <w:t xml:space="preserve">If applications are received for similar projects, the respective applicants may be approached to consider a joint working project. </w:t>
                  </w:r>
                </w:p>
                <w:p w:rsidR="006C2C2D" w:rsidRPr="00DF2296" w:rsidRDefault="006C2C2D" w:rsidP="009F4775">
                  <w:pPr>
                    <w:autoSpaceDE w:val="0"/>
                    <w:autoSpaceDN w:val="0"/>
                    <w:adjustRightInd w:val="0"/>
                    <w:spacing w:after="0" w:line="240" w:lineRule="auto"/>
                    <w:rPr>
                      <w:rFonts w:cs="Arial"/>
                      <w:color w:val="000000"/>
                      <w:sz w:val="28"/>
                      <w:szCs w:val="28"/>
                    </w:rPr>
                  </w:pPr>
                </w:p>
                <w:p w:rsidR="006C2C2D" w:rsidRPr="00DF2296" w:rsidRDefault="006C2C2D" w:rsidP="009F4775">
                  <w:pPr>
                    <w:autoSpaceDE w:val="0"/>
                    <w:autoSpaceDN w:val="0"/>
                    <w:adjustRightInd w:val="0"/>
                    <w:spacing w:after="0" w:line="240" w:lineRule="auto"/>
                    <w:rPr>
                      <w:rFonts w:cs="Arial"/>
                      <w:color w:val="000000"/>
                      <w:sz w:val="28"/>
                      <w:szCs w:val="28"/>
                    </w:rPr>
                  </w:pPr>
                  <w:r w:rsidRPr="00DF2296">
                    <w:rPr>
                      <w:rFonts w:cs="Arial"/>
                      <w:b/>
                      <w:bCs/>
                      <w:color w:val="000000"/>
                      <w:sz w:val="28"/>
                      <w:szCs w:val="28"/>
                    </w:rPr>
                    <w:t xml:space="preserve">PROJECT PROMOTION: </w:t>
                  </w:r>
                  <w:r w:rsidRPr="00DF2296">
                    <w:rPr>
                      <w:rFonts w:cs="Arial"/>
                      <w:color w:val="000000"/>
                      <w:sz w:val="28"/>
                      <w:szCs w:val="28"/>
                    </w:rPr>
                    <w:t>Applicants will be required to provide sufficient information so their project can be viewed</w:t>
                  </w:r>
                  <w:r w:rsidR="00CA5374">
                    <w:rPr>
                      <w:rFonts w:cs="Arial"/>
                      <w:color w:val="000000"/>
                      <w:sz w:val="28"/>
                      <w:szCs w:val="28"/>
                    </w:rPr>
                    <w:t xml:space="preserve"> online</w:t>
                  </w:r>
                  <w:r w:rsidRPr="00DF2296">
                    <w:rPr>
                      <w:rFonts w:cs="Arial"/>
                      <w:color w:val="000000"/>
                      <w:sz w:val="28"/>
                      <w:szCs w:val="28"/>
                    </w:rPr>
                    <w:t xml:space="preserve"> by the public. Th</w:t>
                  </w:r>
                  <w:r>
                    <w:rPr>
                      <w:rFonts w:cs="Arial"/>
                      <w:color w:val="000000"/>
                      <w:sz w:val="28"/>
                      <w:szCs w:val="28"/>
                    </w:rPr>
                    <w:t>e format for this will be provided</w:t>
                  </w:r>
                  <w:r w:rsidRPr="00DF2296">
                    <w:rPr>
                      <w:rFonts w:cs="Arial"/>
                      <w:color w:val="000000"/>
                      <w:sz w:val="28"/>
                      <w:szCs w:val="28"/>
                    </w:rPr>
                    <w:t xml:space="preserve"> by the Preston Seton Gosford Area Partnership. </w:t>
                  </w:r>
                  <w:r>
                    <w:rPr>
                      <w:rFonts w:cs="Arial"/>
                      <w:color w:val="000000"/>
                      <w:sz w:val="28"/>
                      <w:szCs w:val="28"/>
                    </w:rPr>
                    <w:t>Support will also be available if required.</w:t>
                  </w:r>
                </w:p>
                <w:p w:rsidR="006C2C2D" w:rsidRPr="00DF2296" w:rsidRDefault="006C2C2D" w:rsidP="009F4775">
                  <w:pPr>
                    <w:autoSpaceDE w:val="0"/>
                    <w:autoSpaceDN w:val="0"/>
                    <w:adjustRightInd w:val="0"/>
                    <w:spacing w:after="0" w:line="240" w:lineRule="auto"/>
                    <w:rPr>
                      <w:rFonts w:cs="Arial"/>
                      <w:color w:val="000000"/>
                      <w:sz w:val="28"/>
                      <w:szCs w:val="28"/>
                    </w:rPr>
                  </w:pPr>
                </w:p>
                <w:p w:rsidR="006C2C2D" w:rsidRDefault="006C2C2D" w:rsidP="009F4775">
                  <w:pPr>
                    <w:autoSpaceDE w:val="0"/>
                    <w:autoSpaceDN w:val="0"/>
                    <w:adjustRightInd w:val="0"/>
                    <w:spacing w:after="0" w:line="240" w:lineRule="auto"/>
                    <w:rPr>
                      <w:rFonts w:cs="Arial"/>
                      <w:color w:val="000000"/>
                      <w:sz w:val="28"/>
                      <w:szCs w:val="28"/>
                    </w:rPr>
                  </w:pPr>
                  <w:r w:rsidRPr="00DF2296">
                    <w:rPr>
                      <w:rFonts w:cs="Arial"/>
                      <w:b/>
                      <w:bCs/>
                      <w:color w:val="000000"/>
                      <w:sz w:val="28"/>
                      <w:szCs w:val="28"/>
                    </w:rPr>
                    <w:lastRenderedPageBreak/>
                    <w:t xml:space="preserve">MEDIA: </w:t>
                  </w:r>
                  <w:r w:rsidRPr="00DF2296">
                    <w:rPr>
                      <w:rFonts w:cs="Arial"/>
                      <w:color w:val="000000"/>
                      <w:sz w:val="28"/>
                      <w:szCs w:val="28"/>
                    </w:rPr>
                    <w:t xml:space="preserve">Successful applicants may be asked to provide details for media coverage. A date will be chosen for an event where the successful applications will be announced. </w:t>
                  </w:r>
                </w:p>
                <w:p w:rsidR="006C2C2D" w:rsidRPr="00DF2296" w:rsidRDefault="006C2C2D" w:rsidP="009F4775">
                  <w:pPr>
                    <w:autoSpaceDE w:val="0"/>
                    <w:autoSpaceDN w:val="0"/>
                    <w:adjustRightInd w:val="0"/>
                    <w:spacing w:after="0" w:line="240" w:lineRule="auto"/>
                    <w:rPr>
                      <w:rFonts w:cs="Arial"/>
                      <w:color w:val="000000"/>
                      <w:sz w:val="28"/>
                      <w:szCs w:val="28"/>
                    </w:rPr>
                  </w:pPr>
                  <w:r w:rsidRPr="00DF2296">
                    <w:rPr>
                      <w:rFonts w:cs="Arial"/>
                      <w:color w:val="000000"/>
                      <w:sz w:val="28"/>
                      <w:szCs w:val="28"/>
                    </w:rPr>
                    <w:t xml:space="preserve"> </w:t>
                  </w:r>
                </w:p>
              </w:tc>
            </w:tr>
          </w:tbl>
          <w:p w:rsidR="006C2C2D" w:rsidRPr="00DF2296" w:rsidRDefault="006C2C2D" w:rsidP="009F4775">
            <w:pPr>
              <w:pStyle w:val="Default"/>
              <w:rPr>
                <w:rFonts w:asciiTheme="minorHAnsi" w:hAnsiTheme="minorHAnsi"/>
                <w:sz w:val="28"/>
                <w:szCs w:val="28"/>
              </w:rPr>
            </w:pPr>
          </w:p>
        </w:tc>
      </w:tr>
      <w:tr w:rsidR="006C2C2D" w:rsidRPr="00DF2296" w:rsidTr="009F4775">
        <w:trPr>
          <w:trHeight w:val="699"/>
        </w:trPr>
        <w:tc>
          <w:tcPr>
            <w:tcW w:w="9923" w:type="dxa"/>
            <w:shd w:val="clear" w:color="auto" w:fill="E7E6E6" w:themeFill="background2"/>
          </w:tcPr>
          <w:p w:rsidR="006C2C2D" w:rsidRPr="003A3137" w:rsidRDefault="006C2C2D" w:rsidP="009F4775">
            <w:pPr>
              <w:pStyle w:val="Default"/>
              <w:jc w:val="both"/>
              <w:rPr>
                <w:rFonts w:asciiTheme="minorHAnsi" w:hAnsiTheme="minorHAnsi"/>
                <w:b/>
                <w:bCs/>
                <w:sz w:val="28"/>
                <w:szCs w:val="28"/>
              </w:rPr>
            </w:pPr>
            <w:r>
              <w:rPr>
                <w:b/>
                <w:noProof/>
                <w:color w:val="FF0066"/>
                <w:lang w:eastAsia="en-GB"/>
              </w:rPr>
              <w:lastRenderedPageBreak/>
              <w:drawing>
                <wp:anchor distT="0" distB="0" distL="114300" distR="114300" simplePos="0" relativeHeight="251667456" behindDoc="1" locked="0" layoutInCell="1" allowOverlap="1" wp14:anchorId="61F11D7A" wp14:editId="7A04C1EF">
                  <wp:simplePos x="0" y="0"/>
                  <wp:positionH relativeFrom="column">
                    <wp:posOffset>5059045</wp:posOffset>
                  </wp:positionH>
                  <wp:positionV relativeFrom="paragraph">
                    <wp:posOffset>82550</wp:posOffset>
                  </wp:positionV>
                  <wp:extent cx="301625" cy="254000"/>
                  <wp:effectExtent l="0" t="0" r="3175" b="0"/>
                  <wp:wrapTight wrapText="bothSides">
                    <wp:wrapPolygon edited="0">
                      <wp:start x="0" y="0"/>
                      <wp:lineTo x="0" y="19440"/>
                      <wp:lineTo x="20463" y="19440"/>
                      <wp:lineTo x="2046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LP.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01625" cy="2540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b/>
                <w:bCs/>
                <w:sz w:val="28"/>
                <w:szCs w:val="28"/>
              </w:rPr>
              <w:t>HELP!!</w:t>
            </w:r>
          </w:p>
        </w:tc>
      </w:tr>
      <w:tr w:rsidR="006C2C2D" w:rsidRPr="00DF2296" w:rsidTr="009F4775">
        <w:trPr>
          <w:trHeight w:val="1387"/>
        </w:trPr>
        <w:tc>
          <w:tcPr>
            <w:tcW w:w="9923" w:type="dxa"/>
          </w:tcPr>
          <w:p w:rsidR="006C2C2D" w:rsidRDefault="006C2C2D" w:rsidP="009F4775">
            <w:pPr>
              <w:autoSpaceDE w:val="0"/>
              <w:autoSpaceDN w:val="0"/>
              <w:adjustRightInd w:val="0"/>
              <w:spacing w:after="0" w:line="240" w:lineRule="auto"/>
              <w:jc w:val="both"/>
              <w:rPr>
                <w:rFonts w:cs="Arial"/>
                <w:color w:val="000000"/>
                <w:sz w:val="28"/>
                <w:szCs w:val="28"/>
              </w:rPr>
            </w:pPr>
            <w:r w:rsidRPr="00DF2296">
              <w:rPr>
                <w:rFonts w:cs="Arial"/>
                <w:color w:val="000000"/>
                <w:sz w:val="28"/>
                <w:szCs w:val="28"/>
              </w:rPr>
              <w:t>We want to ensure that your application has the best possible chanc</w:t>
            </w:r>
            <w:r w:rsidR="00CA5374">
              <w:rPr>
                <w:rFonts w:cs="Arial"/>
                <w:color w:val="000000"/>
                <w:sz w:val="28"/>
                <w:szCs w:val="28"/>
              </w:rPr>
              <w:t xml:space="preserve">e of getting funding and </w:t>
            </w:r>
            <w:r w:rsidRPr="00DF2296">
              <w:rPr>
                <w:rFonts w:cs="Arial"/>
                <w:color w:val="000000"/>
                <w:sz w:val="28"/>
                <w:szCs w:val="28"/>
              </w:rPr>
              <w:t xml:space="preserve">we are happy to help you. If you need any assistance please contact either of the following and we will do our best to provide assistance. </w:t>
            </w:r>
          </w:p>
          <w:p w:rsidR="006C2C2D" w:rsidRDefault="006C2C2D" w:rsidP="009F4775">
            <w:pPr>
              <w:autoSpaceDE w:val="0"/>
              <w:autoSpaceDN w:val="0"/>
              <w:adjustRightInd w:val="0"/>
              <w:spacing w:after="0" w:line="240" w:lineRule="auto"/>
              <w:jc w:val="both"/>
              <w:rPr>
                <w:rFonts w:cs="Arial"/>
                <w:color w:val="000000" w:themeColor="text1"/>
                <w:sz w:val="28"/>
                <w:szCs w:val="28"/>
              </w:rPr>
            </w:pPr>
          </w:p>
          <w:p w:rsidR="006C2C2D" w:rsidRPr="0013049C" w:rsidRDefault="006C2C2D" w:rsidP="009F4775">
            <w:pPr>
              <w:autoSpaceDE w:val="0"/>
              <w:autoSpaceDN w:val="0"/>
              <w:adjustRightInd w:val="0"/>
              <w:spacing w:after="0" w:line="240" w:lineRule="auto"/>
              <w:jc w:val="both"/>
              <w:rPr>
                <w:rFonts w:cs="Arial"/>
                <w:color w:val="2E74B5" w:themeColor="accent1" w:themeShade="BF"/>
                <w:sz w:val="28"/>
                <w:szCs w:val="28"/>
              </w:rPr>
            </w:pPr>
            <w:r w:rsidRPr="0013049C">
              <w:rPr>
                <w:rFonts w:cs="Arial"/>
                <w:color w:val="2E74B5" w:themeColor="accent1" w:themeShade="BF"/>
                <w:sz w:val="28"/>
                <w:szCs w:val="28"/>
              </w:rPr>
              <w:t xml:space="preserve">Email: </w:t>
            </w:r>
            <w:hyperlink r:id="rId22" w:history="1">
              <w:r w:rsidRPr="0013049C">
                <w:rPr>
                  <w:rStyle w:val="Hyperlink"/>
                  <w:rFonts w:cs="Arial"/>
                  <w:color w:val="2E74B5" w:themeColor="accent1" w:themeShade="BF"/>
                  <w:sz w:val="28"/>
                  <w:szCs w:val="28"/>
                </w:rPr>
                <w:t>psg-ap@eastlothian.gov.uk</w:t>
              </w:r>
            </w:hyperlink>
            <w:r w:rsidRPr="0013049C">
              <w:rPr>
                <w:rFonts w:cs="Arial"/>
                <w:color w:val="2E74B5" w:themeColor="accent1" w:themeShade="BF"/>
                <w:sz w:val="28"/>
                <w:szCs w:val="28"/>
              </w:rPr>
              <w:t xml:space="preserve">  or </w:t>
            </w:r>
            <w:hyperlink r:id="rId23" w:history="1">
              <w:r w:rsidRPr="0013049C">
                <w:rPr>
                  <w:rStyle w:val="Hyperlink"/>
                  <w:rFonts w:cs="Arial"/>
                  <w:color w:val="2E74B5" w:themeColor="accent1" w:themeShade="BF"/>
                  <w:sz w:val="28"/>
                  <w:szCs w:val="28"/>
                </w:rPr>
                <w:t>jdefresnes@eastlothian.gov.uk</w:t>
              </w:r>
            </w:hyperlink>
            <w:r w:rsidRPr="0013049C">
              <w:rPr>
                <w:rFonts w:cs="Arial"/>
                <w:color w:val="2E74B5" w:themeColor="accent1" w:themeShade="BF"/>
                <w:sz w:val="28"/>
                <w:szCs w:val="28"/>
              </w:rPr>
              <w:t xml:space="preserve"> </w:t>
            </w:r>
          </w:p>
          <w:p w:rsidR="006C2C2D" w:rsidRPr="00C73E4E" w:rsidRDefault="006C2C2D" w:rsidP="009F4775">
            <w:pPr>
              <w:pStyle w:val="Default"/>
              <w:jc w:val="both"/>
              <w:rPr>
                <w:color w:val="2E74B5" w:themeColor="accent1" w:themeShade="BF"/>
                <w:sz w:val="28"/>
                <w:szCs w:val="28"/>
              </w:rPr>
            </w:pPr>
            <w:r w:rsidRPr="0013049C">
              <w:rPr>
                <w:rFonts w:asciiTheme="minorHAnsi" w:hAnsiTheme="minorHAnsi"/>
                <w:color w:val="2E74B5" w:themeColor="accent1" w:themeShade="BF"/>
                <w:sz w:val="28"/>
                <w:szCs w:val="28"/>
              </w:rPr>
              <w:t xml:space="preserve">Phone:  Jill on </w:t>
            </w:r>
            <w:r w:rsidR="00CA5374">
              <w:rPr>
                <w:color w:val="2E74B5" w:themeColor="accent1" w:themeShade="BF"/>
                <w:sz w:val="28"/>
                <w:szCs w:val="28"/>
              </w:rPr>
              <w:t>07969 539707</w:t>
            </w:r>
            <w:r w:rsidRPr="0013049C">
              <w:rPr>
                <w:color w:val="2E74B5" w:themeColor="accent1" w:themeShade="BF"/>
                <w:sz w:val="28"/>
                <w:szCs w:val="28"/>
              </w:rPr>
              <w:t xml:space="preserve"> </w:t>
            </w:r>
          </w:p>
          <w:p w:rsidR="006C2C2D" w:rsidRDefault="006C2C2D" w:rsidP="009F4775">
            <w:pPr>
              <w:pStyle w:val="Default"/>
              <w:jc w:val="both"/>
              <w:rPr>
                <w:b/>
                <w:noProof/>
                <w:color w:val="FF0066"/>
                <w:lang w:eastAsia="en-GB"/>
              </w:rPr>
            </w:pPr>
          </w:p>
        </w:tc>
      </w:tr>
      <w:tr w:rsidR="006C2C2D" w:rsidRPr="00DF2296" w:rsidTr="009F4775">
        <w:trPr>
          <w:trHeight w:val="1139"/>
        </w:trPr>
        <w:tc>
          <w:tcPr>
            <w:tcW w:w="9923" w:type="dxa"/>
            <w:shd w:val="clear" w:color="auto" w:fill="E7E6E6" w:themeFill="background2"/>
          </w:tcPr>
          <w:p w:rsidR="006C2C2D" w:rsidRDefault="006C2C2D" w:rsidP="009F4775">
            <w:pPr>
              <w:shd w:val="clear" w:color="auto" w:fill="E7E6E6" w:themeFill="background2"/>
              <w:autoSpaceDE w:val="0"/>
              <w:autoSpaceDN w:val="0"/>
              <w:adjustRightInd w:val="0"/>
              <w:spacing w:after="0" w:line="240" w:lineRule="auto"/>
              <w:jc w:val="both"/>
              <w:rPr>
                <w:rFonts w:cs="Arial"/>
                <w:b/>
                <w:bCs/>
                <w:color w:val="000000"/>
                <w:sz w:val="28"/>
                <w:szCs w:val="28"/>
              </w:rPr>
            </w:pPr>
            <w:r>
              <w:rPr>
                <w:b/>
                <w:noProof/>
                <w:color w:val="FF0066"/>
                <w:sz w:val="24"/>
                <w:szCs w:val="24"/>
                <w:lang w:eastAsia="en-GB"/>
              </w:rPr>
              <w:drawing>
                <wp:anchor distT="0" distB="0" distL="114300" distR="114300" simplePos="0" relativeHeight="251668480" behindDoc="0" locked="0" layoutInCell="1" allowOverlap="1" wp14:anchorId="2390EE41" wp14:editId="0A10F3FB">
                  <wp:simplePos x="0" y="0"/>
                  <wp:positionH relativeFrom="column">
                    <wp:posOffset>5052695</wp:posOffset>
                  </wp:positionH>
                  <wp:positionV relativeFrom="paragraph">
                    <wp:posOffset>107950</wp:posOffset>
                  </wp:positionV>
                  <wp:extent cx="393700" cy="393700"/>
                  <wp:effectExtent l="0" t="0" r="6350" b="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uccess.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93700" cy="393700"/>
                          </a:xfrm>
                          <a:prstGeom prst="rect">
                            <a:avLst/>
                          </a:prstGeom>
                        </pic:spPr>
                      </pic:pic>
                    </a:graphicData>
                  </a:graphic>
                  <wp14:sizeRelH relativeFrom="page">
                    <wp14:pctWidth>0</wp14:pctWidth>
                  </wp14:sizeRelH>
                  <wp14:sizeRelV relativeFrom="page">
                    <wp14:pctHeight>0</wp14:pctHeight>
                  </wp14:sizeRelV>
                </wp:anchor>
              </w:drawing>
            </w:r>
          </w:p>
          <w:p w:rsidR="006C2C2D" w:rsidRPr="00DF2296" w:rsidRDefault="006C2C2D" w:rsidP="009F4775">
            <w:pPr>
              <w:shd w:val="clear" w:color="auto" w:fill="E7E6E6" w:themeFill="background2"/>
              <w:autoSpaceDE w:val="0"/>
              <w:autoSpaceDN w:val="0"/>
              <w:adjustRightInd w:val="0"/>
              <w:spacing w:after="0" w:line="240" w:lineRule="auto"/>
              <w:jc w:val="both"/>
              <w:rPr>
                <w:rFonts w:cs="Arial"/>
                <w:color w:val="000000"/>
                <w:sz w:val="28"/>
                <w:szCs w:val="28"/>
              </w:rPr>
            </w:pPr>
            <w:r w:rsidRPr="0013049C">
              <w:rPr>
                <w:rFonts w:cs="Arial"/>
                <w:b/>
                <w:bCs/>
                <w:color w:val="000000"/>
                <w:sz w:val="28"/>
                <w:szCs w:val="28"/>
                <w:shd w:val="clear" w:color="auto" w:fill="E7E6E6" w:themeFill="background2"/>
              </w:rPr>
              <w:t>WHAT HAPPENS IF MY PROJECT IS SUCCESSFUL?</w:t>
            </w:r>
            <w:r w:rsidRPr="00DF2296">
              <w:rPr>
                <w:rFonts w:cs="Arial"/>
                <w:b/>
                <w:bCs/>
                <w:color w:val="000000"/>
                <w:sz w:val="28"/>
                <w:szCs w:val="28"/>
              </w:rPr>
              <w:t xml:space="preserve"> </w:t>
            </w:r>
          </w:p>
        </w:tc>
      </w:tr>
      <w:tr w:rsidR="006C2C2D" w:rsidRPr="00DF2296" w:rsidTr="009F4775">
        <w:trPr>
          <w:trHeight w:val="3585"/>
        </w:trPr>
        <w:tc>
          <w:tcPr>
            <w:tcW w:w="9923" w:type="dxa"/>
          </w:tcPr>
          <w:p w:rsidR="006C2C2D" w:rsidRPr="00DF2296" w:rsidRDefault="006C2C2D" w:rsidP="009F4775">
            <w:pPr>
              <w:pStyle w:val="ListParagraph"/>
              <w:autoSpaceDE w:val="0"/>
              <w:autoSpaceDN w:val="0"/>
              <w:adjustRightInd w:val="0"/>
              <w:spacing w:after="0" w:line="240" w:lineRule="auto"/>
              <w:jc w:val="both"/>
              <w:rPr>
                <w:rFonts w:cs="Arial"/>
                <w:sz w:val="28"/>
                <w:szCs w:val="28"/>
              </w:rPr>
            </w:pPr>
          </w:p>
          <w:p w:rsidR="006C2C2D" w:rsidRPr="00DF2296" w:rsidRDefault="006C2C2D" w:rsidP="009F4775">
            <w:pPr>
              <w:autoSpaceDE w:val="0"/>
              <w:autoSpaceDN w:val="0"/>
              <w:adjustRightInd w:val="0"/>
              <w:spacing w:after="0" w:line="240" w:lineRule="auto"/>
              <w:jc w:val="both"/>
              <w:rPr>
                <w:rFonts w:cs="Arial"/>
                <w:color w:val="000000"/>
                <w:sz w:val="28"/>
                <w:szCs w:val="28"/>
              </w:rPr>
            </w:pPr>
          </w:p>
          <w:p w:rsidR="006C2C2D" w:rsidRDefault="006C2C2D" w:rsidP="009F4775">
            <w:pPr>
              <w:pStyle w:val="ListParagraph"/>
              <w:numPr>
                <w:ilvl w:val="0"/>
                <w:numId w:val="3"/>
              </w:numPr>
              <w:autoSpaceDE w:val="0"/>
              <w:autoSpaceDN w:val="0"/>
              <w:adjustRightInd w:val="0"/>
              <w:spacing w:after="0" w:line="240" w:lineRule="auto"/>
              <w:jc w:val="both"/>
              <w:rPr>
                <w:rFonts w:cs="Arial"/>
                <w:color w:val="000000"/>
                <w:sz w:val="28"/>
                <w:szCs w:val="28"/>
              </w:rPr>
            </w:pPr>
            <w:r w:rsidRPr="00DF2296">
              <w:rPr>
                <w:rFonts w:cs="Arial"/>
                <w:color w:val="000000"/>
                <w:sz w:val="28"/>
                <w:szCs w:val="28"/>
              </w:rPr>
              <w:t>Funding of all projects will only be to the total value of £</w:t>
            </w:r>
            <w:r w:rsidR="00CA5374">
              <w:rPr>
                <w:rFonts w:cs="Arial"/>
                <w:color w:val="000000"/>
                <w:sz w:val="28"/>
                <w:szCs w:val="28"/>
              </w:rPr>
              <w:t>25,000</w:t>
            </w:r>
            <w:r>
              <w:rPr>
                <w:rFonts w:cs="Arial"/>
                <w:color w:val="000000"/>
                <w:sz w:val="28"/>
                <w:szCs w:val="28"/>
              </w:rPr>
              <w:t>.</w:t>
            </w:r>
            <w:r w:rsidRPr="00DF2296">
              <w:rPr>
                <w:rFonts w:cs="Arial"/>
                <w:color w:val="000000"/>
                <w:sz w:val="28"/>
                <w:szCs w:val="28"/>
              </w:rPr>
              <w:t xml:space="preserve"> </w:t>
            </w:r>
          </w:p>
          <w:p w:rsidR="00CA5374" w:rsidRDefault="00CA5374" w:rsidP="00CA5374">
            <w:pPr>
              <w:pStyle w:val="ListParagraph"/>
              <w:autoSpaceDE w:val="0"/>
              <w:autoSpaceDN w:val="0"/>
              <w:adjustRightInd w:val="0"/>
              <w:spacing w:after="0" w:line="240" w:lineRule="auto"/>
              <w:jc w:val="both"/>
              <w:rPr>
                <w:rFonts w:cs="Arial"/>
                <w:color w:val="000000"/>
                <w:sz w:val="28"/>
                <w:szCs w:val="28"/>
              </w:rPr>
            </w:pPr>
          </w:p>
          <w:p w:rsidR="00CA5374" w:rsidRDefault="00CA5374" w:rsidP="009F4775">
            <w:pPr>
              <w:pStyle w:val="ListParagraph"/>
              <w:numPr>
                <w:ilvl w:val="0"/>
                <w:numId w:val="3"/>
              </w:numPr>
              <w:autoSpaceDE w:val="0"/>
              <w:autoSpaceDN w:val="0"/>
              <w:adjustRightInd w:val="0"/>
              <w:spacing w:after="0" w:line="240" w:lineRule="auto"/>
              <w:jc w:val="both"/>
              <w:rPr>
                <w:rFonts w:cs="Arial"/>
                <w:color w:val="000000"/>
                <w:sz w:val="28"/>
                <w:szCs w:val="28"/>
              </w:rPr>
            </w:pPr>
            <w:r>
              <w:rPr>
                <w:rFonts w:cs="Arial"/>
                <w:color w:val="000000"/>
                <w:sz w:val="28"/>
                <w:szCs w:val="28"/>
              </w:rPr>
              <w:t xml:space="preserve">If project applications exceed this total then the decision will be made through an online Community Vote </w:t>
            </w:r>
          </w:p>
          <w:p w:rsidR="006C2C2D" w:rsidRPr="00DF2296" w:rsidRDefault="006C2C2D" w:rsidP="009F4775">
            <w:pPr>
              <w:autoSpaceDE w:val="0"/>
              <w:autoSpaceDN w:val="0"/>
              <w:adjustRightInd w:val="0"/>
              <w:spacing w:after="0" w:line="240" w:lineRule="auto"/>
              <w:jc w:val="both"/>
              <w:rPr>
                <w:rFonts w:cs="Arial"/>
                <w:color w:val="000000"/>
                <w:sz w:val="28"/>
                <w:szCs w:val="28"/>
              </w:rPr>
            </w:pPr>
          </w:p>
          <w:p w:rsidR="006C2C2D" w:rsidRPr="00C73E4E" w:rsidRDefault="006C2C2D" w:rsidP="009F4775">
            <w:pPr>
              <w:pStyle w:val="ListParagraph"/>
              <w:numPr>
                <w:ilvl w:val="0"/>
                <w:numId w:val="3"/>
              </w:numPr>
              <w:autoSpaceDE w:val="0"/>
              <w:autoSpaceDN w:val="0"/>
              <w:adjustRightInd w:val="0"/>
              <w:spacing w:after="0" w:line="240" w:lineRule="auto"/>
              <w:jc w:val="both"/>
              <w:rPr>
                <w:rFonts w:cs="Arial"/>
                <w:sz w:val="28"/>
                <w:szCs w:val="28"/>
              </w:rPr>
            </w:pPr>
            <w:r w:rsidRPr="00C73E4E">
              <w:rPr>
                <w:rFonts w:cs="Arial"/>
                <w:sz w:val="28"/>
                <w:szCs w:val="28"/>
              </w:rPr>
              <w:t xml:space="preserve">The successful projects will be announced </w:t>
            </w:r>
            <w:r w:rsidR="00216DD9" w:rsidRPr="00C73E4E">
              <w:rPr>
                <w:rFonts w:cs="Arial"/>
                <w:sz w:val="28"/>
                <w:szCs w:val="28"/>
              </w:rPr>
              <w:t>on 28</w:t>
            </w:r>
            <w:r w:rsidR="00216DD9" w:rsidRPr="00C73E4E">
              <w:rPr>
                <w:rFonts w:cs="Arial"/>
                <w:sz w:val="28"/>
                <w:szCs w:val="28"/>
                <w:vertAlign w:val="superscript"/>
              </w:rPr>
              <w:t>th</w:t>
            </w:r>
            <w:r w:rsidR="00216DD9" w:rsidRPr="00C73E4E">
              <w:rPr>
                <w:rFonts w:cs="Arial"/>
                <w:sz w:val="28"/>
                <w:szCs w:val="28"/>
              </w:rPr>
              <w:t xml:space="preserve"> May 2021</w:t>
            </w:r>
          </w:p>
          <w:p w:rsidR="006C2C2D" w:rsidRPr="00DF2296" w:rsidRDefault="006C2C2D" w:rsidP="009F4775">
            <w:pPr>
              <w:autoSpaceDE w:val="0"/>
              <w:autoSpaceDN w:val="0"/>
              <w:adjustRightInd w:val="0"/>
              <w:spacing w:after="0" w:line="240" w:lineRule="auto"/>
              <w:jc w:val="both"/>
              <w:rPr>
                <w:rFonts w:cs="Arial"/>
                <w:color w:val="000000"/>
                <w:sz w:val="28"/>
                <w:szCs w:val="28"/>
              </w:rPr>
            </w:pPr>
          </w:p>
          <w:p w:rsidR="006C2C2D" w:rsidRDefault="006C2C2D" w:rsidP="009F4775">
            <w:pPr>
              <w:pStyle w:val="ListParagraph"/>
              <w:numPr>
                <w:ilvl w:val="0"/>
                <w:numId w:val="3"/>
              </w:numPr>
              <w:autoSpaceDE w:val="0"/>
              <w:autoSpaceDN w:val="0"/>
              <w:adjustRightInd w:val="0"/>
              <w:spacing w:after="0" w:line="240" w:lineRule="auto"/>
              <w:jc w:val="both"/>
              <w:rPr>
                <w:rFonts w:cs="Arial"/>
                <w:color w:val="000000"/>
                <w:sz w:val="28"/>
                <w:szCs w:val="28"/>
              </w:rPr>
            </w:pPr>
            <w:r w:rsidRPr="00DF2296">
              <w:rPr>
                <w:rFonts w:cs="Arial"/>
                <w:color w:val="000000"/>
                <w:sz w:val="28"/>
                <w:szCs w:val="28"/>
              </w:rPr>
              <w:t xml:space="preserve">Funding will only be paid into a constituted bank account. </w:t>
            </w:r>
          </w:p>
          <w:p w:rsidR="006C2C2D" w:rsidRPr="00EE3D9B" w:rsidRDefault="006C2C2D" w:rsidP="009F4775">
            <w:pPr>
              <w:pStyle w:val="ListParagraph"/>
              <w:rPr>
                <w:rFonts w:cs="Arial"/>
                <w:color w:val="000000"/>
                <w:sz w:val="28"/>
                <w:szCs w:val="28"/>
              </w:rPr>
            </w:pPr>
          </w:p>
          <w:p w:rsidR="006C2C2D" w:rsidRPr="00DF2296" w:rsidRDefault="006C2C2D" w:rsidP="009F4775">
            <w:pPr>
              <w:pStyle w:val="ListParagraph"/>
              <w:numPr>
                <w:ilvl w:val="0"/>
                <w:numId w:val="3"/>
              </w:numPr>
              <w:autoSpaceDE w:val="0"/>
              <w:autoSpaceDN w:val="0"/>
              <w:adjustRightInd w:val="0"/>
              <w:spacing w:after="0" w:line="240" w:lineRule="auto"/>
              <w:jc w:val="both"/>
              <w:rPr>
                <w:rFonts w:cs="Arial"/>
                <w:color w:val="000000"/>
                <w:sz w:val="28"/>
                <w:szCs w:val="28"/>
              </w:rPr>
            </w:pPr>
            <w:r>
              <w:rPr>
                <w:rFonts w:cs="Arial"/>
                <w:color w:val="000000"/>
                <w:sz w:val="28"/>
                <w:szCs w:val="28"/>
              </w:rPr>
              <w:t>Funds will be available within 14 working days of you</w:t>
            </w:r>
            <w:r w:rsidR="00C73E4E">
              <w:rPr>
                <w:rFonts w:cs="Arial"/>
                <w:color w:val="000000"/>
                <w:sz w:val="28"/>
                <w:szCs w:val="28"/>
              </w:rPr>
              <w:t>r</w:t>
            </w:r>
            <w:r>
              <w:rPr>
                <w:rFonts w:cs="Arial"/>
                <w:color w:val="000000"/>
                <w:sz w:val="28"/>
                <w:szCs w:val="28"/>
              </w:rPr>
              <w:t xml:space="preserve"> bank account being verified. </w:t>
            </w:r>
          </w:p>
          <w:p w:rsidR="006C2C2D" w:rsidRPr="00DF2296" w:rsidRDefault="006C2C2D" w:rsidP="009F4775">
            <w:pPr>
              <w:autoSpaceDE w:val="0"/>
              <w:autoSpaceDN w:val="0"/>
              <w:adjustRightInd w:val="0"/>
              <w:spacing w:after="0" w:line="240" w:lineRule="auto"/>
              <w:jc w:val="both"/>
              <w:rPr>
                <w:rFonts w:cs="Arial"/>
                <w:color w:val="000000"/>
                <w:sz w:val="28"/>
                <w:szCs w:val="28"/>
              </w:rPr>
            </w:pPr>
          </w:p>
          <w:p w:rsidR="006C2C2D" w:rsidRPr="00DF2296" w:rsidRDefault="006C2C2D" w:rsidP="009F4775">
            <w:pPr>
              <w:pStyle w:val="ListParagraph"/>
              <w:numPr>
                <w:ilvl w:val="0"/>
                <w:numId w:val="3"/>
              </w:numPr>
              <w:autoSpaceDE w:val="0"/>
              <w:autoSpaceDN w:val="0"/>
              <w:adjustRightInd w:val="0"/>
              <w:spacing w:after="0" w:line="240" w:lineRule="auto"/>
              <w:jc w:val="both"/>
              <w:rPr>
                <w:rFonts w:cs="Arial"/>
                <w:color w:val="000000"/>
                <w:sz w:val="28"/>
                <w:szCs w:val="28"/>
              </w:rPr>
            </w:pPr>
            <w:r w:rsidRPr="00DF2296">
              <w:rPr>
                <w:rFonts w:cs="Arial"/>
                <w:color w:val="000000"/>
                <w:sz w:val="28"/>
                <w:szCs w:val="28"/>
              </w:rPr>
              <w:t xml:space="preserve">You will be required to provide evidence of the spending on the project for the amount successfully funded as required by the Preston Seton Gosford Area Partnership. </w:t>
            </w:r>
          </w:p>
          <w:p w:rsidR="006C2C2D" w:rsidRPr="00DF2296" w:rsidRDefault="006C2C2D" w:rsidP="009F4775">
            <w:pPr>
              <w:autoSpaceDE w:val="0"/>
              <w:autoSpaceDN w:val="0"/>
              <w:adjustRightInd w:val="0"/>
              <w:spacing w:after="0" w:line="240" w:lineRule="auto"/>
              <w:jc w:val="both"/>
              <w:rPr>
                <w:rFonts w:cs="Arial"/>
                <w:color w:val="000000"/>
                <w:sz w:val="28"/>
                <w:szCs w:val="28"/>
              </w:rPr>
            </w:pPr>
          </w:p>
          <w:p w:rsidR="006C2C2D" w:rsidRPr="00DF2296" w:rsidRDefault="006C2C2D" w:rsidP="009F4775">
            <w:pPr>
              <w:pStyle w:val="ListParagraph"/>
              <w:numPr>
                <w:ilvl w:val="0"/>
                <w:numId w:val="3"/>
              </w:numPr>
              <w:autoSpaceDE w:val="0"/>
              <w:autoSpaceDN w:val="0"/>
              <w:adjustRightInd w:val="0"/>
              <w:spacing w:after="0" w:line="240" w:lineRule="auto"/>
              <w:jc w:val="both"/>
              <w:rPr>
                <w:rFonts w:cs="Arial"/>
                <w:color w:val="000000"/>
                <w:sz w:val="28"/>
                <w:szCs w:val="28"/>
              </w:rPr>
            </w:pPr>
            <w:r w:rsidRPr="00DF2296">
              <w:rPr>
                <w:rFonts w:cs="Arial"/>
                <w:color w:val="000000"/>
                <w:sz w:val="28"/>
                <w:szCs w:val="28"/>
              </w:rPr>
              <w:t xml:space="preserve">You will be required to provide an interim and final evaluation and update of your project in a format and at a time required by the Preston Seton Gosford  Area Partnership </w:t>
            </w:r>
          </w:p>
          <w:p w:rsidR="006C2C2D" w:rsidRPr="00DF2296" w:rsidRDefault="006C2C2D" w:rsidP="009F4775">
            <w:pPr>
              <w:autoSpaceDE w:val="0"/>
              <w:autoSpaceDN w:val="0"/>
              <w:adjustRightInd w:val="0"/>
              <w:spacing w:after="0" w:line="240" w:lineRule="auto"/>
              <w:jc w:val="both"/>
              <w:rPr>
                <w:rFonts w:cs="Arial"/>
                <w:color w:val="000000"/>
                <w:sz w:val="28"/>
                <w:szCs w:val="28"/>
              </w:rPr>
            </w:pPr>
          </w:p>
        </w:tc>
      </w:tr>
    </w:tbl>
    <w:p w:rsidR="006C2C2D" w:rsidRDefault="006C2C2D" w:rsidP="006C2C2D"/>
    <w:p w:rsidR="006C2C2D" w:rsidRDefault="006C2C2D" w:rsidP="006C2C2D"/>
    <w:p w:rsidR="00216DD9" w:rsidRPr="00216DD9" w:rsidRDefault="00216DD9" w:rsidP="00216DD9">
      <w:pPr>
        <w:jc w:val="center"/>
        <w:rPr>
          <w:b/>
          <w:color w:val="00B050"/>
          <w:sz w:val="28"/>
          <w:szCs w:val="28"/>
        </w:rPr>
      </w:pPr>
      <w:r w:rsidRPr="00216DD9">
        <w:rPr>
          <w:b/>
          <w:color w:val="00B050"/>
          <w:sz w:val="28"/>
          <w:szCs w:val="28"/>
        </w:rPr>
        <w:t>FUNDING FOR TRAINING FOR EXISTING HERITAGE GROUPS AND ORGANISATIONS IS ALSO AVAILABLE NOW THROUGH SALT OF THE EARTH.</w:t>
      </w:r>
    </w:p>
    <w:p w:rsidR="00B84DEA" w:rsidRPr="00216DD9" w:rsidRDefault="00216DD9" w:rsidP="00216DD9">
      <w:pPr>
        <w:jc w:val="center"/>
        <w:rPr>
          <w:b/>
          <w:color w:val="00B050"/>
          <w:sz w:val="28"/>
          <w:szCs w:val="28"/>
        </w:rPr>
      </w:pPr>
      <w:r w:rsidRPr="00216DD9">
        <w:rPr>
          <w:b/>
          <w:color w:val="00B050"/>
          <w:sz w:val="28"/>
          <w:szCs w:val="28"/>
        </w:rPr>
        <w:t>PLEASE GET IN TOUCH IF YOU HAVE TRAINING NEEDS – PARTICULARLY IN RELATION TO RE-TRAINING AS A RESULT OF THE PANDEMIC</w:t>
      </w:r>
    </w:p>
    <w:sectPr w:rsidR="00B84DEA" w:rsidRPr="00216D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04C5B"/>
    <w:multiLevelType w:val="hybridMultilevel"/>
    <w:tmpl w:val="4AEA89B6"/>
    <w:lvl w:ilvl="0" w:tplc="FFB0CA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A1E03"/>
    <w:multiLevelType w:val="hybridMultilevel"/>
    <w:tmpl w:val="40E04FD8"/>
    <w:lvl w:ilvl="0" w:tplc="FFB0CA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5E4894"/>
    <w:multiLevelType w:val="hybridMultilevel"/>
    <w:tmpl w:val="318C2DE0"/>
    <w:lvl w:ilvl="0" w:tplc="FFB0CAB6">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AC654B1"/>
    <w:multiLevelType w:val="hybridMultilevel"/>
    <w:tmpl w:val="B2423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C2D"/>
    <w:rsid w:val="000D781F"/>
    <w:rsid w:val="00216DD9"/>
    <w:rsid w:val="00460DF4"/>
    <w:rsid w:val="004B0EEE"/>
    <w:rsid w:val="006C2C2D"/>
    <w:rsid w:val="009615B0"/>
    <w:rsid w:val="009A708A"/>
    <w:rsid w:val="00B5572C"/>
    <w:rsid w:val="00B84DEA"/>
    <w:rsid w:val="00C67395"/>
    <w:rsid w:val="00C73E4E"/>
    <w:rsid w:val="00CA5374"/>
    <w:rsid w:val="00F00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82A27"/>
  <w15:chartTrackingRefBased/>
  <w15:docId w15:val="{9A0EB4AC-0080-4A74-A180-7AB7E617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C2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2C2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C2C2D"/>
    <w:pPr>
      <w:ind w:left="720"/>
      <w:contextualSpacing/>
    </w:pPr>
  </w:style>
  <w:style w:type="character" w:styleId="Hyperlink">
    <w:name w:val="Hyperlink"/>
    <w:basedOn w:val="DefaultParagraphFont"/>
    <w:uiPriority w:val="99"/>
    <w:unhideWhenUsed/>
    <w:rsid w:val="006C2C2D"/>
    <w:rPr>
      <w:color w:val="0563C1" w:themeColor="hyperlink"/>
      <w:u w:val="single"/>
    </w:rPr>
  </w:style>
  <w:style w:type="table" w:styleId="TableGrid">
    <w:name w:val="Table Grid"/>
    <w:basedOn w:val="TableNormal"/>
    <w:uiPriority w:val="39"/>
    <w:rsid w:val="006C2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0E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hyperlink" Target="mailto:psg-ap@eastlothian.gov.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3.emf"/><Relationship Id="rId12" Type="http://schemas.openxmlformats.org/officeDocument/2006/relationships/image" Target="media/image8.png"/><Relationship Id="rId17" Type="http://schemas.openxmlformats.org/officeDocument/2006/relationships/hyperlink" Target="http://www.eastlothian.gov.uk/heritagefundin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5.jpeg"/><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hyperlink" Target="mailto:jdefresnes@eastlothian.gov.uk" TargetMode="External"/><Relationship Id="rId10" Type="http://schemas.openxmlformats.org/officeDocument/2006/relationships/image" Target="media/image6.png"/><Relationship Id="rId19" Type="http://schemas.openxmlformats.org/officeDocument/2006/relationships/hyperlink" Target="mailto:jdefresnes@eastlothian.gov.uk"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mailto:psg-ap@eastlothia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494</TotalTime>
  <Pages>7</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Fresnes, Jill</dc:creator>
  <cp:keywords/>
  <dc:description/>
  <cp:lastModifiedBy>De Fresnes, Jill</cp:lastModifiedBy>
  <cp:revision>2</cp:revision>
  <dcterms:created xsi:type="dcterms:W3CDTF">2021-03-01T14:53:00Z</dcterms:created>
  <dcterms:modified xsi:type="dcterms:W3CDTF">2021-04-08T12:23:00Z</dcterms:modified>
</cp:coreProperties>
</file>